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Cyber Security Guidance</w:t>
      </w:r>
    </w:p>
    <w:p>
      <w:pPr>
        <w:pStyle w:val="Subtitle"/>
        <w:rPr/>
      </w:pPr>
      <w:r>
        <w:rPr>
          <w:rFonts w:eastAsia="" w:eastAsiaTheme="minorEastAsia"/>
          <w:b/>
          <w:color w:val="1D609D" w:themeColor="accent1"/>
          <w:sz w:val="48"/>
        </w:rPr>
        <w:t>Group Security</w:t>
      </w:r>
      <w:r>
        <w:rPr/>
        <w:t xml:space="preserve"> Edition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header="567" w:top="4082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567" w:top="2169" w:footer="567" w:bottom="1134" w:gutter="0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2021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567" w:top="1134" w:footer="567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bidi w:val="0"/>
      <w:spacing w:lineRule="auto" w:line="240"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link w:val="BodyTextInde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bidi w:val="0"/>
      <w:spacing w:lineRule="auto" w:line="240"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TOCHeading">
    <w:name w:val="TOC Heading"/>
    <w:basedOn w:val="Heading1"/>
    <w:next w:val="TextBody"/>
    <w:uiPriority w:val="8"/>
    <w:semiHidden/>
    <w:qFormat/>
    <w:rsid w:val="00ad05f3"/>
    <w:pPr/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0</TotalTime>
  <Application>LibreOffice/6.4.7.2$Linux_X86_64 LibreOffice_project/40$Build-2</Application>
  <Pages>6</Pages>
  <Words>53</Words>
  <Characters>355</Characters>
  <CharactersWithSpaces>403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2021-08-13T14:29:00Z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2021-08-15T14:27:45Z</dcterms:modified>
  <cp:revision>3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Ministry of Justice</vt:lpwstr>
  </property>
  <property fmtid="{D5CDD505-2E9C-101B-9397-08002B2CF9AE}" pid="4" name="ContentTypeId">
    <vt:lpwstr>0x010100CC6D5B9B7727A94FB6010044B7E661E1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Ministry of Justice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