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lear-screen-and-desk"/>
    <w:p>
      <w:pPr>
        <w:pStyle w:val="Heading1"/>
      </w:pPr>
      <w:r>
        <w:t xml:space="preserve">Clear Screen and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</w:p>
    <w:bookmarkStart w:id="20" w:name="clear-desk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pPr>
        <w:pStyle w:val="BodyText"/>
      </w:pPr>
    </w:p>
    <w:bookmarkEnd w:id="20"/>
    <w:bookmarkStart w:id="22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2021-06-14T08:54:20Z</dcterms:created>
  <dcterms:modified xsi:type="dcterms:W3CDTF">2021-06-14T08:54:20Z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