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Email</w:t>
      </w:r>
    </w:p>
    <w:bookmarkStart w:id="24" w:name="ariaid-title1"/>
    <w:p>
      <w:pPr>
        <w:pStyle w:val="Heading1"/>
      </w:pPr>
      <w:r>
        <w:t xml:space="preserve">Email</w:t>
      </w:r>
    </w:p>
    <w:p>
      <w:pPr>
        <w:pStyle w:val="FirstParagraph"/>
      </w:pPr>
      <w:r>
        <w:t xml:space="preserve">For general assistance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security matters, email</w:t>
      </w:r>
      <w:r>
        <w:t xml:space="preserve"> </w:t>
      </w:r>
      <w:hyperlink r:id="rId20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pStyle w:val="BodyText"/>
      </w:pPr>
      <w:r>
        <w:t xml:space="preserve">For Cyber Security assistance or consulting, email</w:t>
      </w:r>
      <w:r>
        <w:t xml:space="preserve"> </w:t>
      </w:r>
      <w:hyperlink r:id="rId21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primarily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CyberConsultancy@digital.justice.gov.uk" TargetMode="External" /><Relationship Type="http://schemas.openxmlformats.org/officeDocument/2006/relationships/hyperlink" Id="rId22" Target="mailto:itpolicycontent@digital.justice.gov.uk" TargetMode="External" /><Relationship Type="http://schemas.openxmlformats.org/officeDocument/2006/relationships/hyperlink" Id="rId20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CyberConsultancy@digital.justice.gov.uk" TargetMode="External" /><Relationship Type="http://schemas.openxmlformats.org/officeDocument/2006/relationships/hyperlink" Id="rId22" Target="mailto:itpolicycontent@digital.justice.gov.uk" TargetMode="External" /><Relationship Type="http://schemas.openxmlformats.org/officeDocument/2006/relationships/hyperlink" Id="rId20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</dc:title>
  <dc:creator/>
  <dc:language>en</dc:language>
  <cp:keywords/>
  <dcterms:created xsi:type="dcterms:W3CDTF">2021-02-04T10:29:08Z</dcterms:created>
  <dcterms:modified xsi:type="dcterms:W3CDTF">2021-02-04T10:29:08Z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