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/>
    <w:p/>
    <w:p/>
    <w:p/>
    <w:p/>
    <w:p/>
    <w:p/>
    <w:p/>
    <w:p/>
    <w:p/>
    <w:p/>
    <w:p/>
    <w:p/>
    <w:p/>
    <w:p/>
    <w:p/>
    <w:p/>
    <w:p>
      <w:bookmarkStart w:id="0" w:name="_heading=h.gjdgxs" w:colFirst="0" w:colLast="0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38100</wp:posOffset>
                </wp:positionV>
                <wp:extent cx="7112000" cy="72199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auto"/>
                                <w:sz w:val="52"/>
                              </w:rPr>
                              <w:t>Documento de Visão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3pt;height:56.85pt;width:560pt;z-index:251659264;mso-width-relative:page;mso-height-relative:page;" fillcolor="#FFFFFF" filled="t" stroked="f" coordsize="21600,21600" o:gfxdata="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KAnO2QAAAAsBAAAPAAAAAAAAAAEAIAAAACIAAABk&#10;cnMvZG93bnJldi54bWxQSwECFAAUAAAACACHTuJAR55eLQUCAAD4Aw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  <w:color w:val="auto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b/>
                          <w:color w:val="auto"/>
                          <w:sz w:val="52"/>
                        </w:rPr>
                        <w:t>Documento de Visão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color w:val="171717"/>
                                <w:sz w:val="32"/>
                              </w:rPr>
                              <w:t>Versão 1.0</w:t>
                            </w:r>
                          </w:p>
                          <w:p>
                            <w:pPr>
                              <w:spacing w:after="240"/>
                              <w:jc w:val="right"/>
                            </w:pPr>
                          </w:p>
                          <w:p>
                            <w:pPr>
                              <w:spacing w:before="120"/>
                              <w:jc w:val="righ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95pt;margin-top:15pt;height:47.8pt;width:560pt;z-index:251660288;mso-width-relative:page;mso-height-relative:page;" fillcolor="#FFFFFF" filled="t" stroked="f" coordsize="21600,21600" o:gfxdata="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lEvQPZAAAADAEAAA8AAAAAAAAAAQAgAAAAIgAAAGRycy9k&#10;b3ducmV2LnhtbFBLAQIUABQAAAAIAIdO4kCw96ciAQIAAPg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color w:val="171717"/>
                          <w:sz w:val="32"/>
                        </w:rPr>
                        <w:t>Versão 1.0</w:t>
                      </w:r>
                    </w:p>
                    <w:p>
                      <w:pPr>
                        <w:spacing w:after="240"/>
                        <w:jc w:val="right"/>
                      </w:pPr>
                    </w:p>
                    <w:p>
                      <w:pPr>
                        <w:spacing w:before="12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tab/>
      </w:r>
    </w:p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5" w:type="first"/>
          <w:footerReference r:id="rId6" w:type="first"/>
          <w:pgSz w:w="11907" w:h="16840"/>
          <w:pgMar w:top="851" w:right="851" w:bottom="851" w:left="1418" w:header="851" w:footer="851" w:gutter="0"/>
          <w:pgNumType w:start="1"/>
          <w:cols w:space="720" w:num="1"/>
        </w:sectPr>
      </w:pPr>
      <w:r>
        <w:tab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240"/>
                              <w:jc w:val="center"/>
                              <w:rPr>
                                <w:rFonts w:hint="default"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  <w:lang w:val="pt-BR"/>
                              </w:rPr>
                              <w:t>COMCER</w:t>
                            </w: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eastAsia="Quattrocento Sans" w:cs="Arial"/>
                                <w:b/>
                                <w:color w:val="171717"/>
                                <w:sz w:val="40"/>
                                <w:lang w:val="pt-BR"/>
                              </w:rPr>
                              <w:t>Comanda Certa</w:t>
                            </w:r>
                          </w:p>
                          <w:p>
                            <w:pPr>
                              <w:spacing w:after="24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95pt;margin-top:22pt;height:34.3pt;width:573.15pt;z-index:251660288;mso-width-relative:page;mso-height-relative:page;" fillcolor="#FFFFFF" filled="t" stroked="f" coordsize="21600,21600" o:gfxdata="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DC6U2QAAAAwBAAAPAAAAAAAAAAEAIAAAACIAAABkcnMvZG93&#10;bnJldi54bWxQSwECFAAUAAAACACHTuJA59Rchf8BAAD4AwAADgAAAAAAAAABACAAAAAo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240"/>
                        <w:jc w:val="center"/>
                        <w:rPr>
                          <w:rFonts w:hint="default" w:ascii="Arial" w:hAnsi="Arial" w:cs="Arial"/>
                          <w:lang w:val="pt-BR"/>
                        </w:rPr>
                      </w:pP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  <w:lang w:val="pt-BR"/>
                        </w:rPr>
                        <w:t>COMCER</w:t>
                      </w: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</w:rPr>
                        <w:t xml:space="preserve"> - </w:t>
                      </w:r>
                      <w:r>
                        <w:rPr>
                          <w:rFonts w:hint="default" w:ascii="Arial" w:hAnsi="Arial" w:eastAsia="Quattrocento Sans" w:cs="Arial"/>
                          <w:b/>
                          <w:color w:val="171717"/>
                          <w:sz w:val="40"/>
                          <w:lang w:val="pt-BR"/>
                        </w:rPr>
                        <w:t>Comanda Certa</w:t>
                      </w:r>
                    </w:p>
                    <w:p>
                      <w:pPr>
                        <w:spacing w:after="24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9"/>
        <w:jc w:val="center"/>
      </w:pPr>
      <w:r>
        <w:t>Histórico de Revisões</w:t>
      </w:r>
    </w:p>
    <w:tbl>
      <w:tblPr>
        <w:tblStyle w:val="36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062"/>
        <w:gridCol w:w="3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jc w:val="center"/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Quattrocento Sans" w:cs="Arial"/>
                <w:b/>
                <w:color w:val="auto"/>
                <w:sz w:val="24"/>
                <w:szCs w:val="24"/>
              </w:rPr>
              <w:t>Autor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26</w:t>
            </w:r>
            <w:r>
              <w:rPr>
                <w:rFonts w:eastAsia="Arial"/>
                <w:iCs/>
                <w:color w:val="auto"/>
              </w:rPr>
              <w:t>/09/2021</w:t>
            </w:r>
          </w:p>
          <w:p>
            <w:pPr>
              <w:jc w:val="both"/>
              <w:rPr>
                <w:rFonts w:eastAsia="Arial"/>
                <w:i/>
                <w:color w:val="0000FF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0000FF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0000FF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Danyellias Vaz de Lima Manso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26</w:t>
            </w:r>
            <w:r>
              <w:rPr>
                <w:rFonts w:eastAsia="Arial"/>
                <w:iCs/>
                <w:color w:val="auto"/>
              </w:rPr>
              <w:t>/09/2021</w:t>
            </w:r>
          </w:p>
          <w:p>
            <w:pPr>
              <w:jc w:val="both"/>
              <w:rPr>
                <w:rFonts w:ascii="Arial" w:hAnsi="Arial" w:eastAsia="Arial" w:cs="Arial"/>
                <w:i/>
                <w:color w:val="0000FF"/>
                <w:lang w:val="pt-BR" w:eastAsia="pt-BR" w:bidi="ar-SA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auto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Leonardo Pereira Cabral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26</w:t>
            </w:r>
            <w:r>
              <w:rPr>
                <w:rFonts w:eastAsia="Arial"/>
                <w:iCs/>
                <w:color w:val="auto"/>
              </w:rPr>
              <w:t>/09/2021</w:t>
            </w:r>
          </w:p>
          <w:p>
            <w:pPr>
              <w:jc w:val="both"/>
              <w:rPr>
                <w:rFonts w:ascii="Arial" w:hAnsi="Arial" w:eastAsia="Arial" w:cs="Arial"/>
                <w:i/>
                <w:color w:val="0000FF"/>
                <w:lang w:val="pt-BR" w:eastAsia="pt-BR" w:bidi="ar-SA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1.0</w:t>
            </w:r>
          </w:p>
        </w:tc>
        <w:tc>
          <w:tcPr>
            <w:tcW w:w="4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ascii="Arial" w:hAnsi="Arial" w:eastAsia="Arial" w:cs="Arial"/>
                <w:iCs/>
                <w:color w:val="0000FF"/>
                <w:lang w:val="pt-BR" w:eastAsia="pt-BR" w:bidi="ar-SA"/>
              </w:rPr>
            </w:pPr>
            <w:r>
              <w:rPr>
                <w:rFonts w:eastAsia="Arial"/>
                <w:iCs/>
                <w:color w:val="auto"/>
              </w:rPr>
              <w:t>Criação do documento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jc w:val="both"/>
              <w:rPr>
                <w:rFonts w:hint="default" w:ascii="Arial" w:hAnsi="Arial" w:eastAsia="Arial" w:cs="Arial"/>
                <w:iCs/>
                <w:color w:val="auto"/>
                <w:lang w:val="pt-BR" w:eastAsia="pt-BR" w:bidi="ar-SA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Lucas de Moraes Corrêa</w:t>
            </w:r>
          </w:p>
        </w:tc>
      </w:tr>
    </w:tbl>
    <w:p/>
    <w:p>
      <w:pPr>
        <w:pStyle w:val="19"/>
        <w:jc w:val="center"/>
      </w:pPr>
      <w:r>
        <w:br w:type="page"/>
      </w:r>
      <w:r>
        <w:t>SUMÁRIO</w:t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_Toc8522 </w:instrText>
      </w:r>
      <w:r>
        <w:fldChar w:fldCharType="separate"/>
      </w:r>
      <w:r>
        <w:t>1. Introdução</w:t>
      </w:r>
      <w:r>
        <w:tab/>
      </w:r>
      <w:r>
        <w:fldChar w:fldCharType="begin"/>
      </w:r>
      <w:r>
        <w:instrText xml:space="preserve"> PAGEREF _Toc8522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_Toc19076 </w:instrText>
      </w:r>
      <w:r>
        <w:fldChar w:fldCharType="separate"/>
      </w:r>
      <w:r>
        <w:t>1.1. Resumo do Negócio</w:t>
      </w:r>
      <w:r>
        <w:tab/>
      </w:r>
      <w:r>
        <w:fldChar w:fldCharType="begin"/>
      </w:r>
      <w:r>
        <w:instrText xml:space="preserve"> PAGEREF _Toc19076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_Toc19391 </w:instrText>
      </w:r>
      <w:r>
        <w:fldChar w:fldCharType="separate"/>
      </w:r>
      <w:r>
        <w:t>1.2. Objetivo do Sistema</w:t>
      </w:r>
      <w:r>
        <w:tab/>
      </w:r>
      <w:r>
        <w:fldChar w:fldCharType="begin"/>
      </w:r>
      <w:r>
        <w:instrText xml:space="preserve"> PAGEREF _Toc19391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_Toc7623 </w:instrText>
      </w:r>
      <w:r>
        <w:fldChar w:fldCharType="separate"/>
      </w:r>
      <w:r>
        <w:t>1.3. Glossário</w:t>
      </w:r>
      <w:r>
        <w:tab/>
      </w:r>
      <w:r>
        <w:fldChar w:fldCharType="begin"/>
      </w:r>
      <w:r>
        <w:instrText xml:space="preserve"> PAGEREF _Toc7623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638"/>
          <w:tab w:val="clear" w:pos="540"/>
          <w:tab w:val="clear" w:pos="960"/>
          <w:tab w:val="clear" w:pos="1200"/>
          <w:tab w:val="clear" w:pos="9540"/>
        </w:tabs>
      </w:pPr>
      <w:r>
        <w:fldChar w:fldCharType="begin"/>
      </w:r>
      <w:r>
        <w:instrText xml:space="preserve"> HYPERLINK \l _Toc314 </w:instrText>
      </w:r>
      <w:r>
        <w:fldChar w:fldCharType="separate"/>
      </w:r>
      <w:r>
        <w:t>1.4. Referências</w:t>
      </w:r>
      <w:r>
        <w:tab/>
      </w:r>
      <w:r>
        <w:fldChar w:fldCharType="begin"/>
      </w:r>
      <w:r>
        <w:instrText xml:space="preserve"> PAGEREF _Toc314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_Toc31279 </w:instrText>
      </w:r>
      <w:r>
        <w:fldChar w:fldCharType="separate"/>
      </w:r>
      <w:r>
        <w:t>2. Problema</w:t>
      </w:r>
      <w:r>
        <w:tab/>
      </w:r>
      <w:r>
        <w:fldChar w:fldCharType="begin"/>
      </w:r>
      <w:r>
        <w:instrText xml:space="preserve"> PAGEREF _Toc31279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_Toc21909 </w:instrText>
      </w:r>
      <w:r>
        <w:fldChar w:fldCharType="separate"/>
      </w:r>
      <w:r>
        <w:t>3. Restrições Impostas</w:t>
      </w:r>
      <w:r>
        <w:tab/>
      </w:r>
      <w:r>
        <w:fldChar w:fldCharType="begin"/>
      </w:r>
      <w:r>
        <w:instrText xml:space="preserve"> PAGEREF _Toc21909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_Toc8197 </w:instrText>
      </w:r>
      <w:r>
        <w:fldChar w:fldCharType="separate"/>
      </w:r>
      <w:r>
        <w:t>4. Riscos</w:t>
      </w:r>
      <w:r>
        <w:tab/>
      </w:r>
      <w:r>
        <w:fldChar w:fldCharType="begin"/>
      </w:r>
      <w:r>
        <w:instrText xml:space="preserve"> PAGEREF _Toc8197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_Toc23682 </w:instrText>
      </w:r>
      <w:r>
        <w:fldChar w:fldCharType="separate"/>
      </w:r>
      <w:r>
        <w:t>5. Requisitos de Documentação</w:t>
      </w:r>
      <w:r>
        <w:tab/>
      </w:r>
      <w:r>
        <w:fldChar w:fldCharType="begin"/>
      </w:r>
      <w:r>
        <w:instrText xml:space="preserve"> PAGEREF _Toc23682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4"/>
        </w:numPr>
      </w:pPr>
      <w:r>
        <w:br w:type="page"/>
      </w:r>
      <w:bookmarkStart w:id="1" w:name="_Toc8522"/>
      <w:bookmarkStart w:id="2" w:name="_Toc83419784"/>
      <w:r>
        <w:t>Introdução</w:t>
      </w:r>
      <w:bookmarkEnd w:id="1"/>
      <w:bookmarkEnd w:id="2"/>
    </w:p>
    <w:p>
      <w:pPr>
        <w:pStyle w:val="3"/>
        <w:numPr>
          <w:ilvl w:val="1"/>
          <w:numId w:val="4"/>
        </w:numPr>
      </w:pPr>
      <w:bookmarkStart w:id="3" w:name="_Toc19076"/>
      <w:bookmarkStart w:id="4" w:name="_Toc83419785"/>
      <w:r>
        <w:t>Resumo do Negócio</w:t>
      </w:r>
      <w:bookmarkEnd w:id="3"/>
      <w:bookmarkEnd w:id="4"/>
    </w:p>
    <w:p>
      <w:pPr>
        <w:ind w:firstLine="576"/>
      </w:pPr>
      <w:r>
        <w:t>Restaurantes e outros estabelecimentos comerciais que oferecem alimentação fora do lar costumam ser vulneráveis a fraudes. Atualmente, grande parte do prejuízo gerado se dá pelo furto por parte dos colaboradores e a falta de atenção dos mesmos no momento da confecção de um pedido, o que acaba gerando um enorme desgaste físico, mental e de recursos. Estes estabelecimentos costumam ser vulneráveis a fraudes quando não possuem sistemas digitais para a gestão do negócio. Analisando a visão de confiabilidade e lucratividade do estabelecimento, nota-se que o cliente não deveria ter a responsabilidade de manter a comanda, visto que esta é uma forma de controle do estabelecimento, logo caberia a ele a responsabilidade. O uso de comanda física na gestão de pedidos em estabelecimentos de alimentação fora do lar está sujeito a falhas, tanto por parte dos garçons que podem anotar um pedido errado, ou por parte dos clientes que podem eventualmente perder sua comanda. Independentemente de quem seja a falha, o estabelecimento sairá perdendo por ter proporcionado ao consumidor uma experiência desagradável.</w:t>
      </w:r>
    </w:p>
    <w:p>
      <w:pPr>
        <w:pStyle w:val="3"/>
        <w:numPr>
          <w:ilvl w:val="1"/>
          <w:numId w:val="4"/>
        </w:numPr>
      </w:pPr>
      <w:bookmarkStart w:id="5" w:name="_Toc19391"/>
      <w:bookmarkStart w:id="6" w:name="_Toc83419786"/>
      <w:r>
        <w:t>Objetivo</w:t>
      </w:r>
      <w:r>
        <w:rPr>
          <w:rFonts w:hint="default"/>
          <w:lang w:val="pt-BR"/>
        </w:rPr>
        <w:t>s</w:t>
      </w:r>
      <w:r>
        <w:t xml:space="preserve"> do Sistema</w:t>
      </w:r>
      <w:bookmarkEnd w:id="5"/>
      <w:bookmarkEnd w:id="6"/>
    </w:p>
    <w:p>
      <w:pPr>
        <w:ind w:firstLine="576"/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Por meio da comanda digital, deverá ser possível ampliar o controle sobre o que acontece no estabelecimento, especificando os registros dos pedidos e facilitando a tomada de decisões estratégicas por meio de relatórios gerados a partir dos dados como vendas, produtos e horários de pico.</w:t>
      </w:r>
    </w:p>
    <w:p>
      <w:pPr>
        <w:ind w:firstLine="576"/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Desta forma, o sistema irá aumentar a produtividade e a qualidade do serviço prestado, organizando os pedidos a fim de tornar a entrega, a produção e a comunicação mais eficientes. Bem como evitar fraudes ao registrar logs para auditoria.</w:t>
      </w:r>
    </w:p>
    <w:p>
      <w:pPr>
        <w:pStyle w:val="3"/>
        <w:numPr>
          <w:ilvl w:val="1"/>
          <w:numId w:val="4"/>
        </w:numPr>
      </w:pPr>
      <w:bookmarkStart w:id="7" w:name="_Toc83419787"/>
      <w:bookmarkStart w:id="8" w:name="_Toc7623"/>
      <w:r>
        <w:t>Glossário</w:t>
      </w:r>
      <w:bookmarkEnd w:id="7"/>
      <w:bookmarkEnd w:id="8"/>
    </w:p>
    <w:p>
      <w:pPr>
        <w:pStyle w:val="20"/>
        <w:spacing w:before="0" w:beforeAutospacing="0" w:after="0" w:afterAutospacing="0"/>
        <w:ind w:firstLine="576"/>
        <w:jc w:val="both"/>
      </w:pPr>
      <w:r>
        <w:rPr>
          <w:rFonts w:ascii="Arial" w:hAnsi="Arial" w:cs="Arial"/>
          <w:sz w:val="20"/>
          <w:szCs w:val="20"/>
        </w:rPr>
        <w:t>Nesta seção será apresentado os principais termos, acrônimos e abreviações para uma melhor compreensão do documento de visão.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Comanda</w:t>
      </w:r>
      <w:r>
        <w:t>: espécie de lista, bloco, caderno ou formulário de papel que contém os pedidos anotados pelo garçom.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Confiabilidade</w:t>
      </w:r>
      <w:r>
        <w:t xml:space="preserve">: é a capacidade de um sistema, instalação, equipamento, máquina, dispositivo, produto ou serviço desempenhar suas funções satisfatoriamente. 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</w:pPr>
      <w:r>
        <w:rPr>
          <w:b/>
          <w:bCs/>
        </w:rPr>
        <w:t>Lucratividade</w:t>
      </w:r>
      <w:r>
        <w:t>: é a relação entre o valor do lucro líquido e o valor das vendas.</w:t>
      </w:r>
    </w:p>
    <w:p>
      <w:pPr>
        <w:jc w:val="left"/>
      </w:pPr>
    </w:p>
    <w:p>
      <w:pPr>
        <w:pStyle w:val="47"/>
        <w:numPr>
          <w:ilvl w:val="0"/>
          <w:numId w:val="5"/>
        </w:numPr>
        <w:jc w:val="left"/>
        <w:rPr>
          <w:rFonts w:eastAsia="Arial"/>
          <w:i/>
          <w:color w:val="auto"/>
        </w:rPr>
      </w:pPr>
      <w:r>
        <w:rPr>
          <w:b/>
          <w:bCs/>
        </w:rPr>
        <w:t>Logs</w:t>
      </w:r>
      <w:r>
        <w:t>: são informações que tem por objetivos descrever eventos sobre o funcionamento, utilização do sistema por usuários ou interações com outros softwares.</w:t>
      </w:r>
    </w:p>
    <w:p>
      <w:pPr>
        <w:pStyle w:val="3"/>
        <w:numPr>
          <w:ilvl w:val="1"/>
          <w:numId w:val="4"/>
        </w:numPr>
      </w:pPr>
      <w:bookmarkStart w:id="9" w:name="_Toc83419788"/>
      <w:bookmarkStart w:id="10" w:name="_Toc314"/>
      <w:r>
        <w:t>Referências</w:t>
      </w:r>
      <w:bookmarkEnd w:id="9"/>
      <w:bookmarkEnd w:id="10"/>
    </w:p>
    <w:tbl>
      <w:tblPr>
        <w:tblStyle w:val="12"/>
        <w:tblW w:w="97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8"/>
        <w:gridCol w:w="973"/>
        <w:gridCol w:w="610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Disponível 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Mapa de definição do escopo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"https://whimsical.com/tcc-mind-map-XJoVm8MtpaLS47eU8wruKt"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Arial" w:hAnsi="Arial" w:cs="Arial"/>
                <w:sz w:val="20"/>
                <w:szCs w:val="20"/>
              </w:rPr>
              <w:t>https://whimsical.com/tcc-mind-map-XJoVm8MtpaLS47eU8wruKt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Documento de pré-projeto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6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20"/>
              <w:spacing w:before="0" w:beforeAutospacing="0" w:after="0" w:afterAutospacing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"https://docs.google.com/document/d/1B4xCnV5BIeYylF1cGYhXnFoKLF9MgvR1/edit?usp=sharing&amp;ouid=101302742958275890316&amp;rtpof=true&amp;sd=true"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14"/>
                <w:rFonts w:hint="default" w:ascii="Arial" w:hAnsi="Arial" w:cs="Arial"/>
                <w:sz w:val="20"/>
                <w:szCs w:val="20"/>
              </w:rPr>
              <w:t>https://docs.google.com/document/d/1B4xCnV5BIeYylF1cGYhXnFoKLF9MgvR1/edit?usp=sharing&amp;ouid=101302742958275890316&amp;rtpof=true&amp;sd=true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</w:p>
        </w:tc>
      </w:tr>
    </w:tbl>
    <w:p>
      <w:pPr>
        <w:jc w:val="left"/>
        <w:rPr>
          <w:rFonts w:eastAsia="Arial"/>
          <w:i/>
          <w:color w:val="0000FF"/>
        </w:rPr>
      </w:pPr>
    </w:p>
    <w:p/>
    <w:p>
      <w:pPr>
        <w:sectPr>
          <w:headerReference r:id="rId7" w:type="first"/>
          <w:footerReference r:id="rId8" w:type="first"/>
          <w:pgSz w:w="11907" w:h="16840"/>
          <w:pgMar w:top="851" w:right="851" w:bottom="851" w:left="1418" w:header="851" w:footer="851" w:gutter="0"/>
          <w:cols w:space="720" w:num="1"/>
        </w:sectPr>
      </w:pPr>
    </w:p>
    <w:p>
      <w:pPr>
        <w:pStyle w:val="2"/>
        <w:numPr>
          <w:ilvl w:val="0"/>
          <w:numId w:val="4"/>
        </w:numPr>
      </w:pPr>
      <w:bookmarkStart w:id="11" w:name="_Toc83419789"/>
      <w:bookmarkStart w:id="12" w:name="_Toc31279"/>
      <w:r>
        <w:t>Problema</w:t>
      </w:r>
      <w:bookmarkEnd w:id="11"/>
      <w:bookmarkEnd w:id="12"/>
    </w:p>
    <w:p>
      <w:pPr>
        <w:rPr>
          <w:rFonts w:eastAsia="Arial"/>
          <w:iCs/>
          <w:color w:val="auto"/>
        </w:rPr>
      </w:pPr>
      <w:r>
        <w:rPr>
          <w:rFonts w:eastAsia="Arial"/>
          <w:iCs/>
          <w:color w:val="auto"/>
        </w:rPr>
        <w:t>Nesta seção é apresentado o entendimento do problema, a identificação dos envolvidos e a delimitação do escopo em alto nível, onde o escopo é representado pelas necessidades dos envolvidos.</w:t>
      </w:r>
    </w:p>
    <w:p>
      <w:pPr>
        <w:rPr>
          <w:rFonts w:eastAsia="Arial"/>
          <w:i/>
          <w:color w:val="auto"/>
        </w:rPr>
      </w:pPr>
    </w:p>
    <w:p>
      <w:pPr>
        <w:rPr>
          <w:rFonts w:eastAsia="Arial"/>
          <w:i/>
          <w:color w:val="auto"/>
        </w:rPr>
      </w:pPr>
      <w:r>
        <w:drawing>
          <wp:inline distT="0" distB="0" distL="0" distR="0">
            <wp:extent cx="9612630" cy="47529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7"/>
        <w:tblW w:w="153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3"/>
        <w:gridCol w:w="3896"/>
        <w:gridCol w:w="56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Afetados</w:t>
            </w: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b/>
              </w:rPr>
            </w:pPr>
            <w:r>
              <w:rPr>
                <w:b/>
              </w:rPr>
              <w:t>Necessidades (Escopo)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Gestão de produtos vendidos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Gerente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Garçom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Chefe de Cozinha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Cliente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Demora na produção de pedido.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Insatisfação do cliente.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Ausência de insumos para futuros pedid</w:t>
            </w:r>
            <w:bookmarkStart w:id="19" w:name="_GoBack"/>
            <w:bookmarkEnd w:id="19"/>
            <w:r>
              <w:rPr>
                <w:iCs/>
                <w:color w:val="auto"/>
              </w:rPr>
              <w:t>os.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Diminuição dos lucros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Gerir os produtos disponibilizados no menu de forma rápida, podendo fazer qualquer alteração no mesmo de maneira eficaz e que gere menos custos para o estabelecimento.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Para facilitar a gestão e a apresentação dos produtos disponíveis, os produtos deverão ser categorizados genericamente, e sub-categorizados em seções mais específicas;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Os produtos também poderão possuir diferentes tabelas de preço, dependendo por exemplo de seu tamanho ou quantidade;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Além dos produtos convencionais oferecidos aos clientes, poderá existir também combos e adicionais: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84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Combos são produtos vendidos em conjunto com outros produtos;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840" w:leftChars="0" w:hanging="420" w:firstLineChars="0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Adicionais são produtos específicos que poderão ser vendidos apenas como acompanhamento de outros produtos.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iCs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  <w:rPr>
                <w:iCs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/>
                <w:color w:val="0000FF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</w:pPr>
            <w:r>
              <w:t>Gestão de pedidos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</w:pPr>
            <w:r>
              <w:rPr>
                <w:rFonts w:eastAsia="Arial"/>
              </w:rPr>
              <w:t>Gerente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Garçom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Chefe de Cozinha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color w:val="auto"/>
              </w:rPr>
            </w:pPr>
            <w:r>
              <w:rPr>
                <w:rFonts w:eastAsia="Arial"/>
                <w:color w:val="auto"/>
              </w:rPr>
              <w:t>Cliente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/>
                <w:color w:val="0000FF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Possibilidade de fraude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Insatisfação do cliente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Diminuição dos lucros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Má comunicação entre os envolvidos no processo de preparo do pedido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Perda de comandas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Acúmulo de pedidos</w:t>
            </w: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</w:pPr>
            <w:r>
              <w:rPr>
                <w:rFonts w:eastAsia="Arial"/>
                <w:iCs/>
                <w:color w:val="auto"/>
              </w:rPr>
              <w:t>Necessário o auxílio na gestão da fila dos pedidos realizados. Capacidade de realizar os pedidos digitalmente, evitando a comanda física. Ter o controle dos pedidos que foram/estão sendo preparados sem a possibilidade de perder tal registro. Tornar o processo de realização de pedido mais rápido e eficaz, melhorando a qualidade do atendimento e a experiência do cliente. Tornar mais fluida a comunicação entre os envolvidos.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textAlignment w:val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Gestão interna do estabelecimento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Gerente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Garçom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Chefe de Cozinha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Caixa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-13"/>
              <w:jc w:val="left"/>
              <w:textAlignment w:val="auto"/>
              <w:rPr>
                <w:rFonts w:eastAsia="Arial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informações sobre os funcionários.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Déficit de desempenho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É necessária a realização de cadastro dos funcionários e realizar vínculo deles à pedidos efetuados no estabelecimento.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eastAsia="Arial"/>
                <w:iCs/>
                <w:color w:val="auto"/>
              </w:rPr>
              <w:t>Criar usuários e senhas individuais para cada funcionário envolvido no processo em questão.</w:t>
            </w:r>
            <w:r>
              <w:rPr>
                <w:rFonts w:hint="default" w:eastAsia="Arial"/>
                <w:iCs/>
                <w:color w:val="auto"/>
                <w:lang w:val="pt-BR"/>
              </w:rPr>
              <w:t xml:space="preserve"> Bem como definir diferentes níveis de acesso a depender da posição do funcionário: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Gerente: Pode acessar cadastros (gerais), relatórios e registro de pedidos;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Garçom: Pode registrar pedidos;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Caixa: Acesso à fila de pedidos e finalização de pedidos (para pagamento);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420" w:leftChars="0" w:hanging="420" w:firstLineChars="0"/>
              <w:jc w:val="left"/>
              <w:textAlignment w:val="auto"/>
              <w:rPr>
                <w:rFonts w:hint="default" w:eastAsia="Arial"/>
                <w:iCs/>
                <w:color w:val="auto"/>
                <w:lang w:val="pt-BR"/>
              </w:rPr>
            </w:pPr>
            <w:r>
              <w:rPr>
                <w:rFonts w:hint="default" w:eastAsia="Arial"/>
                <w:iCs/>
                <w:color w:val="auto"/>
                <w:lang w:val="pt-BR"/>
              </w:rPr>
              <w:t>Cozinha: Acesso à fila de pedidos e alterar status do pedido;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Geração de relatórios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Administrador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47"/>
              <w:jc w:val="left"/>
              <w:textAlignment w:val="auto"/>
              <w:rPr>
                <w:rFonts w:eastAsia="Arial"/>
              </w:rPr>
            </w:pPr>
            <w:r>
              <w:rPr>
                <w:rFonts w:eastAsia="Arial"/>
              </w:rPr>
              <w:t>Gerente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-13"/>
              <w:jc w:val="left"/>
              <w:textAlignment w:val="auto"/>
              <w:rPr>
                <w:rFonts w:eastAsia="Arial"/>
              </w:rPr>
            </w:pPr>
          </w:p>
        </w:tc>
        <w:tc>
          <w:tcPr>
            <w:tcW w:w="3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Dificuldade em traçar metas e planos futuros.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informação de seus clientes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Falta de conhecimento de preferência de produtos.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Irrastreabilidade de fraudes internas.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left="354"/>
              <w:jc w:val="left"/>
              <w:textAlignment w:val="auto"/>
              <w:rPr>
                <w:rFonts w:eastAsia="Arial"/>
                <w:iCs/>
                <w:color w:val="auto"/>
              </w:rPr>
            </w:pPr>
          </w:p>
        </w:tc>
        <w:tc>
          <w:tcPr>
            <w:tcW w:w="5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eastAsia="Arial"/>
                <w:iCs/>
                <w:color w:val="auto"/>
              </w:rPr>
            </w:pPr>
            <w:r>
              <w:rPr>
                <w:rFonts w:eastAsia="Arial"/>
                <w:iCs/>
                <w:color w:val="auto"/>
              </w:rPr>
              <w:t>Gerar relatórios baseados nos dados registrados nos pedidos. Diante disso acompanhar por meio deles a vazão dos meus produtos e informações relacionadas a eles.</w:t>
            </w:r>
          </w:p>
        </w:tc>
      </w:tr>
    </w:tbl>
    <w:p/>
    <w:p/>
    <w:p>
      <w:pPr>
        <w:sectPr>
          <w:headerReference r:id="rId9" w:type="first"/>
          <w:footerReference r:id="rId10" w:type="first"/>
          <w:pgSz w:w="16840" w:h="11907" w:orient="landscape"/>
          <w:pgMar w:top="851" w:right="851" w:bottom="1418" w:left="851" w:header="851" w:footer="851" w:gutter="0"/>
          <w:cols w:space="720" w:num="1"/>
        </w:sectPr>
      </w:pPr>
    </w:p>
    <w:p/>
    <w:p>
      <w:pPr>
        <w:pStyle w:val="2"/>
        <w:numPr>
          <w:ilvl w:val="0"/>
          <w:numId w:val="4"/>
        </w:numPr>
      </w:pPr>
      <w:bookmarkStart w:id="13" w:name="_Toc21909"/>
      <w:bookmarkStart w:id="14" w:name="_Toc83419790"/>
      <w:r>
        <w:t>Restrições Impostas</w:t>
      </w:r>
      <w:bookmarkEnd w:id="13"/>
      <w:bookmarkEnd w:id="14"/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ascii="Arial" w:hAnsi="Arial" w:eastAsia="Arial" w:cs="Arial"/>
          <w:iCs/>
          <w:color w:val="auto"/>
        </w:rPr>
        <w:t>Deve ser uma aplicação web</w:t>
      </w:r>
      <w:r>
        <w:rPr>
          <w:rFonts w:hint="default" w:ascii="Arial" w:hAnsi="Arial" w:eastAsia="Arial" w:cs="Arial"/>
          <w:iCs/>
          <w:color w:val="auto"/>
          <w:lang w:val="pt-BR"/>
        </w:rPr>
        <w:t xml:space="preserve"> e mobile</w:t>
      </w:r>
      <w:r>
        <w:rPr>
          <w:rFonts w:ascii="Arial" w:hAnsi="Arial" w:eastAsia="Arial" w:cs="Arial"/>
          <w:iCs/>
          <w:color w:val="auto"/>
        </w:rPr>
        <w:t>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ascii="Arial" w:hAnsi="Arial" w:eastAsia="Arial" w:cs="Arial"/>
          <w:iCs/>
          <w:color w:val="auto"/>
        </w:rPr>
        <w:t>Deve rodar em qualquer sistema operacional;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O cardápio deve ser público, acessível via browser e responsivo</w:t>
      </w:r>
      <w:r>
        <w:rPr>
          <w:rFonts w:ascii="Arial" w:hAnsi="Arial" w:eastAsia="Arial" w:cs="Arial"/>
          <w:iCs/>
          <w:color w:val="auto"/>
        </w:rPr>
        <w:t>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ascii="Arial" w:hAnsi="Arial" w:eastAsia="Arial" w:cs="Arial"/>
          <w:iCs/>
          <w:color w:val="auto"/>
        </w:rPr>
        <w:t xml:space="preserve">Deve ser entregue até </w:t>
      </w:r>
      <w:r>
        <w:rPr>
          <w:rFonts w:hint="default" w:ascii="Arial" w:hAnsi="Arial" w:eastAsia="Arial" w:cs="Arial"/>
          <w:iCs/>
          <w:color w:val="auto"/>
          <w:lang w:val="pt-BR"/>
        </w:rPr>
        <w:t xml:space="preserve">31 de Janeiro </w:t>
      </w:r>
      <w:r>
        <w:rPr>
          <w:rFonts w:ascii="Arial" w:hAnsi="Arial" w:eastAsia="Arial" w:cs="Arial"/>
          <w:iCs/>
          <w:color w:val="auto"/>
        </w:rPr>
        <w:t>de 202</w:t>
      </w:r>
      <w:r>
        <w:rPr>
          <w:rFonts w:hint="default" w:ascii="Arial" w:hAnsi="Arial" w:eastAsia="Arial" w:cs="Arial"/>
          <w:iCs/>
          <w:color w:val="auto"/>
          <w:lang w:val="pt-BR"/>
        </w:rPr>
        <w:t>2</w:t>
      </w:r>
      <w:r>
        <w:rPr>
          <w:rFonts w:ascii="Arial" w:hAnsi="Arial" w:eastAsia="Arial" w:cs="Arial"/>
          <w:iCs/>
          <w:color w:val="auto"/>
        </w:rPr>
        <w:t>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ascii="Arial" w:hAnsi="Arial" w:eastAsia="Arial" w:cs="Arial"/>
          <w:iCs/>
          <w:color w:val="auto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O software deve ser flexível a adição de novas funcionalidades.</w:t>
      </w:r>
    </w:p>
    <w:p>
      <w:pPr>
        <w:pStyle w:val="2"/>
        <w:numPr>
          <w:ilvl w:val="0"/>
          <w:numId w:val="4"/>
        </w:numPr>
      </w:pPr>
      <w:bookmarkStart w:id="15" w:name="_Toc83419791"/>
      <w:bookmarkStart w:id="16" w:name="_Toc8197"/>
      <w:r>
        <w:t>Riscos</w:t>
      </w:r>
      <w:bookmarkEnd w:id="15"/>
      <w:bookmarkEnd w:id="16"/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Cumprimento do prazo de entrega das iterações dada a inexperiência da equipe com técnicas de estimativas de prazo;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Cumprimento de prazo dada a complexidade e tempo para o desenvolvimento do sistema;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A quantidade de integrante na equipe é insuficiente para o desenvolvimento de todas as frentes do projeto;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Indisponibilidade de membros da equipe por doenças e/ou outros motivos de força maior;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A equipe não possui experiência em todas as frentes que deverão ser trabalhadas neste projeto;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Os requisitos do projeto não foram levantados diretamente com um especialista do domínio, e sim com a própria equipe de desenvolvimento;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/>
          <w:iCs/>
          <w:color w:val="auto"/>
          <w:lang w:val="pt-BR"/>
        </w:rPr>
        <w:t>O projeto envolve uma grande diversidade de tecnologias;</w:t>
      </w:r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/>
          <w:iCs/>
          <w:color w:val="auto"/>
          <w:lang w:val="pt-BR"/>
        </w:rPr>
        <w:t>O sistema possui características de tempo real e tolerância a falhas.</w:t>
      </w:r>
    </w:p>
    <w:p>
      <w:pPr>
        <w:pStyle w:val="2"/>
        <w:numPr>
          <w:ilvl w:val="0"/>
          <w:numId w:val="4"/>
        </w:numPr>
      </w:pPr>
      <w:bookmarkStart w:id="17" w:name="_Toc23682"/>
      <w:bookmarkStart w:id="18" w:name="_Toc83419792"/>
      <w:r>
        <w:t>Requisitos de Documentação</w:t>
      </w:r>
      <w:bookmarkEnd w:id="17"/>
      <w:bookmarkEnd w:id="18"/>
    </w:p>
    <w:p>
      <w:pPr>
        <w:pStyle w:val="4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left"/>
        <w:textAlignment w:val="auto"/>
        <w:rPr>
          <w:rFonts w:hint="default" w:ascii="Arial" w:hAnsi="Arial" w:eastAsia="Arial" w:cs="Arial"/>
          <w:iCs/>
          <w:color w:val="auto"/>
          <w:lang w:val="pt-BR"/>
        </w:rPr>
      </w:pPr>
      <w:r>
        <w:rPr>
          <w:rFonts w:hint="default" w:ascii="Arial" w:hAnsi="Arial" w:eastAsia="Arial" w:cs="Arial"/>
          <w:iCs/>
          <w:color w:val="auto"/>
          <w:lang w:val="pt-BR"/>
        </w:rPr>
        <w:t>Manual do usuário.</w:t>
      </w:r>
    </w:p>
    <w:sectPr>
      <w:headerReference r:id="rId11" w:type="default"/>
      <w:footerReference r:id="rId12" w:type="default"/>
      <w:pgSz w:w="11907" w:h="16840"/>
      <w:pgMar w:top="851" w:right="851" w:bottom="851" w:left="1418" w:header="851" w:footer="85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3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4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  <w:tcMar>
            <w:top w:w="144" w:type="dxa"/>
            <w:left w:w="144" w:type="dxa"/>
            <w:bottom w:w="144" w:type="dxa"/>
            <w:right w:w="144" w:type="dxa"/>
          </w:tcMar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rPr>
        <w:rFonts w:eastAsia="Arial"/>
      </w:rPr>
    </w:pPr>
  </w:p>
  <w:tbl>
    <w:tblPr>
      <w:tblStyle w:val="45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Politec Ltda.</w:t>
          </w:r>
        </w:p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tabs>
              <w:tab w:val="center" w:pos="4320"/>
              <w:tab w:val="right" w:pos="8640"/>
            </w:tabs>
            <w:rPr>
              <w:rFonts w:eastAsia="Arial"/>
            </w:rPr>
          </w:pPr>
          <w:r>
            <w:rPr>
              <w:rFonts w:eastAsia="Arial"/>
            </w:rPr>
            <w:t xml:space="preserve">Página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PAGE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  <w:r>
            <w:rPr>
              <w:rFonts w:eastAsia="Arial"/>
            </w:rPr>
            <w:t xml:space="preserve"> de </w:t>
          </w:r>
          <w:r>
            <w:rPr>
              <w:rFonts w:eastAsia="Arial"/>
            </w:rPr>
            <w:fldChar w:fldCharType="begin"/>
          </w:r>
          <w:r>
            <w:rPr>
              <w:rFonts w:eastAsia="Arial"/>
            </w:rPr>
            <w:instrText xml:space="preserve">NUMPAGES</w:instrText>
          </w:r>
          <w:r>
            <w:rPr>
              <w:rFonts w:eastAsia="Arial"/>
            </w:rPr>
            <w:fldChar w:fldCharType="separate"/>
          </w:r>
          <w:r>
            <w:rPr>
              <w:rFonts w:eastAsia="Arial"/>
            </w:rPr>
            <w:fldChar w:fldCharType="end"/>
          </w:r>
        </w:p>
      </w:tc>
    </w:tr>
  </w:tbl>
  <w:p>
    <w:pPr>
      <w:tabs>
        <w:tab w:val="center" w:pos="4320"/>
        <w:tab w:val="right" w:pos="8640"/>
      </w:tabs>
      <w:rPr>
        <w:rFonts w:eastAsia="Arial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widowControl w:val="0"/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i/>
        <w:color w:val="0000FF"/>
      </w:rPr>
    </w:pPr>
  </w:p>
  <w:tbl>
    <w:tblPr>
      <w:tblStyle w:val="39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5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tbl>
    <w:tblPr>
      <w:tblStyle w:val="40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6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6" DrawAspect="Content" ObjectID="_1468075726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tbl>
    <w:tblPr>
      <w:tblStyle w:val="41"/>
      <w:tblW w:w="9720" w:type="dxa"/>
      <w:tblInd w:w="0" w:type="dxa"/>
      <w:tblBorders>
        <w:top w:val="none" w:color="000000" w:sz="0" w:space="0"/>
        <w:left w:val="none" w:color="000000" w:sz="0" w:space="0"/>
        <w:bottom w:val="single" w:color="000000" w:sz="12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shd w:val="clear" w:color="auto" w:fill="C0C0C0"/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  <w:b/>
            </w:rPr>
          </w:pPr>
          <w:r>
            <w:rPr>
              <w:rFonts w:eastAsia="Arial"/>
              <w:b/>
            </w:rPr>
            <w:t>Marca do Cliente</w:t>
          </w:r>
        </w:p>
      </w:tc>
      <w:tc>
        <w:tcPr>
          <w:tcW w:w="68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center"/>
            <w:rPr>
              <w:rFonts w:eastAsia="Arial"/>
            </w:rPr>
          </w:pPr>
          <w:r>
            <w:rPr>
              <w:rFonts w:eastAsia="Arial"/>
            </w:rPr>
            <w:t>Nomde do MF</w:t>
          </w:r>
        </w:p>
      </w:tc>
      <w:tc>
        <w:tcPr>
          <w:tcW w:w="1440" w:type="dxa"/>
          <w:tcBorders>
            <w:top w:val="nil"/>
            <w:left w:val="nil"/>
            <w:bottom w:val="single" w:color="000000" w:sz="12" w:space="0"/>
            <w:right w:val="nil"/>
          </w:tcBorders>
          <w:vAlign w:val="center"/>
        </w:tcPr>
        <w:p>
          <w:pPr>
            <w:tabs>
              <w:tab w:val="center" w:pos="4320"/>
              <w:tab w:val="right" w:pos="8640"/>
            </w:tabs>
            <w:jc w:val="right"/>
            <w:rPr>
              <w:rFonts w:eastAsia="Arial"/>
              <w:b/>
            </w:rPr>
          </w:pPr>
          <w:r>
            <w:rPr>
              <w:rFonts w:eastAsia="Arial"/>
              <w:b/>
            </w:rPr>
            <w:object>
              <v:shape id="_x0000_i1027" o:spt="75" type="#_x0000_t75" style="height:34.65pt;width:61.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7" DrawAspect="Content" ObjectID="_1468075727" r:id="rId1">
                <o:LockedField>false</o:LockedField>
              </o:OLEObject>
            </w:object>
          </w:r>
        </w:p>
      </w:tc>
    </w:tr>
  </w:tbl>
  <w:p>
    <w:pPr>
      <w:tabs>
        <w:tab w:val="center" w:pos="4320"/>
        <w:tab w:val="right" w:pos="8640"/>
      </w:tabs>
      <w:jc w:val="center"/>
      <w:rPr>
        <w:rFonts w:eastAsia="Arial"/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276" w:lineRule="auto"/>
      <w:jc w:val="left"/>
      <w:rPr>
        <w:rFonts w:eastAsia="Arial"/>
        <w:b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9F56A"/>
    <w:multiLevelType w:val="singleLevel"/>
    <w:tmpl w:val="9999F5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AEF69A"/>
    <w:multiLevelType w:val="singleLevel"/>
    <w:tmpl w:val="A0AEF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pStyle w:val="16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B6432BA"/>
    <w:multiLevelType w:val="multilevel"/>
    <w:tmpl w:val="0B6432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B41E"/>
    <w:multiLevelType w:val="multilevel"/>
    <w:tmpl w:val="1E89B4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9C56A4"/>
    <w:multiLevelType w:val="multilevel"/>
    <w:tmpl w:val="1F9C56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A647D"/>
    <w:multiLevelType w:val="multilevel"/>
    <w:tmpl w:val="1FBA64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4C6"/>
    <w:multiLevelType w:val="multilevel"/>
    <w:tmpl w:val="1FDB44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lowerLetter"/>
      <w:pStyle w:val="3"/>
      <w:lvlText w:val="%2."/>
      <w:lvlJc w:val="left"/>
      <w:pPr>
        <w:ind w:left="1080" w:hanging="360"/>
      </w:pPr>
    </w:lvl>
    <w:lvl w:ilvl="2" w:tentative="0">
      <w:start w:val="1"/>
      <w:numFmt w:val="lowerRoman"/>
      <w:pStyle w:val="4"/>
      <w:lvlText w:val="%3."/>
      <w:lvlJc w:val="right"/>
      <w:pPr>
        <w:ind w:left="1800" w:hanging="180"/>
      </w:pPr>
    </w:lvl>
    <w:lvl w:ilvl="3" w:tentative="0">
      <w:start w:val="1"/>
      <w:numFmt w:val="decimal"/>
      <w:pStyle w:val="5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6" w:hanging="576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4.%3.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F83212F"/>
    <w:multiLevelType w:val="multilevel"/>
    <w:tmpl w:val="4F8321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decimal"/>
      <w:pStyle w:val="7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631F74"/>
    <w:multiLevelType w:val="multilevel"/>
    <w:tmpl w:val="5B631F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14E76"/>
    <w:multiLevelType w:val="multilevel"/>
    <w:tmpl w:val="63114E7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47"/>
    <w:rsid w:val="00321B92"/>
    <w:rsid w:val="004E28B4"/>
    <w:rsid w:val="005F1732"/>
    <w:rsid w:val="006927EC"/>
    <w:rsid w:val="00771E47"/>
    <w:rsid w:val="00831501"/>
    <w:rsid w:val="008E4494"/>
    <w:rsid w:val="009834F4"/>
    <w:rsid w:val="009E6BB7"/>
    <w:rsid w:val="00A627D4"/>
    <w:rsid w:val="00B362B1"/>
    <w:rsid w:val="00B730BF"/>
    <w:rsid w:val="00BF0AA4"/>
    <w:rsid w:val="00C412ED"/>
    <w:rsid w:val="00D03EF5"/>
    <w:rsid w:val="13FB3481"/>
    <w:rsid w:val="17426C31"/>
    <w:rsid w:val="1B266690"/>
    <w:rsid w:val="1CA02640"/>
    <w:rsid w:val="22E26284"/>
    <w:rsid w:val="29361875"/>
    <w:rsid w:val="2F1A59C8"/>
    <w:rsid w:val="328E3829"/>
    <w:rsid w:val="3533143D"/>
    <w:rsid w:val="3A700301"/>
    <w:rsid w:val="5A3F7B75"/>
    <w:rsid w:val="5A6908A8"/>
    <w:rsid w:val="5F453542"/>
    <w:rsid w:val="60602428"/>
    <w:rsid w:val="614D0AD6"/>
    <w:rsid w:val="691F17F0"/>
    <w:rsid w:val="70400567"/>
    <w:rsid w:val="707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Hyperlink"/>
    <w:basedOn w:val="11"/>
    <w:qFormat/>
    <w:uiPriority w:val="99"/>
    <w:rPr>
      <w:color w:val="0000FF"/>
      <w:u w:val="single"/>
    </w:rPr>
  </w:style>
  <w:style w:type="paragraph" w:styleId="15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6">
    <w:name w:val="List"/>
    <w:basedOn w:val="1"/>
    <w:semiHidden/>
    <w:qFormat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7">
    <w:name w:val="Body Text"/>
    <w:basedOn w:val="1"/>
    <w:semiHidden/>
    <w:uiPriority w:val="0"/>
    <w:pPr>
      <w:jc w:val="left"/>
    </w:pPr>
    <w:rPr>
      <w:lang w:val="pt-PT"/>
    </w:rPr>
  </w:style>
  <w:style w:type="paragraph" w:styleId="18">
    <w:name w:val="annotation text"/>
    <w:basedOn w:val="1"/>
    <w:semiHidden/>
    <w:uiPriority w:val="0"/>
  </w:style>
  <w:style w:type="paragraph" w:styleId="19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1">
    <w:name w:val="header"/>
    <w:basedOn w:val="1"/>
    <w:semiHidden/>
    <w:qFormat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2">
    <w:name w:val="footer"/>
    <w:basedOn w:val="1"/>
    <w:link w:val="34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3"/>
    <w:basedOn w:val="15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4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2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6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table" w:styleId="27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0">
    <w:name w:val="BodyText"/>
    <w:basedOn w:val="1"/>
    <w:qFormat/>
    <w:uiPriority w:val="0"/>
    <w:pPr>
      <w:spacing w:before="40" w:after="60"/>
    </w:pPr>
    <w:rPr>
      <w:color w:val="auto"/>
    </w:rPr>
  </w:style>
  <w:style w:type="paragraph" w:customStyle="1" w:styleId="31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32">
    <w:name w:val="infoblue"/>
    <w:basedOn w:val="1"/>
    <w:qFormat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33">
    <w:name w:val="Placeholder Text"/>
    <w:basedOn w:val="11"/>
    <w:semiHidden/>
    <w:qFormat/>
    <w:uiPriority w:val="99"/>
    <w:rPr>
      <w:color w:val="808080"/>
    </w:rPr>
  </w:style>
  <w:style w:type="character" w:customStyle="1" w:styleId="34">
    <w:name w:val="Rodapé Char"/>
    <w:basedOn w:val="11"/>
    <w:link w:val="22"/>
    <w:semiHidden/>
    <w:qFormat/>
    <w:uiPriority w:val="0"/>
    <w:rPr>
      <w:rFonts w:ascii="Arial" w:hAnsi="Arial" w:cs="Arial"/>
      <w:color w:val="000000"/>
    </w:rPr>
  </w:style>
  <w:style w:type="character" w:customStyle="1" w:styleId="35">
    <w:name w:val="Texto de balão Char"/>
    <w:basedOn w:val="11"/>
    <w:link w:val="24"/>
    <w:semiHidden/>
    <w:qFormat/>
    <w:uiPriority w:val="99"/>
    <w:rPr>
      <w:rFonts w:ascii="Tahoma" w:hAnsi="Tahoma" w:cs="Tahoma"/>
      <w:color w:val="000000"/>
      <w:sz w:val="16"/>
      <w:szCs w:val="16"/>
    </w:rPr>
  </w:style>
  <w:style w:type="table" w:customStyle="1" w:styleId="36">
    <w:name w:val="_Style 42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7">
    <w:name w:val="_Style 43"/>
    <w:basedOn w:val="2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44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9">
    <w:name w:val="_Style 45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0">
    <w:name w:val="_Style 46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1">
    <w:name w:val="_Style 47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2">
    <w:name w:val="_Style 48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3">
    <w:name w:val="_Style 49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4">
    <w:name w:val="_Style 50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5">
    <w:name w:val="_Style 51"/>
    <w:basedOn w:val="28"/>
    <w:qFormat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6">
    <w:name w:val="_Style 52"/>
    <w:basedOn w:val="28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paragraph" w:styleId="4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2.bin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bh9ZRXHvYJmd4jbZ1UqSoBDGUQ==">AMUW2mXqkcm5Sz1SqZoaxM3j0z4ozCFN45crSq25Rcftf3OXR0Cy7tuEfHK+uWWW61CePiSE2Jq0FpXOrYiLuqqo3+T3ZDD67WcYbs8CCWl6feQmuWLhVZgUnJRcaXY/sIggcjqPYQxQ/0MUOOwF1h4cvKEUHpuAI7Z69NZbR9WWnilrgPCVP8dTCjxYu+rMklz/GPCFlA6QfVcJDXO5LsGDfNnSB4g9bvNtMkqlrf4Xi3rHTq76ouEEjDGJ1MmS0aQkyBOd55CfKWb1pwLO9G5qVoCp+IlBl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1063</Words>
  <Characters>5743</Characters>
  <Lines>47</Lines>
  <Paragraphs>13</Paragraphs>
  <TotalTime>13</TotalTime>
  <ScaleCrop>false</ScaleCrop>
  <LinksUpToDate>false</LinksUpToDate>
  <CharactersWithSpaces>6793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2015-03-03T16:47:00Z</dcterms:created>
  <dc:creator>Edson Murakami</dc:creator>
  <cp:lastModifiedBy>lucas</cp:lastModifiedBy>
  <dcterms:modified xsi:type="dcterms:W3CDTF">2021-09-27T00:14:40Z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