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F1E" w:rsidRDefault="00240A25">
      <w:pPr>
        <w:pStyle w:val="Title"/>
      </w:pPr>
      <w:r>
        <w:t>Module 1: Introduction</w:t>
      </w:r>
    </w:p>
    <w:p w:rsidR="00A61F1E" w:rsidRDefault="00240A25">
      <w:pPr>
        <w:pStyle w:val="Author"/>
      </w:pPr>
      <w:r>
        <w:t>Tom Carruthers, Adrian Hordyk</w:t>
      </w:r>
    </w:p>
    <w:p w:rsidR="00A61F1E" w:rsidRDefault="00240A25">
      <w:pPr>
        <w:pStyle w:val="Heading1"/>
      </w:pPr>
      <w:bookmarkStart w:id="0" w:name="exercise-1-online-demonstration"/>
      <w:bookmarkEnd w:id="0"/>
      <w:r>
        <w:t>Exercise 1: Online Demonstration</w:t>
      </w:r>
    </w:p>
    <w:p w:rsidR="00A61F1E" w:rsidRDefault="00240A25">
      <w:pPr>
        <w:pStyle w:val="Heading2"/>
      </w:pPr>
      <w:bookmarkStart w:id="1" w:name="introduction"/>
      <w:bookmarkEnd w:id="1"/>
      <w:r>
        <w:t>Introduction</w:t>
      </w:r>
    </w:p>
    <w:p w:rsidR="00EA75CD" w:rsidRDefault="00240A25">
      <w:pPr>
        <w:pStyle w:val="FirstParagraph"/>
      </w:pPr>
      <w:r>
        <w:t xml:space="preserve">In this exercise you will explore the online demo of DLMtool. The demo was built using an application called R Shiny, which allows users to </w:t>
      </w:r>
      <w:r w:rsidR="00EA75CD">
        <w:t xml:space="preserve">explore pre-run MSEs with a </w:t>
      </w:r>
      <w:r>
        <w:t xml:space="preserve">user-friendly </w:t>
      </w:r>
      <w:r w:rsidR="00EA75CD">
        <w:t xml:space="preserve">online </w:t>
      </w:r>
      <w:r>
        <w:t xml:space="preserve">interface without having to type any R code. </w:t>
      </w:r>
    </w:p>
    <w:p w:rsidR="00A61F1E" w:rsidRDefault="00240A25">
      <w:pPr>
        <w:pStyle w:val="BodyText"/>
      </w:pPr>
      <w:r>
        <w:t>The online demo is useful for building an understanding of the MSE process, and having a first look at building operating models, selecting performance metrics, and examing trade-offs among alternative management strategies.</w:t>
      </w:r>
    </w:p>
    <w:p w:rsidR="00EA75CD" w:rsidRDefault="00EA75CD">
      <w:pPr>
        <w:pStyle w:val="BodyText"/>
      </w:pPr>
      <w:r>
        <w:t xml:space="preserve">It is an extremely watered-down version of the full R package which is considerably more powerful and customizable. </w:t>
      </w:r>
    </w:p>
    <w:p w:rsidR="00A61F1E" w:rsidRDefault="00240A25">
      <w:pPr>
        <w:pStyle w:val="BodyText"/>
      </w:pPr>
      <w:r>
        <w:t>All results here are for demonstration purposes only.</w:t>
      </w:r>
    </w:p>
    <w:p w:rsidR="00A61F1E" w:rsidRDefault="00240A25">
      <w:pPr>
        <w:pStyle w:val="Heading2"/>
      </w:pPr>
      <w:bookmarkStart w:id="2" w:name="data-limited-toolkit-website"/>
      <w:bookmarkEnd w:id="2"/>
      <w:r>
        <w:t>Data-Limited Toolkit Website</w:t>
      </w:r>
    </w:p>
    <w:p w:rsidR="00A61F1E" w:rsidRDefault="00240A25">
      <w:pPr>
        <w:pStyle w:val="FirstParagraph"/>
      </w:pPr>
      <w:r>
        <w:t xml:space="preserve">The online demo is available on the </w:t>
      </w:r>
      <w:hyperlink r:id="rId7">
        <w:r>
          <w:rPr>
            <w:rStyle w:val="Hyperlink"/>
          </w:rPr>
          <w:t>Data Limited Toolkit</w:t>
        </w:r>
      </w:hyperlink>
      <w:r>
        <w:t xml:space="preserve"> website. Head to </w:t>
      </w:r>
      <w:hyperlink r:id="rId8">
        <w:r>
          <w:rPr>
            <w:rStyle w:val="Hyperlink"/>
          </w:rPr>
          <w:t>http://www.datalimitedtoolkit.org/demo</w:t>
        </w:r>
      </w:hyperlink>
      <w:r>
        <w:t xml:space="preserve"> in your web browser and click the 'Start the Demo' button. It may take a few seconds for the application to load.</w:t>
      </w:r>
    </w:p>
    <w:p w:rsidR="00A61F1E" w:rsidRDefault="00240A25">
      <w:pPr>
        <w:pStyle w:val="FigurewithCaption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5334000" cy="5831237"/>
            <wp:effectExtent l="0" t="0" r="0" b="0"/>
            <wp:docPr id="1" name="Picture" descr="Screenshot of the DLMtool Online Dem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/Dropbox/Projects/DLMtool_Training/figs/demo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1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F1E" w:rsidRDefault="00240A25">
      <w:pPr>
        <w:pStyle w:val="ImageCaption"/>
      </w:pPr>
      <w:r>
        <w:t>Screenshot of the DLMtool Online Demo</w:t>
      </w:r>
    </w:p>
    <w:p w:rsidR="00971AF4" w:rsidRDefault="00971AF4">
      <w:pPr>
        <w:pStyle w:val="Heading2"/>
      </w:pPr>
      <w:bookmarkStart w:id="3" w:name="scenario-1"/>
      <w:bookmarkEnd w:id="3"/>
      <w:r>
        <w:br w:type="page"/>
      </w:r>
    </w:p>
    <w:p w:rsidR="00A61F1E" w:rsidRDefault="00240A25">
      <w:pPr>
        <w:pStyle w:val="Heading2"/>
      </w:pPr>
      <w:r>
        <w:lastRenderedPageBreak/>
        <w:t>Scenario 1</w:t>
      </w:r>
    </w:p>
    <w:p w:rsidR="00A61F1E" w:rsidRDefault="00240A25">
      <w:pPr>
        <w:pStyle w:val="Heading3"/>
      </w:pPr>
      <w:bookmarkStart w:id="4" w:name="operating-model"/>
      <w:bookmarkEnd w:id="4"/>
      <w:r>
        <w:t>Operating Model</w:t>
      </w:r>
    </w:p>
    <w:p w:rsidR="00A61F1E" w:rsidRDefault="00240A25">
      <w:pPr>
        <w:pStyle w:val="FirstParagraph"/>
      </w:pPr>
      <w:r>
        <w:t xml:space="preserve">Select Stock Type </w:t>
      </w:r>
      <w:r>
        <w:rPr>
          <w:b/>
        </w:rPr>
        <w:t>Sole</w:t>
      </w:r>
      <w:r>
        <w:t xml:space="preserve"> and Fleet Type </w:t>
      </w:r>
      <w:r>
        <w:rPr>
          <w:b/>
        </w:rPr>
        <w:t>Stable Effort</w:t>
      </w:r>
      <w:r>
        <w:t>.</w:t>
      </w:r>
    </w:p>
    <w:p w:rsidR="00A61F1E" w:rsidRDefault="00240A25">
      <w:pPr>
        <w:pStyle w:val="Heading3"/>
      </w:pPr>
      <w:bookmarkStart w:id="5" w:name="performance-metrics"/>
      <w:bookmarkEnd w:id="5"/>
      <w:r>
        <w:t>Performance Metrics</w:t>
      </w:r>
    </w:p>
    <w:p w:rsidR="00A61F1E" w:rsidRDefault="00240A25">
      <w:pPr>
        <w:pStyle w:val="FirstParagraph"/>
      </w:pPr>
      <w:r>
        <w:t xml:space="preserve">An </w:t>
      </w:r>
      <w:r>
        <w:rPr>
          <w:b/>
        </w:rPr>
        <w:t>Acceptable</w:t>
      </w:r>
      <w:r>
        <w:t xml:space="preserve"> MP must have at least 70% probability of </w:t>
      </w:r>
      <m:oMath>
        <m:r>
          <w:rPr>
            <w:rFonts w:ascii="Cambria Math" w:hAnsi="Cambria Math"/>
          </w:rPr>
          <m:t>B&gt;0.5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MSY</m:t>
            </m:r>
          </m:sub>
        </m:sSub>
      </m:oMath>
      <w:r>
        <w:t xml:space="preserve"> and an expected long-term </w:t>
      </w:r>
      <w:r w:rsidR="00A062D2">
        <w:t xml:space="preserve">yield </w:t>
      </w:r>
      <w:r>
        <w:t xml:space="preserve">of at least 50% of that expected from fishing perfectly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MSY</m:t>
            </m:r>
          </m:sub>
        </m:sSub>
      </m:oMath>
      <w:r>
        <w:t>.</w:t>
      </w:r>
    </w:p>
    <w:p w:rsidR="00A61F1E" w:rsidRDefault="00240A25">
      <w:pPr>
        <w:pStyle w:val="Heading3"/>
      </w:pPr>
      <w:bookmarkStart w:id="6" w:name="available-data-types"/>
      <w:bookmarkEnd w:id="6"/>
      <w:r>
        <w:t>Available Data Types</w:t>
      </w:r>
    </w:p>
    <w:p w:rsidR="00A61F1E" w:rsidRDefault="00240A25">
      <w:pPr>
        <w:pStyle w:val="FirstParagraph"/>
      </w:pPr>
      <w:r>
        <w:t>The availab</w:t>
      </w:r>
      <w:r w:rsidR="00C42270">
        <w:t>l</w:t>
      </w:r>
      <w:r>
        <w:t xml:space="preserve">e data types are </w:t>
      </w:r>
      <w:r>
        <w:rPr>
          <w:b/>
        </w:rPr>
        <w:t>Historical Catches</w:t>
      </w:r>
      <w:r>
        <w:t xml:space="preserve"> and an </w:t>
      </w:r>
      <w:r>
        <w:rPr>
          <w:b/>
        </w:rPr>
        <w:t>Index of Abundance</w:t>
      </w:r>
      <w:r>
        <w:t>.</w:t>
      </w:r>
    </w:p>
    <w:p w:rsidR="00A61F1E" w:rsidRDefault="00240A25">
      <w:pPr>
        <w:pStyle w:val="Heading3"/>
      </w:pPr>
      <w:bookmarkStart w:id="7" w:name="questions"/>
      <w:bookmarkEnd w:id="7"/>
      <w:r>
        <w:t>Questions</w:t>
      </w:r>
    </w:p>
    <w:p w:rsidR="00A61F1E" w:rsidRDefault="00240A25">
      <w:pPr>
        <w:pStyle w:val="Compact"/>
        <w:numPr>
          <w:ilvl w:val="0"/>
          <w:numId w:val="3"/>
        </w:numPr>
      </w:pPr>
      <w:r>
        <w:t>Identify a Management Procedure from the Trade-Off plot that you think is the best candidate for managing the fishery. Why do you think this is the best available method?</w:t>
      </w:r>
    </w:p>
    <w:p w:rsidR="00A61F1E" w:rsidRDefault="00240A25">
      <w:pPr>
        <w:pStyle w:val="Compact"/>
        <w:numPr>
          <w:ilvl w:val="0"/>
          <w:numId w:val="3"/>
        </w:numPr>
      </w:pPr>
      <w:r>
        <w:t xml:space="preserve">How does the method perform in terms of </w:t>
      </w:r>
      <w:r>
        <w:rPr>
          <w:b/>
        </w:rPr>
        <w:t>Short-Term Yield</w:t>
      </w:r>
      <w:r>
        <w:t>?</w:t>
      </w:r>
    </w:p>
    <w:p w:rsidR="00A61F1E" w:rsidRDefault="00240A25">
      <w:pPr>
        <w:pStyle w:val="Compact"/>
        <w:numPr>
          <w:ilvl w:val="0"/>
          <w:numId w:val="3"/>
        </w:numPr>
      </w:pPr>
      <w:r>
        <w:t>Examine the trade-offs among the best performing methods with respect to Short and Long-Term Yield. Why do some MPs have high short-term yield but relatively low long-term yield? You can look at the projection plots of the different methods to compare the performance of two MPs over time.</w:t>
      </w:r>
    </w:p>
    <w:p w:rsidR="00A61F1E" w:rsidRDefault="00240A25">
      <w:pPr>
        <w:pStyle w:val="Compact"/>
        <w:numPr>
          <w:ilvl w:val="0"/>
          <w:numId w:val="3"/>
        </w:numPr>
      </w:pPr>
      <w:r>
        <w:t>If the method you've identified as the best candidate is not currently available, what additional data are required?</w:t>
      </w:r>
    </w:p>
    <w:p w:rsidR="00A61F1E" w:rsidRDefault="00240A25">
      <w:pPr>
        <w:pStyle w:val="Compact"/>
        <w:numPr>
          <w:ilvl w:val="0"/>
          <w:numId w:val="3"/>
        </w:numPr>
      </w:pPr>
      <w:r>
        <w:t>How does the performance of this method change under conditions of increasing fishing effort?</w:t>
      </w:r>
    </w:p>
    <w:p w:rsidR="00971AF4" w:rsidRDefault="00971AF4">
      <w:pPr>
        <w:pStyle w:val="Heading2"/>
      </w:pPr>
      <w:bookmarkStart w:id="8" w:name="scenario-2"/>
      <w:bookmarkEnd w:id="8"/>
      <w:r>
        <w:br w:type="page"/>
      </w:r>
    </w:p>
    <w:p w:rsidR="00A61F1E" w:rsidRDefault="00240A25">
      <w:pPr>
        <w:pStyle w:val="Heading2"/>
      </w:pPr>
      <w:r>
        <w:lastRenderedPageBreak/>
        <w:t>Scenario 2</w:t>
      </w:r>
    </w:p>
    <w:p w:rsidR="00A61F1E" w:rsidRDefault="00240A25">
      <w:pPr>
        <w:pStyle w:val="Heading3"/>
      </w:pPr>
      <w:bookmarkStart w:id="9" w:name="operating-model-1"/>
      <w:bookmarkEnd w:id="9"/>
      <w:r>
        <w:t>Operating Model</w:t>
      </w:r>
    </w:p>
    <w:p w:rsidR="00A61F1E" w:rsidRDefault="00240A25">
      <w:pPr>
        <w:pStyle w:val="FirstParagraph"/>
      </w:pPr>
      <w:r>
        <w:t xml:space="preserve">Select Stock Type </w:t>
      </w:r>
      <w:r w:rsidR="00EA75CD">
        <w:rPr>
          <w:b/>
        </w:rPr>
        <w:t>Blue Shark</w:t>
      </w:r>
      <w:r>
        <w:t xml:space="preserve"> and Fleet Type </w:t>
      </w:r>
      <w:r>
        <w:rPr>
          <w:b/>
        </w:rPr>
        <w:t>Stable Effort</w:t>
      </w:r>
      <w:r>
        <w:t>.</w:t>
      </w:r>
    </w:p>
    <w:p w:rsidR="00A61F1E" w:rsidRDefault="00240A25">
      <w:pPr>
        <w:pStyle w:val="Heading3"/>
      </w:pPr>
      <w:bookmarkStart w:id="10" w:name="performance-metrics-1"/>
      <w:bookmarkEnd w:id="10"/>
      <w:r>
        <w:t>Performance Metrics</w:t>
      </w:r>
    </w:p>
    <w:p w:rsidR="00A61F1E" w:rsidRDefault="00995666">
      <w:pPr>
        <w:pStyle w:val="FirstParagraph"/>
      </w:pPr>
      <w:r>
        <w:t>In this example you will be examining the performance of two specific MPs:</w:t>
      </w:r>
    </w:p>
    <w:p w:rsidR="00995666" w:rsidRDefault="00995666" w:rsidP="00995666">
      <w:pPr>
        <w:pStyle w:val="BodyText"/>
        <w:numPr>
          <w:ilvl w:val="0"/>
          <w:numId w:val="6"/>
        </w:numPr>
      </w:pPr>
      <w:r w:rsidRPr="00971AF4">
        <w:rPr>
          <w:b/>
        </w:rPr>
        <w:t>AvC</w:t>
      </w:r>
      <w:r w:rsidR="00971AF4">
        <w:rPr>
          <w:b/>
        </w:rPr>
        <w:t>:</w:t>
      </w:r>
      <w:r>
        <w:t xml:space="preserve"> the TAC is the average of historical annual catches</w:t>
      </w:r>
    </w:p>
    <w:p w:rsidR="00995666" w:rsidRDefault="00995666" w:rsidP="00995666">
      <w:pPr>
        <w:pStyle w:val="BodyText"/>
        <w:numPr>
          <w:ilvl w:val="0"/>
          <w:numId w:val="6"/>
        </w:numPr>
      </w:pPr>
      <w:r w:rsidRPr="00971AF4">
        <w:rPr>
          <w:b/>
        </w:rPr>
        <w:t>MCD</w:t>
      </w:r>
      <w:r w:rsidR="00971AF4">
        <w:rPr>
          <w:b/>
        </w:rPr>
        <w:t>:</w:t>
      </w:r>
      <w:r>
        <w:t xml:space="preserve"> the TAC is the average of historical annual catches with an additional adjustment for depletion: TAC = AvC * 2 * Depletion</w:t>
      </w:r>
    </w:p>
    <w:p w:rsidR="00995666" w:rsidRDefault="00995666" w:rsidP="00995666">
      <w:pPr>
        <w:pStyle w:val="BodyText"/>
      </w:pPr>
      <w:r>
        <w:t>Select the ‘Simulation Testing (MSE)’ tab and scroll down to the Section labelled ‘</w:t>
      </w:r>
      <w:r w:rsidRPr="00995666">
        <w:t>Fishing Mortality (F/FMSY) and Biomass Projections (B/BMSY) for the Best-Performing Methods</w:t>
      </w:r>
      <w:r>
        <w:t>’</w:t>
      </w:r>
    </w:p>
    <w:p w:rsidR="00995666" w:rsidRPr="00995666" w:rsidRDefault="00995666" w:rsidP="00995666">
      <w:pPr>
        <w:pStyle w:val="BodyText"/>
      </w:pPr>
      <w:r>
        <w:t>Here you can select AvC and MCD and compare the projection trajectories of B/BMSY and F/FMSY (the red-yellow-green line plots).</w:t>
      </w:r>
    </w:p>
    <w:p w:rsidR="00A61F1E" w:rsidRDefault="00240A25">
      <w:pPr>
        <w:pStyle w:val="Heading3"/>
      </w:pPr>
      <w:bookmarkStart w:id="11" w:name="available-data-types-1"/>
      <w:bookmarkEnd w:id="11"/>
      <w:r>
        <w:t>Available Data Types</w:t>
      </w:r>
    </w:p>
    <w:p w:rsidR="00A61F1E" w:rsidRDefault="00240A25">
      <w:pPr>
        <w:pStyle w:val="FirstParagraph"/>
      </w:pPr>
      <w:r>
        <w:t>Select all data types.</w:t>
      </w:r>
    </w:p>
    <w:p w:rsidR="00A61F1E" w:rsidRDefault="00240A25">
      <w:pPr>
        <w:pStyle w:val="Heading3"/>
      </w:pPr>
      <w:bookmarkStart w:id="12" w:name="questions-1"/>
      <w:bookmarkEnd w:id="12"/>
      <w:r>
        <w:t>Questions</w:t>
      </w:r>
    </w:p>
    <w:p w:rsidR="00A61F1E" w:rsidRDefault="00995666">
      <w:pPr>
        <w:pStyle w:val="Compact"/>
        <w:numPr>
          <w:ilvl w:val="0"/>
          <w:numId w:val="4"/>
        </w:numPr>
      </w:pPr>
      <w:r>
        <w:t>Looking at the projection lines plots that show F/FMSY and B/BMSY, which of the two MPs has the highest propensity to overfish?</w:t>
      </w:r>
    </w:p>
    <w:p w:rsidR="00A61F1E" w:rsidRDefault="00995666">
      <w:pPr>
        <w:pStyle w:val="Compact"/>
        <w:numPr>
          <w:ilvl w:val="0"/>
          <w:numId w:val="4"/>
        </w:numPr>
      </w:pPr>
      <w:r>
        <w:t>Which simulations are more likely to lead to overfishing using the AvC MP (clue: can you see a pattern in the color of the lines and their position)?</w:t>
      </w:r>
    </w:p>
    <w:p w:rsidR="00A61F1E" w:rsidRDefault="00995666">
      <w:pPr>
        <w:pStyle w:val="Compact"/>
        <w:numPr>
          <w:ilvl w:val="0"/>
          <w:numId w:val="4"/>
        </w:numPr>
      </w:pPr>
      <w:r>
        <w:t>Can you explain this pattern and also explain why it is not as pronounced for the MCD MP?</w:t>
      </w:r>
    </w:p>
    <w:p w:rsidR="00995666" w:rsidRDefault="00995666">
      <w:pPr>
        <w:pStyle w:val="Heading2"/>
      </w:pPr>
      <w:bookmarkStart w:id="13" w:name="scenario-3"/>
      <w:bookmarkEnd w:id="13"/>
    </w:p>
    <w:p w:rsidR="00971AF4" w:rsidRDefault="00971AF4">
      <w:pPr>
        <w:pStyle w:val="Heading2"/>
      </w:pPr>
      <w:r>
        <w:br w:type="page"/>
      </w:r>
    </w:p>
    <w:p w:rsidR="00A61F1E" w:rsidRDefault="00240A25">
      <w:pPr>
        <w:pStyle w:val="Heading2"/>
      </w:pPr>
      <w:r>
        <w:lastRenderedPageBreak/>
        <w:t>Scenario 3</w:t>
      </w:r>
    </w:p>
    <w:p w:rsidR="00A61F1E" w:rsidRDefault="00240A25">
      <w:pPr>
        <w:pStyle w:val="Heading3"/>
      </w:pPr>
      <w:bookmarkStart w:id="14" w:name="operating-model-2"/>
      <w:bookmarkEnd w:id="14"/>
      <w:r>
        <w:t>Operating Model</w:t>
      </w:r>
    </w:p>
    <w:p w:rsidR="00A61F1E" w:rsidRDefault="00240A25">
      <w:pPr>
        <w:pStyle w:val="FirstParagraph"/>
      </w:pPr>
      <w:r>
        <w:t xml:space="preserve">Select Stock Type </w:t>
      </w:r>
      <w:r>
        <w:rPr>
          <w:b/>
        </w:rPr>
        <w:t>Albacore</w:t>
      </w:r>
      <w:r>
        <w:t xml:space="preserve"> and Fleet Type </w:t>
      </w:r>
      <w:r>
        <w:rPr>
          <w:b/>
        </w:rPr>
        <w:t>Stable Effort &amp; Targeting Small Fish</w:t>
      </w:r>
      <w:r>
        <w:t>.</w:t>
      </w:r>
    </w:p>
    <w:p w:rsidR="00A61F1E" w:rsidRDefault="00240A25">
      <w:pPr>
        <w:pStyle w:val="Heading3"/>
      </w:pPr>
      <w:bookmarkStart w:id="15" w:name="performance-metrics-2"/>
      <w:bookmarkEnd w:id="15"/>
      <w:r>
        <w:t>Performance Metrics</w:t>
      </w:r>
    </w:p>
    <w:p w:rsidR="00A61F1E" w:rsidRDefault="00240A25">
      <w:pPr>
        <w:pStyle w:val="FirstParagraph"/>
      </w:pPr>
      <w:r>
        <w:t xml:space="preserve">An </w:t>
      </w:r>
      <w:r>
        <w:rPr>
          <w:b/>
        </w:rPr>
        <w:t>Acceptable</w:t>
      </w:r>
      <w:r>
        <w:t xml:space="preserve"> MP must have at least 80% probability of </w:t>
      </w:r>
      <m:oMath>
        <m:r>
          <w:rPr>
            <w:rFonts w:ascii="Cambria Math" w:hAnsi="Cambria Math"/>
          </w:rPr>
          <m:t>B&gt;0.5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MSY</m:t>
            </m:r>
          </m:sub>
        </m:sSub>
      </m:oMath>
      <w:r>
        <w:t xml:space="preserve"> and an expected long-term </w:t>
      </w:r>
      <w:r w:rsidR="00AC6094">
        <w:t xml:space="preserve">yield </w:t>
      </w:r>
      <w:bookmarkStart w:id="16" w:name="_GoBack"/>
      <w:bookmarkEnd w:id="16"/>
      <w:r>
        <w:t xml:space="preserve">of at least 50% of that expected from fishing perfectly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MSY</m:t>
            </m:r>
          </m:sub>
        </m:sSub>
      </m:oMath>
      <w:r>
        <w:t>.</w:t>
      </w:r>
    </w:p>
    <w:p w:rsidR="00A61F1E" w:rsidRDefault="00240A25">
      <w:pPr>
        <w:pStyle w:val="Heading3"/>
      </w:pPr>
      <w:bookmarkStart w:id="17" w:name="questions-2"/>
      <w:bookmarkEnd w:id="17"/>
      <w:r>
        <w:t>Questions</w:t>
      </w:r>
    </w:p>
    <w:p w:rsidR="00A61F1E" w:rsidRDefault="00240A25">
      <w:pPr>
        <w:pStyle w:val="Compact"/>
        <w:numPr>
          <w:ilvl w:val="0"/>
          <w:numId w:val="5"/>
        </w:numPr>
      </w:pPr>
      <w:r>
        <w:t>Identify the best performing method with respect to these performance metrics. What data are required in order for this MP to be Available?</w:t>
      </w:r>
    </w:p>
    <w:p w:rsidR="00A61F1E" w:rsidRDefault="00240A25">
      <w:pPr>
        <w:pStyle w:val="Compact"/>
        <w:numPr>
          <w:ilvl w:val="0"/>
          <w:numId w:val="5"/>
        </w:numPr>
      </w:pPr>
      <w:r>
        <w:t>What method would you select if all data types were available? What additional data are required to unlock this MP?</w:t>
      </w:r>
    </w:p>
    <w:p w:rsidR="00A61F1E" w:rsidRDefault="00240A25">
      <w:pPr>
        <w:pStyle w:val="Compact"/>
        <w:numPr>
          <w:ilvl w:val="0"/>
          <w:numId w:val="5"/>
        </w:numPr>
      </w:pPr>
      <w:r>
        <w:t>If you know something about this MP, consider the assumptions of the method and whether they are likely to hold in a data-limited fishery. You may be able to use the DLMtool documentation to find more information on the MP.</w:t>
      </w:r>
    </w:p>
    <w:p w:rsidR="00A61F1E" w:rsidRDefault="00240A25">
      <w:pPr>
        <w:pStyle w:val="Compact"/>
        <w:numPr>
          <w:ilvl w:val="0"/>
          <w:numId w:val="5"/>
        </w:numPr>
      </w:pPr>
      <w:r>
        <w:t xml:space="preserve">The </w:t>
      </w:r>
      <w:r>
        <w:rPr>
          <w:i/>
        </w:rPr>
        <w:t>ItargetE4</w:t>
      </w:r>
      <w:r>
        <w:t xml:space="preserve"> method appears to have high probability that biomass is above </w:t>
      </w:r>
      <m:oMath>
        <m:r>
          <w:rPr>
            <w:rFonts w:ascii="Cambria Math" w:hAnsi="Cambria Math"/>
          </w:rPr>
          <m:t>0.5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MSY</m:t>
            </m:r>
          </m:sub>
        </m:sSub>
      </m:oMath>
      <w:r>
        <w:t xml:space="preserve"> but relatively low expected yiel</w:t>
      </w:r>
      <w:r w:rsidR="00995666">
        <w:t>d compared to other methods. Can you explain this performance trade-off</w:t>
      </w:r>
      <w:r>
        <w:t xml:space="preserve">? </w:t>
      </w:r>
    </w:p>
    <w:sectPr w:rsidR="00A61F1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FA7" w:rsidRDefault="00E76FA7">
      <w:pPr>
        <w:spacing w:after="0"/>
      </w:pPr>
      <w:r>
        <w:separator/>
      </w:r>
    </w:p>
  </w:endnote>
  <w:endnote w:type="continuationSeparator" w:id="0">
    <w:p w:rsidR="00E76FA7" w:rsidRDefault="00E76F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FA7" w:rsidRDefault="00E76FA7">
      <w:r>
        <w:separator/>
      </w:r>
    </w:p>
  </w:footnote>
  <w:footnote w:type="continuationSeparator" w:id="0">
    <w:p w:rsidR="00E76FA7" w:rsidRDefault="00E7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FD86C5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2502BA5"/>
    <w:multiLevelType w:val="multilevel"/>
    <w:tmpl w:val="44DAB8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CCC60F"/>
    <w:multiLevelType w:val="multilevel"/>
    <w:tmpl w:val="0908B43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0C40A7C"/>
    <w:multiLevelType w:val="hybridMultilevel"/>
    <w:tmpl w:val="637A93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40A25"/>
    <w:rsid w:val="004E29B3"/>
    <w:rsid w:val="00590D07"/>
    <w:rsid w:val="00784D58"/>
    <w:rsid w:val="0087259F"/>
    <w:rsid w:val="008D6863"/>
    <w:rsid w:val="00971AF4"/>
    <w:rsid w:val="00995666"/>
    <w:rsid w:val="00A062D2"/>
    <w:rsid w:val="00A61F1E"/>
    <w:rsid w:val="00A6591D"/>
    <w:rsid w:val="00AC6094"/>
    <w:rsid w:val="00B411BB"/>
    <w:rsid w:val="00B86B75"/>
    <w:rsid w:val="00BC48D5"/>
    <w:rsid w:val="00C36279"/>
    <w:rsid w:val="00C42270"/>
    <w:rsid w:val="00E315A3"/>
    <w:rsid w:val="00E76FA7"/>
    <w:rsid w:val="00EA75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7C62"/>
  <w15:docId w15:val="{0296C619-557B-48D3-B18E-312E6F56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062D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62D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EA75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limitedtoolkit.org/dem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atalimitedtoolki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1: Introduction</vt:lpstr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1: Introduction</dc:title>
  <dc:creator>Tom Carruthers, Adrian Hordyk</dc:creator>
  <cp:lastModifiedBy>Thomas Carruthers</cp:lastModifiedBy>
  <cp:revision>5</cp:revision>
  <dcterms:created xsi:type="dcterms:W3CDTF">2017-03-31T05:46:00Z</dcterms:created>
  <dcterms:modified xsi:type="dcterms:W3CDTF">2017-11-01T05:28:00Z</dcterms:modified>
</cp:coreProperties>
</file>