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Lighting an external 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2672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http://www.princeton.edu/~ffab/media___downloads_files/IntroArduinoBook.pdf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Page :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Lighting the onboard LED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Examples : Basics / Blink Example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www.princeton.edu/~ffab/media___downloads_files/IntroArduinoBook.pdf" TargetMode="External"/><Relationship Id="rId5" Type="http://schemas.openxmlformats.org/officeDocument/2006/relationships/image" Target="media/image01.png"/></Relationships>
</file>