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4235BA" w14:paraId="697C562B" w14:textId="77777777" w:rsidTr="004235BA">
        <w:tc>
          <w:tcPr>
            <w:tcW w:w="3539" w:type="dxa"/>
          </w:tcPr>
          <w:p w14:paraId="7DC40FEF" w14:textId="77777777" w:rsidR="004235BA" w:rsidRPr="00F55FF0" w:rsidRDefault="004235BA" w:rsidP="004235BA">
            <w:r w:rsidRPr="00F55FF0">
              <w:t>Oznaczenie: Unikalny identyfikator przypadku użycia</w:t>
            </w:r>
          </w:p>
        </w:tc>
        <w:tc>
          <w:tcPr>
            <w:tcW w:w="5523" w:type="dxa"/>
          </w:tcPr>
          <w:p w14:paraId="65A441C7" w14:textId="77777777" w:rsidR="004235BA" w:rsidRDefault="004235BA" w:rsidP="004235BA"/>
        </w:tc>
      </w:tr>
      <w:tr w:rsidR="004235BA" w14:paraId="1BA1BC8C" w14:textId="77777777" w:rsidTr="004235BA">
        <w:tc>
          <w:tcPr>
            <w:tcW w:w="3539" w:type="dxa"/>
          </w:tcPr>
          <w:p w14:paraId="62029885" w14:textId="77777777" w:rsidR="004235BA" w:rsidRPr="00F55FF0" w:rsidRDefault="004235BA" w:rsidP="004235BA">
            <w:r w:rsidRPr="00F55FF0">
              <w:t>Nazwa: Unikalna nazwa PU określająca jego cel</w:t>
            </w:r>
          </w:p>
        </w:tc>
        <w:tc>
          <w:tcPr>
            <w:tcW w:w="5523" w:type="dxa"/>
          </w:tcPr>
          <w:p w14:paraId="18A20B8C" w14:textId="77777777" w:rsidR="004235BA" w:rsidRDefault="004235BA" w:rsidP="004235BA"/>
        </w:tc>
      </w:tr>
      <w:tr w:rsidR="004235BA" w14:paraId="33266771" w14:textId="77777777" w:rsidTr="004235BA">
        <w:tc>
          <w:tcPr>
            <w:tcW w:w="3539" w:type="dxa"/>
          </w:tcPr>
          <w:p w14:paraId="26CB13AA" w14:textId="77777777" w:rsidR="004235BA" w:rsidRPr="00F55FF0" w:rsidRDefault="004235BA" w:rsidP="004235BA">
            <w:r w:rsidRPr="00F55FF0">
              <w:t>Autorzy: Nazwy autorów zaangażowanych w opis PU</w:t>
            </w:r>
          </w:p>
        </w:tc>
        <w:tc>
          <w:tcPr>
            <w:tcW w:w="5523" w:type="dxa"/>
          </w:tcPr>
          <w:p w14:paraId="57BE1B33" w14:textId="77777777" w:rsidR="004235BA" w:rsidRDefault="004235BA" w:rsidP="004235BA"/>
        </w:tc>
      </w:tr>
      <w:tr w:rsidR="004235BA" w14:paraId="6A9534FF" w14:textId="77777777" w:rsidTr="004235BA">
        <w:tc>
          <w:tcPr>
            <w:tcW w:w="3539" w:type="dxa"/>
          </w:tcPr>
          <w:p w14:paraId="635B33D0" w14:textId="77777777" w:rsidR="004235BA" w:rsidRPr="00F55FF0" w:rsidRDefault="004235BA" w:rsidP="004235BA">
            <w:r w:rsidRPr="00F55FF0">
              <w:t>Priorytet: Nadana ranga dla PU</w:t>
            </w:r>
          </w:p>
        </w:tc>
        <w:tc>
          <w:tcPr>
            <w:tcW w:w="5523" w:type="dxa"/>
          </w:tcPr>
          <w:p w14:paraId="3CDFA3A1" w14:textId="77777777" w:rsidR="004235BA" w:rsidRDefault="004235BA" w:rsidP="004235BA"/>
        </w:tc>
      </w:tr>
      <w:tr w:rsidR="004235BA" w14:paraId="33782C54" w14:textId="77777777" w:rsidTr="004235BA">
        <w:tc>
          <w:tcPr>
            <w:tcW w:w="3539" w:type="dxa"/>
          </w:tcPr>
          <w:p w14:paraId="791F0ED9" w14:textId="77777777" w:rsidR="004235BA" w:rsidRPr="00F55FF0" w:rsidRDefault="004235BA" w:rsidP="004235BA">
            <w:r w:rsidRPr="00F55FF0">
              <w:t>Krytyczność: Określa jak wiele szkody może wyrządzić niepowodzenia realizacji PU</w:t>
            </w:r>
          </w:p>
        </w:tc>
        <w:tc>
          <w:tcPr>
            <w:tcW w:w="5523" w:type="dxa"/>
          </w:tcPr>
          <w:p w14:paraId="37899078" w14:textId="77777777" w:rsidR="004235BA" w:rsidRDefault="004235BA" w:rsidP="004235BA"/>
        </w:tc>
      </w:tr>
      <w:tr w:rsidR="004235BA" w14:paraId="72AE816B" w14:textId="77777777" w:rsidTr="004235BA">
        <w:tc>
          <w:tcPr>
            <w:tcW w:w="3539" w:type="dxa"/>
          </w:tcPr>
          <w:p w14:paraId="2449591A" w14:textId="77777777" w:rsidR="004235BA" w:rsidRPr="00F55FF0" w:rsidRDefault="004235BA" w:rsidP="004235BA">
            <w:r w:rsidRPr="00F55FF0">
              <w:t>Źródło: Oznaczenie źródła, z którego powodzi PU (np. interesariusz, dokument, system)</w:t>
            </w:r>
          </w:p>
        </w:tc>
        <w:tc>
          <w:tcPr>
            <w:tcW w:w="5523" w:type="dxa"/>
          </w:tcPr>
          <w:p w14:paraId="2CEBF1F8" w14:textId="77777777" w:rsidR="004235BA" w:rsidRDefault="004235BA" w:rsidP="004235BA"/>
        </w:tc>
      </w:tr>
      <w:tr w:rsidR="004235BA" w14:paraId="731BCE2A" w14:textId="77777777" w:rsidTr="004235BA">
        <w:tc>
          <w:tcPr>
            <w:tcW w:w="3539" w:type="dxa"/>
          </w:tcPr>
          <w:p w14:paraId="2BA7ED45" w14:textId="77777777" w:rsidR="004235BA" w:rsidRPr="00F55FF0" w:rsidRDefault="004235BA" w:rsidP="004235BA">
            <w:r w:rsidRPr="00F55FF0">
              <w:t>Osoba odpowiedzialna: Interesariusz, który jest odpowiedzialny za dany PU</w:t>
            </w:r>
          </w:p>
        </w:tc>
        <w:tc>
          <w:tcPr>
            <w:tcW w:w="5523" w:type="dxa"/>
          </w:tcPr>
          <w:p w14:paraId="64462C3B" w14:textId="77777777" w:rsidR="004235BA" w:rsidRDefault="004235BA" w:rsidP="004235BA"/>
        </w:tc>
      </w:tr>
      <w:tr w:rsidR="004235BA" w14:paraId="75A8B6D9" w14:textId="77777777" w:rsidTr="004235BA">
        <w:tc>
          <w:tcPr>
            <w:tcW w:w="3539" w:type="dxa"/>
          </w:tcPr>
          <w:p w14:paraId="0CC10F55" w14:textId="77777777" w:rsidR="004235BA" w:rsidRPr="00F55FF0" w:rsidRDefault="004235BA" w:rsidP="004235BA">
            <w:r w:rsidRPr="00F55FF0">
              <w:t>Opis: Krótki opis PU</w:t>
            </w:r>
          </w:p>
        </w:tc>
        <w:tc>
          <w:tcPr>
            <w:tcW w:w="5523" w:type="dxa"/>
          </w:tcPr>
          <w:p w14:paraId="6575DCE9" w14:textId="77777777" w:rsidR="004235BA" w:rsidRDefault="004235BA" w:rsidP="004235BA"/>
        </w:tc>
      </w:tr>
      <w:tr w:rsidR="004235BA" w14:paraId="4AE70F21" w14:textId="77777777" w:rsidTr="004235BA">
        <w:tc>
          <w:tcPr>
            <w:tcW w:w="3539" w:type="dxa"/>
          </w:tcPr>
          <w:p w14:paraId="647BABB9" w14:textId="77777777" w:rsidR="004235BA" w:rsidRPr="00F55FF0" w:rsidRDefault="004235BA" w:rsidP="004235BA">
            <w:r w:rsidRPr="00F55FF0">
              <w:t>Wyzwalacze: Nazwa zdarzenia, która powoduje uruchomienie PU</w:t>
            </w:r>
          </w:p>
        </w:tc>
        <w:tc>
          <w:tcPr>
            <w:tcW w:w="5523" w:type="dxa"/>
          </w:tcPr>
          <w:p w14:paraId="7777D303" w14:textId="77777777" w:rsidR="004235BA" w:rsidRDefault="004235BA" w:rsidP="004235BA"/>
        </w:tc>
      </w:tr>
      <w:tr w:rsidR="004235BA" w14:paraId="7A2E7CA2" w14:textId="77777777" w:rsidTr="004235BA">
        <w:tc>
          <w:tcPr>
            <w:tcW w:w="3539" w:type="dxa"/>
          </w:tcPr>
          <w:p w14:paraId="1D3C3457" w14:textId="77777777" w:rsidR="004235BA" w:rsidRPr="00F55FF0" w:rsidRDefault="004235BA" w:rsidP="004235BA">
            <w:r w:rsidRPr="00F55FF0">
              <w:t>Aktorzy: Lista aktorów, którzy wchodzą w interakcję z danym PU</w:t>
            </w:r>
          </w:p>
        </w:tc>
        <w:tc>
          <w:tcPr>
            <w:tcW w:w="5523" w:type="dxa"/>
          </w:tcPr>
          <w:p w14:paraId="29B0AECB" w14:textId="77777777" w:rsidR="004235BA" w:rsidRDefault="004235BA" w:rsidP="004235BA"/>
        </w:tc>
      </w:tr>
      <w:tr w:rsidR="004235BA" w14:paraId="1C71385F" w14:textId="77777777" w:rsidTr="004235BA">
        <w:tc>
          <w:tcPr>
            <w:tcW w:w="3539" w:type="dxa"/>
          </w:tcPr>
          <w:p w14:paraId="6470395A" w14:textId="77777777" w:rsidR="004235BA" w:rsidRPr="00F55FF0" w:rsidRDefault="004235BA" w:rsidP="004235BA">
            <w:r w:rsidRPr="00F55FF0">
              <w:t>Warunki wstępne: Lista warunków, które muszą być spełnione aby PU mógł być uruchomiony</w:t>
            </w:r>
          </w:p>
        </w:tc>
        <w:tc>
          <w:tcPr>
            <w:tcW w:w="5523" w:type="dxa"/>
          </w:tcPr>
          <w:p w14:paraId="40551E1E" w14:textId="77777777" w:rsidR="004235BA" w:rsidRDefault="004235BA" w:rsidP="004235BA"/>
        </w:tc>
      </w:tr>
      <w:tr w:rsidR="004235BA" w14:paraId="56D77C0E" w14:textId="77777777" w:rsidTr="004235BA">
        <w:tc>
          <w:tcPr>
            <w:tcW w:w="3539" w:type="dxa"/>
          </w:tcPr>
          <w:p w14:paraId="3E8C5553" w14:textId="77777777" w:rsidR="004235BA" w:rsidRPr="00F55FF0" w:rsidRDefault="004235BA" w:rsidP="004235BA">
            <w:r w:rsidRPr="00F55FF0">
              <w:t>Warunki końcowe: Lista stanów systemu jakie muszą być osiągnięte po poprawnym wykonaniu scenariusza głównego PU</w:t>
            </w:r>
          </w:p>
        </w:tc>
        <w:tc>
          <w:tcPr>
            <w:tcW w:w="5523" w:type="dxa"/>
          </w:tcPr>
          <w:p w14:paraId="28B22F90" w14:textId="77777777" w:rsidR="004235BA" w:rsidRDefault="004235BA" w:rsidP="004235BA"/>
        </w:tc>
      </w:tr>
      <w:tr w:rsidR="004235BA" w14:paraId="4C28EB93" w14:textId="77777777" w:rsidTr="004235BA">
        <w:tc>
          <w:tcPr>
            <w:tcW w:w="3539" w:type="dxa"/>
          </w:tcPr>
          <w:p w14:paraId="23BF0FA3" w14:textId="77777777" w:rsidR="004235BA" w:rsidRPr="00F55FF0" w:rsidRDefault="004235BA" w:rsidP="004235BA">
            <w:r w:rsidRPr="00F55FF0">
              <w:t>Rezultat: Opis rezultatów jakie są osiągane podczas realizacji PU</w:t>
            </w:r>
          </w:p>
        </w:tc>
        <w:tc>
          <w:tcPr>
            <w:tcW w:w="5523" w:type="dxa"/>
          </w:tcPr>
          <w:p w14:paraId="73C79EED" w14:textId="77777777" w:rsidR="004235BA" w:rsidRDefault="004235BA" w:rsidP="004235BA"/>
        </w:tc>
      </w:tr>
      <w:tr w:rsidR="004235BA" w14:paraId="3B8E4A8D" w14:textId="77777777" w:rsidTr="004235BA">
        <w:tc>
          <w:tcPr>
            <w:tcW w:w="3539" w:type="dxa"/>
          </w:tcPr>
          <w:p w14:paraId="58E23B72" w14:textId="77777777" w:rsidR="004235BA" w:rsidRPr="00F55FF0" w:rsidRDefault="004235BA" w:rsidP="004235BA">
            <w:r w:rsidRPr="00F55FF0">
              <w:t>Główny scenariusz: Opis scenariusza głównego określającego ścieżkę wykonania PU</w:t>
            </w:r>
          </w:p>
        </w:tc>
        <w:tc>
          <w:tcPr>
            <w:tcW w:w="5523" w:type="dxa"/>
          </w:tcPr>
          <w:p w14:paraId="7A0F6478" w14:textId="77777777" w:rsidR="004235BA" w:rsidRDefault="004235BA" w:rsidP="004235BA"/>
        </w:tc>
      </w:tr>
      <w:tr w:rsidR="004235BA" w14:paraId="0AD8A649" w14:textId="77777777" w:rsidTr="004235BA">
        <w:tc>
          <w:tcPr>
            <w:tcW w:w="3539" w:type="dxa"/>
          </w:tcPr>
          <w:p w14:paraId="5CCEDFE8" w14:textId="77777777" w:rsidR="004235BA" w:rsidRPr="00F55FF0" w:rsidRDefault="004235BA" w:rsidP="004235BA">
            <w:r w:rsidRPr="00F55FF0">
              <w:t>Scenariusze alternatywne: Opis scenariuszy alternatywnych określających oraz zdarzeń powodujących przejście do realizacji scenariusza alternatywnego</w:t>
            </w:r>
          </w:p>
        </w:tc>
        <w:tc>
          <w:tcPr>
            <w:tcW w:w="5523" w:type="dxa"/>
          </w:tcPr>
          <w:p w14:paraId="0770BB93" w14:textId="77777777" w:rsidR="004235BA" w:rsidRDefault="004235BA" w:rsidP="004235BA"/>
        </w:tc>
      </w:tr>
      <w:tr w:rsidR="004235BA" w14:paraId="43444B43" w14:textId="77777777" w:rsidTr="004235BA">
        <w:tc>
          <w:tcPr>
            <w:tcW w:w="3539" w:type="dxa"/>
          </w:tcPr>
          <w:p w14:paraId="346FF49E" w14:textId="77777777" w:rsidR="004235BA" w:rsidRPr="00F55FF0" w:rsidRDefault="004235BA" w:rsidP="004235BA">
            <w:r w:rsidRPr="00F55FF0">
              <w:t>Scenariusze wyjątków: Opis scenariuszy dla wyjątków oraz zdarzeń powodujących przejście do realizacji scenariusza wyjątku</w:t>
            </w:r>
          </w:p>
        </w:tc>
        <w:tc>
          <w:tcPr>
            <w:tcW w:w="5523" w:type="dxa"/>
          </w:tcPr>
          <w:p w14:paraId="460830C8" w14:textId="77777777" w:rsidR="004235BA" w:rsidRDefault="004235BA" w:rsidP="004235BA"/>
        </w:tc>
      </w:tr>
      <w:tr w:rsidR="004235BA" w14:paraId="3F0367CE" w14:textId="77777777" w:rsidTr="004235BA">
        <w:tc>
          <w:tcPr>
            <w:tcW w:w="3539" w:type="dxa"/>
          </w:tcPr>
          <w:p w14:paraId="2E0824AE" w14:textId="77777777" w:rsidR="004235BA" w:rsidRDefault="004235BA" w:rsidP="004235BA">
            <w:r w:rsidRPr="00F55FF0">
              <w:t>Wymagania jakościowe: Odsyłacze do wymagań jakościowych, które dotyczą opisywanego PU</w:t>
            </w:r>
          </w:p>
        </w:tc>
        <w:tc>
          <w:tcPr>
            <w:tcW w:w="5523" w:type="dxa"/>
          </w:tcPr>
          <w:p w14:paraId="0973EACD" w14:textId="77777777" w:rsidR="004235BA" w:rsidRDefault="004235BA" w:rsidP="004235BA"/>
        </w:tc>
      </w:tr>
    </w:tbl>
    <w:p w14:paraId="00B21F8F" w14:textId="77777777" w:rsidR="00A11196" w:rsidRDefault="00A11196"/>
    <w:sectPr w:rsidR="00A11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A"/>
    <w:rsid w:val="004235BA"/>
    <w:rsid w:val="008F2F4B"/>
    <w:rsid w:val="00A1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88B9"/>
  <w15:chartTrackingRefBased/>
  <w15:docId w15:val="{0C3E712B-34AE-4727-A292-F76E2306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 Eisenbardt</cp:lastModifiedBy>
  <cp:revision>2</cp:revision>
  <dcterms:created xsi:type="dcterms:W3CDTF">2021-10-12T15:24:00Z</dcterms:created>
  <dcterms:modified xsi:type="dcterms:W3CDTF">2021-10-12T15:24:00Z</dcterms:modified>
</cp:coreProperties>
</file>