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655B" w14:textId="77777777" w:rsidR="00253A7D" w:rsidRPr="00885A93" w:rsidRDefault="004B17BA" w:rsidP="004B17BA">
      <w:pPr>
        <w:jc w:val="center"/>
        <w:rPr>
          <w:b/>
          <w:bCs/>
          <w:sz w:val="32"/>
          <w:szCs w:val="32"/>
        </w:rPr>
      </w:pPr>
      <w:r w:rsidRPr="00885A93">
        <w:rPr>
          <w:b/>
          <w:bCs/>
          <w:sz w:val="32"/>
          <w:szCs w:val="32"/>
        </w:rPr>
        <w:t>Лабораторная работа 2.5</w:t>
      </w:r>
    </w:p>
    <w:p w14:paraId="5FC83B4F" w14:textId="77777777" w:rsidR="004B17BA" w:rsidRPr="00885A93" w:rsidRDefault="004B17BA" w:rsidP="004B17BA">
      <w:pPr>
        <w:jc w:val="center"/>
        <w:rPr>
          <w:b/>
          <w:bCs/>
          <w:sz w:val="32"/>
          <w:szCs w:val="32"/>
        </w:rPr>
      </w:pPr>
      <w:r w:rsidRPr="00885A93">
        <w:rPr>
          <w:b/>
          <w:bCs/>
          <w:sz w:val="32"/>
          <w:szCs w:val="32"/>
        </w:rPr>
        <w:t xml:space="preserve">«Параллельная реализация алгоритма </w:t>
      </w:r>
      <w:r w:rsidRPr="00885A93">
        <w:rPr>
          <w:b/>
          <w:bCs/>
          <w:sz w:val="32"/>
          <w:szCs w:val="32"/>
          <w:lang w:val="en-US"/>
        </w:rPr>
        <w:t>Quick</w:t>
      </w:r>
      <w:r w:rsidRPr="00885A93">
        <w:rPr>
          <w:b/>
          <w:bCs/>
          <w:sz w:val="32"/>
          <w:szCs w:val="32"/>
        </w:rPr>
        <w:t xml:space="preserve"> </w:t>
      </w:r>
      <w:r w:rsidRPr="00885A93">
        <w:rPr>
          <w:b/>
          <w:bCs/>
          <w:sz w:val="32"/>
          <w:szCs w:val="32"/>
          <w:lang w:val="en-US"/>
        </w:rPr>
        <w:t>sort</w:t>
      </w:r>
      <w:r w:rsidRPr="00885A93">
        <w:rPr>
          <w:b/>
          <w:bCs/>
          <w:sz w:val="32"/>
          <w:szCs w:val="32"/>
        </w:rPr>
        <w:t xml:space="preserve"> с помощью </w:t>
      </w:r>
      <w:r w:rsidRPr="00885A93">
        <w:rPr>
          <w:b/>
          <w:bCs/>
          <w:sz w:val="32"/>
          <w:szCs w:val="32"/>
          <w:lang w:val="en-US"/>
        </w:rPr>
        <w:t>OpenMP</w:t>
      </w:r>
      <w:r w:rsidRPr="00885A93">
        <w:rPr>
          <w:b/>
          <w:bCs/>
          <w:sz w:val="32"/>
          <w:szCs w:val="32"/>
        </w:rPr>
        <w:t>»</w:t>
      </w:r>
    </w:p>
    <w:p w14:paraId="1F982B14" w14:textId="77777777" w:rsidR="004B17BA" w:rsidRDefault="004B17BA" w:rsidP="004B17BA">
      <w:pPr>
        <w:jc w:val="center"/>
      </w:pPr>
    </w:p>
    <w:p w14:paraId="004B7954" w14:textId="77777777" w:rsidR="007F6CBE" w:rsidRDefault="007F6CBE" w:rsidP="007F6CBE">
      <w:pPr>
        <w:jc w:val="both"/>
        <w:rPr>
          <w:sz w:val="32"/>
          <w:szCs w:val="32"/>
        </w:rPr>
      </w:pPr>
      <w:r w:rsidRPr="008F6C0C">
        <w:rPr>
          <w:sz w:val="32"/>
          <w:szCs w:val="32"/>
        </w:rPr>
        <w:t>Параллельные задачи</w:t>
      </w:r>
    </w:p>
    <w:p w14:paraId="6A7A407D" w14:textId="77777777" w:rsidR="007F6CBE" w:rsidRDefault="007F6CBE" w:rsidP="007F6CBE">
      <w:pPr>
        <w:jc w:val="both"/>
        <w:rPr>
          <w:sz w:val="28"/>
          <w:szCs w:val="28"/>
        </w:rPr>
      </w:pPr>
    </w:p>
    <w:p w14:paraId="6F08E55C" w14:textId="17F71ADE" w:rsidR="007F6CBE" w:rsidRPr="00025717" w:rsidRDefault="007F6CBE" w:rsidP="007F6CBE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>
        <w:rPr>
          <w:sz w:val="28"/>
          <w:szCs w:val="28"/>
          <w:lang w:val="en-US"/>
        </w:rPr>
        <w:t>OpenMP</w:t>
      </w:r>
      <w:r w:rsidRPr="000257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</w:t>
      </w:r>
      <w:r w:rsidRPr="00862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выделять отдельные блоки кода, находящиеся внутри параллельной секции, в независимые задачи, которые будут помещены в пул-задач, после чего исполнены рабочими потоками. В листинге 1 приведен пример создания задач. Обратите внимание, данная директива должна быть помещена внутри параллельной секции. Вопрос - </w:t>
      </w:r>
      <w:r w:rsidRPr="00025717">
        <w:rPr>
          <w:i/>
          <w:iCs/>
          <w:sz w:val="28"/>
          <w:szCs w:val="28"/>
        </w:rPr>
        <w:t>Сколько задач будет создано</w:t>
      </w:r>
      <w:r w:rsidR="004E030F">
        <w:rPr>
          <w:i/>
          <w:iCs/>
          <w:sz w:val="28"/>
          <w:szCs w:val="28"/>
        </w:rPr>
        <w:t xml:space="preserve"> в примере ниже</w:t>
      </w:r>
      <w:r w:rsidRPr="00025717">
        <w:rPr>
          <w:i/>
          <w:iCs/>
          <w:sz w:val="28"/>
          <w:szCs w:val="28"/>
        </w:rPr>
        <w:t>?</w:t>
      </w:r>
    </w:p>
    <w:p w14:paraId="4353DC81" w14:textId="77777777" w:rsidR="007F6CBE" w:rsidRPr="00025717" w:rsidRDefault="007F6CBE" w:rsidP="007F6CBE">
      <w:pPr>
        <w:jc w:val="both"/>
        <w:rPr>
          <w:sz w:val="28"/>
          <w:szCs w:val="28"/>
        </w:rPr>
      </w:pPr>
    </w:p>
    <w:p w14:paraId="033F11DD" w14:textId="77777777" w:rsidR="007F6CBE" w:rsidRPr="008F3DCF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#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pragma</w:t>
      </w:r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parallel</w:t>
      </w:r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num</w:t>
      </w:r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_</w:t>
      </w:r>
      <w:proofErr w:type="gram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threads</w:t>
      </w:r>
      <w:proofErr w:type="spellEnd"/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(</w:t>
      </w:r>
      <w:proofErr w:type="gramEnd"/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4)</w:t>
      </w:r>
    </w:p>
    <w:p w14:paraId="259D0C53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F3DCF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{</w:t>
      </w:r>
    </w:p>
    <w:p w14:paraId="14EE991C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#pragma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task</w:t>
      </w:r>
    </w:p>
    <w:p w14:paraId="20748032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{</w:t>
      </w:r>
    </w:p>
    <w:p w14:paraId="3066BA68" w14:textId="77777777" w:rsidR="007F6CBE" w:rsidRPr="008F3DCF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  </w:t>
      </w:r>
      <w:proofErr w:type="gram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std::</w:t>
      </w:r>
      <w:proofErr w:type="spellStart"/>
      <w:proofErr w:type="gram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cout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&lt;&lt; "hello </w:t>
      </w: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world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";</w:t>
      </w:r>
    </w:p>
    <w:p w14:paraId="700A031E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} // #pragma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task</w:t>
      </w:r>
    </w:p>
    <w:p w14:paraId="4B267FD9" w14:textId="77777777" w:rsidR="007F6CBE" w:rsidRPr="004D1566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</w:t>
      </w:r>
      <w:r w:rsidRPr="004D1566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} // #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pragma</w:t>
      </w:r>
      <w:r w:rsidRPr="004D1566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4D1566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parallel</w:t>
      </w:r>
    </w:p>
    <w:p w14:paraId="1F037BAE" w14:textId="77777777" w:rsidR="007F6CBE" w:rsidRPr="004D1566" w:rsidRDefault="007F6CBE" w:rsidP="007F6CBE">
      <w:pPr>
        <w:jc w:val="both"/>
        <w:rPr>
          <w:sz w:val="28"/>
          <w:szCs w:val="28"/>
          <w:lang w:val="en-US"/>
        </w:rPr>
      </w:pPr>
    </w:p>
    <w:p w14:paraId="63AC7F80" w14:textId="77777777" w:rsidR="007F6CBE" w:rsidRDefault="007F6CBE" w:rsidP="007F6CB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OpenMP</w:t>
      </w:r>
      <w:r w:rsidRPr="00F64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предоставляет директиву ожидания потоком завершения порожденных им задач: </w:t>
      </w:r>
      <w:proofErr w:type="spellStart"/>
      <w:r>
        <w:rPr>
          <w:sz w:val="28"/>
          <w:szCs w:val="28"/>
          <w:lang w:val="en-US"/>
        </w:rPr>
        <w:t>taskwait</w:t>
      </w:r>
      <w:proofErr w:type="spellEnd"/>
      <w:r>
        <w:rPr>
          <w:sz w:val="28"/>
          <w:szCs w:val="28"/>
        </w:rPr>
        <w:t xml:space="preserve">. </w:t>
      </w:r>
    </w:p>
    <w:p w14:paraId="6BA441AA" w14:textId="77777777" w:rsidR="007F6CBE" w:rsidRDefault="007F6CBE" w:rsidP="007F6CBE">
      <w:pPr>
        <w:jc w:val="both"/>
        <w:rPr>
          <w:sz w:val="28"/>
          <w:szCs w:val="28"/>
        </w:rPr>
      </w:pPr>
    </w:p>
    <w:p w14:paraId="177813BE" w14:textId="77777777" w:rsidR="007F6CBE" w:rsidRPr="007F6CBE" w:rsidRDefault="007F6CBE" w:rsidP="007F6CB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F6CBE">
        <w:rPr>
          <w:sz w:val="28"/>
          <w:szCs w:val="28"/>
          <w:lang w:val="en-US"/>
        </w:rPr>
        <w:t>:</w:t>
      </w:r>
    </w:p>
    <w:p w14:paraId="749A1299" w14:textId="77777777" w:rsidR="007F6CBE" w:rsidRPr="00025717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#pragma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parallel</w:t>
      </w:r>
      <w:r w:rsidRPr="00025717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num_</w:t>
      </w:r>
      <w:proofErr w:type="gram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threads</w:t>
      </w:r>
      <w:proofErr w:type="spell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(</w:t>
      </w:r>
      <w:proofErr w:type="gram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4)</w:t>
      </w:r>
    </w:p>
    <w:p w14:paraId="55C868B9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{</w:t>
      </w:r>
    </w:p>
    <w:p w14:paraId="046665D7" w14:textId="7DD223BF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#pragma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task</w:t>
      </w:r>
    </w:p>
    <w:p w14:paraId="675D9A68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{</w:t>
      </w:r>
    </w:p>
    <w:p w14:paraId="0CF9758E" w14:textId="77777777" w:rsidR="007F6CBE" w:rsidRPr="0086233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  </w:t>
      </w:r>
      <w:proofErr w:type="gram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std::</w:t>
      </w:r>
      <w:proofErr w:type="spellStart"/>
      <w:proofErr w:type="gram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cout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&lt;&lt; "hello </w:t>
      </w: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world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";</w:t>
      </w:r>
    </w:p>
    <w:p w14:paraId="591F8008" w14:textId="77777777" w:rsidR="007F6CB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} // #pragma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task</w:t>
      </w:r>
    </w:p>
    <w:p w14:paraId="287F9CA2" w14:textId="77777777" w:rsidR="007F6CBE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 w:rsidRPr="00F36CA4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</w:t>
      </w: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#pragma </w:t>
      </w:r>
      <w:proofErr w:type="spell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taskwait</w:t>
      </w:r>
      <w:proofErr w:type="spellEnd"/>
    </w:p>
    <w:p w14:paraId="42A8B1A4" w14:textId="77777777" w:rsidR="007F6CBE" w:rsidRPr="00F36CA4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</w:pP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std::</w:t>
      </w:r>
      <w:proofErr w:type="spellStart"/>
      <w:proofErr w:type="gram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cout</w:t>
      </w:r>
      <w:proofErr w:type="spell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&lt;&lt; 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"</w:t>
      </w: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bye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"</w:t>
      </w:r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&lt;&lt; std::</w:t>
      </w:r>
      <w:proofErr w:type="spellStart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endl</w:t>
      </w:r>
      <w:proofErr w:type="spellEnd"/>
      <w:r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;</w:t>
      </w:r>
    </w:p>
    <w:p w14:paraId="5CB3C2A8" w14:textId="77777777" w:rsidR="007F6CBE" w:rsidRPr="004E030F" w:rsidRDefault="007F6CBE" w:rsidP="007F6C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62626" w:themeColor="text1" w:themeTint="D9"/>
          <w:sz w:val="20"/>
          <w:szCs w:val="20"/>
          <w:lang w:eastAsia="ru-RU"/>
        </w:rPr>
      </w:pP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 xml:space="preserve">  </w:t>
      </w:r>
      <w:r w:rsidRPr="004E030F">
        <w:rPr>
          <w:rFonts w:ascii="Monaco" w:eastAsia="Times New Roman" w:hAnsi="Monaco" w:cs="Courier New"/>
          <w:color w:val="262626" w:themeColor="text1" w:themeTint="D9"/>
          <w:sz w:val="20"/>
          <w:szCs w:val="20"/>
          <w:lang w:eastAsia="ru-RU"/>
        </w:rPr>
        <w:t>} // #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pragma</w:t>
      </w:r>
      <w:r w:rsidRPr="004E030F">
        <w:rPr>
          <w:rFonts w:ascii="Monaco" w:eastAsia="Times New Roman" w:hAnsi="Monaco" w:cs="Courier New"/>
          <w:color w:val="262626" w:themeColor="text1" w:themeTint="D9"/>
          <w:sz w:val="20"/>
          <w:szCs w:val="20"/>
          <w:lang w:eastAsia="ru-RU"/>
        </w:rPr>
        <w:t xml:space="preserve"> </w:t>
      </w:r>
      <w:proofErr w:type="spellStart"/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omp</w:t>
      </w:r>
      <w:proofErr w:type="spellEnd"/>
      <w:r w:rsidRPr="004E030F">
        <w:rPr>
          <w:rFonts w:ascii="Monaco" w:eastAsia="Times New Roman" w:hAnsi="Monaco" w:cs="Courier New"/>
          <w:color w:val="262626" w:themeColor="text1" w:themeTint="D9"/>
          <w:sz w:val="20"/>
          <w:szCs w:val="20"/>
          <w:lang w:eastAsia="ru-RU"/>
        </w:rPr>
        <w:t xml:space="preserve"> </w:t>
      </w:r>
      <w:r w:rsidRPr="0086233E">
        <w:rPr>
          <w:rFonts w:ascii="Monaco" w:eastAsia="Times New Roman" w:hAnsi="Monaco" w:cs="Courier New"/>
          <w:color w:val="262626" w:themeColor="text1" w:themeTint="D9"/>
          <w:sz w:val="20"/>
          <w:szCs w:val="20"/>
          <w:lang w:val="en-US" w:eastAsia="ru-RU"/>
        </w:rPr>
        <w:t>parallel</w:t>
      </w:r>
    </w:p>
    <w:p w14:paraId="5AECC918" w14:textId="77777777" w:rsidR="007F6CBE" w:rsidRPr="007F6CBE" w:rsidRDefault="007F6CBE" w:rsidP="00373ACD">
      <w:pPr>
        <w:jc w:val="both"/>
        <w:rPr>
          <w:b/>
          <w:bCs/>
          <w:sz w:val="28"/>
          <w:szCs w:val="28"/>
        </w:rPr>
      </w:pPr>
    </w:p>
    <w:p w14:paraId="0CBB1619" w14:textId="5AF6FCEC" w:rsidR="007F6CBE" w:rsidRPr="004E030F" w:rsidRDefault="004E030F" w:rsidP="00373ACD">
      <w:pPr>
        <w:jc w:val="both"/>
        <w:rPr>
          <w:sz w:val="32"/>
          <w:szCs w:val="32"/>
        </w:rPr>
      </w:pPr>
      <w:r w:rsidRPr="004E030F">
        <w:rPr>
          <w:sz w:val="32"/>
          <w:szCs w:val="32"/>
        </w:rPr>
        <w:t>Параллельная быстрая сортировка</w:t>
      </w:r>
    </w:p>
    <w:p w14:paraId="5051BFAD" w14:textId="77777777" w:rsidR="004E030F" w:rsidRDefault="004E030F" w:rsidP="00373ACD">
      <w:pPr>
        <w:jc w:val="both"/>
        <w:rPr>
          <w:sz w:val="28"/>
          <w:szCs w:val="28"/>
        </w:rPr>
      </w:pPr>
    </w:p>
    <w:p w14:paraId="2BB96EE4" w14:textId="48EB7A2E" w:rsidR="004B17BA" w:rsidRPr="00885A93" w:rsidRDefault="004B17BA" w:rsidP="00373ACD">
      <w:pPr>
        <w:jc w:val="both"/>
        <w:rPr>
          <w:sz w:val="28"/>
          <w:szCs w:val="28"/>
        </w:rPr>
      </w:pPr>
      <w:r w:rsidRPr="00885A93">
        <w:rPr>
          <w:sz w:val="28"/>
          <w:szCs w:val="28"/>
        </w:rPr>
        <w:t>Алгоритм быстрой сортировки (</w:t>
      </w:r>
      <w:r w:rsidRPr="00885A93">
        <w:rPr>
          <w:sz w:val="28"/>
          <w:szCs w:val="28"/>
          <w:lang w:val="en-US"/>
        </w:rPr>
        <w:t>Quick</w:t>
      </w:r>
      <w:r w:rsidRPr="00885A93">
        <w:rPr>
          <w:sz w:val="28"/>
          <w:szCs w:val="28"/>
        </w:rPr>
        <w:t xml:space="preserve"> </w:t>
      </w:r>
      <w:r w:rsidRPr="00885A93">
        <w:rPr>
          <w:sz w:val="28"/>
          <w:szCs w:val="28"/>
          <w:lang w:val="en-US"/>
        </w:rPr>
        <w:t>sort</w:t>
      </w:r>
      <w:r w:rsidRPr="00885A93">
        <w:rPr>
          <w:sz w:val="28"/>
          <w:szCs w:val="28"/>
        </w:rPr>
        <w:t xml:space="preserve">) является одним из самых быстрых </w:t>
      </w:r>
      <w:r w:rsidR="00191A5A" w:rsidRPr="00885A93">
        <w:rPr>
          <w:sz w:val="28"/>
          <w:szCs w:val="28"/>
        </w:rPr>
        <w:t xml:space="preserve">алгоритмов сортировки массивов и реализован во множестве стандартных библиотек различных языков. Его отличительной особенностью является то, что </w:t>
      </w:r>
      <w:r w:rsidR="00DF5E1B" w:rsidRPr="00885A93">
        <w:rPr>
          <w:sz w:val="28"/>
          <w:szCs w:val="28"/>
        </w:rPr>
        <w:t xml:space="preserve">он </w:t>
      </w:r>
      <w:r w:rsidR="00191A5A" w:rsidRPr="00885A93">
        <w:rPr>
          <w:sz w:val="28"/>
          <w:szCs w:val="28"/>
        </w:rPr>
        <w:t>в своей основе опирается на принцип «разделяй и властвуй»</w:t>
      </w:r>
      <w:r w:rsidR="00373ACD" w:rsidRPr="00885A93">
        <w:rPr>
          <w:sz w:val="28"/>
          <w:szCs w:val="28"/>
        </w:rPr>
        <w:t xml:space="preserve">, заключающегося в рекурсивном разбиении решаемой задачи на две или </w:t>
      </w:r>
      <w:r w:rsidR="00373ACD" w:rsidRPr="00885A93">
        <w:rPr>
          <w:sz w:val="28"/>
          <w:szCs w:val="28"/>
        </w:rPr>
        <w:lastRenderedPageBreak/>
        <w:t>более подзадачи того же типа, но меньшего размера, и комбинировании их решений для получения ответа к исходной задаче [1].</w:t>
      </w:r>
    </w:p>
    <w:p w14:paraId="03DFE564" w14:textId="77777777" w:rsidR="00373ACD" w:rsidRPr="00885A93" w:rsidRDefault="00373ACD" w:rsidP="00373ACD">
      <w:pPr>
        <w:jc w:val="both"/>
        <w:rPr>
          <w:sz w:val="28"/>
          <w:szCs w:val="28"/>
        </w:rPr>
      </w:pPr>
    </w:p>
    <w:p w14:paraId="3F6FE886" w14:textId="77777777" w:rsidR="00373ACD" w:rsidRPr="00885A93" w:rsidRDefault="0059037C" w:rsidP="00373ACD">
      <w:pPr>
        <w:jc w:val="both"/>
        <w:rPr>
          <w:sz w:val="28"/>
          <w:szCs w:val="28"/>
        </w:rPr>
      </w:pPr>
      <w:r w:rsidRPr="00885A93">
        <w:rPr>
          <w:sz w:val="28"/>
          <w:szCs w:val="28"/>
        </w:rPr>
        <w:t xml:space="preserve">Алгоритм быстрой сортировки состоит из </w:t>
      </w:r>
      <w:r w:rsidR="00E71ACE" w:rsidRPr="00885A93">
        <w:rPr>
          <w:sz w:val="28"/>
          <w:szCs w:val="28"/>
        </w:rPr>
        <w:t>четырех</w:t>
      </w:r>
      <w:r w:rsidRPr="00885A93">
        <w:rPr>
          <w:sz w:val="28"/>
          <w:szCs w:val="28"/>
        </w:rPr>
        <w:t xml:space="preserve"> шагов:</w:t>
      </w:r>
    </w:p>
    <w:p w14:paraId="43382330" w14:textId="77777777" w:rsidR="0059037C" w:rsidRPr="00885A93" w:rsidRDefault="0059037C" w:rsidP="0059037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85A93">
        <w:rPr>
          <w:sz w:val="28"/>
          <w:szCs w:val="28"/>
        </w:rPr>
        <w:t>Выбор опорного элемента.</w:t>
      </w:r>
    </w:p>
    <w:p w14:paraId="5BAABF5A" w14:textId="77777777" w:rsidR="0059037C" w:rsidRPr="00885A93" w:rsidRDefault="0059037C" w:rsidP="0059037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85A93">
        <w:rPr>
          <w:sz w:val="28"/>
          <w:szCs w:val="28"/>
        </w:rPr>
        <w:t>Переупорядочивание массива таким образом, чтобы все элементы меньше опорного размещались перед ним, а больше и равные после.</w:t>
      </w:r>
    </w:p>
    <w:p w14:paraId="407BD482" w14:textId="77777777" w:rsidR="0059037C" w:rsidRPr="00885A93" w:rsidRDefault="0059037C" w:rsidP="0059037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85A93">
        <w:rPr>
          <w:sz w:val="28"/>
          <w:szCs w:val="28"/>
        </w:rPr>
        <w:t xml:space="preserve">Рекурсивное применение шагов 1 и 2 к </w:t>
      </w:r>
      <w:proofErr w:type="spellStart"/>
      <w:r w:rsidRPr="00885A93">
        <w:rPr>
          <w:sz w:val="28"/>
          <w:szCs w:val="28"/>
        </w:rPr>
        <w:t>подмасси</w:t>
      </w:r>
      <w:r w:rsidR="00E71ACE" w:rsidRPr="00885A93">
        <w:rPr>
          <w:sz w:val="28"/>
          <w:szCs w:val="28"/>
        </w:rPr>
        <w:t>ву</w:t>
      </w:r>
      <w:proofErr w:type="spellEnd"/>
      <w:r w:rsidRPr="00885A93">
        <w:rPr>
          <w:sz w:val="28"/>
          <w:szCs w:val="28"/>
        </w:rPr>
        <w:t xml:space="preserve"> слева от опорного элемента.</w:t>
      </w:r>
    </w:p>
    <w:p w14:paraId="69945FE2" w14:textId="77777777" w:rsidR="00E71ACE" w:rsidRPr="00885A93" w:rsidRDefault="00E71ACE" w:rsidP="00E71AC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85A93">
        <w:rPr>
          <w:sz w:val="28"/>
          <w:szCs w:val="28"/>
        </w:rPr>
        <w:t xml:space="preserve">Рекурсивное применение шагов 1 и 2 к </w:t>
      </w:r>
      <w:proofErr w:type="spellStart"/>
      <w:r w:rsidRPr="00885A93">
        <w:rPr>
          <w:sz w:val="28"/>
          <w:szCs w:val="28"/>
        </w:rPr>
        <w:t>подмассиву</w:t>
      </w:r>
      <w:proofErr w:type="spellEnd"/>
      <w:r w:rsidRPr="00885A93">
        <w:rPr>
          <w:sz w:val="28"/>
          <w:szCs w:val="28"/>
        </w:rPr>
        <w:t xml:space="preserve"> справа от опорного элемента.</w:t>
      </w:r>
    </w:p>
    <w:p w14:paraId="7C2F4713" w14:textId="77777777" w:rsidR="0059037C" w:rsidRPr="00885A93" w:rsidRDefault="0059037C" w:rsidP="0059037C">
      <w:pPr>
        <w:jc w:val="both"/>
        <w:rPr>
          <w:sz w:val="28"/>
          <w:szCs w:val="28"/>
        </w:rPr>
      </w:pPr>
    </w:p>
    <w:p w14:paraId="3CC6AC46" w14:textId="11D53BFD" w:rsidR="0059037C" w:rsidRDefault="0059037C" w:rsidP="0059037C">
      <w:pPr>
        <w:jc w:val="both"/>
        <w:rPr>
          <w:sz w:val="28"/>
          <w:szCs w:val="28"/>
        </w:rPr>
      </w:pPr>
      <w:r w:rsidRPr="00885A93">
        <w:rPr>
          <w:sz w:val="28"/>
          <w:szCs w:val="28"/>
        </w:rPr>
        <w:t>Заметим, что трет</w:t>
      </w:r>
      <w:r w:rsidR="00885A93" w:rsidRPr="00885A93">
        <w:rPr>
          <w:sz w:val="28"/>
          <w:szCs w:val="28"/>
        </w:rPr>
        <w:t>ий</w:t>
      </w:r>
      <w:r w:rsidR="00E71ACE" w:rsidRPr="00885A93">
        <w:rPr>
          <w:sz w:val="28"/>
          <w:szCs w:val="28"/>
        </w:rPr>
        <w:t xml:space="preserve"> и четверт</w:t>
      </w:r>
      <w:r w:rsidR="00885A93" w:rsidRPr="00885A93">
        <w:rPr>
          <w:sz w:val="28"/>
          <w:szCs w:val="28"/>
        </w:rPr>
        <w:t>ый</w:t>
      </w:r>
      <w:r w:rsidRPr="00885A93">
        <w:rPr>
          <w:sz w:val="28"/>
          <w:szCs w:val="28"/>
        </w:rPr>
        <w:t xml:space="preserve"> шаг</w:t>
      </w:r>
      <w:r w:rsidR="00885A93" w:rsidRPr="00885A93">
        <w:rPr>
          <w:sz w:val="28"/>
          <w:szCs w:val="28"/>
        </w:rPr>
        <w:t>и</w:t>
      </w:r>
      <w:r w:rsidRPr="00885A93">
        <w:rPr>
          <w:sz w:val="28"/>
          <w:szCs w:val="28"/>
        </w:rPr>
        <w:t xml:space="preserve"> алгоритма </w:t>
      </w:r>
      <w:r w:rsidR="00E71ACE" w:rsidRPr="00885A93">
        <w:rPr>
          <w:sz w:val="28"/>
          <w:szCs w:val="28"/>
        </w:rPr>
        <w:t xml:space="preserve">совершенно не зависят друг от друга, </w:t>
      </w:r>
      <w:r w:rsidR="00885A93" w:rsidRPr="00885A93">
        <w:rPr>
          <w:sz w:val="28"/>
          <w:szCs w:val="28"/>
        </w:rPr>
        <w:t>и, следовательно,</w:t>
      </w:r>
      <w:r w:rsidR="00E71ACE" w:rsidRPr="00885A93">
        <w:rPr>
          <w:sz w:val="28"/>
          <w:szCs w:val="28"/>
        </w:rPr>
        <w:t xml:space="preserve"> могут быть выполнены </w:t>
      </w:r>
      <w:r w:rsidR="004E030F">
        <w:rPr>
          <w:sz w:val="28"/>
          <w:szCs w:val="28"/>
        </w:rPr>
        <w:t>в отдельных задачах</w:t>
      </w:r>
      <w:r w:rsidR="00E71ACE" w:rsidRPr="00885A93">
        <w:rPr>
          <w:sz w:val="28"/>
          <w:szCs w:val="28"/>
        </w:rPr>
        <w:t>.</w:t>
      </w:r>
    </w:p>
    <w:p w14:paraId="2CCBC363" w14:textId="77777777" w:rsidR="00025717" w:rsidRDefault="00025717" w:rsidP="0059037C">
      <w:pPr>
        <w:jc w:val="both"/>
        <w:rPr>
          <w:sz w:val="32"/>
          <w:szCs w:val="32"/>
        </w:rPr>
      </w:pPr>
    </w:p>
    <w:p w14:paraId="31110D96" w14:textId="759C16A2" w:rsidR="00CF496A" w:rsidRPr="007F6CBE" w:rsidRDefault="00CF496A" w:rsidP="005903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до некоторого размера </w:t>
      </w:r>
      <w:r w:rsidR="007F6CBE">
        <w:rPr>
          <w:sz w:val="28"/>
          <w:szCs w:val="28"/>
        </w:rPr>
        <w:t xml:space="preserve">входного </w:t>
      </w:r>
      <w:r>
        <w:rPr>
          <w:sz w:val="28"/>
          <w:szCs w:val="28"/>
        </w:rPr>
        <w:t xml:space="preserve">массива накладные расходы на создание задач могут оказаться выше, чем выигрыш от </w:t>
      </w:r>
      <w:r w:rsidR="007F6CBE">
        <w:rPr>
          <w:sz w:val="28"/>
          <w:szCs w:val="28"/>
        </w:rPr>
        <w:t xml:space="preserve">их </w:t>
      </w:r>
      <w:r>
        <w:rPr>
          <w:sz w:val="28"/>
          <w:szCs w:val="28"/>
        </w:rPr>
        <w:t xml:space="preserve">параллельной </w:t>
      </w:r>
      <w:r w:rsidR="007F6CBE">
        <w:rPr>
          <w:sz w:val="28"/>
          <w:szCs w:val="28"/>
        </w:rPr>
        <w:t>сортировки</w:t>
      </w:r>
      <w:r>
        <w:rPr>
          <w:sz w:val="28"/>
          <w:szCs w:val="28"/>
        </w:rPr>
        <w:t>. Учтите эт</w:t>
      </w:r>
      <w:r w:rsidR="00F36CA4">
        <w:rPr>
          <w:sz w:val="28"/>
          <w:szCs w:val="28"/>
        </w:rPr>
        <w:t>о с помощью использования параметра</w:t>
      </w:r>
      <w:r w:rsidR="007F6CBE">
        <w:rPr>
          <w:sz w:val="28"/>
          <w:szCs w:val="28"/>
        </w:rPr>
        <w:t xml:space="preserve"> условного создания задачи </w:t>
      </w:r>
      <w:r w:rsidR="00F36CA4" w:rsidRPr="00F36CA4">
        <w:rPr>
          <w:i/>
          <w:iCs/>
          <w:sz w:val="28"/>
          <w:szCs w:val="28"/>
          <w:lang w:val="en-US"/>
        </w:rPr>
        <w:t>if</w:t>
      </w:r>
      <w:r w:rsidR="00F36CA4" w:rsidRPr="007F6CBE">
        <w:rPr>
          <w:i/>
          <w:iCs/>
          <w:sz w:val="28"/>
          <w:szCs w:val="28"/>
        </w:rPr>
        <w:t>(</w:t>
      </w:r>
      <w:r w:rsidR="00F36CA4" w:rsidRPr="00F36CA4">
        <w:rPr>
          <w:i/>
          <w:iCs/>
          <w:sz w:val="28"/>
          <w:szCs w:val="28"/>
          <w:lang w:val="en-US"/>
        </w:rPr>
        <w:t>expr</w:t>
      </w:r>
      <w:r w:rsidR="00F36CA4" w:rsidRPr="007F6CBE">
        <w:rPr>
          <w:i/>
          <w:iCs/>
          <w:sz w:val="28"/>
          <w:szCs w:val="28"/>
        </w:rPr>
        <w:t>)</w:t>
      </w:r>
      <w:r w:rsidR="007F6CBE">
        <w:rPr>
          <w:sz w:val="28"/>
          <w:szCs w:val="28"/>
        </w:rPr>
        <w:t>.</w:t>
      </w:r>
    </w:p>
    <w:p w14:paraId="6ECA989D" w14:textId="77777777" w:rsidR="00F36CA4" w:rsidRDefault="00F36CA4" w:rsidP="0059037C">
      <w:pPr>
        <w:jc w:val="both"/>
        <w:rPr>
          <w:sz w:val="28"/>
          <w:szCs w:val="28"/>
        </w:rPr>
      </w:pPr>
    </w:p>
    <w:p w14:paraId="07316214" w14:textId="7E39143E" w:rsidR="001D7AE9" w:rsidRDefault="001D7AE9" w:rsidP="0059037C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7B9FDB41" w14:textId="3C6B0D96" w:rsidR="001D7AE9" w:rsidRDefault="007F6CBE" w:rsidP="001D7A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Экспериментальным путем определить минимальный размер массива, для которого целесообразно выполнять рекурсивные вызовы функций в отдельный задачах.</w:t>
      </w:r>
    </w:p>
    <w:p w14:paraId="71F50191" w14:textId="6593FC1A" w:rsidR="004E030F" w:rsidRPr="001D7AE9" w:rsidRDefault="004E030F" w:rsidP="001D7A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Постройте график зависимости времени сортировки массива от числа используемых потоков</w:t>
      </w:r>
      <w:r w:rsidR="009E4879">
        <w:rPr>
          <w:sz w:val="28"/>
          <w:szCs w:val="28"/>
        </w:rPr>
        <w:t>, оценить эффективность распараллеливания</w:t>
      </w:r>
      <w:r>
        <w:rPr>
          <w:sz w:val="28"/>
          <w:szCs w:val="28"/>
        </w:rPr>
        <w:t>.</w:t>
      </w:r>
    </w:p>
    <w:sectPr w:rsidR="004E030F" w:rsidRPr="001D7AE9" w:rsidSect="003C655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﷽﷽﷽﷽﷽﷽﷽﷽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03D6C"/>
    <w:multiLevelType w:val="hybridMultilevel"/>
    <w:tmpl w:val="3AA2E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A0448"/>
    <w:multiLevelType w:val="hybridMultilevel"/>
    <w:tmpl w:val="918C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BA"/>
    <w:rsid w:val="00025717"/>
    <w:rsid w:val="00191A5A"/>
    <w:rsid w:val="001D7AE9"/>
    <w:rsid w:val="00253A7D"/>
    <w:rsid w:val="00366A05"/>
    <w:rsid w:val="00373ACD"/>
    <w:rsid w:val="0038537B"/>
    <w:rsid w:val="003C655E"/>
    <w:rsid w:val="00421BF5"/>
    <w:rsid w:val="004B17BA"/>
    <w:rsid w:val="004D1566"/>
    <w:rsid w:val="004E030F"/>
    <w:rsid w:val="0059037C"/>
    <w:rsid w:val="00706612"/>
    <w:rsid w:val="00763968"/>
    <w:rsid w:val="007F6CBE"/>
    <w:rsid w:val="0086233E"/>
    <w:rsid w:val="00885A93"/>
    <w:rsid w:val="008F3DCF"/>
    <w:rsid w:val="008F6C0C"/>
    <w:rsid w:val="009E4879"/>
    <w:rsid w:val="00AB680B"/>
    <w:rsid w:val="00BC2986"/>
    <w:rsid w:val="00C05869"/>
    <w:rsid w:val="00CB727B"/>
    <w:rsid w:val="00CF496A"/>
    <w:rsid w:val="00D72B3B"/>
    <w:rsid w:val="00DF5E1B"/>
    <w:rsid w:val="00E56E0B"/>
    <w:rsid w:val="00E71ACE"/>
    <w:rsid w:val="00F36CA4"/>
    <w:rsid w:val="00F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35B38"/>
  <w15:chartTrackingRefBased/>
  <w15:docId w15:val="{882A2E2D-BCAE-1844-A79A-23817A54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2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72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B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4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601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45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39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07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17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2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3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5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0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15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0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72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2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0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9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9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8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20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5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4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67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93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0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8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5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Алексей Сергеевич</dc:creator>
  <cp:keywords/>
  <dc:description/>
  <cp:lastModifiedBy>Матвеев Алексей Сергеевич</cp:lastModifiedBy>
  <cp:revision>3</cp:revision>
  <dcterms:created xsi:type="dcterms:W3CDTF">2021-01-07T14:03:00Z</dcterms:created>
  <dcterms:modified xsi:type="dcterms:W3CDTF">2021-03-03T07:50:00Z</dcterms:modified>
</cp:coreProperties>
</file>