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9E5EF" w14:textId="77777777" w:rsidR="00B16D88" w:rsidRDefault="00122FF8" w:rsidP="00122FF8">
      <w:pPr>
        <w:pStyle w:val="Title"/>
        <w:ind w:firstLine="708"/>
      </w:pPr>
      <w:r>
        <w:t xml:space="preserve">  Conținuturile Curriculare ale I/P.Î.</w:t>
      </w:r>
    </w:p>
    <w:p w14:paraId="59F6DA9D" w14:textId="77777777" w:rsidR="00122FF8" w:rsidRDefault="00122FF8" w:rsidP="00122FF8"/>
    <w:p w14:paraId="6E2D9C3D" w14:textId="77777777" w:rsidR="00122FF8" w:rsidRDefault="004D6563" w:rsidP="00122FF8">
      <w:pPr>
        <w:jc w:val="both"/>
        <w:rPr>
          <w:rFonts w:ascii="Times New Roman" w:hAnsi="Times New Roman" w:cs="Times New Roman"/>
          <w:sz w:val="24"/>
          <w:szCs w:val="24"/>
        </w:rPr>
      </w:pPr>
      <w:r w:rsidRPr="004D65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182880" distB="182880" distL="182880" distR="182880" simplePos="0" relativeHeight="251665408" behindDoc="0" locked="0" layoutInCell="1" allowOverlap="1" wp14:anchorId="5301539C" wp14:editId="74F17690">
                <wp:simplePos x="0" y="0"/>
                <wp:positionH relativeFrom="page">
                  <wp:posOffset>5035550</wp:posOffset>
                </wp:positionH>
                <wp:positionV relativeFrom="margin">
                  <wp:posOffset>725805</wp:posOffset>
                </wp:positionV>
                <wp:extent cx="3126740" cy="3016250"/>
                <wp:effectExtent l="0" t="0" r="635" b="0"/>
                <wp:wrapSquare wrapText="bothSides"/>
                <wp:docPr id="118" name="Snip Single Corner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6740" cy="3016250"/>
                        </a:xfrm>
                        <a:prstGeom prst="snip1Rect">
                          <a:avLst/>
                        </a:prstGeom>
                        <a:gradFill flip="none"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  <a:alpha val="20000"/>
                              </a:schemeClr>
                            </a:gs>
                            <a:gs pos="100000">
                              <a:schemeClr val="tx2">
                                <a:lumMod val="20000"/>
                                <a:lumOff val="80000"/>
                                <a:alpha val="2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556FB" w14:textId="77777777" w:rsidR="004D6563" w:rsidRDefault="004D6563">
                            <w:pPr>
                              <w:rPr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546A" w:themeColor="text2"/>
                                <w:sz w:val="36"/>
                                <w:szCs w:val="36"/>
                              </w:rPr>
                              <w:t>Context:</w:t>
                            </w:r>
                          </w:p>
                          <w:p w14:paraId="4B16BFA9" w14:textId="77777777" w:rsidR="004D6563" w:rsidRPr="004D6563" w:rsidRDefault="004D6563" w:rsidP="004D6563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 w:rsidRPr="004D6563">
                              <w:rPr>
                                <w:color w:val="222A35" w:themeColor="text2" w:themeShade="80"/>
                              </w:rPr>
                              <w:t>Resurse pedagogice (financiare, informaționale, didactico-materiale, de timp</w:t>
                            </w:r>
                            <w:r w:rsidR="00EE0D23">
                              <w:rPr>
                                <w:color w:val="222A35" w:themeColor="text2" w:themeShade="80"/>
                              </w:rPr>
                              <w:t>, umane</w:t>
                            </w:r>
                            <w:r w:rsidRPr="004D6563">
                              <w:rPr>
                                <w:color w:val="222A35" w:themeColor="text2" w:themeShade="80"/>
                              </w:rPr>
                              <w:t>);</w:t>
                            </w:r>
                          </w:p>
                          <w:p w14:paraId="42C3A67D" w14:textId="77777777" w:rsidR="004D6563" w:rsidRDefault="004D6563" w:rsidP="004D6563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color w:val="222A35" w:themeColor="text2" w:themeShade="80"/>
                              </w:rPr>
                              <w:t>Stilul Pedagogic;</w:t>
                            </w:r>
                          </w:p>
                          <w:p w14:paraId="66D6D90F" w14:textId="77777777" w:rsidR="004D6563" w:rsidRDefault="00EE0D23" w:rsidP="004D6563">
                            <w:pPr>
                              <w:rPr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color w:val="222A35" w:themeColor="text2" w:themeShade="80"/>
                              </w:rPr>
                              <w:t xml:space="preserve">Formele de Organizare determinate de societate </w:t>
                            </w:r>
                            <w:r w:rsidR="004D6563">
                              <w:rPr>
                                <w:color w:val="222A35" w:themeColor="text2" w:themeShade="80"/>
                              </w:rPr>
                              <w:t>(</w:t>
                            </w:r>
                            <w:r>
                              <w:rPr>
                                <w:color w:val="222A35" w:themeColor="text2" w:themeShade="80"/>
                              </w:rPr>
                              <w:t xml:space="preserve">externe - </w:t>
                            </w:r>
                            <w:r w:rsidR="004D6563">
                              <w:rPr>
                                <w:color w:val="222A35" w:themeColor="text2" w:themeShade="80"/>
                              </w:rPr>
                              <w:t>mediu) și interne (inițiate de profesor – starea afectivă a elevului).</w:t>
                            </w:r>
                          </w:p>
                          <w:p w14:paraId="5B51F182" w14:textId="77777777" w:rsidR="004D6563" w:rsidRDefault="004D6563" w:rsidP="004D6563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4F8A8" id="Snip Single Corner Rectangle 118" o:spid="_x0000_s1026" style="position:absolute;left:0;text-align:left;margin-left:396.5pt;margin-top:57.15pt;width:246.2pt;height:237.5pt;z-index:251665408;visibility:visible;mso-wrap-style:square;mso-width-percent:400;mso-height-percent:0;mso-wrap-distance-left:14.4pt;mso-wrap-distance-top:14.4pt;mso-wrap-distance-right:14.4pt;mso-wrap-distance-bottom:14.4pt;mso-position-horizontal:absolute;mso-position-horizontal-relative:page;mso-position-vertical:absolute;mso-position-vertical-relative:margin;mso-width-percent:400;mso-height-percent:0;mso-width-relative:margin;mso-height-relative:margin;v-text-anchor:top" coordsize="3126740,3016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" adj="-11796480,,5400" path="m,l2624022,r502718,502718l3126740,3016250,,3016250,,xe" fillcolor="#8496b0 [1951]" stroked="f" strokeweight="1pt">
                <v:fill opacity="13107f" color2="#d5dce4 [671]" o:opacity2="13107f" rotate="t" focus="100%" type="gradient">
                  <o:fill v:ext="view" type="gradientUnscaled"/>
                </v:fill>
                <v:stroke joinstyle="miter"/>
                <v:formulas/>
                <v:path arrowok="t" o:connecttype="custom" o:connectlocs="0,0;2624022,0;3126740,502718;3126740,3016250;0,3016250;0,0" o:connectangles="0,0,0,0,0,0" textboxrect="0,0,3126740,3016250"/>
                <v:textbox inset="18pt,7.2pt,0,7.2pt">
                  <w:txbxContent>
                    <w:p w:rsidR="004D6563" w:rsidRDefault="004D6563">
                      <w:pPr>
                        <w:rPr>
                          <w:color w:val="44546A" w:themeColor="text2"/>
                          <w:sz w:val="36"/>
                          <w:szCs w:val="36"/>
                        </w:rPr>
                      </w:pPr>
                      <w:r>
                        <w:rPr>
                          <w:color w:val="44546A" w:themeColor="text2"/>
                          <w:sz w:val="36"/>
                          <w:szCs w:val="36"/>
                        </w:rPr>
                        <w:t>Context:</w:t>
                      </w:r>
                    </w:p>
                    <w:p w:rsidR="004D6563" w:rsidRPr="004D6563" w:rsidRDefault="004D6563" w:rsidP="004D6563">
                      <w:pPr>
                        <w:rPr>
                          <w:color w:val="222A35" w:themeColor="text2" w:themeShade="80"/>
                        </w:rPr>
                      </w:pPr>
                      <w:r w:rsidRPr="004D6563">
                        <w:rPr>
                          <w:color w:val="222A35" w:themeColor="text2" w:themeShade="80"/>
                        </w:rPr>
                        <w:t>Resurse pedagogice (financiare, informaționale, didactico-materiale, de timp</w:t>
                      </w:r>
                      <w:r w:rsidR="00EE0D23">
                        <w:rPr>
                          <w:color w:val="222A35" w:themeColor="text2" w:themeShade="80"/>
                        </w:rPr>
                        <w:t>, umane</w:t>
                      </w:r>
                      <w:r w:rsidRPr="004D6563">
                        <w:rPr>
                          <w:color w:val="222A35" w:themeColor="text2" w:themeShade="80"/>
                        </w:rPr>
                        <w:t>);</w:t>
                      </w:r>
                    </w:p>
                    <w:p w:rsidR="004D6563" w:rsidRDefault="004D6563" w:rsidP="004D6563">
                      <w:pPr>
                        <w:rPr>
                          <w:color w:val="222A35" w:themeColor="text2" w:themeShade="80"/>
                        </w:rPr>
                      </w:pPr>
                      <w:r>
                        <w:rPr>
                          <w:color w:val="222A35" w:themeColor="text2" w:themeShade="80"/>
                        </w:rPr>
                        <w:t>Stilul Pedagogic;</w:t>
                      </w:r>
                    </w:p>
                    <w:p w:rsidR="004D6563" w:rsidRDefault="00EE0D23" w:rsidP="004D6563">
                      <w:pPr>
                        <w:rPr>
                          <w:color w:val="222A35" w:themeColor="text2" w:themeShade="80"/>
                        </w:rPr>
                      </w:pPr>
                      <w:r>
                        <w:rPr>
                          <w:color w:val="222A35" w:themeColor="text2" w:themeShade="80"/>
                        </w:rPr>
                        <w:t xml:space="preserve">Formele de Organizare determinate de societate </w:t>
                      </w:r>
                      <w:r w:rsidR="004D6563">
                        <w:rPr>
                          <w:color w:val="222A35" w:themeColor="text2" w:themeShade="80"/>
                        </w:rPr>
                        <w:t>(</w:t>
                      </w:r>
                      <w:r>
                        <w:rPr>
                          <w:color w:val="222A35" w:themeColor="text2" w:themeShade="80"/>
                        </w:rPr>
                        <w:t xml:space="preserve">externe - </w:t>
                      </w:r>
                      <w:bookmarkStart w:id="1" w:name="_GoBack"/>
                      <w:bookmarkEnd w:id="1"/>
                      <w:r w:rsidR="004D6563">
                        <w:rPr>
                          <w:color w:val="222A35" w:themeColor="text2" w:themeShade="80"/>
                        </w:rPr>
                        <w:t>mediu) și interne (inițiate de profesor – starea afectivă a elevului).</w:t>
                      </w:r>
                    </w:p>
                    <w:p w:rsidR="004D6563" w:rsidRDefault="004D6563" w:rsidP="004D6563">
                      <w:pPr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122F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E6BEB" wp14:editId="375F0F15">
                <wp:simplePos x="0" y="0"/>
                <wp:positionH relativeFrom="column">
                  <wp:posOffset>1314450</wp:posOffset>
                </wp:positionH>
                <wp:positionV relativeFrom="paragraph">
                  <wp:posOffset>2584450</wp:posOffset>
                </wp:positionV>
                <wp:extent cx="1200150" cy="361950"/>
                <wp:effectExtent l="19050" t="19050" r="19050" b="38100"/>
                <wp:wrapNone/>
                <wp:docPr id="4" name="Left-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00150" cy="361950"/>
                        </a:xfrm>
                        <a:prstGeom prst="left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B240E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4" o:spid="_x0000_s1026" type="#_x0000_t69" style="position:absolute;margin-left:103.5pt;margin-top:203.5pt;width:94.5pt;height:28.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" adj="3257" fillcolor="#ed7d31 [3205]" strokecolor="#1f4d78 [1604]" strokeweight="1pt"/>
            </w:pict>
          </mc:Fallback>
        </mc:AlternateContent>
      </w:r>
      <w:r w:rsidR="00122F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26415" wp14:editId="26565019">
                <wp:simplePos x="0" y="0"/>
                <wp:positionH relativeFrom="margin">
                  <wp:align>center</wp:align>
                </wp:positionH>
                <wp:positionV relativeFrom="paragraph">
                  <wp:posOffset>1156929</wp:posOffset>
                </wp:positionV>
                <wp:extent cx="1200150" cy="361950"/>
                <wp:effectExtent l="190500" t="0" r="209550" b="0"/>
                <wp:wrapNone/>
                <wp:docPr id="3" name="Left-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97819">
                          <a:off x="0" y="0"/>
                          <a:ext cx="1200150" cy="3619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1BD8E" id="Left-Right Arrow 3" o:spid="_x0000_s1026" type="#_x0000_t69" style="position:absolute;margin-left:0;margin-top:91.1pt;width:94.5pt;height:28.5pt;rotation:-7975929fd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" adj="3257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122F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B9A16" wp14:editId="67631103">
                <wp:simplePos x="0" y="0"/>
                <wp:positionH relativeFrom="column">
                  <wp:posOffset>394970</wp:posOffset>
                </wp:positionH>
                <wp:positionV relativeFrom="paragraph">
                  <wp:posOffset>1174115</wp:posOffset>
                </wp:positionV>
                <wp:extent cx="1200150" cy="361950"/>
                <wp:effectExtent l="247650" t="0" r="247650" b="0"/>
                <wp:wrapNone/>
                <wp:docPr id="2" name="Left-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25328">
                          <a:off x="0" y="0"/>
                          <a:ext cx="1200150" cy="361950"/>
                        </a:xfrm>
                        <a:prstGeom prst="left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86BCA" id="Left-Right Arrow 2" o:spid="_x0000_s1026" type="#_x0000_t69" style="position:absolute;margin-left:31.1pt;margin-top:92.45pt;width:94.5pt;height:28.5pt;rotation:8328892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" adj="3257" fillcolor="#ed7d31 [3205]" strokecolor="#1f4d78 [1604]" strokeweight="1pt"/>
            </w:pict>
          </mc:Fallback>
        </mc:AlternateContent>
      </w:r>
      <w:r w:rsidR="00122F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083D1" wp14:editId="691DE00F">
            <wp:extent cx="3822700" cy="2952750"/>
            <wp:effectExtent l="0" t="3810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6CFBCE1" w14:textId="77777777" w:rsidR="004D6563" w:rsidRDefault="004D6563" w:rsidP="00122F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DF328" w14:textId="77777777" w:rsidR="004D6563" w:rsidRDefault="004D6563" w:rsidP="004D65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9D4">
        <w:rPr>
          <w:rFonts w:ascii="Times New Roman" w:hAnsi="Times New Roman" w:cs="Times New Roman"/>
          <w:b/>
          <w:sz w:val="24"/>
          <w:szCs w:val="24"/>
        </w:rPr>
        <w:t>Sfera de Referință</w:t>
      </w:r>
      <w:r>
        <w:rPr>
          <w:rFonts w:ascii="Times New Roman" w:hAnsi="Times New Roman" w:cs="Times New Roman"/>
          <w:sz w:val="24"/>
          <w:szCs w:val="24"/>
        </w:rPr>
        <w:t>: Cunoștiințele teoretice și practice obținute din obiective (generale și specifice)</w:t>
      </w:r>
      <w:r w:rsidR="00C35F88">
        <w:rPr>
          <w:rFonts w:ascii="Times New Roman" w:hAnsi="Times New Roman" w:cs="Times New Roman"/>
          <w:sz w:val="24"/>
          <w:szCs w:val="24"/>
        </w:rPr>
        <w:t>, care se mai numesc și competențe.</w:t>
      </w:r>
    </w:p>
    <w:p w14:paraId="42B62331" w14:textId="77777777" w:rsidR="00C35F88" w:rsidRDefault="00C35F88" w:rsidP="00C35F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Atitudini față de cunoștințe:</w:t>
      </w:r>
    </w:p>
    <w:p w14:paraId="6070EA96" w14:textId="77777777" w:rsidR="00C35F88" w:rsidRDefault="00C35F88" w:rsidP="00C35F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9D4">
        <w:rPr>
          <w:rFonts w:ascii="Times New Roman" w:hAnsi="Times New Roman" w:cs="Times New Roman"/>
          <w:i/>
          <w:sz w:val="24"/>
          <w:szCs w:val="24"/>
        </w:rPr>
        <w:t>Triada Cunoștințelor (clasic)</w:t>
      </w:r>
      <w:r>
        <w:rPr>
          <w:rFonts w:ascii="Times New Roman" w:hAnsi="Times New Roman" w:cs="Times New Roman"/>
          <w:sz w:val="24"/>
          <w:szCs w:val="24"/>
        </w:rPr>
        <w:t>: informații (cunoștințe teoretice), deprinderi+priceperi (cunoștințe aplicate), atitudini;</w:t>
      </w:r>
    </w:p>
    <w:p w14:paraId="66E469E3" w14:textId="77777777" w:rsidR="00C35F88" w:rsidRDefault="00C35F88" w:rsidP="00C35F8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9D4">
        <w:rPr>
          <w:rFonts w:ascii="Times New Roman" w:hAnsi="Times New Roman" w:cs="Times New Roman"/>
          <w:i/>
          <w:sz w:val="24"/>
          <w:szCs w:val="24"/>
        </w:rPr>
        <w:t>Triada Postmodernă a Cunoștințelor</w:t>
      </w:r>
      <w:r>
        <w:rPr>
          <w:rFonts w:ascii="Times New Roman" w:hAnsi="Times New Roman" w:cs="Times New Roman"/>
          <w:sz w:val="24"/>
          <w:szCs w:val="24"/>
        </w:rPr>
        <w:t>: atitudini („a știi să faci”), cunoștințe practice („a știi să faci”), cunoștințe teoretice („a știi”).</w:t>
      </w:r>
    </w:p>
    <w:p w14:paraId="63BF0ACB" w14:textId="77777777" w:rsidR="00C35F88" w:rsidRDefault="00C35F88" w:rsidP="00C35F8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39D4">
        <w:rPr>
          <w:rFonts w:ascii="Times New Roman" w:hAnsi="Times New Roman" w:cs="Times New Roman"/>
          <w:b/>
          <w:sz w:val="24"/>
          <w:szCs w:val="24"/>
        </w:rPr>
        <w:t>Factori</w:t>
      </w:r>
      <w:r>
        <w:rPr>
          <w:rFonts w:ascii="Times New Roman" w:hAnsi="Times New Roman" w:cs="Times New Roman"/>
          <w:sz w:val="24"/>
          <w:szCs w:val="24"/>
        </w:rPr>
        <w:t xml:space="preserve"> care determină calitatea conținutului I/P.Î.:</w:t>
      </w:r>
    </w:p>
    <w:p w14:paraId="330E0C14" w14:textId="77777777" w:rsidR="00C35F88" w:rsidRDefault="00C35F88" w:rsidP="00C35F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Politica Educației;</w:t>
      </w:r>
    </w:p>
    <w:p w14:paraId="3CF2182F" w14:textId="77777777" w:rsidR="00C35F88" w:rsidRDefault="00C35F88" w:rsidP="00C35F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Factorul Sociologic (concepția despre cultura generală)</w:t>
      </w:r>
      <w:r w:rsidR="00D64EBC">
        <w:rPr>
          <w:rFonts w:ascii="Times New Roman" w:hAnsi="Times New Roman" w:cs="Times New Roman"/>
          <w:sz w:val="24"/>
          <w:szCs w:val="24"/>
        </w:rPr>
        <w:t>;</w:t>
      </w:r>
    </w:p>
    <w:p w14:paraId="2E969067" w14:textId="77777777" w:rsidR="00D64EBC" w:rsidRDefault="00D64EBC" w:rsidP="00C35F8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Factorul Psihologic (teoriile despre învățare: învățarea bazată pe condiționare și pe constructivism).</w:t>
      </w:r>
    </w:p>
    <w:p w14:paraId="612E8446" w14:textId="77777777" w:rsidR="00D64EBC" w:rsidRPr="00B839D4" w:rsidRDefault="00D64EBC" w:rsidP="00D64E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839D4">
        <w:rPr>
          <w:rFonts w:ascii="Times New Roman" w:hAnsi="Times New Roman" w:cs="Times New Roman"/>
          <w:b/>
          <w:sz w:val="24"/>
          <w:szCs w:val="24"/>
        </w:rPr>
        <w:t>Documentele curriculare:</w:t>
      </w:r>
    </w:p>
    <w:p w14:paraId="50956EDC" w14:textId="77777777" w:rsidR="00D64EBC" w:rsidRDefault="00D64EBC" w:rsidP="00D64EB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Profesor: programe școlare și metodicele (manuale de didactică aplicată); </w:t>
      </w:r>
    </w:p>
    <w:p w14:paraId="0FCACA50" w14:textId="77777777" w:rsidR="00D64EBC" w:rsidRDefault="00D64EBC" w:rsidP="00D64EB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Elev: manuale și auxiliare.</w:t>
      </w:r>
    </w:p>
    <w:p w14:paraId="71C0111D" w14:textId="77777777" w:rsidR="00D64EBC" w:rsidRDefault="00D64EBC" w:rsidP="00D64E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5D6C42" w14:textId="77777777" w:rsidR="00D64EBC" w:rsidRDefault="00D64EBC" w:rsidP="00D64E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F2161" w14:textId="77777777" w:rsidR="00D64EBC" w:rsidRDefault="00D64EBC" w:rsidP="00D64E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805464" w14:textId="77777777" w:rsidR="00D64EBC" w:rsidRDefault="00D64EBC" w:rsidP="00D64E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32451D" w14:textId="77777777" w:rsidR="00D64EBC" w:rsidRDefault="00D64EBC" w:rsidP="00D64EB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9239A2" w14:textId="77777777" w:rsidR="00D64EBC" w:rsidRDefault="005C3BC4" w:rsidP="00D64EBC">
      <w:pPr>
        <w:pStyle w:val="Title"/>
        <w:ind w:left="1416" w:firstLine="708"/>
      </w:pPr>
      <w:r>
        <w:lastRenderedPageBreak/>
        <w:t xml:space="preserve">   </w:t>
      </w:r>
      <w:r w:rsidR="00D64EBC">
        <w:t>Plan de Învățământ</w:t>
      </w:r>
    </w:p>
    <w:p w14:paraId="57B9DC5C" w14:textId="77777777" w:rsidR="00D64EBC" w:rsidRDefault="00D64EBC" w:rsidP="00D64EBC"/>
    <w:p w14:paraId="10478D77" w14:textId="77777777" w:rsidR="00D64EBC" w:rsidRDefault="00D64EBC" w:rsidP="0007749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39D4">
        <w:rPr>
          <w:rFonts w:ascii="Times New Roman" w:hAnsi="Times New Roman" w:cs="Times New Roman"/>
          <w:sz w:val="24"/>
          <w:szCs w:val="24"/>
          <w:u w:val="single"/>
        </w:rPr>
        <w:t>Definire</w:t>
      </w:r>
      <w:r>
        <w:rPr>
          <w:rFonts w:ascii="Times New Roman" w:hAnsi="Times New Roman" w:cs="Times New Roman"/>
          <w:sz w:val="24"/>
          <w:szCs w:val="24"/>
        </w:rPr>
        <w:t>: Document curricular ce include cunoștințe de bază, integrate în discipline de învățământ, conform obiectivelor generale și specifice</w:t>
      </w:r>
      <w:r w:rsidR="0007749D">
        <w:rPr>
          <w:rFonts w:ascii="Times New Roman" w:hAnsi="Times New Roman" w:cs="Times New Roman"/>
          <w:sz w:val="24"/>
          <w:szCs w:val="24"/>
        </w:rPr>
        <w:t xml:space="preserve"> definite în termeni de competențe generale și specifice.</w:t>
      </w:r>
    </w:p>
    <w:p w14:paraId="240AD21E" w14:textId="77777777" w:rsidR="0007749D" w:rsidRDefault="0007749D" w:rsidP="0007749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839D4">
        <w:rPr>
          <w:rFonts w:ascii="Times New Roman" w:hAnsi="Times New Roman" w:cs="Times New Roman"/>
          <w:sz w:val="24"/>
          <w:szCs w:val="24"/>
          <w:u w:val="single"/>
        </w:rPr>
        <w:t>Obiective/Competențe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2B921A" w14:textId="77777777" w:rsidR="0007749D" w:rsidRDefault="0007749D" w:rsidP="000774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Generale </w:t>
      </w:r>
      <w:r w:rsidRPr="0007749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componenta cheie (toata perioada școlarizării);</w:t>
      </w:r>
    </w:p>
    <w:p w14:paraId="7890DB0A" w14:textId="77777777" w:rsidR="0007749D" w:rsidRDefault="0007749D" w:rsidP="0007749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Specifice </w:t>
      </w:r>
      <w:r w:rsidRPr="0007749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componenta psihologică cognitivă și psihomotorie din taxonomii (pe trepte și discipline de învățământ).</w:t>
      </w:r>
    </w:p>
    <w:p w14:paraId="6830088A" w14:textId="77777777" w:rsidR="00B839D4" w:rsidRPr="00B839D4" w:rsidRDefault="00B839D4" w:rsidP="00B839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C4845B" w14:textId="77777777" w:rsidR="00B839D4" w:rsidRDefault="00B839D4" w:rsidP="00B839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Disciplina Academică </w:t>
      </w:r>
      <w:r w:rsidRPr="00B839D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Disciplina Școlară;</w:t>
      </w:r>
    </w:p>
    <w:p w14:paraId="2F1651F4" w14:textId="77777777" w:rsidR="00B839D4" w:rsidRDefault="00B839D4" w:rsidP="00B839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Integrare Discipline </w:t>
      </w:r>
      <w:r w:rsidRPr="00B839D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Arie Curriculară (grup de discipline grupate pe 2 criterii: tip de competență  și distribuirea echilibrată a disciplinelor).</w:t>
      </w:r>
    </w:p>
    <w:p w14:paraId="0652CEA4" w14:textId="77777777" w:rsidR="00B839D4" w:rsidRDefault="00B839D4" w:rsidP="00B839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CE2A9E" w14:textId="77777777" w:rsidR="00B839D4" w:rsidRDefault="00B839D4" w:rsidP="00B839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45BC59" w14:textId="77777777" w:rsidR="00B839D4" w:rsidRDefault="005C3BC4" w:rsidP="00B839D4">
      <w:pPr>
        <w:pStyle w:val="Title"/>
        <w:ind w:left="2124" w:firstLine="708"/>
      </w:pPr>
      <w:r>
        <w:t xml:space="preserve">   </w:t>
      </w:r>
      <w:r w:rsidR="00B839D4">
        <w:t xml:space="preserve">Schemă Ideală </w:t>
      </w:r>
    </w:p>
    <w:tbl>
      <w:tblPr>
        <w:tblStyle w:val="PlainTable1"/>
        <w:tblW w:w="9444" w:type="dxa"/>
        <w:tblLook w:val="04A0" w:firstRow="1" w:lastRow="0" w:firstColumn="1" w:lastColumn="0" w:noHBand="0" w:noVBand="1"/>
      </w:tblPr>
      <w:tblGrid>
        <w:gridCol w:w="2314"/>
        <w:gridCol w:w="1837"/>
        <w:gridCol w:w="1763"/>
        <w:gridCol w:w="1765"/>
        <w:gridCol w:w="1765"/>
      </w:tblGrid>
      <w:tr w:rsidR="003F0591" w:rsidRPr="005C3BC4" w14:paraId="54547108" w14:textId="77777777" w:rsidTr="003F0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Merge w:val="restart"/>
            <w:vAlign w:val="center"/>
          </w:tcPr>
          <w:p w14:paraId="07579114" w14:textId="77777777" w:rsidR="003F0591" w:rsidRPr="005C3BC4" w:rsidRDefault="003F0591" w:rsidP="00B839D4">
            <w:pPr>
              <w:jc w:val="center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Obiective/Competențe Generale (tipuri de inteligență/de cunoaștere)</w:t>
            </w:r>
          </w:p>
        </w:tc>
        <w:tc>
          <w:tcPr>
            <w:tcW w:w="1837" w:type="dxa"/>
            <w:vMerge w:val="restart"/>
            <w:vAlign w:val="center"/>
          </w:tcPr>
          <w:p w14:paraId="45657193" w14:textId="77777777" w:rsidR="003F0591" w:rsidRPr="005C3BC4" w:rsidRDefault="003F0591" w:rsidP="00B839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Arii Curriculare</w:t>
            </w:r>
          </w:p>
        </w:tc>
        <w:tc>
          <w:tcPr>
            <w:tcW w:w="5293" w:type="dxa"/>
            <w:gridSpan w:val="3"/>
            <w:vAlign w:val="center"/>
          </w:tcPr>
          <w:p w14:paraId="5FC2EEEA" w14:textId="77777777" w:rsidR="003F0591" w:rsidRPr="005C3BC4" w:rsidRDefault="003F0591" w:rsidP="00B839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Discipline Construite mono/intra/inter/pluri/trans – diciplinare</w:t>
            </w:r>
          </w:p>
        </w:tc>
      </w:tr>
      <w:tr w:rsidR="003F0591" w:rsidRPr="005C3BC4" w14:paraId="0CFFEECE" w14:textId="77777777" w:rsidTr="003F0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Merge/>
            <w:vAlign w:val="center"/>
          </w:tcPr>
          <w:p w14:paraId="46811A92" w14:textId="77777777" w:rsidR="003F0591" w:rsidRPr="005C3BC4" w:rsidRDefault="003F0591" w:rsidP="00B839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37" w:type="dxa"/>
            <w:vMerge/>
            <w:vAlign w:val="center"/>
          </w:tcPr>
          <w:p w14:paraId="61E524A2" w14:textId="77777777" w:rsidR="003F0591" w:rsidRPr="005C3BC4" w:rsidRDefault="003F0591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3" w:type="dxa"/>
            <w:vAlign w:val="center"/>
          </w:tcPr>
          <w:p w14:paraId="2EBB53A3" w14:textId="77777777" w:rsidR="003F0591" w:rsidRPr="005C3BC4" w:rsidRDefault="003F0591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Primar</w:t>
            </w:r>
          </w:p>
        </w:tc>
        <w:tc>
          <w:tcPr>
            <w:tcW w:w="1765" w:type="dxa"/>
            <w:vAlign w:val="center"/>
          </w:tcPr>
          <w:p w14:paraId="6384668F" w14:textId="77777777" w:rsidR="003F0591" w:rsidRPr="005C3BC4" w:rsidRDefault="003F0591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Secundar (Gimnazial)</w:t>
            </w:r>
          </w:p>
        </w:tc>
        <w:tc>
          <w:tcPr>
            <w:tcW w:w="1765" w:type="dxa"/>
            <w:vAlign w:val="center"/>
          </w:tcPr>
          <w:p w14:paraId="695F6DB0" w14:textId="77777777" w:rsidR="003F0591" w:rsidRPr="005C3BC4" w:rsidRDefault="003F0591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Liceal</w:t>
            </w:r>
          </w:p>
        </w:tc>
      </w:tr>
      <w:tr w:rsidR="003F0591" w:rsidRPr="005C3BC4" w14:paraId="31C40773" w14:textId="77777777" w:rsidTr="003F0591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Align w:val="center"/>
          </w:tcPr>
          <w:p w14:paraId="5178FD99" w14:textId="77777777" w:rsidR="00B839D4" w:rsidRPr="005C3BC4" w:rsidRDefault="003F0591" w:rsidP="00B839D4">
            <w:pPr>
              <w:jc w:val="center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Inteligență Verbală/Lingvistică</w:t>
            </w:r>
          </w:p>
        </w:tc>
        <w:tc>
          <w:tcPr>
            <w:tcW w:w="1837" w:type="dxa"/>
            <w:vAlign w:val="center"/>
          </w:tcPr>
          <w:p w14:paraId="29A5A93B" w14:textId="77777777" w:rsidR="00B839D4" w:rsidRPr="005C3BC4" w:rsidRDefault="005C3BC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Comunicare în Limba și Lit. Română/Latină și în lb. străine</w:t>
            </w:r>
          </w:p>
        </w:tc>
        <w:tc>
          <w:tcPr>
            <w:tcW w:w="1763" w:type="dxa"/>
            <w:vAlign w:val="center"/>
          </w:tcPr>
          <w:p w14:paraId="5359FD52" w14:textId="77777777"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14:paraId="3E58182B" w14:textId="77777777"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14:paraId="54A3FA3E" w14:textId="77777777"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F0591" w:rsidRPr="005C3BC4" w14:paraId="78EDCA8A" w14:textId="77777777" w:rsidTr="003F0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Align w:val="center"/>
          </w:tcPr>
          <w:p w14:paraId="485E81F8" w14:textId="77777777" w:rsidR="00B839D4" w:rsidRPr="005C3BC4" w:rsidRDefault="003F0591" w:rsidP="003F0591">
            <w:pPr>
              <w:jc w:val="center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In. Logico-Matematică</w:t>
            </w:r>
          </w:p>
        </w:tc>
        <w:tc>
          <w:tcPr>
            <w:tcW w:w="1837" w:type="dxa"/>
            <w:vAlign w:val="center"/>
          </w:tcPr>
          <w:p w14:paraId="6CACF3F6" w14:textId="77777777" w:rsidR="00B839D4" w:rsidRPr="005C3BC4" w:rsidRDefault="005C3BC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Mate-Info</w:t>
            </w:r>
          </w:p>
        </w:tc>
        <w:tc>
          <w:tcPr>
            <w:tcW w:w="1763" w:type="dxa"/>
            <w:vAlign w:val="center"/>
          </w:tcPr>
          <w:p w14:paraId="421821A6" w14:textId="77777777"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14:paraId="32CFABC1" w14:textId="77777777"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14:paraId="63FCEBC5" w14:textId="77777777"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F0591" w:rsidRPr="005C3BC4" w14:paraId="54E8B96C" w14:textId="77777777" w:rsidTr="003F0591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Align w:val="center"/>
          </w:tcPr>
          <w:p w14:paraId="55801880" w14:textId="77777777" w:rsidR="00B839D4" w:rsidRPr="005C3BC4" w:rsidRDefault="005C3BC4" w:rsidP="00B839D4">
            <w:pPr>
              <w:jc w:val="center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In. Experimentală/Naturală</w:t>
            </w:r>
          </w:p>
        </w:tc>
        <w:tc>
          <w:tcPr>
            <w:tcW w:w="1837" w:type="dxa"/>
            <w:vAlign w:val="center"/>
          </w:tcPr>
          <w:p w14:paraId="2E38D6D2" w14:textId="77777777" w:rsidR="00B839D4" w:rsidRPr="005C3BC4" w:rsidRDefault="005C3BC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Științele Naturii</w:t>
            </w:r>
          </w:p>
        </w:tc>
        <w:tc>
          <w:tcPr>
            <w:tcW w:w="1763" w:type="dxa"/>
            <w:vAlign w:val="center"/>
          </w:tcPr>
          <w:p w14:paraId="5595F47B" w14:textId="77777777"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14:paraId="74D0E361" w14:textId="77777777"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14:paraId="0CAFF222" w14:textId="77777777"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F0591" w:rsidRPr="005C3BC4" w14:paraId="089D6192" w14:textId="77777777" w:rsidTr="003F0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Align w:val="center"/>
          </w:tcPr>
          <w:p w14:paraId="7F1E517A" w14:textId="77777777" w:rsidR="00B839D4" w:rsidRPr="005C3BC4" w:rsidRDefault="005C3BC4" w:rsidP="00B839D4">
            <w:pPr>
              <w:jc w:val="center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In. Socio-Umană/Hermeneutică</w:t>
            </w:r>
          </w:p>
        </w:tc>
        <w:tc>
          <w:tcPr>
            <w:tcW w:w="1837" w:type="dxa"/>
            <w:vAlign w:val="center"/>
          </w:tcPr>
          <w:p w14:paraId="4928AF14" w14:textId="77777777" w:rsidR="00B839D4" w:rsidRPr="005C3BC4" w:rsidRDefault="005C3BC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Științe Socio-Umane</w:t>
            </w:r>
          </w:p>
        </w:tc>
        <w:tc>
          <w:tcPr>
            <w:tcW w:w="1763" w:type="dxa"/>
            <w:vAlign w:val="center"/>
          </w:tcPr>
          <w:p w14:paraId="38D1728D" w14:textId="77777777"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14:paraId="56244E5B" w14:textId="77777777"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14:paraId="49DEEFAB" w14:textId="77777777"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F0591" w:rsidRPr="005C3BC4" w14:paraId="0CCFD6C0" w14:textId="77777777" w:rsidTr="003F0591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Align w:val="center"/>
          </w:tcPr>
          <w:p w14:paraId="18B4C77A" w14:textId="77777777" w:rsidR="00B839D4" w:rsidRPr="005C3BC4" w:rsidRDefault="005C3BC4" w:rsidP="00B839D4">
            <w:pPr>
              <w:jc w:val="center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In. Aplicată în Știința</w:t>
            </w:r>
          </w:p>
        </w:tc>
        <w:tc>
          <w:tcPr>
            <w:tcW w:w="1837" w:type="dxa"/>
            <w:vAlign w:val="center"/>
          </w:tcPr>
          <w:p w14:paraId="6A5557F4" w14:textId="77777777" w:rsidR="00B839D4" w:rsidRPr="005C3BC4" w:rsidRDefault="005C3BC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Ed. Tehnologică</w:t>
            </w:r>
          </w:p>
        </w:tc>
        <w:tc>
          <w:tcPr>
            <w:tcW w:w="1763" w:type="dxa"/>
            <w:vAlign w:val="center"/>
          </w:tcPr>
          <w:p w14:paraId="671C142A" w14:textId="77777777"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14:paraId="3B3E7802" w14:textId="77777777"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14:paraId="668EBC04" w14:textId="77777777"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F0591" w:rsidRPr="005C3BC4" w14:paraId="59DF96EA" w14:textId="77777777" w:rsidTr="003F0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Align w:val="center"/>
          </w:tcPr>
          <w:p w14:paraId="1C6E2971" w14:textId="77777777" w:rsidR="00B839D4" w:rsidRPr="005C3BC4" w:rsidRDefault="005C3BC4" w:rsidP="00B839D4">
            <w:pPr>
              <w:jc w:val="center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In. Aplicată în Artă</w:t>
            </w:r>
          </w:p>
        </w:tc>
        <w:tc>
          <w:tcPr>
            <w:tcW w:w="1837" w:type="dxa"/>
            <w:vAlign w:val="center"/>
          </w:tcPr>
          <w:p w14:paraId="4938958A" w14:textId="77777777" w:rsidR="00B839D4" w:rsidRPr="005C3BC4" w:rsidRDefault="005C3BC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Ed. Estetică</w:t>
            </w:r>
          </w:p>
        </w:tc>
        <w:tc>
          <w:tcPr>
            <w:tcW w:w="1763" w:type="dxa"/>
            <w:vAlign w:val="center"/>
          </w:tcPr>
          <w:p w14:paraId="1ACD9F89" w14:textId="77777777"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14:paraId="5D6DFA6C" w14:textId="77777777"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14:paraId="5F2CEF27" w14:textId="77777777"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F0591" w:rsidRPr="005C3BC4" w14:paraId="29220A6F" w14:textId="77777777" w:rsidTr="003F0591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Align w:val="center"/>
          </w:tcPr>
          <w:p w14:paraId="71AD707D" w14:textId="77777777" w:rsidR="00B839D4" w:rsidRPr="005C3BC4" w:rsidRDefault="005C3BC4" w:rsidP="00B839D4">
            <w:pPr>
              <w:jc w:val="center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In. Aplicată în Știință și Artă</w:t>
            </w:r>
          </w:p>
        </w:tc>
        <w:tc>
          <w:tcPr>
            <w:tcW w:w="1837" w:type="dxa"/>
            <w:vAlign w:val="center"/>
          </w:tcPr>
          <w:p w14:paraId="25C15151" w14:textId="77777777" w:rsidR="00B839D4" w:rsidRPr="005C3BC4" w:rsidRDefault="005C3BC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Ed. Psiho-Fizică</w:t>
            </w:r>
          </w:p>
        </w:tc>
        <w:tc>
          <w:tcPr>
            <w:tcW w:w="1763" w:type="dxa"/>
            <w:vAlign w:val="center"/>
          </w:tcPr>
          <w:p w14:paraId="0459451B" w14:textId="77777777"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14:paraId="6FBCC485" w14:textId="77777777"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14:paraId="37CC067F" w14:textId="77777777" w:rsidR="00B839D4" w:rsidRPr="005C3BC4" w:rsidRDefault="00B839D4" w:rsidP="00B839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F0591" w:rsidRPr="005C3BC4" w14:paraId="4E042C3B" w14:textId="77777777" w:rsidTr="005C3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Align w:val="center"/>
          </w:tcPr>
          <w:p w14:paraId="19F70511" w14:textId="77777777" w:rsidR="00B839D4" w:rsidRPr="005C3BC4" w:rsidRDefault="005C3BC4" w:rsidP="005C3BC4">
            <w:pPr>
              <w:jc w:val="center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In. Socio-Morală (Inter/Intra - personală)</w:t>
            </w:r>
          </w:p>
        </w:tc>
        <w:tc>
          <w:tcPr>
            <w:tcW w:w="1837" w:type="dxa"/>
            <w:vAlign w:val="center"/>
          </w:tcPr>
          <w:p w14:paraId="348A0E41" w14:textId="77777777" w:rsidR="00B839D4" w:rsidRPr="005C3BC4" w:rsidRDefault="005C3BC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3BC4">
              <w:rPr>
                <w:sz w:val="18"/>
                <w:szCs w:val="18"/>
              </w:rPr>
              <w:t>Ed. Morală și Consiliere Socio-Profesională</w:t>
            </w:r>
          </w:p>
        </w:tc>
        <w:tc>
          <w:tcPr>
            <w:tcW w:w="1763" w:type="dxa"/>
            <w:vAlign w:val="center"/>
          </w:tcPr>
          <w:p w14:paraId="2F51AC7B" w14:textId="77777777"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14:paraId="6B52AE7E" w14:textId="77777777"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65" w:type="dxa"/>
            <w:vAlign w:val="center"/>
          </w:tcPr>
          <w:p w14:paraId="5DFD005F" w14:textId="77777777" w:rsidR="00B839D4" w:rsidRPr="005C3BC4" w:rsidRDefault="00B839D4" w:rsidP="00B839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121A69B" w14:textId="77777777" w:rsidR="00B839D4" w:rsidRPr="00B839D4" w:rsidRDefault="00B839D4" w:rsidP="00B839D4"/>
    <w:sectPr w:rsidR="00B839D4" w:rsidRPr="00B839D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4AE75" w14:textId="77777777" w:rsidR="004764CA" w:rsidRDefault="004764CA" w:rsidP="00122FF8">
      <w:pPr>
        <w:spacing w:after="0" w:line="240" w:lineRule="auto"/>
      </w:pPr>
      <w:r>
        <w:separator/>
      </w:r>
    </w:p>
  </w:endnote>
  <w:endnote w:type="continuationSeparator" w:id="0">
    <w:p w14:paraId="6A8D113B" w14:textId="77777777" w:rsidR="004764CA" w:rsidRDefault="004764CA" w:rsidP="00122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F5D3D" w14:textId="77777777" w:rsidR="005B094E" w:rsidRDefault="005B0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8E8D5" w14:textId="77777777" w:rsidR="005B094E" w:rsidRDefault="005B09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39ECD" w14:textId="77777777" w:rsidR="005B094E" w:rsidRDefault="005B0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354C6" w14:textId="77777777" w:rsidR="004764CA" w:rsidRDefault="004764CA" w:rsidP="00122FF8">
      <w:pPr>
        <w:spacing w:after="0" w:line="240" w:lineRule="auto"/>
      </w:pPr>
      <w:r>
        <w:separator/>
      </w:r>
    </w:p>
  </w:footnote>
  <w:footnote w:type="continuationSeparator" w:id="0">
    <w:p w14:paraId="2964CD09" w14:textId="77777777" w:rsidR="004764CA" w:rsidRDefault="004764CA" w:rsidP="00122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CED21" w14:textId="77777777" w:rsidR="005B094E" w:rsidRDefault="005B09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B9485" w14:textId="49873B42" w:rsidR="00122FF8" w:rsidRDefault="00122FF8">
    <w:pPr>
      <w:pStyle w:val="Header"/>
    </w:pPr>
    <w:r>
      <w:t>Curs 9</w:t>
    </w:r>
    <w:r w:rsidR="000A49FA">
      <w:t xml:space="preserve"> –</w:t>
    </w:r>
    <w:r w:rsidR="005B094E">
      <w:t xml:space="preserve"> </w:t>
    </w:r>
    <w:r w:rsidR="000A49FA">
      <w:t>Larisa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BAB8A" w14:textId="77777777" w:rsidR="005B094E" w:rsidRDefault="005B09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72EAB"/>
    <w:multiLevelType w:val="hybridMultilevel"/>
    <w:tmpl w:val="08B09BB4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3E4E"/>
    <w:multiLevelType w:val="hybridMultilevel"/>
    <w:tmpl w:val="E922608C"/>
    <w:lvl w:ilvl="0" w:tplc="DAA233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87462"/>
    <w:multiLevelType w:val="hybridMultilevel"/>
    <w:tmpl w:val="3E268C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305C6"/>
    <w:multiLevelType w:val="hybridMultilevel"/>
    <w:tmpl w:val="4BE0271C"/>
    <w:lvl w:ilvl="0" w:tplc="7AD48D68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67E6B"/>
    <w:multiLevelType w:val="hybridMultilevel"/>
    <w:tmpl w:val="B7B42DE2"/>
    <w:lvl w:ilvl="0" w:tplc="1B48FB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57727"/>
    <w:multiLevelType w:val="hybridMultilevel"/>
    <w:tmpl w:val="A6127E1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86489"/>
    <w:multiLevelType w:val="hybridMultilevel"/>
    <w:tmpl w:val="3DFE9F7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BA6991"/>
    <w:multiLevelType w:val="hybridMultilevel"/>
    <w:tmpl w:val="6226A81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B628FC"/>
    <w:multiLevelType w:val="hybridMultilevel"/>
    <w:tmpl w:val="1CFC63A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A1EE1"/>
    <w:multiLevelType w:val="hybridMultilevel"/>
    <w:tmpl w:val="747407BA"/>
    <w:lvl w:ilvl="0" w:tplc="A6B87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B7646"/>
    <w:multiLevelType w:val="hybridMultilevel"/>
    <w:tmpl w:val="7824640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74769">
    <w:abstractNumId w:val="5"/>
  </w:num>
  <w:num w:numId="2" w16cid:durableId="1011301480">
    <w:abstractNumId w:val="0"/>
  </w:num>
  <w:num w:numId="3" w16cid:durableId="1910992033">
    <w:abstractNumId w:val="2"/>
  </w:num>
  <w:num w:numId="4" w16cid:durableId="1092773074">
    <w:abstractNumId w:val="7"/>
  </w:num>
  <w:num w:numId="5" w16cid:durableId="1959726439">
    <w:abstractNumId w:val="8"/>
  </w:num>
  <w:num w:numId="6" w16cid:durableId="2071883717">
    <w:abstractNumId w:val="6"/>
  </w:num>
  <w:num w:numId="7" w16cid:durableId="1386836484">
    <w:abstractNumId w:val="10"/>
  </w:num>
  <w:num w:numId="8" w16cid:durableId="118300686">
    <w:abstractNumId w:val="3"/>
  </w:num>
  <w:num w:numId="9" w16cid:durableId="1646424161">
    <w:abstractNumId w:val="9"/>
  </w:num>
  <w:num w:numId="10" w16cid:durableId="1679846746">
    <w:abstractNumId w:val="1"/>
  </w:num>
  <w:num w:numId="11" w16cid:durableId="19354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FF8"/>
    <w:rsid w:val="0007749D"/>
    <w:rsid w:val="000A49FA"/>
    <w:rsid w:val="00122FF8"/>
    <w:rsid w:val="0036220A"/>
    <w:rsid w:val="003F0591"/>
    <w:rsid w:val="004764CA"/>
    <w:rsid w:val="004D6563"/>
    <w:rsid w:val="005B094E"/>
    <w:rsid w:val="005C3BC4"/>
    <w:rsid w:val="008E79EB"/>
    <w:rsid w:val="00941CE9"/>
    <w:rsid w:val="00B16D88"/>
    <w:rsid w:val="00B839D4"/>
    <w:rsid w:val="00C35F88"/>
    <w:rsid w:val="00D64EBC"/>
    <w:rsid w:val="00EE0D23"/>
    <w:rsid w:val="00F2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8959"/>
  <w15:chartTrackingRefBased/>
  <w15:docId w15:val="{419A4A21-6425-446A-AB4B-EA4174B1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FF8"/>
  </w:style>
  <w:style w:type="paragraph" w:styleId="Footer">
    <w:name w:val="footer"/>
    <w:basedOn w:val="Normal"/>
    <w:link w:val="FooterChar"/>
    <w:uiPriority w:val="99"/>
    <w:unhideWhenUsed/>
    <w:rsid w:val="00122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FF8"/>
  </w:style>
  <w:style w:type="paragraph" w:styleId="Title">
    <w:name w:val="Title"/>
    <w:basedOn w:val="Normal"/>
    <w:next w:val="Normal"/>
    <w:link w:val="TitleChar"/>
    <w:uiPriority w:val="10"/>
    <w:qFormat/>
    <w:rsid w:val="00122F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4D65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5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5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6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65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56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6563"/>
    <w:pPr>
      <w:ind w:left="720"/>
      <w:contextualSpacing/>
    </w:pPr>
  </w:style>
  <w:style w:type="table" w:styleId="TableGrid">
    <w:name w:val="Table Grid"/>
    <w:basedOn w:val="TableNormal"/>
    <w:uiPriority w:val="39"/>
    <w:rsid w:val="00B83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839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A178C5-DFD1-40B9-888D-B7F9F992F190}" type="doc">
      <dgm:prSet loTypeId="urn:microsoft.com/office/officeart/2005/8/layout/radial1" loCatId="cycle" qsTypeId="urn:microsoft.com/office/officeart/2005/8/quickstyle/3d2" qsCatId="3D" csTypeId="urn:microsoft.com/office/officeart/2005/8/colors/colorful4" csCatId="colorful" phldr="1"/>
      <dgm:spPr/>
      <dgm:t>
        <a:bodyPr/>
        <a:lstStyle/>
        <a:p>
          <a:endParaRPr lang="ro-RO"/>
        </a:p>
      </dgm:t>
    </dgm:pt>
    <dgm:pt modelId="{385342E9-89E4-40E1-9D61-0854DB97C048}">
      <dgm:prSet phldrT="[Text]"/>
      <dgm:spPr/>
      <dgm:t>
        <a:bodyPr/>
        <a:lstStyle/>
        <a:p>
          <a:r>
            <a:rPr lang="ro-RO"/>
            <a:t>Conținuturi centrate pe Obiective (generale, specifice și concrete)</a:t>
          </a:r>
        </a:p>
      </dgm:t>
    </dgm:pt>
    <dgm:pt modelId="{3442D1CF-1E6B-4D1D-90BC-9716E3298DBB}" type="parTrans" cxnId="{1D628047-16D0-40E1-9CF6-B6FA803795A8}">
      <dgm:prSet/>
      <dgm:spPr/>
      <dgm:t>
        <a:bodyPr/>
        <a:lstStyle/>
        <a:p>
          <a:endParaRPr lang="ro-RO"/>
        </a:p>
      </dgm:t>
    </dgm:pt>
    <dgm:pt modelId="{6039C322-102F-4DCC-91FA-F15918C9CE42}" type="sibTrans" cxnId="{1D628047-16D0-40E1-9CF6-B6FA803795A8}">
      <dgm:prSet/>
      <dgm:spPr/>
      <dgm:t>
        <a:bodyPr/>
        <a:lstStyle/>
        <a:p>
          <a:endParaRPr lang="ro-RO"/>
        </a:p>
      </dgm:t>
    </dgm:pt>
    <dgm:pt modelId="{58D01B1B-1308-45A3-B23D-628DF6DE4AAD}">
      <dgm:prSet phldrT="[Text]"/>
      <dgm:spPr/>
      <dgm:t>
        <a:bodyPr/>
        <a:lstStyle/>
        <a:p>
          <a:r>
            <a:rPr lang="ro-RO"/>
            <a:t>Conținuturi de Bază</a:t>
          </a:r>
        </a:p>
      </dgm:t>
    </dgm:pt>
    <dgm:pt modelId="{F0A3E899-E257-47DC-B16C-293E1917D8FC}" type="parTrans" cxnId="{57FD55B0-F194-4DB9-8108-14D060582D56}">
      <dgm:prSet/>
      <dgm:spPr/>
      <dgm:t>
        <a:bodyPr/>
        <a:lstStyle/>
        <a:p>
          <a:endParaRPr lang="ro-RO"/>
        </a:p>
      </dgm:t>
    </dgm:pt>
    <dgm:pt modelId="{F6DA471B-8781-4399-AF70-6EDBED57E9FF}" type="sibTrans" cxnId="{57FD55B0-F194-4DB9-8108-14D060582D56}">
      <dgm:prSet/>
      <dgm:spPr/>
      <dgm:t>
        <a:bodyPr/>
        <a:lstStyle/>
        <a:p>
          <a:endParaRPr lang="ro-RO"/>
        </a:p>
      </dgm:t>
    </dgm:pt>
    <dgm:pt modelId="{04B1B165-383F-48B3-B6F8-DE060835F16A}">
      <dgm:prSet phldrT="[Text]"/>
      <dgm:spPr/>
      <dgm:t>
        <a:bodyPr/>
        <a:lstStyle/>
        <a:p>
          <a:r>
            <a:rPr lang="ro-RO"/>
            <a:t>Metode</a:t>
          </a:r>
        </a:p>
      </dgm:t>
    </dgm:pt>
    <dgm:pt modelId="{162DA5CD-5286-441F-A332-3F77C08E3467}" type="parTrans" cxnId="{CF10F949-D266-42F6-B751-D49E3087664C}">
      <dgm:prSet/>
      <dgm:spPr/>
      <dgm:t>
        <a:bodyPr/>
        <a:lstStyle/>
        <a:p>
          <a:endParaRPr lang="ro-RO"/>
        </a:p>
      </dgm:t>
    </dgm:pt>
    <dgm:pt modelId="{EF246277-4C1F-4458-8A23-3730D81A1085}" type="sibTrans" cxnId="{CF10F949-D266-42F6-B751-D49E3087664C}">
      <dgm:prSet/>
      <dgm:spPr/>
      <dgm:t>
        <a:bodyPr/>
        <a:lstStyle/>
        <a:p>
          <a:endParaRPr lang="ro-RO"/>
        </a:p>
      </dgm:t>
    </dgm:pt>
    <dgm:pt modelId="{EDEEDA7A-0691-4629-B18C-05497D4CE7C2}">
      <dgm:prSet phldrT="[Text]"/>
      <dgm:spPr/>
      <dgm:t>
        <a:bodyPr/>
        <a:lstStyle/>
        <a:p>
          <a:r>
            <a:rPr lang="ro-RO"/>
            <a:t>Evaluare</a:t>
          </a:r>
        </a:p>
      </dgm:t>
    </dgm:pt>
    <dgm:pt modelId="{51E29FC5-D952-4344-BB40-E69F67DFA5DF}" type="parTrans" cxnId="{399BE921-E004-4986-AAD3-DF59479E1298}">
      <dgm:prSet/>
      <dgm:spPr/>
      <dgm:t>
        <a:bodyPr/>
        <a:lstStyle/>
        <a:p>
          <a:endParaRPr lang="ro-RO"/>
        </a:p>
      </dgm:t>
    </dgm:pt>
    <dgm:pt modelId="{E1A2046A-A162-446A-98BD-BA8A624CF0B8}" type="sibTrans" cxnId="{399BE921-E004-4986-AAD3-DF59479E1298}">
      <dgm:prSet/>
      <dgm:spPr/>
      <dgm:t>
        <a:bodyPr/>
        <a:lstStyle/>
        <a:p>
          <a:endParaRPr lang="ro-RO"/>
        </a:p>
      </dgm:t>
    </dgm:pt>
    <dgm:pt modelId="{FA135B9F-D4AF-421B-8B94-5F4E43A1241B}" type="pres">
      <dgm:prSet presAssocID="{B3A178C5-DFD1-40B9-888D-B7F9F992F190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8809690-444C-4953-BE90-C79B833CC695}" type="pres">
      <dgm:prSet presAssocID="{385342E9-89E4-40E1-9D61-0854DB97C048}" presName="centerShape" presStyleLbl="node0" presStyleIdx="0" presStyleCnt="1"/>
      <dgm:spPr/>
    </dgm:pt>
    <dgm:pt modelId="{1FCDDBC7-508E-4E59-9497-7172ED6D8839}" type="pres">
      <dgm:prSet presAssocID="{F0A3E899-E257-47DC-B16C-293E1917D8FC}" presName="Name9" presStyleLbl="parChTrans1D2" presStyleIdx="0" presStyleCnt="3"/>
      <dgm:spPr/>
    </dgm:pt>
    <dgm:pt modelId="{B70E635D-E8AF-4F2F-9566-1D64BD9D18CB}" type="pres">
      <dgm:prSet presAssocID="{F0A3E899-E257-47DC-B16C-293E1917D8FC}" presName="connTx" presStyleLbl="parChTrans1D2" presStyleIdx="0" presStyleCnt="3"/>
      <dgm:spPr/>
    </dgm:pt>
    <dgm:pt modelId="{F010E802-F02D-4857-88AC-5F7D31455EF6}" type="pres">
      <dgm:prSet presAssocID="{58D01B1B-1308-45A3-B23D-628DF6DE4AAD}" presName="node" presStyleLbl="node1" presStyleIdx="0" presStyleCnt="3">
        <dgm:presLayoutVars>
          <dgm:bulletEnabled val="1"/>
        </dgm:presLayoutVars>
      </dgm:prSet>
      <dgm:spPr/>
    </dgm:pt>
    <dgm:pt modelId="{FC651175-3B8D-4E8B-B4D3-92975695FCFD}" type="pres">
      <dgm:prSet presAssocID="{162DA5CD-5286-441F-A332-3F77C08E3467}" presName="Name9" presStyleLbl="parChTrans1D2" presStyleIdx="1" presStyleCnt="3"/>
      <dgm:spPr/>
    </dgm:pt>
    <dgm:pt modelId="{4A08ADF2-359D-4385-BF11-9016CD3E0D0F}" type="pres">
      <dgm:prSet presAssocID="{162DA5CD-5286-441F-A332-3F77C08E3467}" presName="connTx" presStyleLbl="parChTrans1D2" presStyleIdx="1" presStyleCnt="3"/>
      <dgm:spPr/>
    </dgm:pt>
    <dgm:pt modelId="{CB53ECAA-AB14-40AE-9923-144C831FE301}" type="pres">
      <dgm:prSet presAssocID="{04B1B165-383F-48B3-B6F8-DE060835F16A}" presName="node" presStyleLbl="node1" presStyleIdx="1" presStyleCnt="3">
        <dgm:presLayoutVars>
          <dgm:bulletEnabled val="1"/>
        </dgm:presLayoutVars>
      </dgm:prSet>
      <dgm:spPr/>
    </dgm:pt>
    <dgm:pt modelId="{1D11176D-818A-4C60-8594-68DCD1240D0D}" type="pres">
      <dgm:prSet presAssocID="{51E29FC5-D952-4344-BB40-E69F67DFA5DF}" presName="Name9" presStyleLbl="parChTrans1D2" presStyleIdx="2" presStyleCnt="3"/>
      <dgm:spPr/>
    </dgm:pt>
    <dgm:pt modelId="{F27FB393-F245-49F3-A748-015D0933EBFA}" type="pres">
      <dgm:prSet presAssocID="{51E29FC5-D952-4344-BB40-E69F67DFA5DF}" presName="connTx" presStyleLbl="parChTrans1D2" presStyleIdx="2" presStyleCnt="3"/>
      <dgm:spPr/>
    </dgm:pt>
    <dgm:pt modelId="{9DDD2210-6491-409C-9DD0-C5474078CF72}" type="pres">
      <dgm:prSet presAssocID="{EDEEDA7A-0691-4629-B18C-05497D4CE7C2}" presName="node" presStyleLbl="node1" presStyleIdx="2" presStyleCnt="3">
        <dgm:presLayoutVars>
          <dgm:bulletEnabled val="1"/>
        </dgm:presLayoutVars>
      </dgm:prSet>
      <dgm:spPr/>
    </dgm:pt>
  </dgm:ptLst>
  <dgm:cxnLst>
    <dgm:cxn modelId="{5601690E-C214-4DC9-99D3-CE378227E8A2}" type="presOf" srcId="{162DA5CD-5286-441F-A332-3F77C08E3467}" destId="{4A08ADF2-359D-4385-BF11-9016CD3E0D0F}" srcOrd="1" destOrd="0" presId="urn:microsoft.com/office/officeart/2005/8/layout/radial1"/>
    <dgm:cxn modelId="{FF3B9717-ECE2-4FAB-B4D8-EDE92D0086E6}" type="presOf" srcId="{04B1B165-383F-48B3-B6F8-DE060835F16A}" destId="{CB53ECAA-AB14-40AE-9923-144C831FE301}" srcOrd="0" destOrd="0" presId="urn:microsoft.com/office/officeart/2005/8/layout/radial1"/>
    <dgm:cxn modelId="{CD34F01B-9B72-4BCA-96C8-4ABC29189382}" type="presOf" srcId="{58D01B1B-1308-45A3-B23D-628DF6DE4AAD}" destId="{F010E802-F02D-4857-88AC-5F7D31455EF6}" srcOrd="0" destOrd="0" presId="urn:microsoft.com/office/officeart/2005/8/layout/radial1"/>
    <dgm:cxn modelId="{399BE921-E004-4986-AAD3-DF59479E1298}" srcId="{385342E9-89E4-40E1-9D61-0854DB97C048}" destId="{EDEEDA7A-0691-4629-B18C-05497D4CE7C2}" srcOrd="2" destOrd="0" parTransId="{51E29FC5-D952-4344-BB40-E69F67DFA5DF}" sibTransId="{E1A2046A-A162-446A-98BD-BA8A624CF0B8}"/>
    <dgm:cxn modelId="{4282F924-2A99-4D10-B38D-1ECE15E9852B}" type="presOf" srcId="{EDEEDA7A-0691-4629-B18C-05497D4CE7C2}" destId="{9DDD2210-6491-409C-9DD0-C5474078CF72}" srcOrd="0" destOrd="0" presId="urn:microsoft.com/office/officeart/2005/8/layout/radial1"/>
    <dgm:cxn modelId="{DCD90F32-7DC8-4730-AC24-F5E1A91B5180}" type="presOf" srcId="{162DA5CD-5286-441F-A332-3F77C08E3467}" destId="{FC651175-3B8D-4E8B-B4D3-92975695FCFD}" srcOrd="0" destOrd="0" presId="urn:microsoft.com/office/officeart/2005/8/layout/radial1"/>
    <dgm:cxn modelId="{1D628047-16D0-40E1-9CF6-B6FA803795A8}" srcId="{B3A178C5-DFD1-40B9-888D-B7F9F992F190}" destId="{385342E9-89E4-40E1-9D61-0854DB97C048}" srcOrd="0" destOrd="0" parTransId="{3442D1CF-1E6B-4D1D-90BC-9716E3298DBB}" sibTransId="{6039C322-102F-4DCC-91FA-F15918C9CE42}"/>
    <dgm:cxn modelId="{7E8E4748-51EE-4000-AD71-7370BF3A8B04}" type="presOf" srcId="{F0A3E899-E257-47DC-B16C-293E1917D8FC}" destId="{B70E635D-E8AF-4F2F-9566-1D64BD9D18CB}" srcOrd="1" destOrd="0" presId="urn:microsoft.com/office/officeart/2005/8/layout/radial1"/>
    <dgm:cxn modelId="{CF10F949-D266-42F6-B751-D49E3087664C}" srcId="{385342E9-89E4-40E1-9D61-0854DB97C048}" destId="{04B1B165-383F-48B3-B6F8-DE060835F16A}" srcOrd="1" destOrd="0" parTransId="{162DA5CD-5286-441F-A332-3F77C08E3467}" sibTransId="{EF246277-4C1F-4458-8A23-3730D81A1085}"/>
    <dgm:cxn modelId="{4D5C79A6-D4EC-4AA9-A87E-3AE91DE79ADA}" type="presOf" srcId="{51E29FC5-D952-4344-BB40-E69F67DFA5DF}" destId="{F27FB393-F245-49F3-A748-015D0933EBFA}" srcOrd="1" destOrd="0" presId="urn:microsoft.com/office/officeart/2005/8/layout/radial1"/>
    <dgm:cxn modelId="{DB21F2AA-9298-47EC-9914-03A772556285}" type="presOf" srcId="{B3A178C5-DFD1-40B9-888D-B7F9F992F190}" destId="{FA135B9F-D4AF-421B-8B94-5F4E43A1241B}" srcOrd="0" destOrd="0" presId="urn:microsoft.com/office/officeart/2005/8/layout/radial1"/>
    <dgm:cxn modelId="{57FD55B0-F194-4DB9-8108-14D060582D56}" srcId="{385342E9-89E4-40E1-9D61-0854DB97C048}" destId="{58D01B1B-1308-45A3-B23D-628DF6DE4AAD}" srcOrd="0" destOrd="0" parTransId="{F0A3E899-E257-47DC-B16C-293E1917D8FC}" sibTransId="{F6DA471B-8781-4399-AF70-6EDBED57E9FF}"/>
    <dgm:cxn modelId="{9C6125CC-D4F9-4240-96BC-14AEB3F8E276}" type="presOf" srcId="{51E29FC5-D952-4344-BB40-E69F67DFA5DF}" destId="{1D11176D-818A-4C60-8594-68DCD1240D0D}" srcOrd="0" destOrd="0" presId="urn:microsoft.com/office/officeart/2005/8/layout/radial1"/>
    <dgm:cxn modelId="{CA43CACE-9FE1-4A37-B430-255C3B00849B}" type="presOf" srcId="{F0A3E899-E257-47DC-B16C-293E1917D8FC}" destId="{1FCDDBC7-508E-4E59-9497-7172ED6D8839}" srcOrd="0" destOrd="0" presId="urn:microsoft.com/office/officeart/2005/8/layout/radial1"/>
    <dgm:cxn modelId="{38A810E9-9134-49AE-86D0-82D7BB9F0A62}" type="presOf" srcId="{385342E9-89E4-40E1-9D61-0854DB97C048}" destId="{F8809690-444C-4953-BE90-C79B833CC695}" srcOrd="0" destOrd="0" presId="urn:microsoft.com/office/officeart/2005/8/layout/radial1"/>
    <dgm:cxn modelId="{9CEE3C00-699A-4038-A02C-910F2A5E1B9B}" type="presParOf" srcId="{FA135B9F-D4AF-421B-8B94-5F4E43A1241B}" destId="{F8809690-444C-4953-BE90-C79B833CC695}" srcOrd="0" destOrd="0" presId="urn:microsoft.com/office/officeart/2005/8/layout/radial1"/>
    <dgm:cxn modelId="{ED8D0691-693D-4823-B5E0-D6B5C434996F}" type="presParOf" srcId="{FA135B9F-D4AF-421B-8B94-5F4E43A1241B}" destId="{1FCDDBC7-508E-4E59-9497-7172ED6D8839}" srcOrd="1" destOrd="0" presId="urn:microsoft.com/office/officeart/2005/8/layout/radial1"/>
    <dgm:cxn modelId="{E069EFDC-4D92-4374-A338-2C5881C32596}" type="presParOf" srcId="{1FCDDBC7-508E-4E59-9497-7172ED6D8839}" destId="{B70E635D-E8AF-4F2F-9566-1D64BD9D18CB}" srcOrd="0" destOrd="0" presId="urn:microsoft.com/office/officeart/2005/8/layout/radial1"/>
    <dgm:cxn modelId="{748F4D8C-0283-4731-AD6B-3CFD7939EDDE}" type="presParOf" srcId="{FA135B9F-D4AF-421B-8B94-5F4E43A1241B}" destId="{F010E802-F02D-4857-88AC-5F7D31455EF6}" srcOrd="2" destOrd="0" presId="urn:microsoft.com/office/officeart/2005/8/layout/radial1"/>
    <dgm:cxn modelId="{B5752FA2-3ADA-4C1A-9B29-7E8C81C2B651}" type="presParOf" srcId="{FA135B9F-D4AF-421B-8B94-5F4E43A1241B}" destId="{FC651175-3B8D-4E8B-B4D3-92975695FCFD}" srcOrd="3" destOrd="0" presId="urn:microsoft.com/office/officeart/2005/8/layout/radial1"/>
    <dgm:cxn modelId="{D334901C-8551-4A30-8B10-4985C40F1F26}" type="presParOf" srcId="{FC651175-3B8D-4E8B-B4D3-92975695FCFD}" destId="{4A08ADF2-359D-4385-BF11-9016CD3E0D0F}" srcOrd="0" destOrd="0" presId="urn:microsoft.com/office/officeart/2005/8/layout/radial1"/>
    <dgm:cxn modelId="{51CB3C45-2BE5-48C7-BB7B-50D50A225B1A}" type="presParOf" srcId="{FA135B9F-D4AF-421B-8B94-5F4E43A1241B}" destId="{CB53ECAA-AB14-40AE-9923-144C831FE301}" srcOrd="4" destOrd="0" presId="urn:microsoft.com/office/officeart/2005/8/layout/radial1"/>
    <dgm:cxn modelId="{E9EBB28E-2E70-4CF4-A3EC-BD28CA35FC2B}" type="presParOf" srcId="{FA135B9F-D4AF-421B-8B94-5F4E43A1241B}" destId="{1D11176D-818A-4C60-8594-68DCD1240D0D}" srcOrd="5" destOrd="0" presId="urn:microsoft.com/office/officeart/2005/8/layout/radial1"/>
    <dgm:cxn modelId="{6DD494C5-218B-47FC-A16F-067ADA10CB66}" type="presParOf" srcId="{1D11176D-818A-4C60-8594-68DCD1240D0D}" destId="{F27FB393-F245-49F3-A748-015D0933EBFA}" srcOrd="0" destOrd="0" presId="urn:microsoft.com/office/officeart/2005/8/layout/radial1"/>
    <dgm:cxn modelId="{4B5E89C5-19E8-49BA-B488-37E5B1D510BB}" type="presParOf" srcId="{FA135B9F-D4AF-421B-8B94-5F4E43A1241B}" destId="{9DDD2210-6491-409C-9DD0-C5474078CF72}" srcOrd="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809690-444C-4953-BE90-C79B833CC695}">
      <dsp:nvSpPr>
        <dsp:cNvPr id="0" name=""/>
        <dsp:cNvSpPr/>
      </dsp:nvSpPr>
      <dsp:spPr>
        <a:xfrm>
          <a:off x="1415021" y="1303084"/>
          <a:ext cx="992656" cy="992656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800" kern="1200"/>
            <a:t>Conținuturi centrate pe Obiective (generale, specifice și concrete)</a:t>
          </a:r>
        </a:p>
      </dsp:txBody>
      <dsp:txXfrm>
        <a:off x="1560392" y="1448455"/>
        <a:ext cx="701914" cy="701914"/>
      </dsp:txXfrm>
    </dsp:sp>
    <dsp:sp modelId="{1FCDDBC7-508E-4E59-9497-7172ED6D8839}">
      <dsp:nvSpPr>
        <dsp:cNvPr id="0" name=""/>
        <dsp:cNvSpPr/>
      </dsp:nvSpPr>
      <dsp:spPr>
        <a:xfrm rot="16200000">
          <a:off x="1761602" y="1129966"/>
          <a:ext cx="299494" cy="46741"/>
        </a:xfrm>
        <a:custGeom>
          <a:avLst/>
          <a:gdLst/>
          <a:ahLst/>
          <a:cxnLst/>
          <a:rect l="0" t="0" r="0" b="0"/>
          <a:pathLst>
            <a:path>
              <a:moveTo>
                <a:pt x="0" y="23370"/>
              </a:moveTo>
              <a:lnTo>
                <a:pt x="299494" y="233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o-RO" sz="500" kern="1200"/>
        </a:p>
      </dsp:txBody>
      <dsp:txXfrm>
        <a:off x="1903862" y="1145849"/>
        <a:ext cx="14974" cy="14974"/>
      </dsp:txXfrm>
    </dsp:sp>
    <dsp:sp modelId="{F010E802-F02D-4857-88AC-5F7D31455EF6}">
      <dsp:nvSpPr>
        <dsp:cNvPr id="0" name=""/>
        <dsp:cNvSpPr/>
      </dsp:nvSpPr>
      <dsp:spPr>
        <a:xfrm>
          <a:off x="1415021" y="10934"/>
          <a:ext cx="992656" cy="992656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100" kern="1200"/>
            <a:t>Conținuturi de Bază</a:t>
          </a:r>
        </a:p>
      </dsp:txBody>
      <dsp:txXfrm>
        <a:off x="1560392" y="156305"/>
        <a:ext cx="701914" cy="701914"/>
      </dsp:txXfrm>
    </dsp:sp>
    <dsp:sp modelId="{FC651175-3B8D-4E8B-B4D3-92975695FCFD}">
      <dsp:nvSpPr>
        <dsp:cNvPr id="0" name=""/>
        <dsp:cNvSpPr/>
      </dsp:nvSpPr>
      <dsp:spPr>
        <a:xfrm rot="1800000">
          <a:off x="2321120" y="2099079"/>
          <a:ext cx="299494" cy="46741"/>
        </a:xfrm>
        <a:custGeom>
          <a:avLst/>
          <a:gdLst/>
          <a:ahLst/>
          <a:cxnLst/>
          <a:rect l="0" t="0" r="0" b="0"/>
          <a:pathLst>
            <a:path>
              <a:moveTo>
                <a:pt x="0" y="23370"/>
              </a:moveTo>
              <a:lnTo>
                <a:pt x="299494" y="233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o-RO" sz="500" kern="1200"/>
        </a:p>
      </dsp:txBody>
      <dsp:txXfrm>
        <a:off x="2463380" y="2114962"/>
        <a:ext cx="14974" cy="14974"/>
      </dsp:txXfrm>
    </dsp:sp>
    <dsp:sp modelId="{CB53ECAA-AB14-40AE-9923-144C831FE301}">
      <dsp:nvSpPr>
        <dsp:cNvPr id="0" name=""/>
        <dsp:cNvSpPr/>
      </dsp:nvSpPr>
      <dsp:spPr>
        <a:xfrm>
          <a:off x="2534057" y="1949159"/>
          <a:ext cx="992656" cy="992656"/>
        </a:xfrm>
        <a:prstGeom prst="ellipse">
          <a:avLst/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100" kern="1200"/>
            <a:t>Metode</a:t>
          </a:r>
        </a:p>
      </dsp:txBody>
      <dsp:txXfrm>
        <a:off x="2679428" y="2094530"/>
        <a:ext cx="701914" cy="701914"/>
      </dsp:txXfrm>
    </dsp:sp>
    <dsp:sp modelId="{1D11176D-818A-4C60-8594-68DCD1240D0D}">
      <dsp:nvSpPr>
        <dsp:cNvPr id="0" name=""/>
        <dsp:cNvSpPr/>
      </dsp:nvSpPr>
      <dsp:spPr>
        <a:xfrm rot="9000000">
          <a:off x="1202085" y="2099079"/>
          <a:ext cx="299494" cy="46741"/>
        </a:xfrm>
        <a:custGeom>
          <a:avLst/>
          <a:gdLst/>
          <a:ahLst/>
          <a:cxnLst/>
          <a:rect l="0" t="0" r="0" b="0"/>
          <a:pathLst>
            <a:path>
              <a:moveTo>
                <a:pt x="0" y="23370"/>
              </a:moveTo>
              <a:lnTo>
                <a:pt x="299494" y="2337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o-RO" sz="500" kern="1200"/>
        </a:p>
      </dsp:txBody>
      <dsp:txXfrm rot="10800000">
        <a:off x="1344345" y="2114962"/>
        <a:ext cx="14974" cy="14974"/>
      </dsp:txXfrm>
    </dsp:sp>
    <dsp:sp modelId="{9DDD2210-6491-409C-9DD0-C5474078CF72}">
      <dsp:nvSpPr>
        <dsp:cNvPr id="0" name=""/>
        <dsp:cNvSpPr/>
      </dsp:nvSpPr>
      <dsp:spPr>
        <a:xfrm>
          <a:off x="295986" y="1949159"/>
          <a:ext cx="992656" cy="992656"/>
        </a:xfrm>
        <a:prstGeom prst="ellipse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o-RO" sz="1100" kern="1200"/>
            <a:t>Evaluare</a:t>
          </a:r>
        </a:p>
      </dsp:txBody>
      <dsp:txXfrm>
        <a:off x="441357" y="2094530"/>
        <a:ext cx="701914" cy="7019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312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L. D.</cp:lastModifiedBy>
  <cp:revision>5</cp:revision>
  <dcterms:created xsi:type="dcterms:W3CDTF">2019-11-30T18:21:00Z</dcterms:created>
  <dcterms:modified xsi:type="dcterms:W3CDTF">2024-11-01T05:02:00Z</dcterms:modified>
</cp:coreProperties>
</file>