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E0BB" w14:textId="49305213" w:rsidR="00575A60" w:rsidRPr="00C06860" w:rsidRDefault="007A115A" w:rsidP="007A115A">
      <w:pPr>
        <w:pStyle w:val="Title"/>
        <w:jc w:val="center"/>
        <w:rPr>
          <w:rFonts w:ascii="Garamond" w:hAnsi="Garamond"/>
          <w:b/>
          <w:bCs/>
        </w:rPr>
      </w:pPr>
      <w:r w:rsidRPr="00C06860">
        <w:rPr>
          <w:rFonts w:ascii="Garamond" w:hAnsi="Garamond"/>
          <w:b/>
          <w:bCs/>
        </w:rPr>
        <w:t>Te</w:t>
      </w:r>
      <w:r w:rsidR="00C06860" w:rsidRPr="00C06860">
        <w:rPr>
          <w:rFonts w:ascii="Garamond" w:hAnsi="Garamond"/>
          <w:b/>
          <w:bCs/>
        </w:rPr>
        <w:t>m</w:t>
      </w:r>
      <w:r w:rsidR="00C06860" w:rsidRPr="00C06860">
        <w:rPr>
          <w:rFonts w:ascii="Garamond" w:hAnsi="Garamond" w:cs="Calibri"/>
          <w:b/>
          <w:bCs/>
        </w:rPr>
        <w:t>ă</w:t>
      </w:r>
      <w:r w:rsidRPr="00C06860">
        <w:rPr>
          <w:rFonts w:ascii="Garamond" w:hAnsi="Garamond"/>
          <w:b/>
          <w:bCs/>
        </w:rPr>
        <w:t xml:space="preserve"> </w:t>
      </w:r>
      <w:r w:rsidR="00C06860">
        <w:rPr>
          <w:rFonts w:ascii="Garamond" w:hAnsi="Garamond"/>
          <w:b/>
          <w:bCs/>
        </w:rPr>
        <w:t>1</w:t>
      </w:r>
    </w:p>
    <w:p w14:paraId="1607DF1E" w14:textId="60F39D99" w:rsidR="007A115A" w:rsidRDefault="007A115A" w:rsidP="007A115A">
      <w:pPr>
        <w:pStyle w:val="IntenseQuote"/>
        <w:rPr>
          <w:rFonts w:ascii="Cambria Math" w:hAnsi="Cambria Math"/>
        </w:rPr>
      </w:pPr>
      <w:r w:rsidRPr="007A115A">
        <w:rPr>
          <w:rFonts w:ascii="Cambria Math" w:hAnsi="Cambria Math"/>
        </w:rPr>
        <w:t>Comentariu personal pentru un citat pedagogic  - selecție text din opera „Secolul copilului” - Ellen Key</w:t>
      </w:r>
    </w:p>
    <w:p w14:paraId="7CF1D4C4" w14:textId="647C54DE" w:rsidR="007A115A" w:rsidRDefault="007A115A" w:rsidP="007A115A"/>
    <w:p w14:paraId="10D0B79F" w14:textId="3FE6487B" w:rsidR="007A115A" w:rsidRDefault="00147712" w:rsidP="00C06860">
      <w:pPr>
        <w:ind w:firstLine="708"/>
        <w:jc w:val="both"/>
        <w:rPr>
          <w:rFonts w:ascii="Times New Roman" w:hAnsi="Times New Roman" w:cs="Times New Roman"/>
          <w:sz w:val="24"/>
          <w:szCs w:val="24"/>
        </w:rPr>
      </w:pPr>
      <w:r>
        <w:rPr>
          <w:rFonts w:ascii="Times New Roman" w:hAnsi="Times New Roman" w:cs="Times New Roman"/>
          <w:sz w:val="24"/>
          <w:szCs w:val="24"/>
        </w:rPr>
        <w:t>Cartea</w:t>
      </w:r>
      <w:r w:rsidR="00C06860">
        <w:rPr>
          <w:rFonts w:ascii="Times New Roman" w:hAnsi="Times New Roman" w:cs="Times New Roman"/>
          <w:sz w:val="24"/>
          <w:szCs w:val="24"/>
        </w:rPr>
        <w:t xml:space="preserve"> lui Ellen Key, „</w:t>
      </w:r>
      <w:r w:rsidR="00C06860" w:rsidRPr="00C06860">
        <w:rPr>
          <w:rFonts w:ascii="Times New Roman" w:hAnsi="Times New Roman" w:cs="Times New Roman"/>
          <w:i/>
          <w:iCs/>
          <w:sz w:val="24"/>
          <w:szCs w:val="24"/>
        </w:rPr>
        <w:t>Secolul copilul</w:t>
      </w:r>
      <w:r w:rsidR="00C06860">
        <w:rPr>
          <w:rFonts w:ascii="Times New Roman" w:hAnsi="Times New Roman" w:cs="Times New Roman"/>
          <w:sz w:val="24"/>
          <w:szCs w:val="24"/>
        </w:rPr>
        <w:t xml:space="preserve">”, a fost o scriere revoluționară la momentul publicării sale, în anul 1900, dar rămâne, în continuare, o viziune modernă, nonconformistă și, pe alocuri, utopică, chiar și </w:t>
      </w:r>
      <w:r w:rsidR="008F0A88">
        <w:rPr>
          <w:rFonts w:ascii="Times New Roman" w:hAnsi="Times New Roman" w:cs="Times New Roman"/>
          <w:sz w:val="24"/>
          <w:szCs w:val="24"/>
        </w:rPr>
        <w:t xml:space="preserve">pentru </w:t>
      </w:r>
      <w:r w:rsidR="00C06860">
        <w:rPr>
          <w:rFonts w:ascii="Times New Roman" w:hAnsi="Times New Roman" w:cs="Times New Roman"/>
          <w:sz w:val="24"/>
          <w:szCs w:val="24"/>
        </w:rPr>
        <w:t>zilel</w:t>
      </w:r>
      <w:r w:rsidR="008F0A88">
        <w:rPr>
          <w:rFonts w:ascii="Times New Roman" w:hAnsi="Times New Roman" w:cs="Times New Roman"/>
          <w:sz w:val="24"/>
          <w:szCs w:val="24"/>
        </w:rPr>
        <w:t>e</w:t>
      </w:r>
      <w:r w:rsidR="00C06860">
        <w:rPr>
          <w:rFonts w:ascii="Times New Roman" w:hAnsi="Times New Roman" w:cs="Times New Roman"/>
          <w:sz w:val="24"/>
          <w:szCs w:val="24"/>
        </w:rPr>
        <w:t xml:space="preserve"> noastre, tratând subiecte de interes, precum educația, sistemul școlar, rolul copilului în societate, familia și poziția femeii în gospodărie</w:t>
      </w:r>
      <w:r w:rsidR="00146FD3">
        <w:rPr>
          <w:rFonts w:ascii="Times New Roman" w:hAnsi="Times New Roman" w:cs="Times New Roman"/>
          <w:sz w:val="24"/>
          <w:szCs w:val="24"/>
        </w:rPr>
        <w:t xml:space="preserve">. În paginile </w:t>
      </w:r>
      <w:r>
        <w:rPr>
          <w:rFonts w:ascii="Times New Roman" w:hAnsi="Times New Roman" w:cs="Times New Roman"/>
          <w:sz w:val="24"/>
          <w:szCs w:val="24"/>
        </w:rPr>
        <w:t>operei</w:t>
      </w:r>
      <w:r w:rsidR="00146FD3">
        <w:rPr>
          <w:rFonts w:ascii="Times New Roman" w:hAnsi="Times New Roman" w:cs="Times New Roman"/>
          <w:sz w:val="24"/>
          <w:szCs w:val="24"/>
        </w:rPr>
        <w:t>, autoarea își exprimă gândurile referitoare la temele descrise mai sus și conturează un „</w:t>
      </w:r>
      <w:r w:rsidR="00146FD3" w:rsidRPr="00146FD3">
        <w:rPr>
          <w:rFonts w:ascii="Times New Roman" w:hAnsi="Times New Roman" w:cs="Times New Roman"/>
          <w:i/>
          <w:iCs/>
          <w:sz w:val="24"/>
          <w:szCs w:val="24"/>
        </w:rPr>
        <w:t>vis</w:t>
      </w:r>
      <w:r w:rsidR="00146FD3">
        <w:rPr>
          <w:rFonts w:ascii="Times New Roman" w:hAnsi="Times New Roman" w:cs="Times New Roman"/>
          <w:sz w:val="24"/>
          <w:szCs w:val="24"/>
        </w:rPr>
        <w:t>”, după cum îl numește chiar ea, al „</w:t>
      </w:r>
      <w:r w:rsidR="00146FD3" w:rsidRPr="00146FD3">
        <w:rPr>
          <w:rFonts w:ascii="Times New Roman" w:hAnsi="Times New Roman" w:cs="Times New Roman"/>
          <w:i/>
          <w:iCs/>
          <w:sz w:val="24"/>
          <w:szCs w:val="24"/>
        </w:rPr>
        <w:t>școlii viitorului</w:t>
      </w:r>
      <w:r w:rsidR="00146FD3">
        <w:rPr>
          <w:rFonts w:ascii="Times New Roman" w:hAnsi="Times New Roman" w:cs="Times New Roman"/>
          <w:sz w:val="24"/>
          <w:szCs w:val="24"/>
        </w:rPr>
        <w:t>”.</w:t>
      </w:r>
    </w:p>
    <w:p w14:paraId="6B6BA233" w14:textId="2AE6A9F9" w:rsidR="00FF299A" w:rsidRDefault="00FF299A" w:rsidP="00C06860">
      <w:pPr>
        <w:ind w:firstLine="708"/>
        <w:jc w:val="both"/>
        <w:rPr>
          <w:rFonts w:ascii="Times New Roman" w:hAnsi="Times New Roman" w:cs="Times New Roman"/>
          <w:sz w:val="24"/>
          <w:szCs w:val="24"/>
        </w:rPr>
      </w:pPr>
      <w:r>
        <w:rPr>
          <w:rFonts w:ascii="Times New Roman" w:hAnsi="Times New Roman" w:cs="Times New Roman"/>
          <w:sz w:val="24"/>
          <w:szCs w:val="24"/>
        </w:rPr>
        <w:t>În ciuda viziunilor inovatoarea din capitolul „</w:t>
      </w:r>
      <w:r w:rsidRPr="00FF299A">
        <w:rPr>
          <w:rFonts w:ascii="Times New Roman" w:hAnsi="Times New Roman" w:cs="Times New Roman"/>
          <w:i/>
          <w:iCs/>
          <w:sz w:val="24"/>
          <w:szCs w:val="24"/>
        </w:rPr>
        <w:t>Școala viitorului</w:t>
      </w:r>
      <w:r>
        <w:rPr>
          <w:rFonts w:ascii="Times New Roman" w:hAnsi="Times New Roman" w:cs="Times New Roman"/>
          <w:sz w:val="24"/>
          <w:szCs w:val="24"/>
        </w:rPr>
        <w:t xml:space="preserve">”, unde E. Key subliniază noile idei după care </w:t>
      </w:r>
      <w:r w:rsidR="00147712">
        <w:rPr>
          <w:rFonts w:ascii="Times New Roman" w:hAnsi="Times New Roman" w:cs="Times New Roman"/>
          <w:sz w:val="24"/>
          <w:szCs w:val="24"/>
        </w:rPr>
        <w:t>instituțiile de învățământ</w:t>
      </w:r>
      <w:r>
        <w:rPr>
          <w:rFonts w:ascii="Times New Roman" w:hAnsi="Times New Roman" w:cs="Times New Roman"/>
          <w:sz w:val="24"/>
          <w:szCs w:val="24"/>
        </w:rPr>
        <w:t xml:space="preserve"> ar trebui să se ghideze pentru a putea crea un ambient propice de dezvoltare a noilor suflete care </w:t>
      </w:r>
      <w:r w:rsidR="00147712">
        <w:rPr>
          <w:rFonts w:ascii="Times New Roman" w:hAnsi="Times New Roman" w:cs="Times New Roman"/>
          <w:sz w:val="24"/>
          <w:szCs w:val="24"/>
        </w:rPr>
        <w:t>le trec</w:t>
      </w:r>
      <w:r>
        <w:rPr>
          <w:rFonts w:ascii="Times New Roman" w:hAnsi="Times New Roman" w:cs="Times New Roman"/>
          <w:sz w:val="24"/>
          <w:szCs w:val="24"/>
        </w:rPr>
        <w:t xml:space="preserve"> pragul, capitolul care mi-a atras atenția este</w:t>
      </w:r>
      <w:r w:rsidR="00B07E7D">
        <w:rPr>
          <w:rFonts w:ascii="Times New Roman" w:hAnsi="Times New Roman" w:cs="Times New Roman"/>
          <w:sz w:val="24"/>
          <w:szCs w:val="24"/>
        </w:rPr>
        <w:t xml:space="preserve"> cel precedent, și anume</w:t>
      </w:r>
      <w:r>
        <w:rPr>
          <w:rFonts w:ascii="Times New Roman" w:hAnsi="Times New Roman" w:cs="Times New Roman"/>
          <w:sz w:val="24"/>
          <w:szCs w:val="24"/>
        </w:rPr>
        <w:t xml:space="preserve"> „</w:t>
      </w:r>
      <w:r w:rsidRPr="00FF299A">
        <w:rPr>
          <w:rFonts w:ascii="Times New Roman" w:hAnsi="Times New Roman" w:cs="Times New Roman"/>
          <w:i/>
          <w:iCs/>
          <w:sz w:val="24"/>
          <w:szCs w:val="24"/>
        </w:rPr>
        <w:t>Maltratarea sufletelor în școli</w:t>
      </w:r>
      <w:r>
        <w:rPr>
          <w:rFonts w:ascii="Times New Roman" w:hAnsi="Times New Roman" w:cs="Times New Roman"/>
          <w:sz w:val="24"/>
          <w:szCs w:val="24"/>
        </w:rPr>
        <w:t>”.</w:t>
      </w:r>
      <w:r w:rsidR="00B07E7D">
        <w:rPr>
          <w:rFonts w:ascii="Times New Roman" w:hAnsi="Times New Roman" w:cs="Times New Roman"/>
          <w:sz w:val="24"/>
          <w:szCs w:val="24"/>
        </w:rPr>
        <w:t xml:space="preserve"> </w:t>
      </w:r>
    </w:p>
    <w:p w14:paraId="031D763E" w14:textId="608B03BE" w:rsidR="0082530D" w:rsidRDefault="0082530D" w:rsidP="00C06860">
      <w:pPr>
        <w:ind w:firstLine="708"/>
        <w:jc w:val="both"/>
        <w:rPr>
          <w:rFonts w:ascii="Times New Roman" w:hAnsi="Times New Roman" w:cs="Times New Roman"/>
          <w:sz w:val="24"/>
          <w:szCs w:val="24"/>
        </w:rPr>
      </w:pPr>
      <w:r>
        <w:rPr>
          <w:rFonts w:ascii="Times New Roman" w:hAnsi="Times New Roman" w:cs="Times New Roman"/>
          <w:sz w:val="24"/>
          <w:szCs w:val="24"/>
        </w:rPr>
        <w:t>„</w:t>
      </w:r>
      <w:r w:rsidRPr="00C641AC">
        <w:rPr>
          <w:rStyle w:val="QuoteChar"/>
          <w:rFonts w:ascii="Times New Roman" w:hAnsi="Times New Roman" w:cs="Times New Roman"/>
          <w:color w:val="4E67C8" w:themeColor="accent1"/>
          <w:sz w:val="24"/>
          <w:szCs w:val="24"/>
        </w:rPr>
        <w:t>Epoca noastră are nevoie de ‚personalități’, dar ea le cere zadarnic, atît timp cît nu-i vom face pe copii să trăiască și să muncească ca niște personalități, cît timp nu le vom permite să aibă propria lor voință, propriile lor gînduri, să dobîndească prin muncă propriile lor cunoștințe, să-și formeze singuri propriile lor păreri, într-un cuvânt, atît timp cît nu vom înceta să distrugem în școli materia primă a ‚personalităților’ pe care zadarnic sperăm să le întîlnim în viață.</w:t>
      </w:r>
      <w:r>
        <w:rPr>
          <w:rFonts w:ascii="Times New Roman" w:hAnsi="Times New Roman" w:cs="Times New Roman"/>
          <w:sz w:val="24"/>
          <w:szCs w:val="24"/>
        </w:rPr>
        <w:t>” (Ellen Key – „Secolul Copilului”, Capitolul V – „Maltratarea sufletelor în școli”, pag. 89)</w:t>
      </w:r>
    </w:p>
    <w:p w14:paraId="457A274F" w14:textId="53DC2EB5" w:rsidR="0082530D" w:rsidRDefault="00153CB9" w:rsidP="00C06860">
      <w:pPr>
        <w:ind w:firstLine="708"/>
        <w:jc w:val="both"/>
        <w:rPr>
          <w:rFonts w:ascii="Times New Roman" w:hAnsi="Times New Roman" w:cs="Times New Roman"/>
          <w:sz w:val="24"/>
          <w:szCs w:val="24"/>
        </w:rPr>
      </w:pPr>
      <w:r>
        <w:rPr>
          <w:rFonts w:ascii="Times New Roman" w:hAnsi="Times New Roman" w:cs="Times New Roman"/>
          <w:sz w:val="24"/>
          <w:szCs w:val="24"/>
        </w:rPr>
        <w:t>Acest citat sumarizează întreaga concepție a autoarei referitor la modul</w:t>
      </w:r>
      <w:r w:rsidR="00B915D0">
        <w:rPr>
          <w:rFonts w:ascii="Times New Roman" w:hAnsi="Times New Roman" w:cs="Times New Roman"/>
          <w:sz w:val="24"/>
          <w:szCs w:val="24"/>
        </w:rPr>
        <w:t>,</w:t>
      </w:r>
      <w:r>
        <w:rPr>
          <w:rFonts w:ascii="Times New Roman" w:hAnsi="Times New Roman" w:cs="Times New Roman"/>
          <w:sz w:val="24"/>
          <w:szCs w:val="24"/>
        </w:rPr>
        <w:t xml:space="preserve"> absolut ir</w:t>
      </w:r>
      <w:r w:rsidR="008F0A88">
        <w:rPr>
          <w:rFonts w:ascii="Times New Roman" w:hAnsi="Times New Roman" w:cs="Times New Roman"/>
          <w:sz w:val="24"/>
          <w:szCs w:val="24"/>
        </w:rPr>
        <w:t>on</w:t>
      </w:r>
      <w:r>
        <w:rPr>
          <w:rFonts w:ascii="Times New Roman" w:hAnsi="Times New Roman" w:cs="Times New Roman"/>
          <w:sz w:val="24"/>
          <w:szCs w:val="24"/>
        </w:rPr>
        <w:t>ic</w:t>
      </w:r>
      <w:r w:rsidR="00B915D0">
        <w:rPr>
          <w:rFonts w:ascii="Times New Roman" w:hAnsi="Times New Roman" w:cs="Times New Roman"/>
          <w:sz w:val="24"/>
          <w:szCs w:val="24"/>
        </w:rPr>
        <w:t>,</w:t>
      </w:r>
      <w:r>
        <w:rPr>
          <w:rFonts w:ascii="Times New Roman" w:hAnsi="Times New Roman" w:cs="Times New Roman"/>
          <w:sz w:val="24"/>
          <w:szCs w:val="24"/>
        </w:rPr>
        <w:t xml:space="preserve"> în care societatea dorește să modeleze „</w:t>
      </w:r>
      <w:r w:rsidRPr="00D0290C">
        <w:rPr>
          <w:rFonts w:ascii="Times New Roman" w:hAnsi="Times New Roman" w:cs="Times New Roman"/>
          <w:i/>
          <w:iCs/>
          <w:sz w:val="24"/>
          <w:szCs w:val="24"/>
        </w:rPr>
        <w:t>personalități</w:t>
      </w:r>
      <w:r>
        <w:rPr>
          <w:rFonts w:ascii="Times New Roman" w:hAnsi="Times New Roman" w:cs="Times New Roman"/>
          <w:sz w:val="24"/>
          <w:szCs w:val="24"/>
        </w:rPr>
        <w:t xml:space="preserve">”, </w:t>
      </w:r>
      <w:r w:rsidR="00A55114">
        <w:rPr>
          <w:rFonts w:ascii="Times New Roman" w:hAnsi="Times New Roman" w:cs="Times New Roman"/>
          <w:sz w:val="24"/>
          <w:szCs w:val="24"/>
        </w:rPr>
        <w:t>ce vor deveni</w:t>
      </w:r>
      <w:r>
        <w:rPr>
          <w:rFonts w:ascii="Times New Roman" w:hAnsi="Times New Roman" w:cs="Times New Roman"/>
          <w:sz w:val="24"/>
          <w:szCs w:val="24"/>
        </w:rPr>
        <w:t xml:space="preserve"> membrii importanți și constructivi </w:t>
      </w:r>
      <w:r w:rsidR="00295E47">
        <w:rPr>
          <w:rFonts w:ascii="Times New Roman" w:hAnsi="Times New Roman" w:cs="Times New Roman"/>
          <w:sz w:val="24"/>
          <w:szCs w:val="24"/>
        </w:rPr>
        <w:t>pentru comunitate</w:t>
      </w:r>
      <w:r>
        <w:rPr>
          <w:rFonts w:ascii="Times New Roman" w:hAnsi="Times New Roman" w:cs="Times New Roman"/>
          <w:sz w:val="24"/>
          <w:szCs w:val="24"/>
        </w:rPr>
        <w:t xml:space="preserve">, deși, în mod paradoxal, nu face altceva decât să distrugă spiritul și fibra individualității copiilor, încă din stadiile incipiente ale </w:t>
      </w:r>
      <w:r w:rsidR="00147712">
        <w:rPr>
          <w:rFonts w:ascii="Times New Roman" w:hAnsi="Times New Roman" w:cs="Times New Roman"/>
          <w:sz w:val="24"/>
          <w:szCs w:val="24"/>
        </w:rPr>
        <w:t>evoluției</w:t>
      </w:r>
      <w:r>
        <w:rPr>
          <w:rFonts w:ascii="Times New Roman" w:hAnsi="Times New Roman" w:cs="Times New Roman"/>
          <w:sz w:val="24"/>
          <w:szCs w:val="24"/>
        </w:rPr>
        <w:t xml:space="preserve"> lor, printr-un sistem educațional precar și gândit în mod necorespunzător.</w:t>
      </w:r>
      <w:r w:rsidR="00BA0D2A">
        <w:rPr>
          <w:rFonts w:ascii="Times New Roman" w:hAnsi="Times New Roman" w:cs="Times New Roman"/>
          <w:sz w:val="24"/>
          <w:szCs w:val="24"/>
        </w:rPr>
        <w:t xml:space="preserve"> Idea importantă, care este subliniată în acest capitol, este aceea de </w:t>
      </w:r>
      <w:r w:rsidR="00BA0D2A" w:rsidRPr="00BA0D2A">
        <w:rPr>
          <w:rFonts w:ascii="Times New Roman" w:hAnsi="Times New Roman" w:cs="Times New Roman"/>
          <w:b/>
          <w:bCs/>
          <w:sz w:val="24"/>
          <w:szCs w:val="24"/>
        </w:rPr>
        <w:t>educație centrată pe individ</w:t>
      </w:r>
      <w:r w:rsidR="00BA0D2A">
        <w:rPr>
          <w:rFonts w:ascii="Times New Roman" w:hAnsi="Times New Roman" w:cs="Times New Roman"/>
          <w:sz w:val="24"/>
          <w:szCs w:val="24"/>
        </w:rPr>
        <w:t>. Din păcate, deși cartea a fost scrisă în 1900, unele elemente ale sistemului de predare s-au păstrat până în era contemporană. Cel mai nefast aspect este faptul că scopul școlii pare să fi rămas identic cu cel de acum 100 de ani: să modeleze toți elevii după aceleași reguli rigide, năzuind să producă o uniformizare a maselor, să îndese o multitudine de informații în capul studenților, toate amestecate, fără să contempleze care sunt necesitățile/dorințele copilului sau ce informații îi vor fi folositoare pe viitor.</w:t>
      </w:r>
    </w:p>
    <w:p w14:paraId="3AA383E4" w14:textId="3BDBE804" w:rsidR="00671EE3" w:rsidRDefault="00671EE3" w:rsidP="00C06860">
      <w:pPr>
        <w:ind w:firstLine="708"/>
        <w:jc w:val="both"/>
        <w:rPr>
          <w:rFonts w:ascii="Times New Roman" w:hAnsi="Times New Roman" w:cs="Times New Roman"/>
          <w:sz w:val="24"/>
          <w:szCs w:val="24"/>
        </w:rPr>
      </w:pPr>
      <w:r>
        <w:rPr>
          <w:rFonts w:ascii="Times New Roman" w:hAnsi="Times New Roman" w:cs="Times New Roman"/>
          <w:sz w:val="24"/>
          <w:szCs w:val="24"/>
        </w:rPr>
        <w:t xml:space="preserve">Deși câteva </w:t>
      </w:r>
      <w:r w:rsidR="00B52A3B">
        <w:rPr>
          <w:rFonts w:ascii="Times New Roman" w:hAnsi="Times New Roman" w:cs="Times New Roman"/>
          <w:sz w:val="24"/>
          <w:szCs w:val="24"/>
        </w:rPr>
        <w:t xml:space="preserve">dintre </w:t>
      </w:r>
      <w:r>
        <w:rPr>
          <w:rFonts w:ascii="Times New Roman" w:hAnsi="Times New Roman" w:cs="Times New Roman"/>
          <w:sz w:val="24"/>
          <w:szCs w:val="24"/>
        </w:rPr>
        <w:t>sugestii</w:t>
      </w:r>
      <w:r w:rsidR="00B52A3B">
        <w:rPr>
          <w:rFonts w:ascii="Times New Roman" w:hAnsi="Times New Roman" w:cs="Times New Roman"/>
          <w:sz w:val="24"/>
          <w:szCs w:val="24"/>
        </w:rPr>
        <w:t>le</w:t>
      </w:r>
      <w:r>
        <w:rPr>
          <w:rFonts w:ascii="Times New Roman" w:hAnsi="Times New Roman" w:cs="Times New Roman"/>
          <w:sz w:val="24"/>
          <w:szCs w:val="24"/>
        </w:rPr>
        <w:t xml:space="preserve"> de reformare, menționate de autoare la începutul capitolului, precum </w:t>
      </w:r>
      <w:r w:rsidR="00B52A3B">
        <w:rPr>
          <w:rFonts w:ascii="Times New Roman" w:hAnsi="Times New Roman" w:cs="Times New Roman"/>
          <w:sz w:val="24"/>
          <w:szCs w:val="24"/>
        </w:rPr>
        <w:t>educația la</w:t>
      </w:r>
      <w:r>
        <w:rPr>
          <w:rFonts w:ascii="Times New Roman" w:hAnsi="Times New Roman" w:cs="Times New Roman"/>
          <w:sz w:val="24"/>
          <w:szCs w:val="24"/>
        </w:rPr>
        <w:t xml:space="preserve"> comun (fete și băieți, în aceeași </w:t>
      </w:r>
      <w:r w:rsidR="00B52A3B">
        <w:rPr>
          <w:rFonts w:ascii="Times New Roman" w:hAnsi="Times New Roman" w:cs="Times New Roman"/>
          <w:sz w:val="24"/>
          <w:szCs w:val="24"/>
        </w:rPr>
        <w:t>sală de curs</w:t>
      </w:r>
      <w:r>
        <w:rPr>
          <w:rFonts w:ascii="Times New Roman" w:hAnsi="Times New Roman" w:cs="Times New Roman"/>
          <w:sz w:val="24"/>
          <w:szCs w:val="24"/>
        </w:rPr>
        <w:t>) și accesibil</w:t>
      </w:r>
      <w:r w:rsidR="00B52A3B">
        <w:rPr>
          <w:rFonts w:ascii="Times New Roman" w:hAnsi="Times New Roman" w:cs="Times New Roman"/>
          <w:sz w:val="24"/>
          <w:szCs w:val="24"/>
        </w:rPr>
        <w:t>ă</w:t>
      </w:r>
      <w:r>
        <w:rPr>
          <w:rFonts w:ascii="Times New Roman" w:hAnsi="Times New Roman" w:cs="Times New Roman"/>
          <w:sz w:val="24"/>
          <w:szCs w:val="24"/>
        </w:rPr>
        <w:t xml:space="preserve"> pentru toți, fără diferențiere pe clase sociale, </w:t>
      </w:r>
      <w:r w:rsidR="00B52A3B">
        <w:rPr>
          <w:rFonts w:ascii="Times New Roman" w:hAnsi="Times New Roman" w:cs="Times New Roman"/>
          <w:sz w:val="24"/>
          <w:szCs w:val="24"/>
        </w:rPr>
        <w:t xml:space="preserve">au fost implementate și regularizate în întreaga lume, altele nu par să fi luat avânt, deși vizează topici cheie, care ar putea să producă o schimbare radicală în rândul școlilor de pretuntindeni, mai ales acum, când </w:t>
      </w:r>
      <w:r w:rsidR="00304E87">
        <w:rPr>
          <w:rFonts w:ascii="Times New Roman" w:hAnsi="Times New Roman" w:cs="Times New Roman"/>
          <w:sz w:val="24"/>
          <w:szCs w:val="24"/>
        </w:rPr>
        <w:t>sistemul de învățământ este pus sub lumina reflectoarelor și criticat aspru, atât de părinți, cât și de elevi.</w:t>
      </w:r>
      <w:r w:rsidR="001E39ED">
        <w:rPr>
          <w:rFonts w:ascii="Times New Roman" w:hAnsi="Times New Roman" w:cs="Times New Roman"/>
          <w:sz w:val="24"/>
          <w:szCs w:val="24"/>
        </w:rPr>
        <w:t xml:space="preserve"> </w:t>
      </w:r>
    </w:p>
    <w:p w14:paraId="127B97AC" w14:textId="51FD9A94" w:rsidR="00403130" w:rsidRDefault="00185676" w:rsidP="00390B4C">
      <w:pPr>
        <w:ind w:firstLine="708"/>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EDE624F" wp14:editId="34EE480D">
            <wp:simplePos x="0" y="0"/>
            <wp:positionH relativeFrom="margin">
              <wp:align>left</wp:align>
            </wp:positionH>
            <wp:positionV relativeFrom="margin">
              <wp:align>top</wp:align>
            </wp:positionV>
            <wp:extent cx="2782570" cy="2781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463" cy="27850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Îmi vine în minte un desen, care a făcut înconjurul internetului, acum câțiva ani în urmă; o satiră adusă educației din zilele noastre. Deși, la o primă vedere, metodologia este </w:t>
      </w:r>
      <w:r w:rsidR="008F0A88">
        <w:rPr>
          <w:rFonts w:ascii="Times New Roman" w:hAnsi="Times New Roman" w:cs="Times New Roman"/>
          <w:sz w:val="24"/>
          <w:szCs w:val="24"/>
        </w:rPr>
        <w:t>structurată</w:t>
      </w:r>
      <w:r>
        <w:rPr>
          <w:rFonts w:ascii="Times New Roman" w:hAnsi="Times New Roman" w:cs="Times New Roman"/>
          <w:sz w:val="24"/>
          <w:szCs w:val="24"/>
        </w:rPr>
        <w:t xml:space="preserve"> astfel încât </w:t>
      </w:r>
      <w:r w:rsidR="008F0A88">
        <w:rPr>
          <w:rFonts w:ascii="Times New Roman" w:hAnsi="Times New Roman" w:cs="Times New Roman"/>
          <w:sz w:val="24"/>
          <w:szCs w:val="24"/>
        </w:rPr>
        <w:t>toată lumea să fie tratată în mod egal, aspectul care este neglijat este fix „</w:t>
      </w:r>
      <w:r w:rsidR="008F0A88" w:rsidRPr="008F0A88">
        <w:rPr>
          <w:rFonts w:ascii="Times New Roman" w:hAnsi="Times New Roman" w:cs="Times New Roman"/>
          <w:i/>
          <w:iCs/>
          <w:sz w:val="24"/>
          <w:szCs w:val="24"/>
        </w:rPr>
        <w:t>personalitatea</w:t>
      </w:r>
      <w:r w:rsidR="008F0A88">
        <w:rPr>
          <w:rFonts w:ascii="Times New Roman" w:hAnsi="Times New Roman" w:cs="Times New Roman"/>
          <w:sz w:val="24"/>
          <w:szCs w:val="24"/>
        </w:rPr>
        <w:t>” copilului (este absurd să cerem unui pește, spre exemplu, să se urce într-un copac, când punctul lui forte este, evident, înotatul). Nu putem să fim absurzi și să considerăm că elevii sunt atât de diferiți unul față de altul, încât aparțin unor specii diferite de animale; evident că scopul unei caricaturi este acela de a exagera anumite tem</w:t>
      </w:r>
      <w:r w:rsidR="006F5CA8">
        <w:rPr>
          <w:rFonts w:ascii="Times New Roman" w:hAnsi="Times New Roman" w:cs="Times New Roman"/>
          <w:sz w:val="24"/>
          <w:szCs w:val="24"/>
        </w:rPr>
        <w:t>e sau probleme sociale</w:t>
      </w:r>
      <w:r w:rsidR="008F0A88">
        <w:rPr>
          <w:rFonts w:ascii="Times New Roman" w:hAnsi="Times New Roman" w:cs="Times New Roman"/>
          <w:sz w:val="24"/>
          <w:szCs w:val="24"/>
        </w:rPr>
        <w:t>, dar trebuie să recunoaștem că un grăunte de adevăr se regăsește în această imagine</w:t>
      </w:r>
      <w:r w:rsidR="00C14713">
        <w:rPr>
          <w:rFonts w:ascii="Times New Roman" w:hAnsi="Times New Roman" w:cs="Times New Roman"/>
          <w:sz w:val="24"/>
          <w:szCs w:val="24"/>
        </w:rPr>
        <w:t xml:space="preserve"> și face referire fix la </w:t>
      </w:r>
      <w:r w:rsidR="0035422B">
        <w:rPr>
          <w:rFonts w:ascii="Times New Roman" w:hAnsi="Times New Roman" w:cs="Times New Roman"/>
          <w:sz w:val="24"/>
          <w:szCs w:val="24"/>
        </w:rPr>
        <w:t>topicul</w:t>
      </w:r>
      <w:r w:rsidR="00C14713">
        <w:rPr>
          <w:rFonts w:ascii="Times New Roman" w:hAnsi="Times New Roman" w:cs="Times New Roman"/>
          <w:sz w:val="24"/>
          <w:szCs w:val="24"/>
        </w:rPr>
        <w:t xml:space="preserve"> adus în discuție de Ellen Key</w:t>
      </w:r>
      <w:r w:rsidR="006F5CA8">
        <w:rPr>
          <w:rFonts w:ascii="Times New Roman" w:hAnsi="Times New Roman" w:cs="Times New Roman"/>
          <w:sz w:val="24"/>
          <w:szCs w:val="24"/>
        </w:rPr>
        <w:t>.</w:t>
      </w:r>
      <w:r w:rsidR="002A4ACD">
        <w:rPr>
          <w:rFonts w:ascii="Times New Roman" w:hAnsi="Times New Roman" w:cs="Times New Roman"/>
          <w:sz w:val="24"/>
          <w:szCs w:val="24"/>
        </w:rPr>
        <w:t xml:space="preserve"> </w:t>
      </w:r>
      <w:r w:rsidR="002A4ACD" w:rsidRPr="002A4ACD">
        <w:rPr>
          <w:rFonts w:ascii="Times New Roman" w:hAnsi="Times New Roman" w:cs="Times New Roman"/>
          <w:sz w:val="24"/>
          <w:szCs w:val="24"/>
        </w:rPr>
        <w:t xml:space="preserve">Evaluarea este încă o </w:t>
      </w:r>
      <w:r w:rsidR="00147712">
        <w:rPr>
          <w:rFonts w:ascii="Times New Roman" w:hAnsi="Times New Roman" w:cs="Times New Roman"/>
          <w:sz w:val="24"/>
          <w:szCs w:val="24"/>
        </w:rPr>
        <w:t>dilemă</w:t>
      </w:r>
      <w:r w:rsidR="002A4ACD" w:rsidRPr="002A4ACD">
        <w:rPr>
          <w:rFonts w:ascii="Times New Roman" w:hAnsi="Times New Roman" w:cs="Times New Roman"/>
          <w:sz w:val="24"/>
          <w:szCs w:val="24"/>
        </w:rPr>
        <w:t xml:space="preserve"> pentru majoritatea sistemelor de învățământ public</w:t>
      </w:r>
      <w:r w:rsidR="002A4ACD">
        <w:rPr>
          <w:rFonts w:ascii="Times New Roman" w:hAnsi="Times New Roman" w:cs="Times New Roman"/>
          <w:sz w:val="24"/>
          <w:szCs w:val="24"/>
        </w:rPr>
        <w:t xml:space="preserve">, raportându-ne, în special, la România. </w:t>
      </w:r>
      <w:r w:rsidR="002A4ACD" w:rsidRPr="002A4ACD">
        <w:rPr>
          <w:rFonts w:ascii="Times New Roman" w:hAnsi="Times New Roman" w:cs="Times New Roman"/>
          <w:sz w:val="24"/>
          <w:szCs w:val="24"/>
        </w:rPr>
        <w:t>Există prea multă presiune pentru ca studenții să aibă rezultate bune la testele standardizate de stat, mai ales atunci când aceste</w:t>
      </w:r>
      <w:r w:rsidR="00C936CD">
        <w:rPr>
          <w:rFonts w:ascii="Times New Roman" w:hAnsi="Times New Roman" w:cs="Times New Roman"/>
          <w:sz w:val="24"/>
          <w:szCs w:val="24"/>
        </w:rPr>
        <w:t>a</w:t>
      </w:r>
      <w:r w:rsidR="002A4ACD" w:rsidRPr="002A4ACD">
        <w:rPr>
          <w:rFonts w:ascii="Times New Roman" w:hAnsi="Times New Roman" w:cs="Times New Roman"/>
          <w:sz w:val="24"/>
          <w:szCs w:val="24"/>
        </w:rPr>
        <w:t xml:space="preserve"> nu reflectă corect potențialul elevului și nici succesul</w:t>
      </w:r>
      <w:r w:rsidR="002A4ACD">
        <w:rPr>
          <w:rFonts w:ascii="Times New Roman" w:hAnsi="Times New Roman" w:cs="Times New Roman"/>
          <w:sz w:val="24"/>
          <w:szCs w:val="24"/>
        </w:rPr>
        <w:t xml:space="preserve"> său academic sau uman</w:t>
      </w:r>
      <w:r w:rsidR="002A4ACD" w:rsidRPr="002A4ACD">
        <w:rPr>
          <w:rFonts w:ascii="Times New Roman" w:hAnsi="Times New Roman" w:cs="Times New Roman"/>
          <w:sz w:val="24"/>
          <w:szCs w:val="24"/>
        </w:rPr>
        <w:t>.</w:t>
      </w:r>
      <w:r w:rsidR="00AB411A">
        <w:rPr>
          <w:rFonts w:ascii="Times New Roman" w:hAnsi="Times New Roman" w:cs="Times New Roman"/>
          <w:sz w:val="24"/>
          <w:szCs w:val="24"/>
        </w:rPr>
        <w:t xml:space="preserve"> Modelul de predare-învățare-evaluare</w:t>
      </w:r>
      <w:r w:rsidR="00770A5E">
        <w:rPr>
          <w:rFonts w:ascii="Times New Roman" w:hAnsi="Times New Roman" w:cs="Times New Roman"/>
          <w:sz w:val="24"/>
          <w:szCs w:val="24"/>
        </w:rPr>
        <w:t>,</w:t>
      </w:r>
      <w:r w:rsidR="00AB411A">
        <w:rPr>
          <w:rFonts w:ascii="Times New Roman" w:hAnsi="Times New Roman" w:cs="Times New Roman"/>
          <w:sz w:val="24"/>
          <w:szCs w:val="24"/>
        </w:rPr>
        <w:t xml:space="preserve"> care este adoptat în instituțiile de învățământ</w:t>
      </w:r>
      <w:r w:rsidR="00770A5E">
        <w:rPr>
          <w:rFonts w:ascii="Times New Roman" w:hAnsi="Times New Roman" w:cs="Times New Roman"/>
          <w:sz w:val="24"/>
          <w:szCs w:val="24"/>
        </w:rPr>
        <w:t>,</w:t>
      </w:r>
      <w:r w:rsidR="00AB411A">
        <w:rPr>
          <w:rFonts w:ascii="Times New Roman" w:hAnsi="Times New Roman" w:cs="Times New Roman"/>
          <w:sz w:val="24"/>
          <w:szCs w:val="24"/>
        </w:rPr>
        <w:t xml:space="preserve"> </w:t>
      </w:r>
      <w:r w:rsidR="00AB411A" w:rsidRPr="00AB411A">
        <w:rPr>
          <w:rFonts w:ascii="Times New Roman" w:hAnsi="Times New Roman" w:cs="Times New Roman"/>
          <w:sz w:val="24"/>
          <w:szCs w:val="24"/>
        </w:rPr>
        <w:t xml:space="preserve">nu pregătește </w:t>
      </w:r>
      <w:r w:rsidR="00AB411A">
        <w:rPr>
          <w:rFonts w:ascii="Times New Roman" w:hAnsi="Times New Roman" w:cs="Times New Roman"/>
          <w:sz w:val="24"/>
          <w:szCs w:val="24"/>
        </w:rPr>
        <w:t>elevii</w:t>
      </w:r>
      <w:r w:rsidR="00AB411A" w:rsidRPr="00AB411A">
        <w:rPr>
          <w:rFonts w:ascii="Times New Roman" w:hAnsi="Times New Roman" w:cs="Times New Roman"/>
          <w:sz w:val="24"/>
          <w:szCs w:val="24"/>
        </w:rPr>
        <w:t xml:space="preserve"> pentru </w:t>
      </w:r>
      <w:r w:rsidR="00AB411A">
        <w:rPr>
          <w:rFonts w:ascii="Times New Roman" w:hAnsi="Times New Roman" w:cs="Times New Roman"/>
          <w:sz w:val="24"/>
          <w:szCs w:val="24"/>
        </w:rPr>
        <w:t>un eventual loc de muncă</w:t>
      </w:r>
      <w:r w:rsidR="00DC62F3">
        <w:rPr>
          <w:rFonts w:ascii="Times New Roman" w:hAnsi="Times New Roman" w:cs="Times New Roman"/>
          <w:sz w:val="24"/>
          <w:szCs w:val="24"/>
        </w:rPr>
        <w:t>,</w:t>
      </w:r>
      <w:r w:rsidR="00AB411A">
        <w:rPr>
          <w:rFonts w:ascii="Times New Roman" w:hAnsi="Times New Roman" w:cs="Times New Roman"/>
          <w:sz w:val="24"/>
          <w:szCs w:val="24"/>
        </w:rPr>
        <w:t xml:space="preserve"> în secolul al XXI-lea.</w:t>
      </w:r>
      <w:r w:rsidR="00DF1D29">
        <w:rPr>
          <w:rFonts w:ascii="Times New Roman" w:hAnsi="Times New Roman" w:cs="Times New Roman"/>
          <w:sz w:val="24"/>
          <w:szCs w:val="24"/>
        </w:rPr>
        <w:t xml:space="preserve"> </w:t>
      </w:r>
      <w:r w:rsidR="002F5E12">
        <w:rPr>
          <w:rFonts w:ascii="Times New Roman" w:hAnsi="Times New Roman" w:cs="Times New Roman"/>
          <w:sz w:val="24"/>
          <w:szCs w:val="24"/>
        </w:rPr>
        <w:t>Prototipul de n</w:t>
      </w:r>
      <w:r w:rsidR="00DF1D29">
        <w:rPr>
          <w:rFonts w:ascii="Times New Roman" w:hAnsi="Times New Roman" w:cs="Times New Roman"/>
          <w:sz w:val="24"/>
          <w:szCs w:val="24"/>
        </w:rPr>
        <w:t>otarea este</w:t>
      </w:r>
      <w:r w:rsidR="002F5E12">
        <w:rPr>
          <w:rFonts w:ascii="Times New Roman" w:hAnsi="Times New Roman" w:cs="Times New Roman"/>
          <w:sz w:val="24"/>
          <w:szCs w:val="24"/>
        </w:rPr>
        <w:t xml:space="preserve">, previzibil de altfel, </w:t>
      </w:r>
      <w:r w:rsidR="00DF1D29">
        <w:rPr>
          <w:rFonts w:ascii="Times New Roman" w:hAnsi="Times New Roman" w:cs="Times New Roman"/>
          <w:sz w:val="24"/>
          <w:szCs w:val="24"/>
        </w:rPr>
        <w:t>nec</w:t>
      </w:r>
      <w:r w:rsidR="002F5E12">
        <w:rPr>
          <w:rFonts w:ascii="Times New Roman" w:hAnsi="Times New Roman" w:cs="Times New Roman"/>
          <w:sz w:val="24"/>
          <w:szCs w:val="24"/>
        </w:rPr>
        <w:t>o</w:t>
      </w:r>
      <w:r w:rsidR="00DF1D29">
        <w:rPr>
          <w:rFonts w:ascii="Times New Roman" w:hAnsi="Times New Roman" w:cs="Times New Roman"/>
          <w:sz w:val="24"/>
          <w:szCs w:val="24"/>
        </w:rPr>
        <w:t>respunzăto</w:t>
      </w:r>
      <w:r w:rsidR="002F5E12">
        <w:rPr>
          <w:rFonts w:ascii="Times New Roman" w:hAnsi="Times New Roman" w:cs="Times New Roman"/>
          <w:sz w:val="24"/>
          <w:szCs w:val="24"/>
        </w:rPr>
        <w:t>r</w:t>
      </w:r>
      <w:r w:rsidR="00BB40B6">
        <w:rPr>
          <w:rFonts w:ascii="Times New Roman" w:hAnsi="Times New Roman" w:cs="Times New Roman"/>
          <w:sz w:val="24"/>
          <w:szCs w:val="24"/>
        </w:rPr>
        <w:t>,</w:t>
      </w:r>
      <w:r w:rsidR="00DF1D29">
        <w:rPr>
          <w:rFonts w:ascii="Times New Roman" w:hAnsi="Times New Roman" w:cs="Times New Roman"/>
          <w:sz w:val="24"/>
          <w:szCs w:val="24"/>
        </w:rPr>
        <w:t xml:space="preserve"> dacă </w:t>
      </w:r>
      <w:r w:rsidR="002F5E12">
        <w:rPr>
          <w:rFonts w:ascii="Times New Roman" w:hAnsi="Times New Roman" w:cs="Times New Roman"/>
          <w:sz w:val="24"/>
          <w:szCs w:val="24"/>
        </w:rPr>
        <w:t>modalitatea</w:t>
      </w:r>
      <w:r w:rsidR="00DF1D29">
        <w:rPr>
          <w:rFonts w:ascii="Times New Roman" w:hAnsi="Times New Roman" w:cs="Times New Roman"/>
          <w:sz w:val="24"/>
          <w:szCs w:val="24"/>
        </w:rPr>
        <w:t xml:space="preserve"> de tra</w:t>
      </w:r>
      <w:r w:rsidR="002F5E12">
        <w:rPr>
          <w:rFonts w:ascii="Times New Roman" w:hAnsi="Times New Roman" w:cs="Times New Roman"/>
          <w:sz w:val="24"/>
          <w:szCs w:val="24"/>
        </w:rPr>
        <w:t>ns</w:t>
      </w:r>
      <w:r w:rsidR="00DF1D29">
        <w:rPr>
          <w:rFonts w:ascii="Times New Roman" w:hAnsi="Times New Roman" w:cs="Times New Roman"/>
          <w:sz w:val="24"/>
          <w:szCs w:val="24"/>
        </w:rPr>
        <w:t xml:space="preserve">mitere a cunoștințelor de la profesor la elev se desfășoară </w:t>
      </w:r>
      <w:r w:rsidR="00DC62F3">
        <w:rPr>
          <w:rFonts w:ascii="Times New Roman" w:hAnsi="Times New Roman" w:cs="Times New Roman"/>
          <w:sz w:val="24"/>
          <w:szCs w:val="24"/>
        </w:rPr>
        <w:t>sub</w:t>
      </w:r>
      <w:r w:rsidR="002F5E12">
        <w:rPr>
          <w:rFonts w:ascii="Times New Roman" w:hAnsi="Times New Roman" w:cs="Times New Roman"/>
          <w:sz w:val="24"/>
          <w:szCs w:val="24"/>
        </w:rPr>
        <w:t xml:space="preserve"> ace</w:t>
      </w:r>
      <w:r w:rsidR="000867AB">
        <w:rPr>
          <w:rFonts w:ascii="Times New Roman" w:hAnsi="Times New Roman" w:cs="Times New Roman"/>
          <w:sz w:val="24"/>
          <w:szCs w:val="24"/>
        </w:rPr>
        <w:t>e</w:t>
      </w:r>
      <w:r w:rsidR="002F5E12">
        <w:rPr>
          <w:rFonts w:ascii="Times New Roman" w:hAnsi="Times New Roman" w:cs="Times New Roman"/>
          <w:sz w:val="24"/>
          <w:szCs w:val="24"/>
        </w:rPr>
        <w:t>ași schemă</w:t>
      </w:r>
      <w:r w:rsidR="00DF1D29">
        <w:rPr>
          <w:rFonts w:ascii="Times New Roman" w:hAnsi="Times New Roman" w:cs="Times New Roman"/>
          <w:sz w:val="24"/>
          <w:szCs w:val="24"/>
        </w:rPr>
        <w:t xml:space="preserve"> monoton</w:t>
      </w:r>
      <w:r w:rsidR="002F5E12">
        <w:rPr>
          <w:rFonts w:ascii="Times New Roman" w:hAnsi="Times New Roman" w:cs="Times New Roman"/>
          <w:sz w:val="24"/>
          <w:szCs w:val="24"/>
        </w:rPr>
        <w:t>ă</w:t>
      </w:r>
      <w:r w:rsidR="00DF1D29">
        <w:rPr>
          <w:rFonts w:ascii="Times New Roman" w:hAnsi="Times New Roman" w:cs="Times New Roman"/>
          <w:sz w:val="24"/>
          <w:szCs w:val="24"/>
        </w:rPr>
        <w:t xml:space="preserve"> și lipsit</w:t>
      </w:r>
      <w:r w:rsidR="002F5E12">
        <w:rPr>
          <w:rFonts w:ascii="Times New Roman" w:hAnsi="Times New Roman" w:cs="Times New Roman"/>
          <w:sz w:val="24"/>
          <w:szCs w:val="24"/>
        </w:rPr>
        <w:t>ă</w:t>
      </w:r>
      <w:r w:rsidR="00DF1D29">
        <w:rPr>
          <w:rFonts w:ascii="Times New Roman" w:hAnsi="Times New Roman" w:cs="Times New Roman"/>
          <w:sz w:val="24"/>
          <w:szCs w:val="24"/>
        </w:rPr>
        <w:t xml:space="preserve"> de imagin</w:t>
      </w:r>
      <w:r w:rsidR="002F5E12">
        <w:rPr>
          <w:rFonts w:ascii="Times New Roman" w:hAnsi="Times New Roman" w:cs="Times New Roman"/>
          <w:sz w:val="24"/>
          <w:szCs w:val="24"/>
        </w:rPr>
        <w:t>ație</w:t>
      </w:r>
      <w:r w:rsidR="00DF1D29">
        <w:rPr>
          <w:rFonts w:ascii="Times New Roman" w:hAnsi="Times New Roman" w:cs="Times New Roman"/>
          <w:sz w:val="24"/>
          <w:szCs w:val="24"/>
        </w:rPr>
        <w:t xml:space="preserve">, pe care au </w:t>
      </w:r>
      <w:r w:rsidR="00DC62F3">
        <w:rPr>
          <w:rFonts w:ascii="Times New Roman" w:hAnsi="Times New Roman" w:cs="Times New Roman"/>
          <w:sz w:val="24"/>
          <w:szCs w:val="24"/>
        </w:rPr>
        <w:t>experimentat</w:t>
      </w:r>
      <w:r w:rsidR="002F5E12">
        <w:rPr>
          <w:rFonts w:ascii="Times New Roman" w:hAnsi="Times New Roman" w:cs="Times New Roman"/>
          <w:sz w:val="24"/>
          <w:szCs w:val="24"/>
        </w:rPr>
        <w:t>-o</w:t>
      </w:r>
      <w:r w:rsidR="00DF1D29">
        <w:rPr>
          <w:rFonts w:ascii="Times New Roman" w:hAnsi="Times New Roman" w:cs="Times New Roman"/>
          <w:sz w:val="24"/>
          <w:szCs w:val="24"/>
        </w:rPr>
        <w:t xml:space="preserve"> și părinții noștrii</w:t>
      </w:r>
      <w:r w:rsidR="00DC62F3">
        <w:rPr>
          <w:rFonts w:ascii="Times New Roman" w:hAnsi="Times New Roman" w:cs="Times New Roman"/>
          <w:sz w:val="24"/>
          <w:szCs w:val="24"/>
        </w:rPr>
        <w:t>,</w:t>
      </w:r>
      <w:r w:rsidR="00DF1D29">
        <w:rPr>
          <w:rFonts w:ascii="Times New Roman" w:hAnsi="Times New Roman" w:cs="Times New Roman"/>
          <w:sz w:val="24"/>
          <w:szCs w:val="24"/>
        </w:rPr>
        <w:t xml:space="preserve"> când erau </w:t>
      </w:r>
      <w:r w:rsidR="00B0796B">
        <w:rPr>
          <w:rFonts w:ascii="Times New Roman" w:hAnsi="Times New Roman" w:cs="Times New Roman"/>
          <w:sz w:val="24"/>
          <w:szCs w:val="24"/>
        </w:rPr>
        <w:t>tineri învățăcei</w:t>
      </w:r>
      <w:r w:rsidR="00DF1D29">
        <w:rPr>
          <w:rFonts w:ascii="Times New Roman" w:hAnsi="Times New Roman" w:cs="Times New Roman"/>
          <w:sz w:val="24"/>
          <w:szCs w:val="24"/>
        </w:rPr>
        <w:t>.</w:t>
      </w:r>
      <w:r w:rsidR="00484B8D">
        <w:rPr>
          <w:rFonts w:ascii="Times New Roman" w:hAnsi="Times New Roman" w:cs="Times New Roman"/>
          <w:sz w:val="24"/>
          <w:szCs w:val="24"/>
        </w:rPr>
        <w:t xml:space="preserve"> După cum bine remarcă și autoarea, este prea puțin pus accentul pe </w:t>
      </w:r>
      <w:r w:rsidR="00484B8D" w:rsidRPr="00484B8D">
        <w:rPr>
          <w:rFonts w:ascii="Times New Roman" w:hAnsi="Times New Roman" w:cs="Times New Roman"/>
          <w:sz w:val="24"/>
          <w:szCs w:val="24"/>
        </w:rPr>
        <w:t>stimularea capacității tinerilor de a</w:t>
      </w:r>
      <w:r w:rsidR="00484B8D">
        <w:rPr>
          <w:rFonts w:ascii="Times New Roman" w:hAnsi="Times New Roman" w:cs="Times New Roman"/>
          <w:sz w:val="24"/>
          <w:szCs w:val="24"/>
        </w:rPr>
        <w:t>-și</w:t>
      </w:r>
      <w:r w:rsidR="00484B8D" w:rsidRPr="00484B8D">
        <w:rPr>
          <w:rFonts w:ascii="Times New Roman" w:hAnsi="Times New Roman" w:cs="Times New Roman"/>
          <w:sz w:val="24"/>
          <w:szCs w:val="24"/>
        </w:rPr>
        <w:t xml:space="preserve"> descoperi un mijloc de trai c</w:t>
      </w:r>
      <w:r w:rsidR="00671719">
        <w:rPr>
          <w:rFonts w:ascii="Times New Roman" w:hAnsi="Times New Roman" w:cs="Times New Roman"/>
          <w:sz w:val="24"/>
          <w:szCs w:val="24"/>
        </w:rPr>
        <w:t>ât</w:t>
      </w:r>
      <w:r w:rsidR="00484B8D" w:rsidRPr="00484B8D">
        <w:rPr>
          <w:rFonts w:ascii="Times New Roman" w:hAnsi="Times New Roman" w:cs="Times New Roman"/>
          <w:sz w:val="24"/>
          <w:szCs w:val="24"/>
        </w:rPr>
        <w:t xml:space="preserve"> mai </w:t>
      </w:r>
      <w:r w:rsidR="00484B8D">
        <w:rPr>
          <w:rFonts w:ascii="Times New Roman" w:hAnsi="Times New Roman" w:cs="Times New Roman"/>
          <w:sz w:val="24"/>
          <w:szCs w:val="24"/>
        </w:rPr>
        <w:t>potrivit</w:t>
      </w:r>
      <w:r w:rsidR="0003653D">
        <w:rPr>
          <w:rFonts w:ascii="Times New Roman" w:hAnsi="Times New Roman" w:cs="Times New Roman"/>
          <w:sz w:val="24"/>
          <w:szCs w:val="24"/>
        </w:rPr>
        <w:t>, luând în calcul</w:t>
      </w:r>
      <w:r w:rsidR="00484B8D" w:rsidRPr="00484B8D">
        <w:rPr>
          <w:rFonts w:ascii="Times New Roman" w:hAnsi="Times New Roman" w:cs="Times New Roman"/>
          <w:sz w:val="24"/>
          <w:szCs w:val="24"/>
        </w:rPr>
        <w:t xml:space="preserve"> forțel</w:t>
      </w:r>
      <w:r w:rsidR="0003653D">
        <w:rPr>
          <w:rFonts w:ascii="Times New Roman" w:hAnsi="Times New Roman" w:cs="Times New Roman"/>
          <w:sz w:val="24"/>
          <w:szCs w:val="24"/>
        </w:rPr>
        <w:t>e</w:t>
      </w:r>
      <w:r w:rsidR="00484B8D" w:rsidRPr="00484B8D">
        <w:rPr>
          <w:rFonts w:ascii="Times New Roman" w:hAnsi="Times New Roman" w:cs="Times New Roman"/>
          <w:sz w:val="24"/>
          <w:szCs w:val="24"/>
        </w:rPr>
        <w:t>, talentel</w:t>
      </w:r>
      <w:r w:rsidR="0003653D">
        <w:rPr>
          <w:rFonts w:ascii="Times New Roman" w:hAnsi="Times New Roman" w:cs="Times New Roman"/>
          <w:sz w:val="24"/>
          <w:szCs w:val="24"/>
        </w:rPr>
        <w:t>e</w:t>
      </w:r>
      <w:r w:rsidR="00484B8D" w:rsidRPr="00484B8D">
        <w:rPr>
          <w:rFonts w:ascii="Times New Roman" w:hAnsi="Times New Roman" w:cs="Times New Roman"/>
          <w:sz w:val="24"/>
          <w:szCs w:val="24"/>
        </w:rPr>
        <w:t xml:space="preserve"> și pasiunil</w:t>
      </w:r>
      <w:r w:rsidR="0003653D">
        <w:rPr>
          <w:rFonts w:ascii="Times New Roman" w:hAnsi="Times New Roman" w:cs="Times New Roman"/>
          <w:sz w:val="24"/>
          <w:szCs w:val="24"/>
        </w:rPr>
        <w:t>e</w:t>
      </w:r>
      <w:r w:rsidR="00484B8D" w:rsidRPr="00484B8D">
        <w:rPr>
          <w:rFonts w:ascii="Times New Roman" w:hAnsi="Times New Roman" w:cs="Times New Roman"/>
          <w:sz w:val="24"/>
          <w:szCs w:val="24"/>
        </w:rPr>
        <w:t xml:space="preserve"> lor unice.</w:t>
      </w:r>
      <w:r w:rsidR="00C936CD">
        <w:rPr>
          <w:rFonts w:ascii="Times New Roman" w:hAnsi="Times New Roman" w:cs="Times New Roman"/>
          <w:sz w:val="24"/>
          <w:szCs w:val="24"/>
        </w:rPr>
        <w:t xml:space="preserve"> Acest lucru se datorează faptului că fiecare copil este grupat după vârstă, în clase, și se așteaptă să îndeplinească aceleași obiective de învățare, într-un interval de timp standardizat de măsurători ale unor „</w:t>
      </w:r>
      <w:r w:rsidR="00C936CD" w:rsidRPr="00C936CD">
        <w:rPr>
          <w:rFonts w:ascii="Times New Roman" w:hAnsi="Times New Roman" w:cs="Times New Roman"/>
          <w:i/>
          <w:iCs/>
          <w:sz w:val="24"/>
          <w:szCs w:val="24"/>
        </w:rPr>
        <w:t>specialiști în domeniu</w:t>
      </w:r>
      <w:r w:rsidR="00C936CD">
        <w:rPr>
          <w:rFonts w:ascii="Times New Roman" w:hAnsi="Times New Roman" w:cs="Times New Roman"/>
          <w:sz w:val="24"/>
          <w:szCs w:val="24"/>
        </w:rPr>
        <w:t>”</w:t>
      </w:r>
      <w:r w:rsidR="00390B4C">
        <w:rPr>
          <w:rFonts w:ascii="Times New Roman" w:hAnsi="Times New Roman" w:cs="Times New Roman"/>
          <w:sz w:val="24"/>
          <w:szCs w:val="24"/>
        </w:rPr>
        <w:t>, iar, la urmă de tot, să termine școala cunoscând un amalgan de informații, fără să înțeleagă valoarea lor practică sau cum ar putea să le aplice într-un context real.</w:t>
      </w:r>
      <w:r w:rsidR="0042352E">
        <w:rPr>
          <w:rFonts w:ascii="Times New Roman" w:hAnsi="Times New Roman" w:cs="Times New Roman"/>
          <w:sz w:val="24"/>
          <w:szCs w:val="24"/>
        </w:rPr>
        <w:t xml:space="preserve"> </w:t>
      </w:r>
      <w:r w:rsidR="0042352E" w:rsidRPr="0042352E">
        <w:rPr>
          <w:rFonts w:ascii="Times New Roman" w:hAnsi="Times New Roman" w:cs="Times New Roman"/>
          <w:sz w:val="24"/>
          <w:szCs w:val="24"/>
        </w:rPr>
        <w:t xml:space="preserve">La sfârșitul </w:t>
      </w:r>
      <w:r w:rsidR="0042352E">
        <w:rPr>
          <w:rFonts w:ascii="Times New Roman" w:hAnsi="Times New Roman" w:cs="Times New Roman"/>
          <w:sz w:val="24"/>
          <w:szCs w:val="24"/>
        </w:rPr>
        <w:t>celor 12 clase</w:t>
      </w:r>
      <w:r w:rsidR="0042352E" w:rsidRPr="0042352E">
        <w:rPr>
          <w:rFonts w:ascii="Times New Roman" w:hAnsi="Times New Roman" w:cs="Times New Roman"/>
          <w:sz w:val="24"/>
          <w:szCs w:val="24"/>
        </w:rPr>
        <w:t xml:space="preserve">, fiecare copil </w:t>
      </w:r>
      <w:r w:rsidR="0042352E">
        <w:rPr>
          <w:rFonts w:ascii="Times New Roman" w:hAnsi="Times New Roman" w:cs="Times New Roman"/>
          <w:sz w:val="24"/>
          <w:szCs w:val="24"/>
        </w:rPr>
        <w:t>este (se presupune)</w:t>
      </w:r>
      <w:r w:rsidR="0042352E" w:rsidRPr="0042352E">
        <w:rPr>
          <w:rFonts w:ascii="Times New Roman" w:hAnsi="Times New Roman" w:cs="Times New Roman"/>
          <w:sz w:val="24"/>
          <w:szCs w:val="24"/>
        </w:rPr>
        <w:t xml:space="preserve"> pregătit pentru facultate și carieră, dar rareori </w:t>
      </w:r>
      <w:r w:rsidR="0042352E">
        <w:rPr>
          <w:rFonts w:ascii="Times New Roman" w:hAnsi="Times New Roman" w:cs="Times New Roman"/>
          <w:sz w:val="24"/>
          <w:szCs w:val="24"/>
        </w:rPr>
        <w:t xml:space="preserve">acesta </w:t>
      </w:r>
      <w:r w:rsidR="0042352E" w:rsidRPr="0042352E">
        <w:rPr>
          <w:rFonts w:ascii="Times New Roman" w:hAnsi="Times New Roman" w:cs="Times New Roman"/>
          <w:sz w:val="24"/>
          <w:szCs w:val="24"/>
        </w:rPr>
        <w:t xml:space="preserve">a avut șansa de a-și petrece timpul concentrându-se pe ceea ce </w:t>
      </w:r>
      <w:r w:rsidR="0042352E">
        <w:rPr>
          <w:rFonts w:ascii="Times New Roman" w:hAnsi="Times New Roman" w:cs="Times New Roman"/>
          <w:sz w:val="24"/>
          <w:szCs w:val="24"/>
        </w:rPr>
        <w:t>e</w:t>
      </w:r>
      <w:r w:rsidR="0042352E" w:rsidRPr="0042352E">
        <w:rPr>
          <w:rFonts w:ascii="Times New Roman" w:hAnsi="Times New Roman" w:cs="Times New Roman"/>
          <w:sz w:val="24"/>
          <w:szCs w:val="24"/>
        </w:rPr>
        <w:t xml:space="preserve"> pasiona</w:t>
      </w:r>
      <w:r w:rsidR="0042352E">
        <w:rPr>
          <w:rFonts w:ascii="Times New Roman" w:hAnsi="Times New Roman" w:cs="Times New Roman"/>
          <w:sz w:val="24"/>
          <w:szCs w:val="24"/>
        </w:rPr>
        <w:t>t „</w:t>
      </w:r>
      <w:r w:rsidR="0042352E" w:rsidRPr="0042352E">
        <w:rPr>
          <w:rFonts w:ascii="Times New Roman" w:hAnsi="Times New Roman" w:cs="Times New Roman"/>
          <w:i/>
          <w:iCs/>
          <w:sz w:val="24"/>
          <w:szCs w:val="24"/>
        </w:rPr>
        <w:t>el</w:t>
      </w:r>
      <w:r w:rsidR="0042352E">
        <w:rPr>
          <w:rFonts w:ascii="Times New Roman" w:hAnsi="Times New Roman" w:cs="Times New Roman"/>
          <w:sz w:val="24"/>
          <w:szCs w:val="24"/>
        </w:rPr>
        <w:t>/</w:t>
      </w:r>
      <w:r w:rsidR="0042352E" w:rsidRPr="0042352E">
        <w:rPr>
          <w:rFonts w:ascii="Times New Roman" w:hAnsi="Times New Roman" w:cs="Times New Roman"/>
          <w:i/>
          <w:iCs/>
          <w:sz w:val="24"/>
          <w:szCs w:val="24"/>
        </w:rPr>
        <w:t>ea</w:t>
      </w:r>
      <w:r w:rsidR="0042352E">
        <w:rPr>
          <w:rFonts w:ascii="Times New Roman" w:hAnsi="Times New Roman" w:cs="Times New Roman"/>
          <w:sz w:val="24"/>
          <w:szCs w:val="24"/>
        </w:rPr>
        <w:t>”, ca individ</w:t>
      </w:r>
      <w:r w:rsidR="0042352E" w:rsidRPr="0042352E">
        <w:rPr>
          <w:rFonts w:ascii="Times New Roman" w:hAnsi="Times New Roman" w:cs="Times New Roman"/>
          <w:sz w:val="24"/>
          <w:szCs w:val="24"/>
        </w:rPr>
        <w:t xml:space="preserve">. În schimb, se concentrează pe câștigarea </w:t>
      </w:r>
      <w:r w:rsidR="00F400E3">
        <w:rPr>
          <w:rFonts w:ascii="Times New Roman" w:hAnsi="Times New Roman" w:cs="Times New Roman"/>
          <w:sz w:val="24"/>
          <w:szCs w:val="24"/>
        </w:rPr>
        <w:t xml:space="preserve">notei magice de 10 (ca să se poată lăuda neamurile către Tanti Miți din </w:t>
      </w:r>
      <w:r w:rsidR="00802E43">
        <w:rPr>
          <w:rFonts w:ascii="Times New Roman" w:hAnsi="Times New Roman" w:cs="Times New Roman"/>
          <w:sz w:val="24"/>
          <w:szCs w:val="24"/>
        </w:rPr>
        <w:t>plai</w:t>
      </w:r>
      <w:r w:rsidR="00F400E3">
        <w:rPr>
          <w:rFonts w:ascii="Times New Roman" w:hAnsi="Times New Roman" w:cs="Times New Roman"/>
          <w:sz w:val="24"/>
          <w:szCs w:val="24"/>
        </w:rPr>
        <w:t xml:space="preserve"> că au „</w:t>
      </w:r>
      <w:r w:rsidR="00F400E3" w:rsidRPr="00F400E3">
        <w:rPr>
          <w:rFonts w:ascii="Times New Roman" w:hAnsi="Times New Roman" w:cs="Times New Roman"/>
          <w:i/>
          <w:iCs/>
          <w:sz w:val="24"/>
          <w:szCs w:val="24"/>
        </w:rPr>
        <w:t>un copil eminent, cu bursă</w:t>
      </w:r>
      <w:r w:rsidR="00F400E3">
        <w:rPr>
          <w:rFonts w:ascii="Times New Roman" w:hAnsi="Times New Roman" w:cs="Times New Roman"/>
          <w:sz w:val="24"/>
          <w:szCs w:val="24"/>
        </w:rPr>
        <w:t>”)</w:t>
      </w:r>
      <w:r w:rsidR="0042352E" w:rsidRPr="0042352E">
        <w:rPr>
          <w:rFonts w:ascii="Times New Roman" w:hAnsi="Times New Roman" w:cs="Times New Roman"/>
          <w:sz w:val="24"/>
          <w:szCs w:val="24"/>
        </w:rPr>
        <w:t xml:space="preserve"> și diplome</w:t>
      </w:r>
      <w:r w:rsidR="00802E43">
        <w:rPr>
          <w:rFonts w:ascii="Times New Roman" w:hAnsi="Times New Roman" w:cs="Times New Roman"/>
          <w:sz w:val="24"/>
          <w:szCs w:val="24"/>
        </w:rPr>
        <w:t xml:space="preserve"> de merit,</w:t>
      </w:r>
      <w:r w:rsidR="0042352E" w:rsidRPr="0042352E">
        <w:rPr>
          <w:rFonts w:ascii="Times New Roman" w:hAnsi="Times New Roman" w:cs="Times New Roman"/>
          <w:sz w:val="24"/>
          <w:szCs w:val="24"/>
        </w:rPr>
        <w:t xml:space="preserve"> recompensate studenților care sunt cei mai buni la memorare, regurgitare și conformare, împreună cu respectarea ordinelor</w:t>
      </w:r>
      <w:r w:rsidR="002B342F">
        <w:rPr>
          <w:rFonts w:ascii="Times New Roman" w:hAnsi="Times New Roman" w:cs="Times New Roman"/>
          <w:sz w:val="24"/>
          <w:szCs w:val="24"/>
        </w:rPr>
        <w:t>,</w:t>
      </w:r>
      <w:r w:rsidR="0042352E" w:rsidRPr="0042352E">
        <w:rPr>
          <w:rFonts w:ascii="Times New Roman" w:hAnsi="Times New Roman" w:cs="Times New Roman"/>
          <w:sz w:val="24"/>
          <w:szCs w:val="24"/>
        </w:rPr>
        <w:t xml:space="preserve"> despre care știm cu toții că adesea nu sunt în interesul copiilor.</w:t>
      </w:r>
      <w:r w:rsidR="00403130">
        <w:rPr>
          <w:rFonts w:ascii="Times New Roman" w:hAnsi="Times New Roman" w:cs="Times New Roman"/>
          <w:sz w:val="24"/>
          <w:szCs w:val="24"/>
        </w:rPr>
        <w:t xml:space="preserve"> </w:t>
      </w:r>
    </w:p>
    <w:p w14:paraId="1539001A" w14:textId="67AC6DED" w:rsidR="00C936CD" w:rsidRDefault="00403130" w:rsidP="00390B4C">
      <w:pPr>
        <w:ind w:firstLine="708"/>
        <w:jc w:val="both"/>
        <w:rPr>
          <w:rFonts w:ascii="Times New Roman" w:hAnsi="Times New Roman" w:cs="Times New Roman"/>
          <w:sz w:val="24"/>
          <w:szCs w:val="24"/>
        </w:rPr>
      </w:pPr>
      <w:r>
        <w:rPr>
          <w:rFonts w:ascii="Times New Roman" w:hAnsi="Times New Roman" w:cs="Times New Roman"/>
          <w:sz w:val="24"/>
          <w:szCs w:val="24"/>
        </w:rPr>
        <w:t xml:space="preserve">Tocmai de aceea, E.Key atrage atenția la pericolul pe care îl constituie școala pentru mințile tinere. Ea propune ca fiecare copil să fie lăsat să studieze, în profunzime, ceea ce îl atrage. În mod clar, un bagaj de cultură generală va fi livrat tuturor indiviziilor din clasă, iar de aici, fiecare elev va învăța, singur, cu îndrumarea pe alocuri a profesorului, materiile care îl pasionează. Ne putem întreba: cum este posibil ca un copil să dorească să </w:t>
      </w:r>
      <w:r w:rsidR="00E97529">
        <w:rPr>
          <w:rFonts w:ascii="Times New Roman" w:hAnsi="Times New Roman" w:cs="Times New Roman"/>
          <w:sz w:val="24"/>
          <w:szCs w:val="24"/>
        </w:rPr>
        <w:t>studieze</w:t>
      </w:r>
      <w:r>
        <w:rPr>
          <w:rFonts w:ascii="Times New Roman" w:hAnsi="Times New Roman" w:cs="Times New Roman"/>
          <w:sz w:val="24"/>
          <w:szCs w:val="24"/>
        </w:rPr>
        <w:t xml:space="preserve"> singur? </w:t>
      </w:r>
      <w:r w:rsidR="00E97529">
        <w:rPr>
          <w:rFonts w:ascii="Times New Roman" w:hAnsi="Times New Roman" w:cs="Times New Roman"/>
          <w:sz w:val="24"/>
          <w:szCs w:val="24"/>
        </w:rPr>
        <w:t>Atât de vividă și plină de „</w:t>
      </w:r>
      <w:r w:rsidR="00E97529" w:rsidRPr="00E97529">
        <w:rPr>
          <w:rFonts w:ascii="Times New Roman" w:hAnsi="Times New Roman" w:cs="Times New Roman"/>
          <w:i/>
          <w:iCs/>
          <w:sz w:val="24"/>
          <w:szCs w:val="24"/>
        </w:rPr>
        <w:t>traume</w:t>
      </w:r>
      <w:r w:rsidR="00E97529">
        <w:rPr>
          <w:rFonts w:ascii="Times New Roman" w:hAnsi="Times New Roman" w:cs="Times New Roman"/>
          <w:sz w:val="24"/>
          <w:szCs w:val="24"/>
        </w:rPr>
        <w:t xml:space="preserve">” este experiența educativă, încât nu putem să percepem o altă alternativă. </w:t>
      </w:r>
      <w:r>
        <w:rPr>
          <w:rFonts w:ascii="Times New Roman" w:hAnsi="Times New Roman" w:cs="Times New Roman"/>
          <w:sz w:val="24"/>
          <w:szCs w:val="24"/>
        </w:rPr>
        <w:t>Atunci când eliminăm constrângerile și schimbăm modul în care cunoștințele sunt prezentate</w:t>
      </w:r>
      <w:r w:rsidR="00E97529">
        <w:rPr>
          <w:rFonts w:ascii="Times New Roman" w:hAnsi="Times New Roman" w:cs="Times New Roman"/>
          <w:sz w:val="24"/>
          <w:szCs w:val="24"/>
        </w:rPr>
        <w:t>, putem întrevedea o rază de speranță:</w:t>
      </w:r>
    </w:p>
    <w:p w14:paraId="6A0809CD" w14:textId="39862BF1" w:rsidR="00E97529" w:rsidRDefault="00E97529" w:rsidP="00390B4C">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În primul rând, încă de mici, ni se setează în minte de către membrii familiei, „</w:t>
      </w:r>
      <w:r w:rsidRPr="00E97529">
        <w:rPr>
          <w:rFonts w:ascii="Times New Roman" w:hAnsi="Times New Roman" w:cs="Times New Roman"/>
          <w:i/>
          <w:iCs/>
          <w:sz w:val="24"/>
          <w:szCs w:val="24"/>
        </w:rPr>
        <w:t>trebuie să mergi la grădiniță/școală/liceu...</w:t>
      </w:r>
      <w:r>
        <w:rPr>
          <w:rFonts w:ascii="Times New Roman" w:hAnsi="Times New Roman" w:cs="Times New Roman"/>
          <w:sz w:val="24"/>
          <w:szCs w:val="24"/>
        </w:rPr>
        <w:t>”, „</w:t>
      </w:r>
      <w:r w:rsidRPr="00E97529">
        <w:rPr>
          <w:rFonts w:ascii="Times New Roman" w:hAnsi="Times New Roman" w:cs="Times New Roman"/>
          <w:i/>
          <w:iCs/>
          <w:sz w:val="24"/>
          <w:szCs w:val="24"/>
        </w:rPr>
        <w:t>trebuie să înveți</w:t>
      </w:r>
      <w:r>
        <w:rPr>
          <w:rFonts w:ascii="Times New Roman" w:hAnsi="Times New Roman" w:cs="Times New Roman"/>
          <w:sz w:val="24"/>
          <w:szCs w:val="24"/>
        </w:rPr>
        <w:t>”, „</w:t>
      </w:r>
      <w:r w:rsidRPr="00E97529">
        <w:rPr>
          <w:rFonts w:ascii="Times New Roman" w:hAnsi="Times New Roman" w:cs="Times New Roman"/>
          <w:i/>
          <w:iCs/>
          <w:sz w:val="24"/>
          <w:szCs w:val="24"/>
        </w:rPr>
        <w:t>trebuie să iei note bune</w:t>
      </w:r>
      <w:r>
        <w:rPr>
          <w:rFonts w:ascii="Times New Roman" w:hAnsi="Times New Roman" w:cs="Times New Roman"/>
          <w:sz w:val="24"/>
          <w:szCs w:val="24"/>
        </w:rPr>
        <w:t>”. Întotdeauna acest imperativ „</w:t>
      </w:r>
      <w:r w:rsidRPr="00E97529">
        <w:rPr>
          <w:rFonts w:ascii="Times New Roman" w:hAnsi="Times New Roman" w:cs="Times New Roman"/>
          <w:i/>
          <w:iCs/>
          <w:sz w:val="24"/>
          <w:szCs w:val="24"/>
        </w:rPr>
        <w:t>trebuie</w:t>
      </w:r>
      <w:r>
        <w:rPr>
          <w:rFonts w:ascii="Times New Roman" w:hAnsi="Times New Roman" w:cs="Times New Roman"/>
          <w:sz w:val="24"/>
          <w:szCs w:val="24"/>
        </w:rPr>
        <w:t>”. Dar niciodată nu ni se explică de ce. Și, de altfel, de ce „</w:t>
      </w:r>
      <w:r w:rsidRPr="00E97529">
        <w:rPr>
          <w:rFonts w:ascii="Times New Roman" w:hAnsi="Times New Roman" w:cs="Times New Roman"/>
          <w:i/>
          <w:iCs/>
          <w:sz w:val="24"/>
          <w:szCs w:val="24"/>
        </w:rPr>
        <w:t>trebuie</w:t>
      </w:r>
      <w:r>
        <w:rPr>
          <w:rFonts w:ascii="Times New Roman" w:hAnsi="Times New Roman" w:cs="Times New Roman"/>
          <w:sz w:val="24"/>
          <w:szCs w:val="24"/>
        </w:rPr>
        <w:t>”, de ce avem nevoie de constrângere, când, mai cu seamă, am putea privi ca o oportunitate actul învățării: „</w:t>
      </w:r>
      <w:r w:rsidRPr="00E97529">
        <w:rPr>
          <w:rFonts w:ascii="Times New Roman" w:hAnsi="Times New Roman" w:cs="Times New Roman"/>
          <w:i/>
          <w:iCs/>
          <w:sz w:val="24"/>
          <w:szCs w:val="24"/>
        </w:rPr>
        <w:t>avem șansa de a merge la școală și a afla lucruri noi</w:t>
      </w:r>
      <w:r>
        <w:rPr>
          <w:rFonts w:ascii="Times New Roman" w:hAnsi="Times New Roman" w:cs="Times New Roman"/>
          <w:sz w:val="24"/>
          <w:szCs w:val="24"/>
        </w:rPr>
        <w:t>”.</w:t>
      </w:r>
      <w:r w:rsidR="00D40E6C">
        <w:rPr>
          <w:rFonts w:ascii="Times New Roman" w:hAnsi="Times New Roman" w:cs="Times New Roman"/>
          <w:sz w:val="24"/>
          <w:szCs w:val="24"/>
        </w:rPr>
        <w:t xml:space="preserve"> Acest cuvânt, „</w:t>
      </w:r>
      <w:r w:rsidR="00D40E6C" w:rsidRPr="00D40E6C">
        <w:rPr>
          <w:rFonts w:ascii="Times New Roman" w:hAnsi="Times New Roman" w:cs="Times New Roman"/>
          <w:i/>
          <w:iCs/>
          <w:sz w:val="24"/>
          <w:szCs w:val="24"/>
        </w:rPr>
        <w:t>trebuie</w:t>
      </w:r>
      <w:r w:rsidR="00D40E6C">
        <w:rPr>
          <w:rFonts w:ascii="Times New Roman" w:hAnsi="Times New Roman" w:cs="Times New Roman"/>
          <w:sz w:val="24"/>
          <w:szCs w:val="24"/>
        </w:rPr>
        <w:t xml:space="preserve">”, deja inoculează </w:t>
      </w:r>
      <w:r w:rsidR="00E1786E">
        <w:rPr>
          <w:rFonts w:ascii="Times New Roman" w:hAnsi="Times New Roman" w:cs="Times New Roman"/>
          <w:sz w:val="24"/>
          <w:szCs w:val="24"/>
        </w:rPr>
        <w:t xml:space="preserve">în mintea </w:t>
      </w:r>
      <w:r w:rsidR="00671719">
        <w:rPr>
          <w:rFonts w:ascii="Times New Roman" w:hAnsi="Times New Roman" w:cs="Times New Roman"/>
          <w:sz w:val="24"/>
          <w:szCs w:val="24"/>
        </w:rPr>
        <w:t>școlarului</w:t>
      </w:r>
      <w:r w:rsidR="00E1786E">
        <w:rPr>
          <w:rFonts w:ascii="Times New Roman" w:hAnsi="Times New Roman" w:cs="Times New Roman"/>
          <w:sz w:val="24"/>
          <w:szCs w:val="24"/>
        </w:rPr>
        <w:t xml:space="preserve"> idea că învățarea este o corvoadă</w:t>
      </w:r>
      <w:r w:rsidR="000640AE">
        <w:rPr>
          <w:rFonts w:ascii="Times New Roman" w:hAnsi="Times New Roman" w:cs="Times New Roman"/>
          <w:sz w:val="24"/>
          <w:szCs w:val="24"/>
        </w:rPr>
        <w:t>, o muncă silnică pe care este nevoit să o presteze ca să aibă dreptul să iasă la meci cu prietenii, după ore</w:t>
      </w:r>
      <w:r w:rsidR="00E1786E">
        <w:rPr>
          <w:rFonts w:ascii="Times New Roman" w:hAnsi="Times New Roman" w:cs="Times New Roman"/>
          <w:sz w:val="24"/>
          <w:szCs w:val="24"/>
        </w:rPr>
        <w:t xml:space="preserve"> – </w:t>
      </w:r>
      <w:r w:rsidR="002E6780">
        <w:rPr>
          <w:rFonts w:ascii="Times New Roman" w:hAnsi="Times New Roman" w:cs="Times New Roman"/>
          <w:sz w:val="24"/>
          <w:szCs w:val="24"/>
        </w:rPr>
        <w:t xml:space="preserve">Oare </w:t>
      </w:r>
      <w:r w:rsidR="00E1786E">
        <w:rPr>
          <w:rFonts w:ascii="Times New Roman" w:hAnsi="Times New Roman" w:cs="Times New Roman"/>
          <w:sz w:val="24"/>
          <w:szCs w:val="24"/>
        </w:rPr>
        <w:t>câți dintre noi au răspuns, în mod pozitiv, atunci când am fost forțați să facem ceva, chiar dacă acel lucru era înspre beneficiul nostru?</w:t>
      </w:r>
    </w:p>
    <w:p w14:paraId="54B758BD" w14:textId="40495FF7" w:rsidR="000640AE" w:rsidRDefault="000640AE" w:rsidP="00390B4C">
      <w:pPr>
        <w:ind w:firstLine="708"/>
        <w:jc w:val="both"/>
        <w:rPr>
          <w:rFonts w:ascii="Times New Roman" w:hAnsi="Times New Roman" w:cs="Times New Roman"/>
          <w:sz w:val="24"/>
          <w:szCs w:val="24"/>
        </w:rPr>
      </w:pPr>
      <w:r>
        <w:rPr>
          <w:rFonts w:ascii="Times New Roman" w:hAnsi="Times New Roman" w:cs="Times New Roman"/>
          <w:sz w:val="24"/>
          <w:szCs w:val="24"/>
        </w:rPr>
        <w:t xml:space="preserve">În al doilea rând, </w:t>
      </w:r>
      <w:r w:rsidR="005D4B41">
        <w:rPr>
          <w:rFonts w:ascii="Times New Roman" w:hAnsi="Times New Roman" w:cs="Times New Roman"/>
          <w:sz w:val="24"/>
          <w:szCs w:val="24"/>
        </w:rPr>
        <w:t xml:space="preserve">ce este atât de necrezut în idea că un copil, nu doar că ar putea, ba chiar și-ar dori să învețe singur, de bună voie, fără să fie împins de la spate de un adult? Cu toții </w:t>
      </w:r>
      <w:r w:rsidR="00215A7C">
        <w:rPr>
          <w:rFonts w:ascii="Times New Roman" w:hAnsi="Times New Roman" w:cs="Times New Roman"/>
          <w:sz w:val="24"/>
          <w:szCs w:val="24"/>
        </w:rPr>
        <w:t xml:space="preserve">cred că am </w:t>
      </w:r>
      <w:r w:rsidR="009B7B8C">
        <w:rPr>
          <w:rFonts w:ascii="Times New Roman" w:hAnsi="Times New Roman" w:cs="Times New Roman"/>
          <w:sz w:val="24"/>
          <w:szCs w:val="24"/>
        </w:rPr>
        <w:t>avut</w:t>
      </w:r>
      <w:r w:rsidR="00215A7C">
        <w:rPr>
          <w:rFonts w:ascii="Times New Roman" w:hAnsi="Times New Roman" w:cs="Times New Roman"/>
          <w:sz w:val="24"/>
          <w:szCs w:val="24"/>
        </w:rPr>
        <w:t xml:space="preserve"> un </w:t>
      </w:r>
      <w:r w:rsidR="009B7B8C">
        <w:rPr>
          <w:rFonts w:ascii="Times New Roman" w:hAnsi="Times New Roman" w:cs="Times New Roman"/>
          <w:sz w:val="24"/>
          <w:szCs w:val="24"/>
        </w:rPr>
        <w:t>frate, o soră, un nepot sau un văr, mai mic decât noi, cu vârsta cuprinsă între 2 și 7 ani; iar dacă am petrecut și doar o oră cu acesta, am fi remarcat că cele mai des propoziții de pe buzele lui nu sunt afirmațiile, ci întrebările: „</w:t>
      </w:r>
      <w:r w:rsidR="009B7B8C" w:rsidRPr="009B7B8C">
        <w:rPr>
          <w:rFonts w:ascii="Times New Roman" w:hAnsi="Times New Roman" w:cs="Times New Roman"/>
          <w:i/>
          <w:iCs/>
          <w:sz w:val="24"/>
          <w:szCs w:val="24"/>
        </w:rPr>
        <w:t>De ce e X așa?</w:t>
      </w:r>
      <w:r w:rsidR="009B7B8C">
        <w:rPr>
          <w:rFonts w:ascii="Times New Roman" w:hAnsi="Times New Roman" w:cs="Times New Roman"/>
          <w:sz w:val="24"/>
          <w:szCs w:val="24"/>
        </w:rPr>
        <w:t>”, „</w:t>
      </w:r>
      <w:r w:rsidR="009B7B8C" w:rsidRPr="009B7B8C">
        <w:rPr>
          <w:rFonts w:ascii="Times New Roman" w:hAnsi="Times New Roman" w:cs="Times New Roman"/>
          <w:i/>
          <w:iCs/>
          <w:sz w:val="24"/>
          <w:szCs w:val="24"/>
        </w:rPr>
        <w:t>Ce e Y?</w:t>
      </w:r>
      <w:r w:rsidR="009B7B8C">
        <w:rPr>
          <w:rFonts w:ascii="Times New Roman" w:hAnsi="Times New Roman" w:cs="Times New Roman"/>
          <w:sz w:val="24"/>
          <w:szCs w:val="24"/>
        </w:rPr>
        <w:t xml:space="preserve">”, etc... </w:t>
      </w:r>
      <w:r w:rsidR="00B9304B">
        <w:rPr>
          <w:rFonts w:ascii="Times New Roman" w:hAnsi="Times New Roman" w:cs="Times New Roman"/>
          <w:sz w:val="24"/>
          <w:szCs w:val="24"/>
        </w:rPr>
        <w:t xml:space="preserve">O simplă întrebare, produce alta nouă și de la o problemă generală, poți ajunge să diseci cele mai mici detalii, în încercarea de a le răspunde la </w:t>
      </w:r>
      <w:r w:rsidR="00094A0B">
        <w:rPr>
          <w:rFonts w:ascii="Times New Roman" w:hAnsi="Times New Roman" w:cs="Times New Roman"/>
          <w:sz w:val="24"/>
          <w:szCs w:val="24"/>
        </w:rPr>
        <w:t>nelămuriri</w:t>
      </w:r>
      <w:r w:rsidR="00B9304B">
        <w:rPr>
          <w:rFonts w:ascii="Times New Roman" w:hAnsi="Times New Roman" w:cs="Times New Roman"/>
          <w:sz w:val="24"/>
          <w:szCs w:val="24"/>
        </w:rPr>
        <w:t xml:space="preserve">. </w:t>
      </w:r>
      <w:r w:rsidR="009B7B8C">
        <w:rPr>
          <w:rFonts w:ascii="Times New Roman" w:hAnsi="Times New Roman" w:cs="Times New Roman"/>
          <w:sz w:val="24"/>
          <w:szCs w:val="24"/>
        </w:rPr>
        <w:t xml:space="preserve">Copiii sunt născuți </w:t>
      </w:r>
      <w:r w:rsidR="00B9304B">
        <w:rPr>
          <w:rFonts w:ascii="Times New Roman" w:hAnsi="Times New Roman" w:cs="Times New Roman"/>
          <w:sz w:val="24"/>
          <w:szCs w:val="24"/>
        </w:rPr>
        <w:t>iscoditori</w:t>
      </w:r>
      <w:r w:rsidR="009B7B8C">
        <w:rPr>
          <w:rFonts w:ascii="Times New Roman" w:hAnsi="Times New Roman" w:cs="Times New Roman"/>
          <w:sz w:val="24"/>
          <w:szCs w:val="24"/>
        </w:rPr>
        <w:t>; pentru ei lumea este un necunoscut care așteaptă să fie explorat</w:t>
      </w:r>
      <w:r w:rsidR="00B9304B">
        <w:rPr>
          <w:rFonts w:ascii="Times New Roman" w:hAnsi="Times New Roman" w:cs="Times New Roman"/>
          <w:sz w:val="24"/>
          <w:szCs w:val="24"/>
        </w:rPr>
        <w:t>, iar noi, adulții, avem datoria să le ghidăm pașii în această călătorie.</w:t>
      </w:r>
      <w:r w:rsidR="002D481E">
        <w:rPr>
          <w:rFonts w:ascii="Times New Roman" w:hAnsi="Times New Roman" w:cs="Times New Roman"/>
          <w:sz w:val="24"/>
          <w:szCs w:val="24"/>
        </w:rPr>
        <w:t xml:space="preserve"> Așa că nu pare utopic să ne imaginăm o clasă de elevi care </w:t>
      </w:r>
      <w:r w:rsidR="00953240">
        <w:rPr>
          <w:rFonts w:ascii="Times New Roman" w:hAnsi="Times New Roman" w:cs="Times New Roman"/>
          <w:sz w:val="24"/>
          <w:szCs w:val="24"/>
        </w:rPr>
        <w:t>a primit informațiile de bază de la profesor, iar apoi continuă studiul, fiecare student încercând să aprofundeze subiectul care i-a sporit interesul. Pentru asta militează Ellen Key</w:t>
      </w:r>
      <w:r w:rsidR="00EC21B2">
        <w:rPr>
          <w:rFonts w:ascii="Times New Roman" w:hAnsi="Times New Roman" w:cs="Times New Roman"/>
          <w:sz w:val="24"/>
          <w:szCs w:val="24"/>
        </w:rPr>
        <w:t xml:space="preserve">: </w:t>
      </w:r>
      <w:r w:rsidR="00FB230B">
        <w:rPr>
          <w:rFonts w:ascii="Times New Roman" w:hAnsi="Times New Roman" w:cs="Times New Roman"/>
          <w:sz w:val="24"/>
          <w:szCs w:val="24"/>
        </w:rPr>
        <w:t xml:space="preserve">o școală unde copiii să își aleagă ce materii doresc să învețe și să descopere singuri gustul educației, dar și sentimentul plin de satisfacție al lucrului bine făcut și al </w:t>
      </w:r>
      <w:r w:rsidR="007C3678">
        <w:rPr>
          <w:rFonts w:ascii="Times New Roman" w:hAnsi="Times New Roman" w:cs="Times New Roman"/>
          <w:sz w:val="24"/>
          <w:szCs w:val="24"/>
        </w:rPr>
        <w:t xml:space="preserve">rezultatelor </w:t>
      </w:r>
      <w:r w:rsidR="00FB230B">
        <w:rPr>
          <w:rFonts w:ascii="Times New Roman" w:hAnsi="Times New Roman" w:cs="Times New Roman"/>
          <w:sz w:val="24"/>
          <w:szCs w:val="24"/>
        </w:rPr>
        <w:t>muncii proprii.</w:t>
      </w:r>
    </w:p>
    <w:p w14:paraId="59F36FDB" w14:textId="67CC38D6" w:rsidR="002C6E5D" w:rsidRDefault="002C6E5D" w:rsidP="00390B4C">
      <w:pPr>
        <w:ind w:firstLine="708"/>
        <w:jc w:val="both"/>
        <w:rPr>
          <w:rFonts w:ascii="Times New Roman" w:hAnsi="Times New Roman" w:cs="Times New Roman"/>
          <w:sz w:val="24"/>
          <w:szCs w:val="24"/>
        </w:rPr>
      </w:pPr>
      <w:r>
        <w:rPr>
          <w:rFonts w:ascii="Times New Roman" w:hAnsi="Times New Roman" w:cs="Times New Roman"/>
          <w:sz w:val="24"/>
          <w:szCs w:val="24"/>
        </w:rPr>
        <w:t xml:space="preserve">O aparentă încercare de a </w:t>
      </w:r>
      <w:r w:rsidR="00FB41A9">
        <w:rPr>
          <w:rFonts w:ascii="Times New Roman" w:hAnsi="Times New Roman" w:cs="Times New Roman"/>
          <w:sz w:val="24"/>
          <w:szCs w:val="24"/>
        </w:rPr>
        <w:t>selecție</w:t>
      </w:r>
      <w:r>
        <w:rPr>
          <w:rFonts w:ascii="Times New Roman" w:hAnsi="Times New Roman" w:cs="Times New Roman"/>
          <w:sz w:val="24"/>
          <w:szCs w:val="24"/>
        </w:rPr>
        <w:t xml:space="preserve"> a materiilor de interes, se produce la liceu</w:t>
      </w:r>
      <w:r w:rsidR="00E22B09">
        <w:rPr>
          <w:rFonts w:ascii="Times New Roman" w:hAnsi="Times New Roman" w:cs="Times New Roman"/>
          <w:sz w:val="24"/>
          <w:szCs w:val="24"/>
        </w:rPr>
        <w:t xml:space="preserve">, când fiecare optează pentru un profil pe care </w:t>
      </w:r>
      <w:r w:rsidR="00FB41A9">
        <w:rPr>
          <w:rFonts w:ascii="Times New Roman" w:hAnsi="Times New Roman" w:cs="Times New Roman"/>
          <w:sz w:val="24"/>
          <w:szCs w:val="24"/>
        </w:rPr>
        <w:t>năzuiește</w:t>
      </w:r>
      <w:r w:rsidR="00E22B09">
        <w:rPr>
          <w:rFonts w:ascii="Times New Roman" w:hAnsi="Times New Roman" w:cs="Times New Roman"/>
          <w:sz w:val="24"/>
          <w:szCs w:val="24"/>
        </w:rPr>
        <w:t xml:space="preserve"> să îl urmeze.</w:t>
      </w:r>
      <w:r w:rsidR="00CE4B1D">
        <w:rPr>
          <w:rFonts w:ascii="Times New Roman" w:hAnsi="Times New Roman" w:cs="Times New Roman"/>
          <w:sz w:val="24"/>
          <w:szCs w:val="24"/>
        </w:rPr>
        <w:t xml:space="preserve"> Dar, după cum știm, acest lucru nu este în totalitate respectat. Încă țin minte</w:t>
      </w:r>
      <w:r w:rsidR="00FB41A9">
        <w:rPr>
          <w:rFonts w:ascii="Times New Roman" w:hAnsi="Times New Roman" w:cs="Times New Roman"/>
          <w:sz w:val="24"/>
          <w:szCs w:val="24"/>
        </w:rPr>
        <w:t>, anii de liceu, la profilul de mate-info, intensiv informatică, când venea ora de română și aveam cerințe mult mai aspre decât la materiile care erau de interes pentru noi (precum matematica sau fizica), pe principiul „</w:t>
      </w:r>
      <w:r w:rsidR="00FB41A9" w:rsidRPr="00FB41A9">
        <w:rPr>
          <w:rFonts w:ascii="Times New Roman" w:hAnsi="Times New Roman" w:cs="Times New Roman"/>
          <w:i/>
          <w:iCs/>
          <w:sz w:val="24"/>
          <w:szCs w:val="24"/>
        </w:rPr>
        <w:t>trebuie să știți să vorbiți corect și, pentru asta, trebuie să înțelegeți noțiunile de sintaxă. În plus, trebuie să înțelegeți de ce a ales autorul ca perdeaua să fie roșie, pentru că nu este un detaliu care poate fi ignorat.</w:t>
      </w:r>
      <w:r w:rsidR="00FB41A9">
        <w:rPr>
          <w:rFonts w:ascii="Times New Roman" w:hAnsi="Times New Roman" w:cs="Times New Roman"/>
          <w:sz w:val="24"/>
          <w:szCs w:val="24"/>
        </w:rPr>
        <w:t>”. De bună seamă, colegii de la uman, se confruntau cu o problemă similară, doar că materia care le dădea bătăi de cap era matematica, bate-o vina</w:t>
      </w:r>
      <w:r w:rsidR="000D616D">
        <w:rPr>
          <w:rFonts w:ascii="Times New Roman" w:hAnsi="Times New Roman" w:cs="Times New Roman"/>
          <w:sz w:val="24"/>
          <w:szCs w:val="24"/>
        </w:rPr>
        <w:t>, căci „</w:t>
      </w:r>
      <w:r w:rsidR="000D616D" w:rsidRPr="000D616D">
        <w:rPr>
          <w:rFonts w:ascii="Times New Roman" w:hAnsi="Times New Roman" w:cs="Times New Roman"/>
          <w:i/>
          <w:iCs/>
          <w:sz w:val="24"/>
          <w:szCs w:val="24"/>
        </w:rPr>
        <w:t>matematica este știința științelor și fără ea nu vă puteți descurca în viață</w:t>
      </w:r>
      <w:r w:rsidR="000D616D">
        <w:rPr>
          <w:rFonts w:ascii="Times New Roman" w:hAnsi="Times New Roman" w:cs="Times New Roman"/>
          <w:sz w:val="24"/>
          <w:szCs w:val="24"/>
        </w:rPr>
        <w:t>”</w:t>
      </w:r>
      <w:r w:rsidR="00FB41A9">
        <w:rPr>
          <w:rFonts w:ascii="Times New Roman" w:hAnsi="Times New Roman" w:cs="Times New Roman"/>
          <w:sz w:val="24"/>
          <w:szCs w:val="24"/>
        </w:rPr>
        <w:t>.</w:t>
      </w:r>
      <w:r w:rsidR="000D616D">
        <w:rPr>
          <w:rFonts w:ascii="Times New Roman" w:hAnsi="Times New Roman" w:cs="Times New Roman"/>
          <w:sz w:val="24"/>
          <w:szCs w:val="24"/>
        </w:rPr>
        <w:t xml:space="preserve"> </w:t>
      </w:r>
      <w:r w:rsidR="00936F98">
        <w:rPr>
          <w:rFonts w:ascii="Times New Roman" w:hAnsi="Times New Roman" w:cs="Times New Roman"/>
          <w:sz w:val="24"/>
          <w:szCs w:val="24"/>
        </w:rPr>
        <w:t>Pe scurt, degeaba eram repartizați la anumite profile: distribuirea exista doar cu numele, la clasă, fiecare profesor își trata materia de parcă era unica studiată și urma să aplicăm la facultățile aferente acestora</w:t>
      </w:r>
      <w:r w:rsidR="00961EAB">
        <w:rPr>
          <w:rFonts w:ascii="Times New Roman" w:hAnsi="Times New Roman" w:cs="Times New Roman"/>
          <w:sz w:val="24"/>
          <w:szCs w:val="24"/>
        </w:rPr>
        <w:t>, lucru care nu putea să fie mai departe de adevăr.</w:t>
      </w:r>
      <w:r w:rsidR="00362CEC">
        <w:rPr>
          <w:rFonts w:ascii="Times New Roman" w:hAnsi="Times New Roman" w:cs="Times New Roman"/>
          <w:sz w:val="24"/>
          <w:szCs w:val="24"/>
        </w:rPr>
        <w:t xml:space="preserve"> La o adică, ce folos mi-ar fi adus în viață dacă știam cu exactitate </w:t>
      </w:r>
      <w:r w:rsidR="008D34DA">
        <w:rPr>
          <w:rFonts w:ascii="Times New Roman" w:hAnsi="Times New Roman" w:cs="Times New Roman"/>
          <w:sz w:val="24"/>
          <w:szCs w:val="24"/>
        </w:rPr>
        <w:t>înălțimea</w:t>
      </w:r>
      <w:r w:rsidR="00362CEC">
        <w:rPr>
          <w:rFonts w:ascii="Times New Roman" w:hAnsi="Times New Roman" w:cs="Times New Roman"/>
          <w:sz w:val="24"/>
          <w:szCs w:val="24"/>
        </w:rPr>
        <w:t xml:space="preserve"> Vârful</w:t>
      </w:r>
      <w:r w:rsidR="008D34DA">
        <w:rPr>
          <w:rFonts w:ascii="Times New Roman" w:hAnsi="Times New Roman" w:cs="Times New Roman"/>
          <w:sz w:val="24"/>
          <w:szCs w:val="24"/>
        </w:rPr>
        <w:t>ui</w:t>
      </w:r>
      <w:r w:rsidR="00362CEC">
        <w:rPr>
          <w:rFonts w:ascii="Times New Roman" w:hAnsi="Times New Roman" w:cs="Times New Roman"/>
          <w:sz w:val="24"/>
          <w:szCs w:val="24"/>
        </w:rPr>
        <w:t xml:space="preserve"> Omu</w:t>
      </w:r>
      <w:r w:rsidR="00936F98">
        <w:rPr>
          <w:rFonts w:ascii="Times New Roman" w:hAnsi="Times New Roman" w:cs="Times New Roman"/>
          <w:sz w:val="24"/>
          <w:szCs w:val="24"/>
        </w:rPr>
        <w:t xml:space="preserve"> </w:t>
      </w:r>
      <w:r w:rsidR="00362CEC">
        <w:rPr>
          <w:rFonts w:ascii="Times New Roman" w:hAnsi="Times New Roman" w:cs="Times New Roman"/>
          <w:sz w:val="24"/>
          <w:szCs w:val="24"/>
        </w:rPr>
        <w:t xml:space="preserve">sau în ce an a fost semnat Tratatul de la Viena, dacă eu </w:t>
      </w:r>
      <w:r w:rsidR="008D34DA">
        <w:rPr>
          <w:rFonts w:ascii="Times New Roman" w:hAnsi="Times New Roman" w:cs="Times New Roman"/>
          <w:sz w:val="24"/>
          <w:szCs w:val="24"/>
        </w:rPr>
        <w:t>doream</w:t>
      </w:r>
      <w:r w:rsidR="00362CEC">
        <w:rPr>
          <w:rFonts w:ascii="Times New Roman" w:hAnsi="Times New Roman" w:cs="Times New Roman"/>
          <w:sz w:val="24"/>
          <w:szCs w:val="24"/>
        </w:rPr>
        <w:t xml:space="preserve"> să învăț cum se programează un calculator</w:t>
      </w:r>
      <w:r w:rsidR="0067786E">
        <w:rPr>
          <w:rFonts w:ascii="Times New Roman" w:hAnsi="Times New Roman" w:cs="Times New Roman"/>
          <w:sz w:val="24"/>
          <w:szCs w:val="24"/>
        </w:rPr>
        <w:t>? Nu mai zic că acea perdea roșie și simbolistica din spatele ei a</w:t>
      </w:r>
      <w:r w:rsidR="006063CA">
        <w:rPr>
          <w:rFonts w:ascii="Times New Roman" w:hAnsi="Times New Roman" w:cs="Times New Roman"/>
          <w:sz w:val="24"/>
          <w:szCs w:val="24"/>
        </w:rPr>
        <w:t>u</w:t>
      </w:r>
      <w:r w:rsidR="0067786E">
        <w:rPr>
          <w:rFonts w:ascii="Times New Roman" w:hAnsi="Times New Roman" w:cs="Times New Roman"/>
          <w:sz w:val="24"/>
          <w:szCs w:val="24"/>
        </w:rPr>
        <w:t xml:space="preserve"> fost punctul </w:t>
      </w:r>
      <w:r w:rsidR="00F1181F">
        <w:rPr>
          <w:rFonts w:ascii="Times New Roman" w:hAnsi="Times New Roman" w:cs="Times New Roman"/>
          <w:sz w:val="24"/>
          <w:szCs w:val="24"/>
        </w:rPr>
        <w:t>culminant</w:t>
      </w:r>
      <w:r w:rsidR="0067786E">
        <w:rPr>
          <w:rFonts w:ascii="Times New Roman" w:hAnsi="Times New Roman" w:cs="Times New Roman"/>
          <w:sz w:val="24"/>
          <w:szCs w:val="24"/>
        </w:rPr>
        <w:t xml:space="preserve"> în a înțelege că NU trebuie să învelești un server cu orice piesă de material, pentru că se supraîncălzește</w:t>
      </w:r>
      <w:r w:rsidR="00F1181F">
        <w:rPr>
          <w:rFonts w:ascii="Times New Roman" w:hAnsi="Times New Roman" w:cs="Times New Roman"/>
          <w:sz w:val="24"/>
          <w:szCs w:val="24"/>
        </w:rPr>
        <w:t xml:space="preserve"> și după explodează (sugerând existența sufocantă, care ne face să ne pierdem mințile și să răbufnim)</w:t>
      </w:r>
      <w:r w:rsidR="0067786E">
        <w:rPr>
          <w:rFonts w:ascii="Times New Roman" w:hAnsi="Times New Roman" w:cs="Times New Roman"/>
          <w:sz w:val="24"/>
          <w:szCs w:val="24"/>
        </w:rPr>
        <w:t>.</w:t>
      </w:r>
      <w:r w:rsidR="00362CEC">
        <w:rPr>
          <w:rFonts w:ascii="Times New Roman" w:hAnsi="Times New Roman" w:cs="Times New Roman"/>
          <w:sz w:val="24"/>
          <w:szCs w:val="24"/>
        </w:rPr>
        <w:t xml:space="preserve"> Ceea ce mă aduce la o altă idee dezbătută de autoarea de origine suedeză</w:t>
      </w:r>
      <w:r w:rsidR="008D34DA">
        <w:rPr>
          <w:rFonts w:ascii="Times New Roman" w:hAnsi="Times New Roman" w:cs="Times New Roman"/>
          <w:sz w:val="24"/>
          <w:szCs w:val="24"/>
        </w:rPr>
        <w:t>:</w:t>
      </w:r>
    </w:p>
    <w:p w14:paraId="40587B77" w14:textId="73308C33" w:rsidR="00BB469E" w:rsidRDefault="002C0519" w:rsidP="00390B4C">
      <w:pPr>
        <w:ind w:firstLine="708"/>
        <w:jc w:val="both"/>
        <w:rPr>
          <w:rFonts w:ascii="Times New Roman" w:hAnsi="Times New Roman" w:cs="Times New Roman"/>
          <w:sz w:val="24"/>
          <w:szCs w:val="24"/>
        </w:rPr>
      </w:pPr>
      <w:r>
        <w:rPr>
          <w:rFonts w:ascii="Times New Roman" w:hAnsi="Times New Roman" w:cs="Times New Roman"/>
          <w:sz w:val="24"/>
          <w:szCs w:val="24"/>
        </w:rPr>
        <w:t>„</w:t>
      </w:r>
      <w:r w:rsidRPr="002C0519">
        <w:rPr>
          <w:rFonts w:ascii="Times New Roman" w:hAnsi="Times New Roman" w:cs="Times New Roman"/>
          <w:i/>
          <w:iCs/>
          <w:sz w:val="24"/>
          <w:szCs w:val="24"/>
        </w:rPr>
        <w:t>Povestea</w:t>
      </w:r>
      <w:r>
        <w:rPr>
          <w:rFonts w:ascii="Times New Roman" w:hAnsi="Times New Roman" w:cs="Times New Roman"/>
          <w:sz w:val="24"/>
          <w:szCs w:val="24"/>
        </w:rPr>
        <w:t xml:space="preserve">” este importantă pentru actul învățării. Ce înseamnă asta? Clar nu ne putem aștepta ca profesorul să vină la clasă și să creeze o fabulă despre munții României, tranformându-i în personaje de legendă, dar </w:t>
      </w:r>
      <w:r w:rsidR="00F1181F">
        <w:rPr>
          <w:rFonts w:ascii="Times New Roman" w:hAnsi="Times New Roman" w:cs="Times New Roman"/>
          <w:sz w:val="24"/>
          <w:szCs w:val="24"/>
        </w:rPr>
        <w:t>modul de expunere al</w:t>
      </w:r>
      <w:r>
        <w:rPr>
          <w:rFonts w:ascii="Times New Roman" w:hAnsi="Times New Roman" w:cs="Times New Roman"/>
          <w:sz w:val="24"/>
          <w:szCs w:val="24"/>
        </w:rPr>
        <w:t xml:space="preserve"> lecției este cheia în captarea atenției clasei de elevi. Copiii sunt mult mai receptivi la o expunere descriptivă, care să le evoce </w:t>
      </w:r>
      <w:r>
        <w:rPr>
          <w:rFonts w:ascii="Times New Roman" w:hAnsi="Times New Roman" w:cs="Times New Roman"/>
          <w:sz w:val="24"/>
          <w:szCs w:val="24"/>
        </w:rPr>
        <w:lastRenderedPageBreak/>
        <w:t>o imagine vie</w:t>
      </w:r>
      <w:r w:rsidR="00F1181F">
        <w:rPr>
          <w:rFonts w:ascii="Times New Roman" w:hAnsi="Times New Roman" w:cs="Times New Roman"/>
          <w:sz w:val="24"/>
          <w:szCs w:val="24"/>
        </w:rPr>
        <w:t xml:space="preserve"> a subiectului tratat</w:t>
      </w:r>
      <w:r>
        <w:rPr>
          <w:rFonts w:ascii="Times New Roman" w:hAnsi="Times New Roman" w:cs="Times New Roman"/>
          <w:sz w:val="24"/>
          <w:szCs w:val="24"/>
        </w:rPr>
        <w:t xml:space="preserve"> și care să nu fie încărcată de detalii </w:t>
      </w:r>
      <w:r w:rsidR="00F1181F">
        <w:rPr>
          <w:rFonts w:ascii="Times New Roman" w:hAnsi="Times New Roman" w:cs="Times New Roman"/>
          <w:sz w:val="24"/>
          <w:szCs w:val="24"/>
        </w:rPr>
        <w:t>fixe</w:t>
      </w:r>
      <w:r w:rsidR="00B43E30">
        <w:rPr>
          <w:rFonts w:ascii="Times New Roman" w:hAnsi="Times New Roman" w:cs="Times New Roman"/>
          <w:sz w:val="24"/>
          <w:szCs w:val="24"/>
        </w:rPr>
        <w:t xml:space="preserve"> („</w:t>
      </w:r>
      <w:r w:rsidR="00B43E30" w:rsidRPr="00B43E30">
        <w:rPr>
          <w:rFonts w:ascii="Times New Roman" w:hAnsi="Times New Roman" w:cs="Times New Roman"/>
          <w:i/>
          <w:iCs/>
          <w:sz w:val="24"/>
          <w:szCs w:val="24"/>
        </w:rPr>
        <w:t>pe care trebuie să le știți pe de rost, pentru că le veți avea la test</w:t>
      </w:r>
      <w:r w:rsidR="00B43E30">
        <w:rPr>
          <w:rFonts w:ascii="Times New Roman" w:hAnsi="Times New Roman" w:cs="Times New Roman"/>
          <w:sz w:val="24"/>
          <w:szCs w:val="24"/>
        </w:rPr>
        <w:t>”)</w:t>
      </w:r>
      <w:r w:rsidR="00F1181F">
        <w:rPr>
          <w:rFonts w:ascii="Times New Roman" w:hAnsi="Times New Roman" w:cs="Times New Roman"/>
          <w:sz w:val="24"/>
          <w:szCs w:val="24"/>
        </w:rPr>
        <w:t>, ce nu își au rostul, decât pentru cei care vor să lectureze suplimentar.</w:t>
      </w:r>
      <w:r w:rsidR="00D076D6">
        <w:rPr>
          <w:rFonts w:ascii="Times New Roman" w:hAnsi="Times New Roman" w:cs="Times New Roman"/>
          <w:sz w:val="24"/>
          <w:szCs w:val="24"/>
        </w:rPr>
        <w:t xml:space="preserve"> Tocmai acele detalii sunt primele care se uită, dar esența este cea care rămâne. Poate nu cunosc anii domniei lui Vlad Țepeș, dar aș putea să prezint destul de concis episodul „</w:t>
      </w:r>
      <w:r w:rsidR="00D076D6" w:rsidRPr="00A4646F">
        <w:rPr>
          <w:rFonts w:ascii="Times New Roman" w:hAnsi="Times New Roman" w:cs="Times New Roman"/>
          <w:i/>
          <w:iCs/>
          <w:sz w:val="24"/>
          <w:szCs w:val="24"/>
        </w:rPr>
        <w:t>Atacului de noapte</w:t>
      </w:r>
      <w:r w:rsidR="00D076D6">
        <w:rPr>
          <w:rFonts w:ascii="Times New Roman" w:hAnsi="Times New Roman" w:cs="Times New Roman"/>
          <w:sz w:val="24"/>
          <w:szCs w:val="24"/>
        </w:rPr>
        <w:t>”, iar motivul</w:t>
      </w:r>
      <w:r w:rsidR="00447FC1">
        <w:rPr>
          <w:rFonts w:ascii="Times New Roman" w:hAnsi="Times New Roman" w:cs="Times New Roman"/>
          <w:sz w:val="24"/>
          <w:szCs w:val="24"/>
        </w:rPr>
        <w:t xml:space="preserve"> faimoasei sale</w:t>
      </w:r>
      <w:r w:rsidR="00D076D6">
        <w:rPr>
          <w:rFonts w:ascii="Times New Roman" w:hAnsi="Times New Roman" w:cs="Times New Roman"/>
          <w:sz w:val="24"/>
          <w:szCs w:val="24"/>
        </w:rPr>
        <w:t xml:space="preserve"> porecle este un subiect interesant de dezbătut cu prietenii de origini străine, care nu cunosc adevărata poveste.</w:t>
      </w:r>
      <w:r w:rsidR="006870DD">
        <w:rPr>
          <w:rFonts w:ascii="Times New Roman" w:hAnsi="Times New Roman" w:cs="Times New Roman"/>
          <w:sz w:val="24"/>
          <w:szCs w:val="24"/>
        </w:rPr>
        <w:t xml:space="preserve"> Probabil că foarte mulți dintre cei sceptici vor încerca să se opună acestei tehnici, aducând în discuție disciplinele reale, care sunt mai dificil de evocat folosind imaginația</w:t>
      </w:r>
      <w:r w:rsidR="00316203">
        <w:rPr>
          <w:rFonts w:ascii="Times New Roman" w:hAnsi="Times New Roman" w:cs="Times New Roman"/>
          <w:sz w:val="24"/>
          <w:szCs w:val="24"/>
        </w:rPr>
        <w:t>. Cu riscul de a supăra pe unii, voi oferi un exemplu personal, care</w:t>
      </w:r>
      <w:r w:rsidR="006870DD">
        <w:rPr>
          <w:rFonts w:ascii="Times New Roman" w:hAnsi="Times New Roman" w:cs="Times New Roman"/>
          <w:sz w:val="24"/>
          <w:szCs w:val="24"/>
        </w:rPr>
        <w:t xml:space="preserve"> s-a produ</w:t>
      </w:r>
      <w:r w:rsidR="00316203">
        <w:rPr>
          <w:rFonts w:ascii="Times New Roman" w:hAnsi="Times New Roman" w:cs="Times New Roman"/>
          <w:sz w:val="24"/>
          <w:szCs w:val="24"/>
        </w:rPr>
        <w:t>s</w:t>
      </w:r>
      <w:r w:rsidR="006870DD">
        <w:rPr>
          <w:rFonts w:ascii="Times New Roman" w:hAnsi="Times New Roman" w:cs="Times New Roman"/>
          <w:sz w:val="24"/>
          <w:szCs w:val="24"/>
        </w:rPr>
        <w:t xml:space="preserve"> în clasa a VI-a, când profesoara de fizică ne-a prezentat „</w:t>
      </w:r>
      <w:r w:rsidR="006870DD" w:rsidRPr="006870DD">
        <w:rPr>
          <w:rFonts w:ascii="Times New Roman" w:hAnsi="Times New Roman" w:cs="Times New Roman"/>
          <w:i/>
          <w:iCs/>
          <w:sz w:val="24"/>
          <w:szCs w:val="24"/>
        </w:rPr>
        <w:t>principiul lui Arhimede</w:t>
      </w:r>
      <w:r w:rsidR="006870DD">
        <w:rPr>
          <w:rFonts w:ascii="Times New Roman" w:hAnsi="Times New Roman" w:cs="Times New Roman"/>
          <w:sz w:val="24"/>
          <w:szCs w:val="24"/>
        </w:rPr>
        <w:t xml:space="preserve">”. Poate </w:t>
      </w:r>
      <w:r w:rsidR="00316203">
        <w:rPr>
          <w:rFonts w:ascii="Times New Roman" w:hAnsi="Times New Roman" w:cs="Times New Roman"/>
          <w:sz w:val="24"/>
          <w:szCs w:val="24"/>
        </w:rPr>
        <w:t xml:space="preserve">că </w:t>
      </w:r>
      <w:r w:rsidR="006870DD">
        <w:rPr>
          <w:rFonts w:ascii="Times New Roman" w:hAnsi="Times New Roman" w:cs="Times New Roman"/>
          <w:sz w:val="24"/>
          <w:szCs w:val="24"/>
        </w:rPr>
        <w:t xml:space="preserve">mulți nu știu în ce constă această teorie, dar cu ajutorul legendei </w:t>
      </w:r>
      <w:r w:rsidR="00316203">
        <w:rPr>
          <w:rFonts w:ascii="Times New Roman" w:hAnsi="Times New Roman" w:cs="Times New Roman"/>
          <w:sz w:val="24"/>
          <w:szCs w:val="24"/>
        </w:rPr>
        <w:t>cu baia și coroana de aur a lui Arhimede (implicit și faimoasa exclamație „</w:t>
      </w:r>
      <w:r w:rsidR="00316203" w:rsidRPr="00316203">
        <w:rPr>
          <w:rFonts w:ascii="Times New Roman" w:hAnsi="Times New Roman" w:cs="Times New Roman"/>
          <w:i/>
          <w:iCs/>
          <w:sz w:val="24"/>
          <w:szCs w:val="24"/>
        </w:rPr>
        <w:t>Evrika!</w:t>
      </w:r>
      <w:r w:rsidR="00316203">
        <w:rPr>
          <w:rFonts w:ascii="Times New Roman" w:hAnsi="Times New Roman" w:cs="Times New Roman"/>
          <w:sz w:val="24"/>
          <w:szCs w:val="24"/>
        </w:rPr>
        <w:t>”), povestită într-o manieră hazlie de doamna profesoară,</w:t>
      </w:r>
      <w:r w:rsidR="00642174">
        <w:rPr>
          <w:rFonts w:ascii="Times New Roman" w:hAnsi="Times New Roman" w:cs="Times New Roman"/>
          <w:sz w:val="24"/>
          <w:szCs w:val="24"/>
        </w:rPr>
        <w:t xml:space="preserve"> am rămas cu imaginea experimentului în minte, dar și cu principiile de bază ale acestei legi, deși nu am mai folosit</w:t>
      </w:r>
      <w:r w:rsidR="00447FC1">
        <w:rPr>
          <w:rFonts w:ascii="Times New Roman" w:hAnsi="Times New Roman" w:cs="Times New Roman"/>
          <w:sz w:val="24"/>
          <w:szCs w:val="24"/>
        </w:rPr>
        <w:t>-o</w:t>
      </w:r>
      <w:r w:rsidR="00642174">
        <w:rPr>
          <w:rFonts w:ascii="Times New Roman" w:hAnsi="Times New Roman" w:cs="Times New Roman"/>
          <w:sz w:val="24"/>
          <w:szCs w:val="24"/>
        </w:rPr>
        <w:t xml:space="preserve"> niciodata, din acel moment</w:t>
      </w:r>
      <w:r w:rsidR="00447FC1">
        <w:rPr>
          <w:rFonts w:ascii="Times New Roman" w:hAnsi="Times New Roman" w:cs="Times New Roman"/>
          <w:sz w:val="24"/>
          <w:szCs w:val="24"/>
        </w:rPr>
        <w:t>.</w:t>
      </w:r>
    </w:p>
    <w:p w14:paraId="64F8DB7F" w14:textId="1A449FEA" w:rsidR="008D34DA" w:rsidRDefault="00BB469E" w:rsidP="00390B4C">
      <w:pPr>
        <w:ind w:firstLine="708"/>
        <w:jc w:val="both"/>
        <w:rPr>
          <w:rFonts w:ascii="Times New Roman" w:hAnsi="Times New Roman" w:cs="Times New Roman"/>
          <w:sz w:val="24"/>
          <w:szCs w:val="24"/>
        </w:rPr>
      </w:pPr>
      <w:r>
        <w:rPr>
          <w:rFonts w:ascii="Times New Roman" w:hAnsi="Times New Roman" w:cs="Times New Roman"/>
          <w:sz w:val="24"/>
          <w:szCs w:val="24"/>
        </w:rPr>
        <w:t>Acesta ar fi modul ideal de desfășurare a unei lecții, dar sistemul actual de învățământ este împovărat de „</w:t>
      </w:r>
      <w:r w:rsidRPr="00BB469E">
        <w:rPr>
          <w:rFonts w:ascii="Times New Roman" w:hAnsi="Times New Roman" w:cs="Times New Roman"/>
          <w:i/>
          <w:iCs/>
          <w:sz w:val="24"/>
          <w:szCs w:val="24"/>
        </w:rPr>
        <w:t>mixturi</w:t>
      </w:r>
      <w:r>
        <w:rPr>
          <w:rFonts w:ascii="Times New Roman" w:hAnsi="Times New Roman" w:cs="Times New Roman"/>
          <w:sz w:val="24"/>
          <w:szCs w:val="24"/>
        </w:rPr>
        <w:t>” de cunoștințe, oferite „</w:t>
      </w:r>
      <w:r w:rsidRPr="00BB469E">
        <w:rPr>
          <w:rFonts w:ascii="Times New Roman" w:hAnsi="Times New Roman" w:cs="Times New Roman"/>
          <w:i/>
          <w:iCs/>
          <w:sz w:val="24"/>
          <w:szCs w:val="24"/>
        </w:rPr>
        <w:t>cu lingurița</w:t>
      </w:r>
      <w:r>
        <w:rPr>
          <w:rFonts w:ascii="Times New Roman" w:hAnsi="Times New Roman" w:cs="Times New Roman"/>
          <w:sz w:val="24"/>
          <w:szCs w:val="24"/>
        </w:rPr>
        <w:t>” și pe grabă, înainte să sune clopoțelul: cât mai mult, cât mai repede, cât mai prost, din care nimeni nu reușește să înv</w:t>
      </w:r>
      <w:r w:rsidR="00BD2C98">
        <w:rPr>
          <w:rFonts w:ascii="Times New Roman" w:hAnsi="Times New Roman" w:cs="Times New Roman"/>
          <w:sz w:val="24"/>
          <w:szCs w:val="24"/>
        </w:rPr>
        <w:t>e</w:t>
      </w:r>
      <w:r>
        <w:rPr>
          <w:rFonts w:ascii="Times New Roman" w:hAnsi="Times New Roman" w:cs="Times New Roman"/>
          <w:sz w:val="24"/>
          <w:szCs w:val="24"/>
        </w:rPr>
        <w:t>țe nimic. Este imposibil să credem că dintr-o zi cu minim 4 materii diferite, elevii pot să rămână cu informații aprofundate și multiple, când învățarea este construită într-un mod segmentat: teoremele de la matematică nu își găsesc aplicabilitate la fizică sau chimie, iar tabelul periodic al elementelor nu este folosit nici la geografie, nici la biologie. Cum ne putem aștepta să creăm adulți cu gândire critică, dacă nici măcar nu le oferim mijloacele prin care să ajungă la concluzii logice sau</w:t>
      </w:r>
      <w:r w:rsidR="0055620C">
        <w:rPr>
          <w:rFonts w:ascii="Times New Roman" w:hAnsi="Times New Roman" w:cs="Times New Roman"/>
          <w:sz w:val="24"/>
          <w:szCs w:val="24"/>
        </w:rPr>
        <w:t>, măcar,</w:t>
      </w:r>
      <w:r>
        <w:rPr>
          <w:rFonts w:ascii="Times New Roman" w:hAnsi="Times New Roman" w:cs="Times New Roman"/>
          <w:sz w:val="24"/>
          <w:szCs w:val="24"/>
        </w:rPr>
        <w:t xml:space="preserve"> o expunere în care să se vadă, în mod clar și pe îndelete, aplicabilitatea informațiilor de la </w:t>
      </w:r>
      <w:r w:rsidR="0055620C">
        <w:rPr>
          <w:rFonts w:ascii="Times New Roman" w:hAnsi="Times New Roman" w:cs="Times New Roman"/>
          <w:sz w:val="24"/>
          <w:szCs w:val="24"/>
        </w:rPr>
        <w:t>oră,</w:t>
      </w:r>
      <w:r>
        <w:rPr>
          <w:rFonts w:ascii="Times New Roman" w:hAnsi="Times New Roman" w:cs="Times New Roman"/>
          <w:sz w:val="24"/>
          <w:szCs w:val="24"/>
        </w:rPr>
        <w:t xml:space="preserve"> în viața de zi cu zi</w:t>
      </w:r>
      <w:r w:rsidR="00165656">
        <w:rPr>
          <w:rFonts w:ascii="Times New Roman" w:hAnsi="Times New Roman" w:cs="Times New Roman"/>
          <w:sz w:val="24"/>
          <w:szCs w:val="24"/>
        </w:rPr>
        <w:t>?</w:t>
      </w:r>
      <w:r w:rsidR="0089338A">
        <w:rPr>
          <w:rFonts w:ascii="Times New Roman" w:hAnsi="Times New Roman" w:cs="Times New Roman"/>
          <w:sz w:val="24"/>
          <w:szCs w:val="24"/>
        </w:rPr>
        <w:t xml:space="preserve"> Tocmai de această cauză, Ellen Key milita pentru un număr mai restrâns de materii care să fie predate concomitent și pentru </w:t>
      </w:r>
      <w:r w:rsidR="008B74EB">
        <w:rPr>
          <w:rFonts w:ascii="Times New Roman" w:hAnsi="Times New Roman" w:cs="Times New Roman"/>
          <w:sz w:val="24"/>
          <w:szCs w:val="24"/>
        </w:rPr>
        <w:t>prezentarea</w:t>
      </w:r>
      <w:r w:rsidR="0089338A">
        <w:rPr>
          <w:rFonts w:ascii="Times New Roman" w:hAnsi="Times New Roman" w:cs="Times New Roman"/>
          <w:sz w:val="24"/>
          <w:szCs w:val="24"/>
        </w:rPr>
        <w:t xml:space="preserve"> informațiilor absolut necesare, </w:t>
      </w:r>
      <w:r w:rsidR="0055390C">
        <w:rPr>
          <w:rFonts w:ascii="Times New Roman" w:hAnsi="Times New Roman" w:cs="Times New Roman"/>
          <w:sz w:val="24"/>
          <w:szCs w:val="24"/>
        </w:rPr>
        <w:t>ș</w:t>
      </w:r>
      <w:r w:rsidR="0089338A">
        <w:rPr>
          <w:rFonts w:ascii="Times New Roman" w:hAnsi="Times New Roman" w:cs="Times New Roman"/>
          <w:sz w:val="24"/>
          <w:szCs w:val="24"/>
        </w:rPr>
        <w:t>i nu a detaliilor de duzină.</w:t>
      </w:r>
    </w:p>
    <w:p w14:paraId="74686E66" w14:textId="5170B475" w:rsidR="00DF0F58" w:rsidRDefault="009C1EF1" w:rsidP="009B1877">
      <w:pPr>
        <w:ind w:firstLine="708"/>
        <w:jc w:val="both"/>
        <w:rPr>
          <w:rFonts w:ascii="Times New Roman" w:hAnsi="Times New Roman" w:cs="Times New Roman"/>
          <w:sz w:val="24"/>
          <w:szCs w:val="24"/>
        </w:rPr>
      </w:pPr>
      <w:r>
        <w:rPr>
          <w:rFonts w:ascii="Times New Roman" w:hAnsi="Times New Roman" w:cs="Times New Roman"/>
          <w:sz w:val="24"/>
          <w:szCs w:val="24"/>
        </w:rPr>
        <w:t xml:space="preserve">Din aceste motive, sunt complet de acord cu dorința ei de a lăsa copiii să își </w:t>
      </w:r>
      <w:r w:rsidRPr="009C1EF1">
        <w:rPr>
          <w:rFonts w:ascii="Times New Roman" w:hAnsi="Times New Roman" w:cs="Times New Roman"/>
          <w:sz w:val="24"/>
          <w:szCs w:val="24"/>
        </w:rPr>
        <w:t>dezvolt</w:t>
      </w:r>
      <w:r>
        <w:rPr>
          <w:rFonts w:ascii="Times New Roman" w:hAnsi="Times New Roman" w:cs="Times New Roman"/>
          <w:sz w:val="24"/>
          <w:szCs w:val="24"/>
        </w:rPr>
        <w:t>e</w:t>
      </w:r>
      <w:r w:rsidRPr="009C1EF1">
        <w:rPr>
          <w:rFonts w:ascii="Times New Roman" w:hAnsi="Times New Roman" w:cs="Times New Roman"/>
          <w:sz w:val="24"/>
          <w:szCs w:val="24"/>
        </w:rPr>
        <w:t xml:space="preserve"> intelectul în propriul ritm și </w:t>
      </w:r>
      <w:r>
        <w:rPr>
          <w:rFonts w:ascii="Times New Roman" w:hAnsi="Times New Roman" w:cs="Times New Roman"/>
          <w:sz w:val="24"/>
          <w:szCs w:val="24"/>
        </w:rPr>
        <w:t xml:space="preserve">să nu fie restrânși să </w:t>
      </w:r>
      <w:r w:rsidRPr="009C1EF1">
        <w:rPr>
          <w:rFonts w:ascii="Times New Roman" w:hAnsi="Times New Roman" w:cs="Times New Roman"/>
          <w:sz w:val="24"/>
          <w:szCs w:val="24"/>
        </w:rPr>
        <w:t>urmează curbe de timp identice.</w:t>
      </w:r>
      <w:r w:rsidR="00DF0F58">
        <w:rPr>
          <w:rFonts w:ascii="Times New Roman" w:hAnsi="Times New Roman" w:cs="Times New Roman"/>
          <w:sz w:val="24"/>
          <w:szCs w:val="24"/>
        </w:rPr>
        <w:t xml:space="preserve"> </w:t>
      </w:r>
      <w:r w:rsidR="00DF0F58" w:rsidRPr="00DF0F58">
        <w:rPr>
          <w:rFonts w:ascii="Times New Roman" w:hAnsi="Times New Roman" w:cs="Times New Roman"/>
          <w:sz w:val="24"/>
          <w:szCs w:val="24"/>
        </w:rPr>
        <w:t xml:space="preserve">Bine </w:t>
      </w:r>
      <w:r w:rsidR="00DF0F58">
        <w:rPr>
          <w:rFonts w:ascii="Times New Roman" w:hAnsi="Times New Roman" w:cs="Times New Roman"/>
          <w:sz w:val="24"/>
          <w:szCs w:val="24"/>
        </w:rPr>
        <w:t>educată</w:t>
      </w:r>
      <w:r w:rsidR="00DF0F58" w:rsidRPr="00DF0F58">
        <w:rPr>
          <w:rFonts w:ascii="Times New Roman" w:hAnsi="Times New Roman" w:cs="Times New Roman"/>
          <w:sz w:val="24"/>
          <w:szCs w:val="24"/>
        </w:rPr>
        <w:t xml:space="preserve"> în pedagogia iluminismului, </w:t>
      </w:r>
      <w:r w:rsidR="00DF0F58">
        <w:rPr>
          <w:rFonts w:ascii="Times New Roman" w:hAnsi="Times New Roman" w:cs="Times New Roman"/>
          <w:sz w:val="24"/>
          <w:szCs w:val="24"/>
        </w:rPr>
        <w:t>autoarea a</w:t>
      </w:r>
      <w:r w:rsidR="00DF0F58" w:rsidRPr="00DF0F58">
        <w:rPr>
          <w:rFonts w:ascii="Times New Roman" w:hAnsi="Times New Roman" w:cs="Times New Roman"/>
          <w:sz w:val="24"/>
          <w:szCs w:val="24"/>
        </w:rPr>
        <w:t xml:space="preserve"> </w:t>
      </w:r>
      <w:r w:rsidR="00DF0F58">
        <w:rPr>
          <w:rFonts w:ascii="Times New Roman" w:hAnsi="Times New Roman" w:cs="Times New Roman"/>
          <w:sz w:val="24"/>
          <w:szCs w:val="24"/>
        </w:rPr>
        <w:t>fost</w:t>
      </w:r>
      <w:r w:rsidR="00DF0F58" w:rsidRPr="00DF0F58">
        <w:rPr>
          <w:rFonts w:ascii="Times New Roman" w:hAnsi="Times New Roman" w:cs="Times New Roman"/>
          <w:sz w:val="24"/>
          <w:szCs w:val="24"/>
        </w:rPr>
        <w:t xml:space="preserve"> crescută în conformitate cu astfel de principii de </w:t>
      </w:r>
      <w:r w:rsidR="00DF0F58">
        <w:rPr>
          <w:rFonts w:ascii="Times New Roman" w:hAnsi="Times New Roman" w:cs="Times New Roman"/>
          <w:sz w:val="24"/>
          <w:szCs w:val="24"/>
        </w:rPr>
        <w:t xml:space="preserve">către </w:t>
      </w:r>
      <w:r w:rsidR="00DF0F58" w:rsidRPr="00DF0F58">
        <w:rPr>
          <w:rFonts w:ascii="Times New Roman" w:hAnsi="Times New Roman" w:cs="Times New Roman"/>
          <w:sz w:val="24"/>
          <w:szCs w:val="24"/>
        </w:rPr>
        <w:t xml:space="preserve">bunicul ei, un înfocat admirator al lui </w:t>
      </w:r>
      <w:r w:rsidR="00DF0F58">
        <w:rPr>
          <w:rFonts w:ascii="Times New Roman" w:hAnsi="Times New Roman" w:cs="Times New Roman"/>
          <w:sz w:val="24"/>
          <w:szCs w:val="24"/>
        </w:rPr>
        <w:t>J.J.</w:t>
      </w:r>
      <w:r w:rsidR="00DF0F58" w:rsidRPr="00DF0F58">
        <w:rPr>
          <w:rFonts w:ascii="Times New Roman" w:hAnsi="Times New Roman" w:cs="Times New Roman"/>
          <w:sz w:val="24"/>
          <w:szCs w:val="24"/>
        </w:rPr>
        <w:t>Rousseau.</w:t>
      </w:r>
      <w:r w:rsidR="00D811E3">
        <w:rPr>
          <w:rFonts w:ascii="Times New Roman" w:hAnsi="Times New Roman" w:cs="Times New Roman"/>
          <w:sz w:val="24"/>
          <w:szCs w:val="24"/>
        </w:rPr>
        <w:t xml:space="preserve"> </w:t>
      </w:r>
      <w:r w:rsidR="00DF0F58" w:rsidRPr="00DF0F58">
        <w:rPr>
          <w:rFonts w:ascii="Times New Roman" w:hAnsi="Times New Roman" w:cs="Times New Roman"/>
          <w:sz w:val="24"/>
          <w:szCs w:val="24"/>
        </w:rPr>
        <w:t xml:space="preserve">În </w:t>
      </w:r>
      <w:r w:rsidR="00DF0F58">
        <w:rPr>
          <w:rFonts w:ascii="Times New Roman" w:hAnsi="Times New Roman" w:cs="Times New Roman"/>
          <w:sz w:val="24"/>
          <w:szCs w:val="24"/>
        </w:rPr>
        <w:t>„</w:t>
      </w:r>
      <w:r w:rsidR="00DF0F58" w:rsidRPr="00DF0F58">
        <w:rPr>
          <w:rFonts w:ascii="Times New Roman" w:hAnsi="Times New Roman" w:cs="Times New Roman"/>
          <w:i/>
          <w:iCs/>
          <w:sz w:val="24"/>
          <w:szCs w:val="24"/>
        </w:rPr>
        <w:t>Secolul copilului</w:t>
      </w:r>
      <w:r w:rsidR="00DF0F58">
        <w:rPr>
          <w:rFonts w:ascii="Times New Roman" w:hAnsi="Times New Roman" w:cs="Times New Roman"/>
          <w:sz w:val="24"/>
          <w:szCs w:val="24"/>
        </w:rPr>
        <w:t>”</w:t>
      </w:r>
      <w:r w:rsidR="00DF0F58" w:rsidRPr="00DF0F58">
        <w:rPr>
          <w:rFonts w:ascii="Times New Roman" w:hAnsi="Times New Roman" w:cs="Times New Roman"/>
          <w:sz w:val="24"/>
          <w:szCs w:val="24"/>
        </w:rPr>
        <w:t>, ea revine în mod repetat la afirmația lui Rousseau</w:t>
      </w:r>
      <w:r w:rsidR="009767AD">
        <w:rPr>
          <w:rFonts w:ascii="Times New Roman" w:hAnsi="Times New Roman" w:cs="Times New Roman"/>
          <w:sz w:val="24"/>
          <w:szCs w:val="24"/>
        </w:rPr>
        <w:t xml:space="preserve"> cum</w:t>
      </w:r>
      <w:r w:rsidR="00DF0F58" w:rsidRPr="00DF0F58">
        <w:rPr>
          <w:rFonts w:ascii="Times New Roman" w:hAnsi="Times New Roman" w:cs="Times New Roman"/>
          <w:sz w:val="24"/>
          <w:szCs w:val="24"/>
        </w:rPr>
        <w:t xml:space="preserve"> că „</w:t>
      </w:r>
      <w:r w:rsidR="00DF0F58" w:rsidRPr="009767AD">
        <w:rPr>
          <w:rFonts w:ascii="Times New Roman" w:hAnsi="Times New Roman" w:cs="Times New Roman"/>
          <w:i/>
          <w:iCs/>
          <w:sz w:val="24"/>
          <w:szCs w:val="24"/>
        </w:rPr>
        <w:t>marele secret al educației stă ascuns în maxim</w:t>
      </w:r>
      <w:r w:rsidR="009767AD">
        <w:rPr>
          <w:rFonts w:ascii="Times New Roman" w:hAnsi="Times New Roman" w:cs="Times New Roman"/>
          <w:i/>
          <w:iCs/>
          <w:sz w:val="24"/>
          <w:szCs w:val="24"/>
        </w:rPr>
        <w:t>a ’</w:t>
      </w:r>
      <w:r w:rsidR="00DF0F58" w:rsidRPr="009767AD">
        <w:rPr>
          <w:rFonts w:ascii="Times New Roman" w:hAnsi="Times New Roman" w:cs="Times New Roman"/>
          <w:i/>
          <w:iCs/>
          <w:sz w:val="24"/>
          <w:szCs w:val="24"/>
        </w:rPr>
        <w:t>nu educa</w:t>
      </w:r>
      <w:r w:rsidR="009767AD" w:rsidRPr="009767AD">
        <w:rPr>
          <w:rFonts w:ascii="Times New Roman" w:hAnsi="Times New Roman" w:cs="Times New Roman"/>
          <w:i/>
          <w:iCs/>
          <w:sz w:val="24"/>
          <w:szCs w:val="24"/>
        </w:rPr>
        <w:t>’</w:t>
      </w:r>
      <w:r w:rsidR="009767AD">
        <w:rPr>
          <w:rFonts w:ascii="Times New Roman" w:hAnsi="Times New Roman" w:cs="Times New Roman"/>
          <w:sz w:val="24"/>
          <w:szCs w:val="24"/>
        </w:rPr>
        <w:t xml:space="preserve"> ”</w:t>
      </w:r>
      <w:r w:rsidR="00DF0F58" w:rsidRPr="00DF0F58">
        <w:rPr>
          <w:rFonts w:ascii="Times New Roman" w:hAnsi="Times New Roman" w:cs="Times New Roman"/>
          <w:sz w:val="24"/>
          <w:szCs w:val="24"/>
        </w:rPr>
        <w:t xml:space="preserve">, adăugând la aceasta avertismentul </w:t>
      </w:r>
      <w:r w:rsidR="009767AD">
        <w:rPr>
          <w:rFonts w:ascii="Times New Roman" w:hAnsi="Times New Roman" w:cs="Times New Roman"/>
          <w:sz w:val="24"/>
          <w:szCs w:val="24"/>
        </w:rPr>
        <w:t>lui Madame de</w:t>
      </w:r>
      <w:r w:rsidR="00DF0F58" w:rsidRPr="00DF0F58">
        <w:rPr>
          <w:rFonts w:ascii="Times New Roman" w:hAnsi="Times New Roman" w:cs="Times New Roman"/>
          <w:sz w:val="24"/>
          <w:szCs w:val="24"/>
        </w:rPr>
        <w:t xml:space="preserve"> Staël de a nu „ </w:t>
      </w:r>
      <w:r w:rsidR="00DF0F58" w:rsidRPr="009767AD">
        <w:rPr>
          <w:rFonts w:ascii="Times New Roman" w:hAnsi="Times New Roman" w:cs="Times New Roman"/>
          <w:i/>
          <w:iCs/>
          <w:sz w:val="24"/>
          <w:szCs w:val="24"/>
        </w:rPr>
        <w:t>influența copilul să fie ceea ce ne dorim noi înșine</w:t>
      </w:r>
      <w:r w:rsidR="009767AD" w:rsidRPr="009767AD">
        <w:rPr>
          <w:rFonts w:ascii="Times New Roman" w:hAnsi="Times New Roman" w:cs="Times New Roman"/>
          <w:i/>
          <w:iCs/>
          <w:sz w:val="24"/>
          <w:szCs w:val="24"/>
        </w:rPr>
        <w:t xml:space="preserve"> ca</w:t>
      </w:r>
      <w:r w:rsidR="00DF0F58" w:rsidRPr="009767AD">
        <w:rPr>
          <w:rFonts w:ascii="Times New Roman" w:hAnsi="Times New Roman" w:cs="Times New Roman"/>
          <w:i/>
          <w:iCs/>
          <w:sz w:val="24"/>
          <w:szCs w:val="24"/>
        </w:rPr>
        <w:t xml:space="preserve"> el să fie</w:t>
      </w:r>
      <w:r w:rsidR="00DF0F58" w:rsidRPr="00DF0F58">
        <w:rPr>
          <w:rFonts w:ascii="Times New Roman" w:hAnsi="Times New Roman" w:cs="Times New Roman"/>
          <w:sz w:val="24"/>
          <w:szCs w:val="24"/>
        </w:rPr>
        <w:t>”</w:t>
      </w:r>
      <w:r w:rsidR="00D93E72">
        <w:rPr>
          <w:rFonts w:ascii="Times New Roman" w:hAnsi="Times New Roman" w:cs="Times New Roman"/>
          <w:sz w:val="24"/>
          <w:szCs w:val="24"/>
        </w:rPr>
        <w:t>, adică copilul trebuie lăsat să își facă propriile alegeri, tocmai pentru a-și dezvolta independența și individualitatea.</w:t>
      </w:r>
    </w:p>
    <w:p w14:paraId="78E141A0" w14:textId="3BD28A5E" w:rsidR="00185676" w:rsidRPr="007A115A" w:rsidRDefault="00D811E3" w:rsidP="006063CA">
      <w:pPr>
        <w:ind w:firstLine="708"/>
        <w:jc w:val="both"/>
        <w:rPr>
          <w:rFonts w:ascii="Times New Roman" w:hAnsi="Times New Roman" w:cs="Times New Roman"/>
          <w:sz w:val="24"/>
          <w:szCs w:val="24"/>
        </w:rPr>
      </w:pPr>
      <w:r w:rsidRPr="00D811E3">
        <w:rPr>
          <w:rFonts w:ascii="Times New Roman" w:hAnsi="Times New Roman" w:cs="Times New Roman"/>
          <w:sz w:val="24"/>
          <w:szCs w:val="24"/>
        </w:rPr>
        <w:t>Citând afirmația lui Goethe că „</w:t>
      </w:r>
      <w:r w:rsidRPr="00D811E3">
        <w:rPr>
          <w:rFonts w:ascii="Times New Roman" w:hAnsi="Times New Roman" w:cs="Times New Roman"/>
          <w:i/>
          <w:iCs/>
          <w:sz w:val="24"/>
          <w:szCs w:val="24"/>
        </w:rPr>
        <w:t>cea mai mare avere a copiilor este doar personalitatea</w:t>
      </w:r>
      <w:r w:rsidRPr="00D811E3">
        <w:rPr>
          <w:rFonts w:ascii="Times New Roman" w:hAnsi="Times New Roman" w:cs="Times New Roman"/>
          <w:sz w:val="24"/>
          <w:szCs w:val="24"/>
        </w:rPr>
        <w:t>” (Key, p</w:t>
      </w:r>
      <w:r>
        <w:rPr>
          <w:rFonts w:ascii="Times New Roman" w:hAnsi="Times New Roman" w:cs="Times New Roman"/>
          <w:sz w:val="24"/>
          <w:szCs w:val="24"/>
        </w:rPr>
        <w:t>ag</w:t>
      </w:r>
      <w:r w:rsidRPr="00D811E3">
        <w:rPr>
          <w:rFonts w:ascii="Times New Roman" w:hAnsi="Times New Roman" w:cs="Times New Roman"/>
          <w:sz w:val="24"/>
          <w:szCs w:val="24"/>
        </w:rPr>
        <w:t>. 281), ea subliniază în mod constant valoarea individualității.</w:t>
      </w:r>
      <w:r w:rsidR="009F6F76">
        <w:rPr>
          <w:rFonts w:ascii="Times New Roman" w:hAnsi="Times New Roman" w:cs="Times New Roman"/>
          <w:sz w:val="24"/>
          <w:szCs w:val="24"/>
        </w:rPr>
        <w:t xml:space="preserve"> </w:t>
      </w:r>
      <w:r w:rsidR="009F6F76" w:rsidRPr="009F6F76">
        <w:rPr>
          <w:rFonts w:ascii="Times New Roman" w:hAnsi="Times New Roman" w:cs="Times New Roman"/>
          <w:sz w:val="24"/>
          <w:szCs w:val="24"/>
        </w:rPr>
        <w:t xml:space="preserve">Personalitatea este o operă de artă. Această idee este deja latentă în </w:t>
      </w:r>
      <w:r w:rsidR="009F6F76">
        <w:rPr>
          <w:rFonts w:ascii="Times New Roman" w:hAnsi="Times New Roman" w:cs="Times New Roman"/>
          <w:sz w:val="24"/>
          <w:szCs w:val="24"/>
        </w:rPr>
        <w:t>„</w:t>
      </w:r>
      <w:r w:rsidR="009F6F76" w:rsidRPr="009F6F76">
        <w:rPr>
          <w:rFonts w:ascii="Times New Roman" w:hAnsi="Times New Roman" w:cs="Times New Roman"/>
          <w:i/>
          <w:iCs/>
          <w:sz w:val="24"/>
          <w:szCs w:val="24"/>
        </w:rPr>
        <w:t>Émile</w:t>
      </w:r>
      <w:r w:rsidR="009F6F76">
        <w:rPr>
          <w:rFonts w:ascii="Times New Roman" w:hAnsi="Times New Roman" w:cs="Times New Roman"/>
          <w:sz w:val="24"/>
          <w:szCs w:val="24"/>
        </w:rPr>
        <w:t>” a</w:t>
      </w:r>
      <w:r w:rsidR="009F6F76" w:rsidRPr="009F6F76">
        <w:rPr>
          <w:rFonts w:ascii="Times New Roman" w:hAnsi="Times New Roman" w:cs="Times New Roman"/>
          <w:sz w:val="24"/>
          <w:szCs w:val="24"/>
        </w:rPr>
        <w:t xml:space="preserve"> lui Rousseau. Émile a fost crescut, desigur, pentru a </w:t>
      </w:r>
      <w:r w:rsidR="00E41D3E">
        <w:rPr>
          <w:rFonts w:ascii="Times New Roman" w:hAnsi="Times New Roman" w:cs="Times New Roman"/>
          <w:sz w:val="24"/>
          <w:szCs w:val="24"/>
        </w:rPr>
        <w:t>deveni</w:t>
      </w:r>
      <w:r w:rsidR="009F6F76" w:rsidRPr="009F6F76">
        <w:rPr>
          <w:rFonts w:ascii="Times New Roman" w:hAnsi="Times New Roman" w:cs="Times New Roman"/>
          <w:sz w:val="24"/>
          <w:szCs w:val="24"/>
        </w:rPr>
        <w:t xml:space="preserve"> persoana perfectă. Dar nu </w:t>
      </w:r>
      <w:r w:rsidR="00E41D3E" w:rsidRPr="00E41D3E">
        <w:rPr>
          <w:rFonts w:ascii="Times New Roman" w:hAnsi="Times New Roman" w:cs="Times New Roman"/>
          <w:sz w:val="24"/>
          <w:szCs w:val="24"/>
        </w:rPr>
        <w:t>Émile</w:t>
      </w:r>
      <w:r w:rsidR="00E41D3E" w:rsidRPr="009F6F76">
        <w:rPr>
          <w:rFonts w:ascii="Times New Roman" w:hAnsi="Times New Roman" w:cs="Times New Roman"/>
          <w:sz w:val="24"/>
          <w:szCs w:val="24"/>
        </w:rPr>
        <w:t xml:space="preserve"> </w:t>
      </w:r>
      <w:r w:rsidR="009F6F76" w:rsidRPr="009F6F76">
        <w:rPr>
          <w:rFonts w:ascii="Times New Roman" w:hAnsi="Times New Roman" w:cs="Times New Roman"/>
          <w:sz w:val="24"/>
          <w:szCs w:val="24"/>
        </w:rPr>
        <w:t xml:space="preserve">însuși este cel care </w:t>
      </w:r>
      <w:r w:rsidR="00B849D3">
        <w:rPr>
          <w:rFonts w:ascii="Times New Roman" w:hAnsi="Times New Roman" w:cs="Times New Roman"/>
          <w:sz w:val="24"/>
          <w:szCs w:val="24"/>
        </w:rPr>
        <w:t xml:space="preserve">își </w:t>
      </w:r>
      <w:r w:rsidR="009F6F76" w:rsidRPr="009F6F76">
        <w:rPr>
          <w:rFonts w:ascii="Times New Roman" w:hAnsi="Times New Roman" w:cs="Times New Roman"/>
          <w:sz w:val="24"/>
          <w:szCs w:val="24"/>
        </w:rPr>
        <w:t>proiectează această educație, ci mai degrabă profesorul/prietenul său.</w:t>
      </w:r>
      <w:r w:rsidR="00A16D68">
        <w:rPr>
          <w:rFonts w:ascii="Times New Roman" w:hAnsi="Times New Roman" w:cs="Times New Roman"/>
          <w:sz w:val="24"/>
          <w:szCs w:val="24"/>
        </w:rPr>
        <w:t xml:space="preserve"> </w:t>
      </w:r>
      <w:r w:rsidR="00A16D68" w:rsidRPr="00A16D68">
        <w:rPr>
          <w:rFonts w:ascii="Times New Roman" w:hAnsi="Times New Roman" w:cs="Times New Roman"/>
          <w:sz w:val="24"/>
          <w:szCs w:val="24"/>
        </w:rPr>
        <w:t>Ființele umane au o înclinație unică spre modelarea și înfrumusețarea</w:t>
      </w:r>
      <w:r w:rsidR="00490745">
        <w:rPr>
          <w:rFonts w:ascii="Times New Roman" w:hAnsi="Times New Roman" w:cs="Times New Roman"/>
          <w:sz w:val="24"/>
          <w:szCs w:val="24"/>
        </w:rPr>
        <w:t>/îmbunătățirea</w:t>
      </w:r>
      <w:r w:rsidR="00A16D68" w:rsidRPr="00A16D68">
        <w:rPr>
          <w:rFonts w:ascii="Times New Roman" w:hAnsi="Times New Roman" w:cs="Times New Roman"/>
          <w:sz w:val="24"/>
          <w:szCs w:val="24"/>
        </w:rPr>
        <w:t xml:space="preserve"> existenței lor</w:t>
      </w:r>
      <w:r w:rsidR="00490745">
        <w:rPr>
          <w:rFonts w:ascii="Times New Roman" w:hAnsi="Times New Roman" w:cs="Times New Roman"/>
          <w:sz w:val="24"/>
          <w:szCs w:val="24"/>
        </w:rPr>
        <w:t xml:space="preserve">. Oamenii nu vor să trăiască doar de dragul de a trăi, vor să aibă un scop, după cum gândea și Rousseau în </w:t>
      </w:r>
      <w:r w:rsidR="001D028F">
        <w:rPr>
          <w:rFonts w:ascii="Times New Roman" w:hAnsi="Times New Roman" w:cs="Times New Roman"/>
          <w:sz w:val="24"/>
          <w:szCs w:val="24"/>
        </w:rPr>
        <w:t>e</w:t>
      </w:r>
      <w:r w:rsidR="00490745">
        <w:rPr>
          <w:rFonts w:ascii="Times New Roman" w:hAnsi="Times New Roman" w:cs="Times New Roman"/>
          <w:sz w:val="24"/>
          <w:szCs w:val="24"/>
        </w:rPr>
        <w:t>poca Iluminismului și după cum pleda și Ellen Key ca drept</w:t>
      </w:r>
      <w:r w:rsidR="007D6782">
        <w:rPr>
          <w:rFonts w:ascii="Times New Roman" w:hAnsi="Times New Roman" w:cs="Times New Roman"/>
          <w:sz w:val="24"/>
          <w:szCs w:val="24"/>
        </w:rPr>
        <w:t xml:space="preserve"> fundamental</w:t>
      </w:r>
      <w:r w:rsidR="00490745">
        <w:rPr>
          <w:rFonts w:ascii="Times New Roman" w:hAnsi="Times New Roman" w:cs="Times New Roman"/>
          <w:sz w:val="24"/>
          <w:szCs w:val="24"/>
        </w:rPr>
        <w:t xml:space="preserve"> al copiilor de pretutindeni</w:t>
      </w:r>
      <w:r w:rsidR="00A16D68" w:rsidRPr="00A16D68">
        <w:rPr>
          <w:rFonts w:ascii="Times New Roman" w:hAnsi="Times New Roman" w:cs="Times New Roman"/>
          <w:sz w:val="24"/>
          <w:szCs w:val="24"/>
        </w:rPr>
        <w:t>. Aici se află libertatea noastră, o libertate care își are începutul în joc</w:t>
      </w:r>
      <w:r w:rsidR="00A16D68">
        <w:rPr>
          <w:rFonts w:ascii="Times New Roman" w:hAnsi="Times New Roman" w:cs="Times New Roman"/>
          <w:sz w:val="24"/>
          <w:szCs w:val="24"/>
        </w:rPr>
        <w:t>, în poveste, în întrebări persistente și sâcâitorare către adulți.</w:t>
      </w:r>
    </w:p>
    <w:sectPr w:rsidR="00185676" w:rsidRPr="007A115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1F7E" w14:textId="77777777" w:rsidR="00732C26" w:rsidRDefault="00732C26" w:rsidP="00CE4B1D">
      <w:pPr>
        <w:spacing w:after="0" w:line="240" w:lineRule="auto"/>
      </w:pPr>
      <w:r>
        <w:separator/>
      </w:r>
    </w:p>
  </w:endnote>
  <w:endnote w:type="continuationSeparator" w:id="0">
    <w:p w14:paraId="7DA3DCC8" w14:textId="77777777" w:rsidR="00732C26" w:rsidRDefault="00732C26" w:rsidP="00CE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009556"/>
      <w:docPartObj>
        <w:docPartGallery w:val="Page Numbers (Bottom of Page)"/>
        <w:docPartUnique/>
      </w:docPartObj>
    </w:sdtPr>
    <w:sdtContent>
      <w:p w14:paraId="2924014A" w14:textId="18DD6C20" w:rsidR="003379F5" w:rsidRDefault="003379F5">
        <w:pPr>
          <w:pStyle w:val="Footer"/>
          <w:jc w:val="center"/>
        </w:pPr>
        <w:r>
          <w:rPr>
            <w:noProof/>
          </w:rPr>
          <mc:AlternateContent>
            <mc:Choice Requires="wpg">
              <w:drawing>
                <wp:inline distT="0" distB="0" distL="0" distR="0" wp14:anchorId="7D5F6652" wp14:editId="3E500003">
                  <wp:extent cx="418465" cy="221615"/>
                  <wp:effectExtent l="0" t="0" r="63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04C8" w14:textId="77777777" w:rsidR="003379F5" w:rsidRDefault="003379F5">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4" name="Group 64"/>
                          <wpg:cNvGrpSpPr>
                            <a:grpSpLocks/>
                          </wpg:cNvGrpSpPr>
                          <wpg:grpSpPr bwMode="auto">
                            <a:xfrm>
                              <a:off x="5494" y="739"/>
                              <a:ext cx="372" cy="72"/>
                              <a:chOff x="5486" y="739"/>
                              <a:chExt cx="372" cy="72"/>
                            </a:xfrm>
                          </wpg:grpSpPr>
                          <wps:wsp>
                            <wps:cNvPr id="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D5F6652" id="Group 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VcIwMAAMs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2QUVcIwMAAMsMAAAOAAAA&#10;AAAAAAAAAAAAAC4CAABkcnMvZTJvRG9jLnhtbFBLAQItABQABgAIAAAAIQCwlh0X3AAAAAMBAAAP&#10;AAAAAAAAAAAAAAAAAH0FAABkcnMvZG93bnJldi54bWxQSwUGAAAAAAQABADzAAAAhg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2BC104C8" w14:textId="77777777" w:rsidR="003379F5" w:rsidRDefault="003379F5">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anchorlock/>
                </v:group>
              </w:pict>
            </mc:Fallback>
          </mc:AlternateContent>
        </w:r>
      </w:p>
    </w:sdtContent>
  </w:sdt>
  <w:p w14:paraId="0ABA4E96" w14:textId="77777777" w:rsidR="003379F5" w:rsidRDefault="00337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5C893" w14:textId="77777777" w:rsidR="00732C26" w:rsidRDefault="00732C26" w:rsidP="00CE4B1D">
      <w:pPr>
        <w:spacing w:after="0" w:line="240" w:lineRule="auto"/>
      </w:pPr>
      <w:r>
        <w:separator/>
      </w:r>
    </w:p>
  </w:footnote>
  <w:footnote w:type="continuationSeparator" w:id="0">
    <w:p w14:paraId="35DA5D93" w14:textId="77777777" w:rsidR="00732C26" w:rsidRDefault="00732C26" w:rsidP="00CE4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45D" w14:textId="19B756E9" w:rsidR="00CE4B1D" w:rsidRPr="00CE4B1D" w:rsidRDefault="00177522">
    <w:pPr>
      <w:pStyle w:val="Header"/>
      <w:rPr>
        <w:rFonts w:ascii="Bodoni MT" w:hAnsi="Bodoni MT" w:cs="Calibri"/>
      </w:rPr>
    </w:pPr>
    <w:r>
      <w:rPr>
        <w:rFonts w:ascii="Bodoni MT" w:hAnsi="Bodoni MT" w:cs="Times New Roman"/>
      </w:rPr>
      <w:t>DLarisa</w:t>
    </w:r>
    <w:r w:rsidR="00CE4B1D" w:rsidRPr="00CE4B1D">
      <w:rPr>
        <w:rFonts w:ascii="Bodoni MT" w:hAnsi="Bodoni MT" w:cs="Times New Roman"/>
      </w:rPr>
      <w:t xml:space="preserve"> – SAL, Facultatea de Matematic</w:t>
    </w:r>
    <w:r w:rsidR="00CE4B1D" w:rsidRPr="00CE4B1D">
      <w:rPr>
        <w:rFonts w:ascii="Calibri" w:hAnsi="Calibri" w:cs="Calibri"/>
      </w:rPr>
      <w:t>ă</w:t>
    </w:r>
    <w:r w:rsidR="00CE4B1D" w:rsidRPr="00CE4B1D">
      <w:rPr>
        <w:rFonts w:ascii="Bodoni MT" w:hAnsi="Bodoni MT" w:cs="Calibri"/>
      </w:rPr>
      <w:t xml:space="preserve"> </w:t>
    </w:r>
    <w:r w:rsidR="00CE4B1D" w:rsidRPr="00CE4B1D">
      <w:rPr>
        <w:rFonts w:ascii="Calibri" w:hAnsi="Calibri" w:cs="Calibri"/>
      </w:rPr>
      <w:t>ș</w:t>
    </w:r>
    <w:r w:rsidR="00CE4B1D" w:rsidRPr="00CE4B1D">
      <w:rPr>
        <w:rFonts w:ascii="Bodoni MT" w:hAnsi="Bodoni MT" w:cs="Calibri"/>
      </w:rPr>
      <w:t>i Informatic</w:t>
    </w:r>
    <w:r w:rsidR="00CE4B1D" w:rsidRPr="00CE4B1D">
      <w:rPr>
        <w:rFonts w:ascii="Calibri" w:hAnsi="Calibri" w:cs="Calibri"/>
      </w:rPr>
      <w:t>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5A"/>
    <w:rsid w:val="0003653D"/>
    <w:rsid w:val="000640AE"/>
    <w:rsid w:val="000867AB"/>
    <w:rsid w:val="00094A0B"/>
    <w:rsid w:val="000A0551"/>
    <w:rsid w:val="000D616D"/>
    <w:rsid w:val="000F0474"/>
    <w:rsid w:val="00146FD3"/>
    <w:rsid w:val="00147712"/>
    <w:rsid w:val="00153CB9"/>
    <w:rsid w:val="00165656"/>
    <w:rsid w:val="00177522"/>
    <w:rsid w:val="00185676"/>
    <w:rsid w:val="001D028F"/>
    <w:rsid w:val="001E39ED"/>
    <w:rsid w:val="00215A7C"/>
    <w:rsid w:val="00287F44"/>
    <w:rsid w:val="00295E47"/>
    <w:rsid w:val="002A4ACD"/>
    <w:rsid w:val="002B342F"/>
    <w:rsid w:val="002C0519"/>
    <w:rsid w:val="002C6E5D"/>
    <w:rsid w:val="002D481E"/>
    <w:rsid w:val="002E6780"/>
    <w:rsid w:val="002F5E12"/>
    <w:rsid w:val="00304E87"/>
    <w:rsid w:val="00316203"/>
    <w:rsid w:val="003379F5"/>
    <w:rsid w:val="0035422B"/>
    <w:rsid w:val="00362CEC"/>
    <w:rsid w:val="00390B4C"/>
    <w:rsid w:val="00403130"/>
    <w:rsid w:val="0042352E"/>
    <w:rsid w:val="00444509"/>
    <w:rsid w:val="00447FC1"/>
    <w:rsid w:val="00484B8D"/>
    <w:rsid w:val="00490745"/>
    <w:rsid w:val="005425BF"/>
    <w:rsid w:val="0055390C"/>
    <w:rsid w:val="0055620C"/>
    <w:rsid w:val="00575A60"/>
    <w:rsid w:val="005D4B41"/>
    <w:rsid w:val="006063CA"/>
    <w:rsid w:val="00642174"/>
    <w:rsid w:val="00671719"/>
    <w:rsid w:val="00671EE3"/>
    <w:rsid w:val="0067786E"/>
    <w:rsid w:val="006870DD"/>
    <w:rsid w:val="006F5CA8"/>
    <w:rsid w:val="00732C26"/>
    <w:rsid w:val="00770A5E"/>
    <w:rsid w:val="007A115A"/>
    <w:rsid w:val="007C3678"/>
    <w:rsid w:val="007D3DD9"/>
    <w:rsid w:val="007D6782"/>
    <w:rsid w:val="00802E43"/>
    <w:rsid w:val="00812263"/>
    <w:rsid w:val="0082530D"/>
    <w:rsid w:val="00832396"/>
    <w:rsid w:val="00881C3C"/>
    <w:rsid w:val="0089338A"/>
    <w:rsid w:val="008B74EB"/>
    <w:rsid w:val="008D34DA"/>
    <w:rsid w:val="008F0A88"/>
    <w:rsid w:val="00936F98"/>
    <w:rsid w:val="00953240"/>
    <w:rsid w:val="00961EAB"/>
    <w:rsid w:val="009767AD"/>
    <w:rsid w:val="00996F7C"/>
    <w:rsid w:val="009B1877"/>
    <w:rsid w:val="009B7B8C"/>
    <w:rsid w:val="009C1EF1"/>
    <w:rsid w:val="009F49EB"/>
    <w:rsid w:val="009F6F76"/>
    <w:rsid w:val="00A16D68"/>
    <w:rsid w:val="00A4435D"/>
    <w:rsid w:val="00A4646F"/>
    <w:rsid w:val="00A55114"/>
    <w:rsid w:val="00AB411A"/>
    <w:rsid w:val="00B0796B"/>
    <w:rsid w:val="00B07E7D"/>
    <w:rsid w:val="00B43E30"/>
    <w:rsid w:val="00B52A3B"/>
    <w:rsid w:val="00B849D3"/>
    <w:rsid w:val="00B915D0"/>
    <w:rsid w:val="00B9304B"/>
    <w:rsid w:val="00BA0D2A"/>
    <w:rsid w:val="00BB40B6"/>
    <w:rsid w:val="00BB469E"/>
    <w:rsid w:val="00BD2C98"/>
    <w:rsid w:val="00BF035A"/>
    <w:rsid w:val="00C06860"/>
    <w:rsid w:val="00C14713"/>
    <w:rsid w:val="00C641AC"/>
    <w:rsid w:val="00C936CD"/>
    <w:rsid w:val="00CE4B1D"/>
    <w:rsid w:val="00D0290C"/>
    <w:rsid w:val="00D076D6"/>
    <w:rsid w:val="00D40E6C"/>
    <w:rsid w:val="00D811E3"/>
    <w:rsid w:val="00D93E72"/>
    <w:rsid w:val="00DC62F3"/>
    <w:rsid w:val="00DF0F58"/>
    <w:rsid w:val="00DF1D29"/>
    <w:rsid w:val="00DF71C9"/>
    <w:rsid w:val="00E1786E"/>
    <w:rsid w:val="00E22B09"/>
    <w:rsid w:val="00E41D3E"/>
    <w:rsid w:val="00E97529"/>
    <w:rsid w:val="00EC21B2"/>
    <w:rsid w:val="00EC62A8"/>
    <w:rsid w:val="00F1181F"/>
    <w:rsid w:val="00F400E3"/>
    <w:rsid w:val="00FB230B"/>
    <w:rsid w:val="00FB41A9"/>
    <w:rsid w:val="00FF299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BE10F"/>
  <w15:chartTrackingRefBased/>
  <w15:docId w15:val="{9976F0C0-DEB2-4E4B-BD2E-F42AC92C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15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A115A"/>
    <w:pPr>
      <w:pBdr>
        <w:top w:val="single" w:sz="4" w:space="10" w:color="4E67C8" w:themeColor="accent1"/>
        <w:bottom w:val="single" w:sz="4" w:space="10" w:color="4E67C8" w:themeColor="accent1"/>
      </w:pBdr>
      <w:spacing w:before="360" w:after="360"/>
      <w:ind w:left="864" w:right="864"/>
      <w:jc w:val="center"/>
    </w:pPr>
    <w:rPr>
      <w:i/>
      <w:iCs/>
      <w:color w:val="4E67C8" w:themeColor="accent1"/>
    </w:rPr>
  </w:style>
  <w:style w:type="character" w:customStyle="1" w:styleId="IntenseQuoteChar">
    <w:name w:val="Intense Quote Char"/>
    <w:basedOn w:val="DefaultParagraphFont"/>
    <w:link w:val="IntenseQuote"/>
    <w:uiPriority w:val="30"/>
    <w:rsid w:val="007A115A"/>
    <w:rPr>
      <w:i/>
      <w:iCs/>
      <w:color w:val="4E67C8" w:themeColor="accent1"/>
    </w:rPr>
  </w:style>
  <w:style w:type="paragraph" w:styleId="Quote">
    <w:name w:val="Quote"/>
    <w:basedOn w:val="Normal"/>
    <w:next w:val="Normal"/>
    <w:link w:val="QuoteChar"/>
    <w:uiPriority w:val="29"/>
    <w:qFormat/>
    <w:rsid w:val="00996F7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6F7C"/>
    <w:rPr>
      <w:i/>
      <w:iCs/>
      <w:color w:val="404040" w:themeColor="text1" w:themeTint="BF"/>
    </w:rPr>
  </w:style>
  <w:style w:type="paragraph" w:styleId="Header">
    <w:name w:val="header"/>
    <w:basedOn w:val="Normal"/>
    <w:link w:val="HeaderChar"/>
    <w:uiPriority w:val="99"/>
    <w:unhideWhenUsed/>
    <w:rsid w:val="00CE4B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4B1D"/>
  </w:style>
  <w:style w:type="paragraph" w:styleId="Footer">
    <w:name w:val="footer"/>
    <w:basedOn w:val="Normal"/>
    <w:link w:val="FooterChar"/>
    <w:uiPriority w:val="99"/>
    <w:unhideWhenUsed/>
    <w:rsid w:val="00CE4B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2183</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103</cp:revision>
  <dcterms:created xsi:type="dcterms:W3CDTF">2022-10-30T20:46:00Z</dcterms:created>
  <dcterms:modified xsi:type="dcterms:W3CDTF">2023-07-11T00:01:00Z</dcterms:modified>
</cp:coreProperties>
</file>