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60"/>
        <w:ind w:left="1600" w:right="0" w:firstLine="0"/>
        <w:jc w:val="left"/>
        <w:rPr>
          <w:rFonts w:ascii="Times New Roman" w:eastAsia="Times New Roman"/>
          <w:sz w:val="18"/>
        </w:rPr>
      </w:pPr>
      <w:r>
        <w:rPr/>
        <w:drawing>
          <wp:anchor distT="0" distB="0" distL="0" distR="0" allowOverlap="1" layoutInCell="1" locked="0" behindDoc="0" simplePos="0" relativeHeight="251660288">
            <wp:simplePos x="0" y="0"/>
            <wp:positionH relativeFrom="page">
              <wp:posOffset>1145095</wp:posOffset>
            </wp:positionH>
            <wp:positionV relativeFrom="paragraph">
              <wp:posOffset>15788</wp:posOffset>
            </wp:positionV>
            <wp:extent cx="761898" cy="1078227"/>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761898" cy="1078227"/>
                    </a:xfrm>
                    <a:prstGeom prst="rect">
                      <a:avLst/>
                    </a:prstGeom>
                  </pic:spPr>
                </pic:pic>
              </a:graphicData>
            </a:graphic>
          </wp:anchor>
        </w:drawing>
      </w:r>
      <w:r>
        <w:rPr>
          <w:rFonts w:ascii="宋体" w:eastAsia="宋体" w:hint="eastAsia"/>
          <w:sz w:val="18"/>
        </w:rPr>
        <w:t>华南理工大学学报</w:t>
      </w:r>
      <w:r>
        <w:rPr>
          <w:rFonts w:ascii="Times New Roman" w:eastAsia="Times New Roman"/>
          <w:sz w:val="18"/>
        </w:rPr>
        <w:t>(</w:t>
      </w:r>
      <w:r>
        <w:rPr>
          <w:rFonts w:ascii="宋体" w:eastAsia="宋体" w:hint="eastAsia"/>
          <w:sz w:val="18"/>
        </w:rPr>
        <w:t>自然科学版</w:t>
      </w:r>
      <w:r>
        <w:rPr>
          <w:rFonts w:ascii="Times New Roman" w:eastAsia="Times New Roman"/>
          <w:sz w:val="18"/>
        </w:rPr>
        <w:t>)</w:t>
      </w:r>
    </w:p>
    <w:p>
      <w:pPr>
        <w:spacing w:before="93"/>
        <w:ind w:left="1600" w:right="0" w:firstLine="0"/>
        <w:jc w:val="left"/>
        <w:rPr>
          <w:rFonts w:ascii="Times New Roman"/>
          <w:i/>
          <w:sz w:val="18"/>
        </w:rPr>
      </w:pPr>
      <w:r>
        <w:rPr>
          <w:rFonts w:ascii="Times New Roman"/>
          <w:i/>
          <w:sz w:val="18"/>
        </w:rPr>
        <w:t>Journal of South China University of Technology(Natural Science Edition)</w:t>
      </w:r>
    </w:p>
    <w:p>
      <w:pPr>
        <w:spacing w:before="105"/>
        <w:ind w:left="1600" w:right="0" w:firstLine="0"/>
        <w:jc w:val="left"/>
        <w:rPr>
          <w:rFonts w:ascii="Times New Roman"/>
          <w:sz w:val="18"/>
        </w:rPr>
      </w:pPr>
      <w:r>
        <w:rPr>
          <w:rFonts w:ascii="Times New Roman"/>
          <w:sz w:val="18"/>
        </w:rPr>
        <w:t>ISSN 1000-565X,CN 44-1251/T</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8"/>
        <w:rPr>
          <w:rFonts w:ascii="Times New Roman"/>
          <w:sz w:val="18"/>
        </w:rPr>
      </w:pPr>
    </w:p>
    <w:p>
      <w:pPr>
        <w:spacing w:before="71"/>
        <w:ind w:left="220" w:right="0" w:firstLine="0"/>
        <w:jc w:val="left"/>
        <w:rPr>
          <w:rFonts w:ascii="宋体" w:eastAsia="宋体" w:hint="eastAsia"/>
          <w:b/>
          <w:sz w:val="28"/>
        </w:rPr>
      </w:pPr>
      <w:r>
        <w:rPr>
          <w:rFonts w:ascii="宋体" w:eastAsia="宋体" w:hint="eastAsia"/>
          <w:b/>
          <w:sz w:val="28"/>
        </w:rPr>
        <w:t>《华南理工大学学报</w:t>
      </w:r>
      <w:r>
        <w:rPr>
          <w:rFonts w:ascii="Times New Roman" w:eastAsia="Times New Roman"/>
          <w:b/>
          <w:sz w:val="28"/>
        </w:rPr>
        <w:t>(</w:t>
      </w:r>
      <w:r>
        <w:rPr>
          <w:rFonts w:ascii="宋体" w:eastAsia="宋体" w:hint="eastAsia"/>
          <w:b/>
          <w:sz w:val="28"/>
        </w:rPr>
        <w:t>自然科学版</w:t>
      </w:r>
      <w:r>
        <w:rPr>
          <w:rFonts w:ascii="Times New Roman" w:eastAsia="Times New Roman"/>
          <w:b/>
          <w:sz w:val="28"/>
        </w:rPr>
        <w:t>)</w:t>
      </w:r>
      <w:r>
        <w:rPr>
          <w:rFonts w:ascii="宋体" w:eastAsia="宋体" w:hint="eastAsia"/>
          <w:b/>
          <w:sz w:val="28"/>
        </w:rPr>
        <w:t>》网络首发论文</w:t>
      </w:r>
    </w:p>
    <w:p>
      <w:pPr>
        <w:pStyle w:val="BodyText"/>
        <w:rPr>
          <w:rFonts w:ascii="宋体"/>
          <w:b/>
          <w:sz w:val="30"/>
        </w:rPr>
      </w:pPr>
    </w:p>
    <w:p>
      <w:pPr>
        <w:pStyle w:val="BodyText"/>
        <w:rPr>
          <w:rFonts w:ascii="宋体"/>
          <w:b/>
          <w:sz w:val="31"/>
        </w:rPr>
      </w:pPr>
    </w:p>
    <w:p>
      <w:pPr>
        <w:pStyle w:val="BodyText"/>
        <w:tabs>
          <w:tab w:pos="1839" w:val="left" w:leader="none"/>
        </w:tabs>
        <w:spacing w:line="292" w:lineRule="auto"/>
        <w:ind w:left="219" w:right="3200"/>
        <w:rPr>
          <w:rFonts w:ascii="宋体" w:eastAsia="宋体" w:hint="eastAsia"/>
        </w:rPr>
      </w:pPr>
      <w:r>
        <w:rPr>
          <w:rFonts w:ascii="宋体" w:eastAsia="宋体" w:hint="eastAsia"/>
        </w:rPr>
        <w:t>题目：</w:t>
        <w:tab/>
        <w:t>基于改进</w:t>
      </w:r>
      <w:r>
        <w:rPr>
          <w:rFonts w:ascii="宋体" w:eastAsia="宋体" w:hint="eastAsia"/>
          <w:spacing w:val="-57"/>
        </w:rPr>
        <w:t> </w:t>
      </w:r>
      <w:r>
        <w:rPr>
          <w:rFonts w:ascii="Times New Roman" w:eastAsia="Times New Roman"/>
        </w:rPr>
        <w:t>YOLOv11</w:t>
      </w:r>
      <w:r>
        <w:rPr>
          <w:rFonts w:ascii="Times New Roman" w:eastAsia="Times New Roman"/>
          <w:spacing w:val="-6"/>
        </w:rPr>
        <w:t> </w:t>
      </w:r>
      <w:r>
        <w:rPr>
          <w:rFonts w:ascii="宋体" w:eastAsia="宋体" w:hint="eastAsia"/>
        </w:rPr>
        <w:t>的轻量化裂缝检测算</w:t>
      </w:r>
      <w:r>
        <w:rPr>
          <w:rFonts w:ascii="宋体" w:eastAsia="宋体" w:hint="eastAsia"/>
          <w:spacing w:val="-13"/>
        </w:rPr>
        <w:t>法</w:t>
      </w:r>
      <w:r>
        <w:rPr>
          <w:rFonts w:ascii="宋体" w:eastAsia="宋体" w:hint="eastAsia"/>
        </w:rPr>
        <w:t>作者：</w:t>
        <w:tab/>
        <w:t>纪泳丞，李毅，陈汉平，梁洋</w:t>
      </w:r>
    </w:p>
    <w:p>
      <w:pPr>
        <w:pStyle w:val="BodyText"/>
        <w:tabs>
          <w:tab w:pos="2775" w:val="right" w:leader="none"/>
        </w:tabs>
        <w:spacing w:line="255" w:lineRule="exact"/>
        <w:ind w:left="219"/>
        <w:rPr>
          <w:rFonts w:ascii="Times New Roman" w:eastAsia="Times New Roman"/>
        </w:rPr>
      </w:pPr>
      <w:r>
        <w:rPr>
          <w:rFonts w:ascii="宋体" w:eastAsia="宋体" w:hint="eastAsia"/>
        </w:rPr>
        <w:t>收稿日期：</w:t>
        <w:tab/>
      </w:r>
      <w:r>
        <w:rPr>
          <w:rFonts w:ascii="Times New Roman" w:eastAsia="Times New Roman"/>
        </w:rPr>
        <w:t>2025-05-28</w:t>
      </w:r>
    </w:p>
    <w:p>
      <w:pPr>
        <w:pStyle w:val="BodyText"/>
        <w:tabs>
          <w:tab w:pos="2775" w:val="right" w:leader="none"/>
        </w:tabs>
        <w:spacing w:before="56"/>
        <w:ind w:left="219"/>
        <w:rPr>
          <w:rFonts w:ascii="Times New Roman" w:eastAsia="Times New Roman"/>
        </w:rPr>
      </w:pPr>
      <w:r>
        <w:rPr>
          <w:rFonts w:ascii="宋体" w:eastAsia="宋体" w:hint="eastAsia"/>
        </w:rPr>
        <w:t>网络首发日期：</w:t>
        <w:tab/>
      </w:r>
      <w:r>
        <w:rPr>
          <w:rFonts w:ascii="Times New Roman" w:eastAsia="Times New Roman"/>
        </w:rPr>
        <w:t>2026-02-12</w:t>
      </w:r>
    </w:p>
    <w:p>
      <w:pPr>
        <w:pStyle w:val="BodyText"/>
        <w:tabs>
          <w:tab w:pos="1839" w:val="left" w:leader="none"/>
        </w:tabs>
        <w:spacing w:line="297" w:lineRule="auto" w:before="56" w:after="17"/>
        <w:ind w:left="1838" w:right="400" w:hanging="1620"/>
        <w:rPr>
          <w:rFonts w:ascii="Times New Roman" w:eastAsia="Times New Roman"/>
        </w:rPr>
      </w:pPr>
      <w:r>
        <w:rPr>
          <w:rFonts w:ascii="宋体" w:eastAsia="宋体" w:hint="eastAsia"/>
        </w:rPr>
        <w:t>引用格式：</w:t>
        <w:tab/>
        <w:tab/>
        <w:t>纪泳丞，李毅，陈汉平，梁洋．基于改进</w:t>
      </w:r>
      <w:r>
        <w:rPr>
          <w:rFonts w:ascii="宋体" w:eastAsia="宋体" w:hint="eastAsia"/>
          <w:spacing w:val="-57"/>
        </w:rPr>
        <w:t> </w:t>
      </w:r>
      <w:r>
        <w:rPr>
          <w:rFonts w:ascii="Times New Roman" w:eastAsia="Times New Roman"/>
        </w:rPr>
        <w:t>YOLOv11</w:t>
      </w:r>
      <w:r>
        <w:rPr>
          <w:rFonts w:ascii="Times New Roman" w:eastAsia="Times New Roman"/>
          <w:spacing w:val="-6"/>
        </w:rPr>
        <w:t> </w:t>
      </w:r>
      <w:r>
        <w:rPr>
          <w:rFonts w:ascii="宋体" w:eastAsia="宋体" w:hint="eastAsia"/>
        </w:rPr>
        <w:t>的轻量化裂缝检测算</w:t>
      </w:r>
      <w:r>
        <w:rPr>
          <w:rFonts w:ascii="宋体" w:eastAsia="宋体" w:hint="eastAsia"/>
          <w:spacing w:val="-12"/>
        </w:rPr>
        <w:t>法</w:t>
      </w:r>
      <w:r>
        <w:rPr>
          <w:rFonts w:ascii="Times New Roman" w:eastAsia="Times New Roman"/>
        </w:rPr>
        <w:t>[J/OL]</w:t>
      </w:r>
      <w:r>
        <w:rPr>
          <w:rFonts w:ascii="宋体" w:eastAsia="宋体" w:hint="eastAsia"/>
        </w:rPr>
        <w:t>． 华 南 理 工 大 学 学 报 </w:t>
      </w:r>
      <w:r>
        <w:rPr>
          <w:rFonts w:ascii="Times New Roman" w:eastAsia="Times New Roman"/>
          <w:spacing w:val="3"/>
        </w:rPr>
        <w:t>( </w:t>
      </w:r>
      <w:r>
        <w:rPr>
          <w:rFonts w:ascii="宋体" w:eastAsia="宋体" w:hint="eastAsia"/>
        </w:rPr>
        <w:t>自 然 科 学 版 </w:t>
      </w:r>
      <w:r>
        <w:rPr>
          <w:rFonts w:ascii="Times New Roman" w:eastAsia="Times New Roman"/>
        </w:rPr>
        <w:t>)</w:t>
      </w:r>
      <w:r>
        <w:rPr>
          <w:rFonts w:ascii="Times New Roman" w:eastAsia="Times New Roman"/>
          <w:b/>
        </w:rPr>
        <w:t>. </w:t>
      </w:r>
      <w:r>
        <w:rPr>
          <w:rFonts w:ascii="Times New Roman" w:eastAsia="Times New Roman"/>
        </w:rPr>
        <w:t>https://link.cnki.net/urlid/44.1251.T.20260211.1341.002</w:t>
      </w:r>
    </w:p>
    <w:p>
      <w:pPr>
        <w:pStyle w:val="BodyText"/>
        <w:ind w:left="223"/>
        <w:rPr>
          <w:rFonts w:ascii="Times New Roman"/>
        </w:rPr>
      </w:pPr>
      <w:r>
        <w:rPr>
          <w:rFonts w:ascii="Times New Roman"/>
        </w:rPr>
        <w:drawing>
          <wp:inline distT="0" distB="0" distL="0" distR="0">
            <wp:extent cx="765440" cy="765428"/>
            <wp:effectExtent l="0" t="0" r="0" b="0"/>
            <wp:docPr id="3" name="image2.png"/>
            <wp:cNvGraphicFramePr>
              <a:graphicFrameLocks noChangeAspect="1"/>
            </wp:cNvGraphicFramePr>
            <a:graphic>
              <a:graphicData uri="http://schemas.openxmlformats.org/drawingml/2006/picture">
                <pic:pic>
                  <pic:nvPicPr>
                    <pic:cNvPr id="4" name="image2.png"/>
                    <pic:cNvPicPr/>
                  </pic:nvPicPr>
                  <pic:blipFill>
                    <a:blip r:embed="rId6" cstate="print"/>
                    <a:stretch>
                      <a:fillRect/>
                    </a:stretch>
                  </pic:blipFill>
                  <pic:spPr>
                    <a:xfrm>
                      <a:off x="0" y="0"/>
                      <a:ext cx="765440" cy="765428"/>
                    </a:xfrm>
                    <a:prstGeom prst="rect">
                      <a:avLst/>
                    </a:prstGeom>
                  </pic:spPr>
                </pic:pic>
              </a:graphicData>
            </a:graphic>
          </wp:inline>
        </w:drawing>
      </w:r>
      <w:r>
        <w:rPr>
          <w:rFonts w:ascii="Times New Roman"/>
        </w:rPr>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4"/>
        <w:rPr>
          <w:rFonts w:ascii="Times New Roman"/>
          <w:sz w:val="27"/>
        </w:rPr>
      </w:pPr>
      <w:r>
        <w:rPr/>
        <w:pict>
          <v:group style="position:absolute;margin-left:84.539993pt;margin-top:17.704868pt;width:428.55pt;height:263.9pt;mso-position-horizontal-relative:page;mso-position-vertical-relative:paragraph;z-index:-251657216;mso-wrap-distance-left:0;mso-wrap-distance-right:0" coordorigin="1691,354" coordsize="8571,5278">
            <v:shape style="position:absolute;left:1690;top:354;width:8571;height:5278" type="#_x0000_t75" stroked="false">
              <v:imagedata r:id="rId7" o:title=""/>
            </v:shape>
            <v:shape style="position:absolute;left:1837;top:457;width:1587;height:408" type="#_x0000_t75" stroked="false">
              <v:imagedata r:id="rId8" o:title=""/>
            </v:shape>
            <v:shapetype id="_x0000_t202" o:spt="202" coordsize="21600,21600" path="m,l,21600r21600,l21600,xe">
              <v:stroke joinstyle="miter"/>
              <v:path gradientshapeok="t" o:connecttype="rect"/>
            </v:shapetype>
            <v:shape style="position:absolute;left:1690;top:354;width:8571;height:5278" type="#_x0000_t202" filled="false" stroked="false">
              <v:textbox inset="0,0,0,0">
                <w:txbxContent>
                  <w:p>
                    <w:pPr>
                      <w:spacing w:line="240" w:lineRule="auto" w:before="0"/>
                      <w:rPr>
                        <w:rFonts w:ascii="Times New Roman"/>
                        <w:sz w:val="18"/>
                      </w:rPr>
                    </w:pPr>
                  </w:p>
                  <w:p>
                    <w:pPr>
                      <w:spacing w:line="240" w:lineRule="auto" w:before="0"/>
                      <w:rPr>
                        <w:rFonts w:ascii="Times New Roman"/>
                        <w:sz w:val="18"/>
                      </w:rPr>
                    </w:pPr>
                  </w:p>
                  <w:p>
                    <w:pPr>
                      <w:spacing w:line="240" w:lineRule="auto" w:before="8"/>
                      <w:rPr>
                        <w:rFonts w:ascii="Times New Roman"/>
                        <w:sz w:val="22"/>
                      </w:rPr>
                    </w:pPr>
                  </w:p>
                  <w:p>
                    <w:pPr>
                      <w:spacing w:line="324" w:lineRule="auto" w:before="0"/>
                      <w:ind w:left="142" w:right="49" w:firstLine="360"/>
                      <w:jc w:val="left"/>
                      <w:rPr>
                        <w:rFonts w:ascii="宋体" w:eastAsia="宋体" w:hint="eastAsia"/>
                        <w:sz w:val="18"/>
                      </w:rPr>
                    </w:pPr>
                    <w:r>
                      <w:rPr>
                        <w:rFonts w:ascii="宋体" w:eastAsia="宋体" w:hint="eastAsia"/>
                        <w:b/>
                        <w:sz w:val="18"/>
                      </w:rPr>
                      <w:t>网络首发</w:t>
                    </w:r>
                    <w:r>
                      <w:rPr>
                        <w:rFonts w:ascii="宋体" w:eastAsia="宋体" w:hint="eastAsia"/>
                        <w:spacing w:val="-1"/>
                        <w:sz w:val="18"/>
                      </w:rPr>
                      <w:t>：在编辑部工作流程中，稿件从录用到出版要经历录用定稿、排版定稿、整期汇编定稿等阶段。录用定稿指内容已经确定，且通过同行评议、主编终审同意刊用的稿件。排版定稿指录用定稿按照期刊特定版式（包括网络呈现版式）排版后的稿件，可暂不确定出版年、卷、期和页码。整期汇编定稿指出</w:t>
                    </w:r>
                    <w:r>
                      <w:rPr>
                        <w:rFonts w:ascii="宋体" w:eastAsia="宋体" w:hint="eastAsia"/>
                        <w:spacing w:val="-14"/>
                        <w:sz w:val="18"/>
                      </w:rPr>
                      <w:t>版年、卷、期、页码均已确定的印刷或数字出版的整期汇编稿件。录用定稿网络首发稿件内容必须符合《出版管理条例》和《期刊出版管理规定》的有关规定；学术研究成果具有创新性、科学性和先进性，符合编辑部对刊文的录用要求，不存在学术不端行为及其他侵权行为；稿件内容应基本符合国家有关书刊编辑、出版的技术标准，正确使用和统一规范语言文字、符号、数字、外文字母、法定计量单位及地图标注等。</w:t>
                    </w:r>
                    <w:r>
                      <w:rPr>
                        <w:rFonts w:ascii="宋体" w:eastAsia="宋体" w:hint="eastAsia"/>
                        <w:spacing w:val="-18"/>
                        <w:sz w:val="18"/>
                      </w:rPr>
                      <w:t>为确保录用定稿网络首发的严肃性，录用定稿一经发布，不得修改论文题目、作者、机构名称和学术内容， </w:t>
                    </w:r>
                    <w:r>
                      <w:rPr>
                        <w:rFonts w:ascii="宋体" w:eastAsia="宋体" w:hint="eastAsia"/>
                        <w:sz w:val="18"/>
                      </w:rPr>
                      <w:t>只可基于编辑规范进行少量文字的修改。</w:t>
                    </w:r>
                  </w:p>
                  <w:p>
                    <w:pPr>
                      <w:spacing w:line="324" w:lineRule="auto" w:before="6"/>
                      <w:ind w:left="142" w:right="138" w:firstLine="364"/>
                      <w:jc w:val="both"/>
                      <w:rPr>
                        <w:rFonts w:ascii="宋体" w:eastAsia="宋体" w:hint="eastAsia"/>
                        <w:sz w:val="18"/>
                      </w:rPr>
                    </w:pPr>
                    <w:r>
                      <w:rPr>
                        <w:rFonts w:ascii="宋体" w:eastAsia="宋体" w:hint="eastAsia"/>
                        <w:b/>
                        <w:spacing w:val="1"/>
                        <w:sz w:val="18"/>
                      </w:rPr>
                      <w:t>出版确认</w:t>
                    </w:r>
                    <w:r>
                      <w:rPr>
                        <w:rFonts w:ascii="宋体" w:eastAsia="宋体" w:hint="eastAsia"/>
                        <w:sz w:val="18"/>
                      </w:rPr>
                      <w:t>：纸质期刊编辑部通过与《中国学术期刊（光盘版</w:t>
                    </w:r>
                    <w:r>
                      <w:rPr>
                        <w:rFonts w:ascii="宋体" w:eastAsia="宋体" w:hint="eastAsia"/>
                        <w:spacing w:val="-89"/>
                        <w:sz w:val="18"/>
                      </w:rPr>
                      <w:t>）</w:t>
                    </w:r>
                    <w:r>
                      <w:rPr>
                        <w:rFonts w:ascii="宋体" w:eastAsia="宋体" w:hint="eastAsia"/>
                        <w:sz w:val="18"/>
                      </w:rPr>
                      <w:t>》电子杂志社有限公司签约，在《中国</w:t>
                    </w:r>
                    <w:r>
                      <w:rPr>
                        <w:rFonts w:ascii="宋体" w:eastAsia="宋体" w:hint="eastAsia"/>
                        <w:spacing w:val="-6"/>
                        <w:sz w:val="18"/>
                      </w:rPr>
                      <w:t>学术期刊</w:t>
                    </w:r>
                    <w:r>
                      <w:rPr>
                        <w:rFonts w:ascii="宋体" w:eastAsia="宋体" w:hint="eastAsia"/>
                        <w:sz w:val="18"/>
                      </w:rPr>
                      <w:t>（网络版</w:t>
                    </w:r>
                    <w:r>
                      <w:rPr>
                        <w:rFonts w:ascii="宋体" w:eastAsia="宋体" w:hint="eastAsia"/>
                        <w:spacing w:val="-92"/>
                        <w:sz w:val="18"/>
                      </w:rPr>
                      <w:t>）</w:t>
                    </w:r>
                    <w:r>
                      <w:rPr>
                        <w:rFonts w:ascii="宋体" w:eastAsia="宋体" w:hint="eastAsia"/>
                        <w:spacing w:val="-7"/>
                        <w:sz w:val="18"/>
                      </w:rPr>
                      <w:t>》出版传播平台上创办与纸质期刊内容一致的网络版，以单篇或整期出版形式，在印刷</w:t>
                    </w:r>
                    <w:r>
                      <w:rPr>
                        <w:rFonts w:ascii="宋体" w:eastAsia="宋体" w:hint="eastAsia"/>
                        <w:spacing w:val="-12"/>
                        <w:sz w:val="18"/>
                      </w:rPr>
                      <w:t>出版之前刊发论文的录用定稿、排版定稿、整期汇编定稿。因为《中国学术期刊</w:t>
                    </w:r>
                    <w:r>
                      <w:rPr>
                        <w:rFonts w:ascii="宋体" w:eastAsia="宋体" w:hint="eastAsia"/>
                        <w:sz w:val="18"/>
                      </w:rPr>
                      <w:t>（网络版</w:t>
                    </w:r>
                    <w:r>
                      <w:rPr>
                        <w:rFonts w:ascii="宋体" w:eastAsia="宋体" w:hint="eastAsia"/>
                        <w:spacing w:val="-92"/>
                        <w:sz w:val="18"/>
                      </w:rPr>
                      <w:t>）</w:t>
                    </w:r>
                    <w:r>
                      <w:rPr>
                        <w:rFonts w:ascii="宋体" w:eastAsia="宋体" w:hint="eastAsia"/>
                        <w:spacing w:val="-4"/>
                        <w:sz w:val="18"/>
                      </w:rPr>
                      <w:t>》是国家新闻出</w:t>
                    </w:r>
                    <w:r>
                      <w:rPr>
                        <w:rFonts w:ascii="宋体" w:eastAsia="宋体" w:hint="eastAsia"/>
                        <w:spacing w:val="-5"/>
                        <w:sz w:val="18"/>
                      </w:rPr>
                      <w:t>版广电总局批准的网络连续型出版物</w:t>
                    </w:r>
                    <w:r>
                      <w:rPr>
                        <w:rFonts w:ascii="宋体" w:eastAsia="宋体" w:hint="eastAsia"/>
                        <w:spacing w:val="2"/>
                        <w:sz w:val="18"/>
                      </w:rPr>
                      <w:t>（</w:t>
                    </w:r>
                    <w:r>
                      <w:rPr>
                        <w:rFonts w:ascii="Times New Roman" w:eastAsia="Times New Roman"/>
                        <w:sz w:val="18"/>
                      </w:rPr>
                      <w:t>I</w:t>
                    </w:r>
                    <w:r>
                      <w:rPr>
                        <w:rFonts w:ascii="Times New Roman" w:eastAsia="Times New Roman"/>
                        <w:w w:val="99"/>
                        <w:sz w:val="18"/>
                      </w:rPr>
                      <w:t>SSN</w:t>
                    </w:r>
                    <w:r>
                      <w:rPr>
                        <w:rFonts w:ascii="Times New Roman" w:eastAsia="Times New Roman"/>
                        <w:sz w:val="18"/>
                      </w:rPr>
                      <w:t> </w:t>
                    </w:r>
                    <w:r>
                      <w:rPr>
                        <w:rFonts w:ascii="Times New Roman" w:eastAsia="Times New Roman"/>
                        <w:spacing w:val="1"/>
                        <w:sz w:val="18"/>
                      </w:rPr>
                      <w:t>2</w:t>
                    </w:r>
                    <w:r>
                      <w:rPr>
                        <w:rFonts w:ascii="Times New Roman" w:eastAsia="Times New Roman"/>
                        <w:spacing w:val="-2"/>
                        <w:sz w:val="18"/>
                      </w:rPr>
                      <w:t>0</w:t>
                    </w:r>
                    <w:r>
                      <w:rPr>
                        <w:rFonts w:ascii="Times New Roman" w:eastAsia="Times New Roman"/>
                        <w:spacing w:val="1"/>
                        <w:sz w:val="18"/>
                      </w:rPr>
                      <w:t>96</w:t>
                    </w:r>
                    <w:r>
                      <w:rPr>
                        <w:rFonts w:ascii="Times New Roman" w:eastAsia="Times New Roman"/>
                        <w:spacing w:val="-3"/>
                        <w:sz w:val="18"/>
                      </w:rPr>
                      <w:t>-</w:t>
                    </w:r>
                    <w:r>
                      <w:rPr>
                        <w:rFonts w:ascii="Times New Roman" w:eastAsia="Times New Roman"/>
                        <w:spacing w:val="1"/>
                        <w:sz w:val="18"/>
                      </w:rPr>
                      <w:t>4</w:t>
                    </w:r>
                    <w:r>
                      <w:rPr>
                        <w:rFonts w:ascii="Times New Roman" w:eastAsia="Times New Roman"/>
                        <w:spacing w:val="-2"/>
                        <w:sz w:val="18"/>
                      </w:rPr>
                      <w:t>1</w:t>
                    </w:r>
                    <w:r>
                      <w:rPr>
                        <w:rFonts w:ascii="Times New Roman" w:eastAsia="Times New Roman"/>
                        <w:spacing w:val="1"/>
                        <w:sz w:val="18"/>
                      </w:rPr>
                      <w:t>8</w:t>
                    </w:r>
                    <w:r>
                      <w:rPr>
                        <w:rFonts w:ascii="Times New Roman" w:eastAsia="Times New Roman"/>
                        <w:spacing w:val="-2"/>
                        <w:sz w:val="18"/>
                      </w:rPr>
                      <w:t>8</w:t>
                    </w:r>
                    <w:r>
                      <w:rPr>
                        <w:rFonts w:ascii="宋体" w:eastAsia="宋体" w:hint="eastAsia"/>
                        <w:spacing w:val="-3"/>
                        <w:sz w:val="18"/>
                      </w:rPr>
                      <w:t>，</w:t>
                    </w:r>
                    <w:r>
                      <w:rPr>
                        <w:rFonts w:ascii="Times New Roman" w:eastAsia="Times New Roman"/>
                        <w:sz w:val="18"/>
                      </w:rPr>
                      <w:t>C</w:t>
                    </w:r>
                    <w:r>
                      <w:rPr>
                        <w:rFonts w:ascii="Times New Roman" w:eastAsia="Times New Roman"/>
                        <w:w w:val="99"/>
                        <w:sz w:val="18"/>
                      </w:rPr>
                      <w:t>N</w:t>
                    </w:r>
                    <w:r>
                      <w:rPr>
                        <w:rFonts w:ascii="Times New Roman" w:eastAsia="Times New Roman"/>
                        <w:sz w:val="18"/>
                      </w:rPr>
                      <w:t> </w:t>
                    </w:r>
                    <w:r>
                      <w:rPr>
                        <w:rFonts w:ascii="Times New Roman" w:eastAsia="Times New Roman"/>
                        <w:spacing w:val="-6"/>
                        <w:sz w:val="18"/>
                      </w:rPr>
                      <w:t>1</w:t>
                    </w:r>
                    <w:r>
                      <w:rPr>
                        <w:rFonts w:ascii="Times New Roman" w:eastAsia="Times New Roman"/>
                        <w:spacing w:val="1"/>
                        <w:sz w:val="18"/>
                      </w:rPr>
                      <w:t>1</w:t>
                    </w:r>
                    <w:r>
                      <w:rPr>
                        <w:rFonts w:ascii="Times New Roman" w:eastAsia="Times New Roman"/>
                        <w:sz w:val="18"/>
                      </w:rPr>
                      <w:t>-</w:t>
                    </w:r>
                    <w:r>
                      <w:rPr>
                        <w:rFonts w:ascii="Times New Roman" w:eastAsia="Times New Roman"/>
                        <w:spacing w:val="-2"/>
                        <w:sz w:val="18"/>
                      </w:rPr>
                      <w:t>6</w:t>
                    </w:r>
                    <w:r>
                      <w:rPr>
                        <w:rFonts w:ascii="Times New Roman" w:eastAsia="Times New Roman"/>
                        <w:spacing w:val="1"/>
                        <w:sz w:val="18"/>
                      </w:rPr>
                      <w:t>0</w:t>
                    </w:r>
                    <w:r>
                      <w:rPr>
                        <w:rFonts w:ascii="Times New Roman" w:eastAsia="Times New Roman"/>
                        <w:spacing w:val="-2"/>
                        <w:sz w:val="18"/>
                      </w:rPr>
                      <w:t>3</w:t>
                    </w:r>
                    <w:r>
                      <w:rPr>
                        <w:rFonts w:ascii="Times New Roman" w:eastAsia="Times New Roman"/>
                        <w:spacing w:val="1"/>
                        <w:sz w:val="18"/>
                      </w:rPr>
                      <w:t>7</w:t>
                    </w:r>
                    <w:r>
                      <w:rPr>
                        <w:rFonts w:ascii="Times New Roman" w:eastAsia="Times New Roman"/>
                        <w:sz w:val="18"/>
                      </w:rPr>
                      <w:t>/</w:t>
                    </w:r>
                    <w:r>
                      <w:rPr>
                        <w:rFonts w:ascii="Times New Roman" w:eastAsia="Times New Roman"/>
                        <w:spacing w:val="-2"/>
                        <w:sz w:val="18"/>
                      </w:rPr>
                      <w:t>Z</w:t>
                    </w:r>
                    <w:r>
                      <w:rPr>
                        <w:rFonts w:ascii="宋体" w:eastAsia="宋体" w:hint="eastAsia"/>
                        <w:spacing w:val="-89"/>
                        <w:sz w:val="18"/>
                      </w:rPr>
                      <w:t>）</w:t>
                    </w:r>
                    <w:r>
                      <w:rPr>
                        <w:rFonts w:ascii="宋体" w:eastAsia="宋体" w:hint="eastAsia"/>
                        <w:spacing w:val="-2"/>
                        <w:sz w:val="18"/>
                      </w:rPr>
                      <w:t>，所以签约期刊的网络版上网络首发论文视为正式出版。</w:t>
                    </w:r>
                  </w:p>
                </w:txbxContent>
              </v:textbox>
              <w10:wrap type="none"/>
            </v:shape>
            <w10:wrap type="topAndBottom"/>
          </v:group>
        </w:pict>
      </w:r>
    </w:p>
    <w:p>
      <w:pPr>
        <w:spacing w:after="0"/>
        <w:rPr>
          <w:rFonts w:ascii="Times New Roman"/>
          <w:sz w:val="27"/>
        </w:rPr>
        <w:sectPr>
          <w:type w:val="continuous"/>
          <w:pgSz w:w="11910" w:h="16840"/>
          <w:pgMar w:top="1400" w:bottom="280" w:left="1580" w:right="1540"/>
        </w:sectPr>
      </w:pPr>
    </w:p>
    <w:p>
      <w:pPr>
        <w:tabs>
          <w:tab w:pos="2166" w:val="left" w:leader="none"/>
        </w:tabs>
        <w:spacing w:before="62"/>
        <w:ind w:left="100" w:right="0" w:firstLine="0"/>
        <w:jc w:val="left"/>
        <w:rPr>
          <w:rFonts w:ascii="Times New Roman" w:eastAsia="Times New Roman"/>
          <w:sz w:val="12"/>
        </w:rPr>
      </w:pPr>
      <w:r>
        <w:rPr>
          <w:rFonts w:ascii="宋体" w:eastAsia="宋体" w:hint="eastAsia"/>
          <w:sz w:val="12"/>
        </w:rPr>
        <w:t>网络首发时间：</w:t>
      </w:r>
      <w:r>
        <w:rPr>
          <w:rFonts w:ascii="Times New Roman" w:eastAsia="Times New Roman"/>
          <w:sz w:val="12"/>
        </w:rPr>
        <w:t>2026-02-12 09:09:42</w:t>
        <w:tab/>
      </w:r>
      <w:r>
        <w:rPr>
          <w:rFonts w:ascii="宋体" w:eastAsia="宋体" w:hint="eastAsia"/>
          <w:sz w:val="12"/>
        </w:rPr>
        <w:t>网络首发地址：</w:t>
      </w:r>
      <w:r>
        <w:rPr>
          <w:rFonts w:ascii="Times New Roman" w:eastAsia="Times New Roman"/>
          <w:sz w:val="12"/>
        </w:rPr>
        <w:t>https://link.cnki.net/urlid/44.1251.T.20260211.1341.002</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9"/>
        <w:rPr>
          <w:rFonts w:ascii="Times New Roman"/>
        </w:rPr>
      </w:pPr>
    </w:p>
    <w:p>
      <w:pPr>
        <w:spacing w:after="0"/>
        <w:rPr>
          <w:rFonts w:ascii="Times New Roman"/>
        </w:rPr>
        <w:sectPr>
          <w:pgSz w:w="12250" w:h="17180"/>
          <w:pgMar w:top="0" w:bottom="280" w:left="300" w:right="980"/>
        </w:sectPr>
      </w:pPr>
    </w:p>
    <w:p>
      <w:pPr>
        <w:spacing w:line="280" w:lineRule="exact" w:before="281"/>
        <w:ind w:left="1107" w:right="0" w:firstLine="0"/>
        <w:jc w:val="left"/>
        <w:rPr>
          <w:rFonts w:ascii="Arial Unicode MS" w:eastAsia="Arial Unicode MS" w:hint="eastAsia"/>
          <w:sz w:val="17"/>
        </w:rPr>
      </w:pPr>
      <w:r>
        <w:rPr>
          <w:rFonts w:ascii="Arial Unicode MS" w:eastAsia="Arial Unicode MS" w:hint="eastAsia"/>
          <w:color w:val="231F20"/>
          <w:w w:val="115"/>
          <w:sz w:val="17"/>
        </w:rPr>
        <w:t>第 </w:t>
      </w:r>
      <w:r>
        <w:rPr>
          <w:color w:val="231F20"/>
          <w:w w:val="115"/>
          <w:sz w:val="17"/>
        </w:rPr>
        <w:t>XX </w:t>
      </w:r>
      <w:r>
        <w:rPr>
          <w:rFonts w:ascii="Arial Unicode MS" w:eastAsia="Arial Unicode MS" w:hint="eastAsia"/>
          <w:color w:val="231F20"/>
          <w:w w:val="115"/>
          <w:sz w:val="17"/>
        </w:rPr>
        <w:t>卷 第 </w:t>
      </w:r>
      <w:r>
        <w:rPr>
          <w:color w:val="231F20"/>
          <w:w w:val="115"/>
          <w:sz w:val="17"/>
        </w:rPr>
        <w:t>XX </w:t>
      </w:r>
      <w:r>
        <w:rPr>
          <w:rFonts w:ascii="Arial Unicode MS" w:eastAsia="Arial Unicode MS" w:hint="eastAsia"/>
          <w:color w:val="231F20"/>
          <w:w w:val="115"/>
          <w:sz w:val="17"/>
        </w:rPr>
        <w:t>期</w:t>
      </w:r>
    </w:p>
    <w:p>
      <w:pPr>
        <w:spacing w:line="280" w:lineRule="exact" w:before="0"/>
        <w:ind w:left="1107" w:right="0" w:firstLine="0"/>
        <w:jc w:val="left"/>
        <w:rPr>
          <w:rFonts w:ascii="Arial Unicode MS" w:eastAsia="Arial Unicode MS" w:hint="eastAsia"/>
          <w:sz w:val="17"/>
        </w:rPr>
      </w:pPr>
      <w:r>
        <w:rPr>
          <w:color w:val="231F20"/>
          <w:w w:val="115"/>
          <w:sz w:val="17"/>
        </w:rPr>
        <w:t>XXXX </w:t>
      </w:r>
      <w:r>
        <w:rPr>
          <w:rFonts w:ascii="Arial Unicode MS" w:eastAsia="Arial Unicode MS" w:hint="eastAsia"/>
          <w:color w:val="231F20"/>
          <w:w w:val="115"/>
          <w:sz w:val="17"/>
        </w:rPr>
        <w:t>年</w:t>
      </w:r>
      <w:r>
        <w:rPr>
          <w:color w:val="231F20"/>
          <w:w w:val="115"/>
          <w:sz w:val="17"/>
        </w:rPr>
        <w:t>XX </w:t>
      </w:r>
      <w:r>
        <w:rPr>
          <w:rFonts w:ascii="Arial Unicode MS" w:eastAsia="Arial Unicode MS" w:hint="eastAsia"/>
          <w:color w:val="231F20"/>
          <w:w w:val="115"/>
          <w:sz w:val="17"/>
        </w:rPr>
        <w:t>月</w:t>
      </w:r>
    </w:p>
    <w:p>
      <w:pPr>
        <w:pStyle w:val="BodyText"/>
        <w:spacing w:line="306" w:lineRule="exact" w:before="38"/>
        <w:ind w:left="1163" w:right="24"/>
        <w:jc w:val="center"/>
      </w:pPr>
      <w:r>
        <w:rPr/>
        <w:br w:type="column"/>
      </w:r>
      <w:r>
        <w:rPr>
          <w:color w:val="231F20"/>
          <w:w w:val="105"/>
        </w:rPr>
        <w:t>华 南 理 工 大 学 学 报 （ 自 然 科 学 版 ）</w:t>
      </w:r>
    </w:p>
    <w:p>
      <w:pPr>
        <w:pStyle w:val="BodyText"/>
        <w:spacing w:line="170" w:lineRule="exact"/>
        <w:ind w:left="1091" w:right="24"/>
        <w:jc w:val="center"/>
        <w:rPr>
          <w:rFonts w:ascii="Times New Roman"/>
        </w:rPr>
      </w:pPr>
      <w:r>
        <w:rPr>
          <w:rFonts w:ascii="Times New Roman"/>
          <w:color w:val="231F20"/>
          <w:w w:val="105"/>
        </w:rPr>
        <w:t>Journal of South China University of</w:t>
      </w:r>
      <w:r>
        <w:rPr>
          <w:rFonts w:ascii="Times New Roman"/>
          <w:color w:val="231F20"/>
          <w:spacing w:val="52"/>
          <w:w w:val="105"/>
        </w:rPr>
        <w:t> </w:t>
      </w:r>
      <w:r>
        <w:rPr>
          <w:rFonts w:ascii="Times New Roman"/>
          <w:color w:val="231F20"/>
          <w:w w:val="105"/>
        </w:rPr>
        <w:t>Technology</w:t>
      </w:r>
    </w:p>
    <w:p>
      <w:pPr>
        <w:pStyle w:val="BodyText"/>
        <w:spacing w:line="331" w:lineRule="exact"/>
        <w:ind w:left="1090" w:right="24"/>
        <w:jc w:val="center"/>
      </w:pPr>
      <w:r>
        <w:rPr>
          <w:color w:val="231F20"/>
          <w:w w:val="105"/>
        </w:rPr>
        <w:t>（</w:t>
      </w:r>
      <w:r>
        <w:rPr>
          <w:rFonts w:ascii="Times New Roman" w:eastAsia="Times New Roman"/>
          <w:color w:val="231F20"/>
          <w:w w:val="105"/>
        </w:rPr>
        <w:t>Natural Science Edition</w:t>
      </w:r>
      <w:r>
        <w:rPr>
          <w:color w:val="231F20"/>
          <w:w w:val="105"/>
        </w:rPr>
        <w:t>）</w:t>
      </w:r>
    </w:p>
    <w:p>
      <w:pPr>
        <w:spacing w:before="329"/>
        <w:ind w:left="1107" w:right="0" w:firstLine="0"/>
        <w:jc w:val="left"/>
        <w:rPr>
          <w:sz w:val="17"/>
        </w:rPr>
      </w:pPr>
      <w:r>
        <w:rPr/>
        <w:br w:type="column"/>
      </w:r>
      <w:r>
        <w:rPr>
          <w:rFonts w:ascii="Times New Roman"/>
          <w:color w:val="231F20"/>
          <w:w w:val="110"/>
          <w:sz w:val="17"/>
        </w:rPr>
        <w:t>Vol. </w:t>
      </w:r>
      <w:r>
        <w:rPr>
          <w:color w:val="231F20"/>
          <w:w w:val="110"/>
          <w:sz w:val="17"/>
        </w:rPr>
        <w:t>XX     </w:t>
      </w:r>
      <w:r>
        <w:rPr>
          <w:rFonts w:ascii="Times New Roman"/>
          <w:color w:val="231F20"/>
          <w:w w:val="110"/>
          <w:sz w:val="17"/>
        </w:rPr>
        <w:t>No.</w:t>
      </w:r>
      <w:r>
        <w:rPr>
          <w:rFonts w:ascii="Times New Roman"/>
          <w:color w:val="231F20"/>
          <w:spacing w:val="-7"/>
          <w:w w:val="110"/>
          <w:sz w:val="17"/>
        </w:rPr>
        <w:t> </w:t>
      </w:r>
      <w:r>
        <w:rPr>
          <w:color w:val="231F20"/>
          <w:w w:val="110"/>
          <w:sz w:val="17"/>
        </w:rPr>
        <w:t>XX</w:t>
      </w:r>
    </w:p>
    <w:p>
      <w:pPr>
        <w:spacing w:before="54"/>
        <w:ind w:left="1517" w:right="0" w:firstLine="0"/>
        <w:jc w:val="left"/>
        <w:rPr>
          <w:sz w:val="17"/>
        </w:rPr>
      </w:pPr>
      <w:r>
        <w:rPr>
          <w:rFonts w:ascii="Times New Roman"/>
          <w:color w:val="231F20"/>
          <w:w w:val="115"/>
          <w:sz w:val="17"/>
        </w:rPr>
        <w:t>XX  </w:t>
      </w:r>
      <w:r>
        <w:rPr>
          <w:rFonts w:ascii="Times New Roman"/>
          <w:color w:val="231F20"/>
          <w:spacing w:val="39"/>
          <w:w w:val="115"/>
          <w:sz w:val="17"/>
        </w:rPr>
        <w:t> </w:t>
      </w:r>
      <w:r>
        <w:rPr>
          <w:color w:val="231F20"/>
          <w:w w:val="115"/>
          <w:sz w:val="17"/>
        </w:rPr>
        <w:t>XXXX</w:t>
      </w:r>
    </w:p>
    <w:p>
      <w:pPr>
        <w:spacing w:after="0"/>
        <w:jc w:val="left"/>
        <w:rPr>
          <w:sz w:val="17"/>
        </w:rPr>
        <w:sectPr>
          <w:type w:val="continuous"/>
          <w:pgSz w:w="12250" w:h="17180"/>
          <w:pgMar w:top="1400" w:bottom="280" w:left="300" w:right="980"/>
          <w:cols w:num="3" w:equalWidth="0">
            <w:col w:w="2585" w:space="132"/>
            <w:col w:w="5372" w:space="242"/>
            <w:col w:w="2639"/>
          </w:cols>
        </w:sectPr>
      </w:pPr>
    </w:p>
    <w:p>
      <w:pPr>
        <w:spacing w:line="57" w:lineRule="exact"/>
        <w:ind w:left="1111" w:right="0" w:firstLine="0"/>
        <w:rPr>
          <w:sz w:val="5"/>
        </w:rPr>
      </w:pPr>
      <w:r>
        <w:rPr>
          <w:position w:val="0"/>
          <w:sz w:val="5"/>
        </w:rPr>
        <w:pict>
          <v:group style="width:481.9pt;height:2.85pt;mso-position-horizontal-relative:char;mso-position-vertical-relative:line" coordorigin="0,0" coordsize="9638,57">
            <v:line style="position:absolute" from="0,51" to="9638,51" stroked="true" strokeweight=".5669pt" strokecolor="#231f20">
              <v:stroke dashstyle="solid"/>
            </v:line>
            <v:line style="position:absolute" from="0,6" to="9638,6" stroked="true" strokeweight=".5669pt" strokecolor="#231f20">
              <v:stroke dashstyle="solid"/>
            </v:line>
          </v:group>
        </w:pict>
      </w:r>
      <w:r>
        <w:rPr>
          <w:position w:val="0"/>
          <w:sz w:val="5"/>
        </w:rPr>
      </w:r>
    </w:p>
    <w:p>
      <w:pPr>
        <w:spacing w:before="87"/>
        <w:ind w:left="0" w:right="208" w:firstLine="0"/>
        <w:jc w:val="right"/>
        <w:rPr>
          <w:sz w:val="17"/>
        </w:rPr>
      </w:pPr>
      <w:r>
        <w:rPr>
          <w:color w:val="231F20"/>
          <w:spacing w:val="1"/>
          <w:w w:val="93"/>
          <w:sz w:val="17"/>
        </w:rPr>
        <w:t>d</w:t>
      </w:r>
      <w:r>
        <w:rPr>
          <w:color w:val="231F20"/>
          <w:spacing w:val="1"/>
          <w:w w:val="86"/>
          <w:sz w:val="17"/>
        </w:rPr>
        <w:t>o</w:t>
      </w:r>
      <w:r>
        <w:rPr>
          <w:color w:val="231F20"/>
          <w:spacing w:val="1"/>
          <w:w w:val="103"/>
          <w:sz w:val="17"/>
        </w:rPr>
        <w:t>i</w:t>
      </w:r>
      <w:r>
        <w:rPr>
          <w:rFonts w:ascii="Arial Unicode MS" w:eastAsia="Arial Unicode MS" w:hint="eastAsia"/>
          <w:color w:val="231F20"/>
          <w:spacing w:val="-42"/>
          <w:w w:val="103"/>
          <w:sz w:val="17"/>
        </w:rPr>
        <w:t>：</w:t>
      </w:r>
      <w:r>
        <w:rPr>
          <w:color w:val="231F20"/>
          <w:spacing w:val="1"/>
          <w:w w:val="93"/>
          <w:sz w:val="17"/>
        </w:rPr>
        <w:t>10</w:t>
      </w:r>
      <w:r>
        <w:rPr>
          <w:color w:val="231F20"/>
          <w:w w:val="126"/>
          <w:sz w:val="17"/>
        </w:rPr>
        <w:t>.</w:t>
      </w:r>
      <w:r>
        <w:rPr>
          <w:color w:val="231F20"/>
          <w:spacing w:val="8"/>
          <w:sz w:val="17"/>
        </w:rPr>
        <w:t> </w:t>
      </w:r>
      <w:r>
        <w:rPr>
          <w:color w:val="231F20"/>
          <w:spacing w:val="1"/>
          <w:w w:val="93"/>
          <w:sz w:val="17"/>
        </w:rPr>
        <w:t>12141</w:t>
      </w:r>
      <w:r>
        <w:rPr>
          <w:color w:val="231F20"/>
          <w:w w:val="58"/>
          <w:sz w:val="17"/>
        </w:rPr>
        <w:t>/</w:t>
      </w:r>
      <w:r>
        <w:rPr>
          <w:color w:val="231F20"/>
          <w:spacing w:val="1"/>
          <w:w w:val="108"/>
          <w:sz w:val="17"/>
        </w:rPr>
        <w:t>j</w:t>
      </w:r>
      <w:r>
        <w:rPr>
          <w:color w:val="231F20"/>
          <w:w w:val="126"/>
          <w:sz w:val="17"/>
        </w:rPr>
        <w:t>.</w:t>
      </w:r>
      <w:r>
        <w:rPr>
          <w:color w:val="231F20"/>
          <w:spacing w:val="8"/>
          <w:sz w:val="17"/>
        </w:rPr>
        <w:t> </w:t>
      </w:r>
      <w:r>
        <w:rPr>
          <w:color w:val="231F20"/>
          <w:w w:val="103"/>
          <w:sz w:val="17"/>
        </w:rPr>
        <w:t>i</w:t>
      </w:r>
      <w:r>
        <w:rPr>
          <w:color w:val="231F20"/>
          <w:spacing w:val="1"/>
          <w:w w:val="93"/>
          <w:sz w:val="17"/>
        </w:rPr>
        <w:t>ss</w:t>
      </w:r>
      <w:r>
        <w:rPr>
          <w:color w:val="231F20"/>
          <w:spacing w:val="2"/>
          <w:w w:val="92"/>
          <w:sz w:val="17"/>
        </w:rPr>
        <w:t>n</w:t>
      </w:r>
      <w:r>
        <w:rPr>
          <w:color w:val="231F20"/>
          <w:w w:val="126"/>
          <w:sz w:val="17"/>
        </w:rPr>
        <w:t>.</w:t>
      </w:r>
      <w:r>
        <w:rPr>
          <w:color w:val="231F20"/>
          <w:spacing w:val="8"/>
          <w:sz w:val="17"/>
        </w:rPr>
        <w:t> </w:t>
      </w:r>
      <w:r>
        <w:rPr>
          <w:color w:val="231F20"/>
          <w:spacing w:val="1"/>
          <w:w w:val="93"/>
          <w:sz w:val="17"/>
        </w:rPr>
        <w:t>1000</w:t>
      </w:r>
      <w:r>
        <w:rPr>
          <w:rFonts w:ascii="Times New Roman" w:eastAsia="Times New Roman"/>
          <w:color w:val="231F20"/>
          <w:spacing w:val="1"/>
          <w:w w:val="103"/>
          <w:sz w:val="17"/>
        </w:rPr>
        <w:t>-</w:t>
      </w:r>
      <w:r>
        <w:rPr>
          <w:color w:val="231F20"/>
          <w:spacing w:val="1"/>
          <w:w w:val="93"/>
          <w:sz w:val="17"/>
        </w:rPr>
        <w:t>565</w:t>
      </w:r>
      <w:r>
        <w:rPr>
          <w:color w:val="231F20"/>
          <w:spacing w:val="2"/>
          <w:w w:val="121"/>
          <w:sz w:val="17"/>
        </w:rPr>
        <w:t>X</w:t>
      </w:r>
      <w:r>
        <w:rPr>
          <w:color w:val="231F20"/>
          <w:w w:val="126"/>
          <w:sz w:val="17"/>
        </w:rPr>
        <w:t>.</w:t>
      </w:r>
      <w:r>
        <w:rPr>
          <w:color w:val="231F20"/>
          <w:spacing w:val="8"/>
          <w:sz w:val="17"/>
        </w:rPr>
        <w:t> </w:t>
      </w:r>
      <w:r>
        <w:rPr>
          <w:color w:val="231F20"/>
          <w:spacing w:val="1"/>
          <w:w w:val="93"/>
          <w:sz w:val="17"/>
        </w:rPr>
        <w:t>25015</w:t>
      </w:r>
      <w:r>
        <w:rPr>
          <w:color w:val="231F20"/>
          <w:w w:val="93"/>
          <w:sz w:val="17"/>
        </w:rPr>
        <w:t>8</w:t>
      </w:r>
    </w:p>
    <w:p>
      <w:pPr>
        <w:spacing w:before="326"/>
        <w:ind w:left="907" w:right="0" w:firstLine="0"/>
        <w:jc w:val="center"/>
        <w:rPr>
          <w:rFonts w:ascii="Arial Unicode MS" w:eastAsia="Arial Unicode MS" w:hint="eastAsia"/>
          <w:sz w:val="39"/>
        </w:rPr>
      </w:pPr>
      <w:r>
        <w:rPr>
          <w:rFonts w:ascii="Arial Unicode MS" w:eastAsia="Arial Unicode MS" w:hint="eastAsia"/>
          <w:color w:val="231F20"/>
          <w:sz w:val="39"/>
        </w:rPr>
        <w:t>基于改进</w:t>
      </w:r>
      <w:r>
        <w:rPr>
          <w:color w:val="231F20"/>
          <w:sz w:val="39"/>
        </w:rPr>
        <w:t>YOLOv11 </w:t>
      </w:r>
      <w:r>
        <w:rPr>
          <w:rFonts w:ascii="Arial Unicode MS" w:eastAsia="Arial Unicode MS" w:hint="eastAsia"/>
          <w:color w:val="231F20"/>
          <w:sz w:val="39"/>
        </w:rPr>
        <w:t>的轻量化裂缝检测算法</w:t>
      </w:r>
    </w:p>
    <w:p>
      <w:pPr>
        <w:pStyle w:val="Heading2"/>
        <w:tabs>
          <w:tab w:pos="1972" w:val="left" w:leader="none"/>
          <w:tab w:pos="2794" w:val="left" w:leader="none"/>
          <w:tab w:pos="3856" w:val="left" w:leader="none"/>
        </w:tabs>
        <w:spacing w:line="240" w:lineRule="auto" w:before="365"/>
        <w:ind w:left="910" w:firstLine="0"/>
        <w:jc w:val="center"/>
        <w:rPr>
          <w:rFonts w:ascii="Cambria" w:eastAsia="Cambria"/>
        </w:rPr>
      </w:pPr>
      <w:r>
        <w:rPr>
          <w:color w:val="231F20"/>
          <w:spacing w:val="4"/>
        </w:rPr>
        <w:t>纪泳</w:t>
      </w:r>
      <w:r>
        <w:rPr>
          <w:color w:val="231F20"/>
          <w:spacing w:val="33"/>
        </w:rPr>
        <w:t>丞</w:t>
      </w:r>
      <w:r>
        <w:rPr>
          <w:rFonts w:ascii="Cambria" w:eastAsia="Cambria"/>
          <w:color w:val="231F20"/>
          <w:vertAlign w:val="superscript"/>
        </w:rPr>
        <w:t>1</w:t>
      </w:r>
      <w:r>
        <w:rPr>
          <w:rFonts w:ascii="Cambria" w:eastAsia="Cambria"/>
          <w:color w:val="231F20"/>
          <w:vertAlign w:val="baseline"/>
        </w:rPr>
        <w:tab/>
      </w:r>
      <w:r>
        <w:rPr>
          <w:color w:val="231F20"/>
          <w:spacing w:val="4"/>
          <w:vertAlign w:val="baseline"/>
        </w:rPr>
        <w:t>李</w:t>
      </w:r>
      <w:r>
        <w:rPr>
          <w:color w:val="231F20"/>
          <w:spacing w:val="33"/>
          <w:vertAlign w:val="baseline"/>
        </w:rPr>
        <w:t>毅</w:t>
      </w:r>
      <w:r>
        <w:rPr>
          <w:rFonts w:ascii="Cambria" w:eastAsia="Cambria"/>
          <w:color w:val="231F20"/>
          <w:vertAlign w:val="superscript"/>
        </w:rPr>
        <w:t>1</w:t>
      </w:r>
      <w:r>
        <w:rPr>
          <w:rFonts w:ascii="Cambria" w:eastAsia="Cambria"/>
          <w:color w:val="231F20"/>
          <w:vertAlign w:val="baseline"/>
        </w:rPr>
        <w:tab/>
      </w:r>
      <w:r>
        <w:rPr>
          <w:color w:val="231F20"/>
          <w:spacing w:val="4"/>
          <w:vertAlign w:val="baseline"/>
        </w:rPr>
        <w:t>陈汉</w:t>
      </w:r>
      <w:r>
        <w:rPr>
          <w:color w:val="231F20"/>
          <w:spacing w:val="33"/>
          <w:vertAlign w:val="baseline"/>
        </w:rPr>
        <w:t>平</w:t>
      </w:r>
      <w:r>
        <w:rPr>
          <w:rFonts w:ascii="Cambria" w:eastAsia="Cambria"/>
          <w:color w:val="231F20"/>
          <w:vertAlign w:val="superscript"/>
        </w:rPr>
        <w:t>2</w:t>
      </w:r>
      <w:r>
        <w:rPr>
          <w:rFonts w:ascii="Cambria" w:eastAsia="Cambria"/>
          <w:color w:val="231F20"/>
          <w:vertAlign w:val="baseline"/>
        </w:rPr>
        <w:tab/>
      </w:r>
      <w:r>
        <w:rPr>
          <w:color w:val="231F20"/>
          <w:spacing w:val="4"/>
          <w:vertAlign w:val="baseline"/>
        </w:rPr>
        <w:t>梁</w:t>
      </w:r>
      <w:r>
        <w:rPr>
          <w:color w:val="231F20"/>
          <w:spacing w:val="33"/>
          <w:vertAlign w:val="baseline"/>
        </w:rPr>
        <w:t>洋</w:t>
      </w:r>
      <w:r>
        <w:rPr>
          <w:rFonts w:ascii="Cambria" w:eastAsia="Cambria"/>
          <w:color w:val="231F20"/>
          <w:vertAlign w:val="superscript"/>
        </w:rPr>
        <w:t>2</w:t>
      </w:r>
    </w:p>
    <w:p>
      <w:pPr>
        <w:spacing w:before="29"/>
        <w:ind w:left="907" w:right="0" w:firstLine="0"/>
        <w:jc w:val="center"/>
        <w:rPr>
          <w:rFonts w:ascii="Arial Unicode MS" w:eastAsia="Arial Unicode MS" w:hint="eastAsia"/>
          <w:sz w:val="17"/>
        </w:rPr>
      </w:pPr>
      <w:r>
        <w:rPr>
          <w:rFonts w:ascii="Arial Unicode MS" w:eastAsia="Arial Unicode MS" w:hint="eastAsia"/>
          <w:color w:val="231F20"/>
          <w:sz w:val="17"/>
        </w:rPr>
        <w:t>（</w:t>
      </w:r>
      <w:r>
        <w:rPr>
          <w:color w:val="231F20"/>
          <w:sz w:val="17"/>
        </w:rPr>
        <w:t>1. </w:t>
      </w:r>
      <w:r>
        <w:rPr>
          <w:rFonts w:ascii="Arial Unicode MS" w:eastAsia="Arial Unicode MS" w:hint="eastAsia"/>
          <w:color w:val="231F20"/>
          <w:sz w:val="17"/>
        </w:rPr>
        <w:t>东北林业大学 土木与交通学院，黑龙江 哈尔滨</w:t>
      </w:r>
      <w:r>
        <w:rPr>
          <w:color w:val="231F20"/>
          <w:sz w:val="17"/>
        </w:rPr>
        <w:t>150000</w:t>
      </w:r>
      <w:r>
        <w:rPr>
          <w:rFonts w:ascii="Arial Unicode MS" w:eastAsia="Arial Unicode MS" w:hint="eastAsia"/>
          <w:color w:val="231F20"/>
          <w:sz w:val="17"/>
        </w:rPr>
        <w:t>；</w:t>
      </w:r>
      <w:r>
        <w:rPr>
          <w:color w:val="231F20"/>
          <w:sz w:val="17"/>
        </w:rPr>
        <w:t>2. </w:t>
      </w:r>
      <w:r>
        <w:rPr>
          <w:rFonts w:ascii="Arial Unicode MS" w:eastAsia="Arial Unicode MS" w:hint="eastAsia"/>
          <w:color w:val="231F20"/>
          <w:sz w:val="17"/>
        </w:rPr>
        <w:t>中铁投资集团有限公司，北京 </w:t>
      </w:r>
      <w:r>
        <w:rPr>
          <w:color w:val="231F20"/>
          <w:sz w:val="17"/>
        </w:rPr>
        <w:t>100039</w:t>
      </w:r>
      <w:r>
        <w:rPr>
          <w:rFonts w:ascii="Arial Unicode MS" w:eastAsia="Arial Unicode MS" w:hint="eastAsia"/>
          <w:color w:val="231F20"/>
          <w:sz w:val="17"/>
        </w:rPr>
        <w:t>）</w:t>
      </w:r>
    </w:p>
    <w:p>
      <w:pPr>
        <w:pStyle w:val="BodyText"/>
        <w:spacing w:line="225" w:lineRule="auto" w:before="277"/>
        <w:ind w:left="1960" w:right="1049"/>
        <w:jc w:val="both"/>
        <w:rPr>
          <w:rFonts w:ascii="Cambria" w:eastAsia="Cambria"/>
        </w:rPr>
      </w:pPr>
      <w:r>
        <w:rPr>
          <w:color w:val="231F20"/>
          <w:spacing w:val="8"/>
          <w:w w:val="105"/>
        </w:rPr>
        <w:t>摘 要：路面作为交通基础设施，在长期承受荷载和环境侵蚀作用下易产生裂缝等病</w:t>
      </w:r>
      <w:r>
        <w:rPr>
          <w:color w:val="231F20"/>
          <w:spacing w:val="8"/>
        </w:rPr>
        <w:t>害。传统人工巡检方法存在效率低、主观性强、安全风险大等问题，难以满足大规模 </w:t>
      </w:r>
      <w:r>
        <w:rPr>
          <w:color w:val="231F20"/>
          <w:spacing w:val="10"/>
        </w:rPr>
        <w:t>路面网络的高效养护需求。该文提出一种轻量级高精度路面裂缝检测算法</w:t>
      </w:r>
      <w:r>
        <w:rPr>
          <w:rFonts w:ascii="Cambria" w:eastAsia="Cambria"/>
          <w:color w:val="231F20"/>
        </w:rPr>
        <w:t>LMC</w:t>
      </w:r>
      <w:r>
        <w:rPr>
          <w:rFonts w:ascii="Times New Roman" w:eastAsia="Times New Roman"/>
          <w:color w:val="231F20"/>
        </w:rPr>
        <w:t>-</w:t>
      </w:r>
      <w:r>
        <w:rPr>
          <w:rFonts w:ascii="Cambria" w:eastAsia="Cambria"/>
          <w:color w:val="231F20"/>
        </w:rPr>
        <w:t>YOLO</w:t>
      </w:r>
    </w:p>
    <w:p>
      <w:pPr>
        <w:pStyle w:val="BodyText"/>
        <w:spacing w:line="225" w:lineRule="auto"/>
        <w:ind w:left="1960" w:right="944" w:hanging="73"/>
      </w:pPr>
      <w:r>
        <w:rPr>
          <w:color w:val="231F20"/>
        </w:rPr>
        <w:t>（</w:t>
      </w:r>
      <w:r>
        <w:rPr>
          <w:rFonts w:ascii="Cambria" w:eastAsia="Cambria"/>
          <w:color w:val="231F20"/>
        </w:rPr>
        <w:t>Lightweight MobileNetV4 with CAA for </w:t>
      </w:r>
      <w:r>
        <w:rPr>
          <w:rFonts w:ascii="Cambria" w:eastAsia="Cambria"/>
          <w:color w:val="231F20"/>
          <w:spacing w:val="-13"/>
        </w:rPr>
        <w:t>YOLO</w:t>
      </w:r>
      <w:r>
        <w:rPr>
          <w:color w:val="231F20"/>
          <w:spacing w:val="-13"/>
        </w:rPr>
        <w:t>）</w:t>
      </w:r>
      <w:r>
        <w:rPr>
          <w:color w:val="231F20"/>
          <w:spacing w:val="3"/>
        </w:rPr>
        <w:t>，针对细长裂缝在图像中易出现的特征丢</w:t>
      </w:r>
      <w:r>
        <w:rPr>
          <w:color w:val="231F20"/>
          <w:spacing w:val="8"/>
        </w:rPr>
        <w:t>失和检测精度不足问题，对检测网络的主干结构、注意力机制融入方式和轻量化策略   </w:t>
      </w:r>
      <w:r>
        <w:rPr>
          <w:color w:val="231F20"/>
          <w:spacing w:val="7"/>
        </w:rPr>
        <w:t>进行了系统性优化。算法通过在主干网络中引入轻量化的</w:t>
      </w:r>
      <w:r>
        <w:rPr>
          <w:rFonts w:ascii="Cambria" w:eastAsia="Cambria"/>
          <w:color w:val="231F20"/>
        </w:rPr>
        <w:t>MobileNetV4 </w:t>
      </w:r>
      <w:r>
        <w:rPr>
          <w:color w:val="231F20"/>
          <w:spacing w:val="-9"/>
        </w:rPr>
        <w:t>（</w:t>
      </w:r>
      <w:r>
        <w:rPr>
          <w:rFonts w:ascii="Cambria" w:eastAsia="Cambria"/>
          <w:color w:val="231F20"/>
          <w:spacing w:val="-9"/>
        </w:rPr>
        <w:t>MNV4</w:t>
      </w:r>
      <w:r>
        <w:rPr>
          <w:color w:val="231F20"/>
          <w:spacing w:val="-9"/>
        </w:rPr>
        <w:t>）</w:t>
      </w:r>
      <w:r>
        <w:rPr>
          <w:color w:val="231F20"/>
          <w:spacing w:val="1"/>
        </w:rPr>
        <w:t> 结构， </w:t>
      </w:r>
      <w:r>
        <w:rPr>
          <w:color w:val="231F20"/>
          <w:spacing w:val="6"/>
        </w:rPr>
        <w:t>利用其高效的通用反转瓶颈模块   </w:t>
      </w:r>
      <w:r>
        <w:rPr>
          <w:color w:val="231F20"/>
          <w:spacing w:val="-19"/>
        </w:rPr>
        <w:t>（</w:t>
      </w:r>
      <w:r>
        <w:rPr>
          <w:rFonts w:ascii="Cambria" w:eastAsia="Cambria"/>
          <w:color w:val="231F20"/>
          <w:spacing w:val="-19"/>
        </w:rPr>
        <w:t>UIB</w:t>
      </w:r>
      <w:r>
        <w:rPr>
          <w:color w:val="231F20"/>
          <w:spacing w:val="-19"/>
        </w:rPr>
        <w:t>）</w:t>
      </w:r>
      <w:r>
        <w:rPr>
          <w:color w:val="231F20"/>
          <w:spacing w:val="2"/>
        </w:rPr>
        <w:t>，实现了强大特征提取能力与低计算开销的统</w:t>
      </w:r>
      <w:r>
        <w:rPr>
          <w:color w:val="231F20"/>
          <w:spacing w:val="6"/>
          <w:w w:val="105"/>
        </w:rPr>
        <w:t>一；通过将改进的上下文锚点注意力机制 </w:t>
      </w:r>
      <w:r>
        <w:rPr>
          <w:color w:val="231F20"/>
          <w:spacing w:val="-11"/>
          <w:w w:val="105"/>
        </w:rPr>
        <w:t>（</w:t>
      </w:r>
      <w:r>
        <w:rPr>
          <w:rFonts w:ascii="Cambria" w:eastAsia="Cambria"/>
          <w:color w:val="231F20"/>
          <w:spacing w:val="-11"/>
          <w:w w:val="105"/>
        </w:rPr>
        <w:t>CAA</w:t>
      </w:r>
      <w:r>
        <w:rPr>
          <w:color w:val="231F20"/>
          <w:spacing w:val="-11"/>
          <w:w w:val="105"/>
        </w:rPr>
        <w:t>）</w:t>
      </w:r>
      <w:r>
        <w:rPr>
          <w:color w:val="231F20"/>
          <w:spacing w:val="1"/>
          <w:w w:val="105"/>
        </w:rPr>
        <w:t> 融入检测网络的颈部部分，在条带</w:t>
      </w:r>
      <w:r>
        <w:rPr>
          <w:color w:val="231F20"/>
          <w:spacing w:val="8"/>
        </w:rPr>
        <w:t>卷积基础上引入裂缝形状感知模块，有效增强了对细长裂缝的检测能力；通过精细化   </w:t>
      </w:r>
      <w:r>
        <w:rPr>
          <w:color w:val="231F20"/>
          <w:spacing w:val="6"/>
          <w:w w:val="105"/>
        </w:rPr>
        <w:t>的网络设计，模型参数量减少 </w:t>
      </w:r>
      <w:r>
        <w:rPr>
          <w:rFonts w:ascii="Cambria" w:eastAsia="Cambria"/>
          <w:color w:val="231F20"/>
          <w:spacing w:val="4"/>
          <w:w w:val="105"/>
        </w:rPr>
        <w:t>24%</w:t>
      </w:r>
      <w:r>
        <w:rPr>
          <w:color w:val="231F20"/>
          <w:spacing w:val="-1"/>
          <w:w w:val="105"/>
        </w:rPr>
        <w:t>，计算量降至 </w:t>
      </w:r>
      <w:r>
        <w:rPr>
          <w:rFonts w:ascii="Cambria" w:eastAsia="Cambria"/>
          <w:color w:val="231F20"/>
          <w:w w:val="105"/>
        </w:rPr>
        <w:t>4</w:t>
      </w:r>
      <w:r>
        <w:rPr>
          <w:rFonts w:ascii="Cambria" w:eastAsia="Cambria"/>
          <w:color w:val="231F20"/>
          <w:spacing w:val="-8"/>
          <w:w w:val="105"/>
        </w:rPr>
        <w:t>. </w:t>
      </w:r>
      <w:r>
        <w:rPr>
          <w:rFonts w:ascii="Cambria" w:eastAsia="Cambria"/>
          <w:color w:val="231F20"/>
          <w:w w:val="105"/>
        </w:rPr>
        <w:t>6GFLOPs</w:t>
      </w:r>
      <w:r>
        <w:rPr>
          <w:color w:val="231F20"/>
          <w:spacing w:val="16"/>
          <w:w w:val="105"/>
        </w:rPr>
        <w:t>。结果表明</w:t>
      </w:r>
      <w:r>
        <w:rPr>
          <w:rFonts w:ascii="Cambria" w:eastAsia="Cambria"/>
          <w:color w:val="231F20"/>
          <w:w w:val="105"/>
        </w:rPr>
        <w:t>LMC</w:t>
      </w:r>
      <w:r>
        <w:rPr>
          <w:rFonts w:ascii="Times New Roman" w:eastAsia="Times New Roman"/>
          <w:color w:val="231F20"/>
          <w:w w:val="105"/>
        </w:rPr>
        <w:t>-</w:t>
      </w:r>
      <w:r>
        <w:rPr>
          <w:rFonts w:ascii="Cambria" w:eastAsia="Cambria"/>
          <w:color w:val="231F20"/>
          <w:w w:val="105"/>
        </w:rPr>
        <w:t>YOLO </w:t>
      </w:r>
      <w:r>
        <w:rPr>
          <w:color w:val="231F20"/>
          <w:w w:val="105"/>
        </w:rPr>
        <w:t>在</w:t>
      </w:r>
      <w:r>
        <w:rPr>
          <w:color w:val="231F20"/>
          <w:spacing w:val="10"/>
          <w:w w:val="105"/>
        </w:rPr>
        <w:t>裂缝检测任务中取得了 </w:t>
      </w:r>
      <w:r>
        <w:rPr>
          <w:rFonts w:ascii="Cambria" w:eastAsia="Cambria"/>
          <w:color w:val="231F20"/>
          <w:w w:val="105"/>
        </w:rPr>
        <w:t>91</w:t>
      </w:r>
      <w:r>
        <w:rPr>
          <w:rFonts w:ascii="Cambria" w:eastAsia="Cambria"/>
          <w:color w:val="231F20"/>
          <w:spacing w:val="-12"/>
          <w:w w:val="105"/>
        </w:rPr>
        <w:t>. </w:t>
      </w:r>
      <w:r>
        <w:rPr>
          <w:rFonts w:ascii="Cambria" w:eastAsia="Cambria"/>
          <w:color w:val="231F20"/>
          <w:w w:val="105"/>
        </w:rPr>
        <w:t>1</w:t>
      </w:r>
      <w:r>
        <w:rPr>
          <w:rFonts w:ascii="Cambria" w:eastAsia="Cambria"/>
          <w:color w:val="231F20"/>
          <w:spacing w:val="-14"/>
          <w:w w:val="105"/>
        </w:rPr>
        <w:t>% </w:t>
      </w:r>
      <w:r>
        <w:rPr>
          <w:color w:val="231F20"/>
          <w:spacing w:val="18"/>
          <w:w w:val="105"/>
        </w:rPr>
        <w:t>的精确率、</w:t>
      </w:r>
      <w:r>
        <w:rPr>
          <w:rFonts w:ascii="Cambria" w:eastAsia="Cambria"/>
          <w:color w:val="231F20"/>
          <w:w w:val="105"/>
        </w:rPr>
        <w:t>84</w:t>
      </w:r>
      <w:r>
        <w:rPr>
          <w:rFonts w:ascii="Cambria" w:eastAsia="Cambria"/>
          <w:color w:val="231F20"/>
          <w:spacing w:val="-12"/>
          <w:w w:val="105"/>
        </w:rPr>
        <w:t>. </w:t>
      </w:r>
      <w:r>
        <w:rPr>
          <w:rFonts w:ascii="Cambria" w:eastAsia="Cambria"/>
          <w:color w:val="231F20"/>
          <w:w w:val="105"/>
        </w:rPr>
        <w:t>6</w:t>
      </w:r>
      <w:r>
        <w:rPr>
          <w:rFonts w:ascii="Cambria" w:eastAsia="Cambria"/>
          <w:color w:val="231F20"/>
          <w:spacing w:val="-14"/>
          <w:w w:val="105"/>
        </w:rPr>
        <w:t>% </w:t>
      </w:r>
      <w:r>
        <w:rPr>
          <w:color w:val="231F20"/>
          <w:spacing w:val="44"/>
          <w:w w:val="105"/>
        </w:rPr>
        <w:t>的</w:t>
      </w:r>
      <w:r>
        <w:rPr>
          <w:rFonts w:ascii="Cambria" w:eastAsia="Cambria"/>
          <w:color w:val="231F20"/>
          <w:w w:val="105"/>
        </w:rPr>
        <w:t>mAP@0</w:t>
      </w:r>
      <w:r>
        <w:rPr>
          <w:rFonts w:ascii="Cambria" w:eastAsia="Cambria"/>
          <w:color w:val="231F20"/>
          <w:spacing w:val="-13"/>
          <w:w w:val="105"/>
        </w:rPr>
        <w:t>. </w:t>
      </w:r>
      <w:r>
        <w:rPr>
          <w:rFonts w:ascii="Cambria" w:eastAsia="Cambria"/>
          <w:color w:val="231F20"/>
          <w:w w:val="105"/>
        </w:rPr>
        <w:t>5 </w:t>
      </w:r>
      <w:r>
        <w:rPr>
          <w:color w:val="231F20"/>
          <w:spacing w:val="-20"/>
          <w:w w:val="105"/>
        </w:rPr>
        <w:t>和 </w:t>
      </w:r>
      <w:r>
        <w:rPr>
          <w:rFonts w:ascii="Cambria" w:eastAsia="Cambria"/>
          <w:color w:val="231F20"/>
          <w:w w:val="105"/>
        </w:rPr>
        <w:t>70</w:t>
      </w:r>
      <w:r>
        <w:rPr>
          <w:rFonts w:ascii="Cambria" w:eastAsia="Cambria"/>
          <w:color w:val="231F20"/>
          <w:spacing w:val="-13"/>
          <w:w w:val="105"/>
        </w:rPr>
        <w:t>. </w:t>
      </w:r>
      <w:r>
        <w:rPr>
          <w:rFonts w:ascii="Cambria" w:eastAsia="Cambria"/>
          <w:color w:val="231F20"/>
          <w:w w:val="105"/>
        </w:rPr>
        <w:t>3</w:t>
      </w:r>
      <w:r>
        <w:rPr>
          <w:rFonts w:ascii="Cambria" w:eastAsia="Cambria"/>
          <w:color w:val="231F20"/>
          <w:spacing w:val="-14"/>
          <w:w w:val="105"/>
        </w:rPr>
        <w:t>% </w:t>
      </w:r>
      <w:r>
        <w:rPr>
          <w:color w:val="231F20"/>
          <w:spacing w:val="44"/>
          <w:w w:val="105"/>
        </w:rPr>
        <w:t>的</w:t>
      </w:r>
      <w:r>
        <w:rPr>
          <w:rFonts w:ascii="Cambria" w:eastAsia="Cambria"/>
          <w:color w:val="231F20"/>
          <w:w w:val="105"/>
        </w:rPr>
        <w:t>mAP@0</w:t>
      </w:r>
      <w:r>
        <w:rPr>
          <w:rFonts w:ascii="Cambria" w:eastAsia="Cambria"/>
          <w:color w:val="231F20"/>
          <w:spacing w:val="-12"/>
          <w:w w:val="105"/>
        </w:rPr>
        <w:t>. </w:t>
      </w:r>
      <w:r>
        <w:rPr>
          <w:rFonts w:ascii="Cambria" w:eastAsia="Cambria"/>
          <w:color w:val="231F20"/>
          <w:w w:val="105"/>
        </w:rPr>
        <w:t>5</w:t>
      </w:r>
      <w:r>
        <w:rPr>
          <w:color w:val="231F20"/>
          <w:w w:val="105"/>
        </w:rPr>
        <w:t>：</w:t>
      </w:r>
    </w:p>
    <w:p>
      <w:pPr>
        <w:pStyle w:val="BodyText"/>
        <w:spacing w:line="225" w:lineRule="auto"/>
        <w:ind w:left="1960" w:right="1050"/>
        <w:jc w:val="both"/>
      </w:pPr>
      <w:r>
        <w:rPr>
          <w:rFonts w:ascii="Cambria" w:eastAsia="Cambria"/>
          <w:color w:val="231F20"/>
        </w:rPr>
        <w:t>0</w:t>
      </w:r>
      <w:r>
        <w:rPr>
          <w:rFonts w:ascii="Cambria" w:eastAsia="Cambria"/>
          <w:color w:val="231F20"/>
          <w:spacing w:val="11"/>
        </w:rPr>
        <w:t>. </w:t>
      </w:r>
      <w:r>
        <w:rPr>
          <w:rFonts w:ascii="Cambria" w:eastAsia="Cambria"/>
          <w:color w:val="231F20"/>
          <w:spacing w:val="2"/>
        </w:rPr>
        <w:t>95</w:t>
      </w:r>
      <w:r>
        <w:rPr>
          <w:color w:val="231F20"/>
          <w:spacing w:val="2"/>
        </w:rPr>
        <w:t>，</w:t>
      </w:r>
      <w:r>
        <w:rPr>
          <w:rFonts w:ascii="Cambria" w:eastAsia="Cambria"/>
          <w:color w:val="231F20"/>
          <w:spacing w:val="2"/>
        </w:rPr>
        <w:t>F1</w:t>
      </w:r>
      <w:r>
        <w:rPr>
          <w:rFonts w:ascii="Times New Roman" w:eastAsia="Times New Roman"/>
          <w:color w:val="231F20"/>
          <w:spacing w:val="2"/>
        </w:rPr>
        <w:t>-</w:t>
      </w:r>
      <w:r>
        <w:rPr>
          <w:rFonts w:ascii="Cambria" w:eastAsia="Cambria"/>
          <w:color w:val="231F20"/>
          <w:spacing w:val="2"/>
        </w:rPr>
        <w:t>score</w:t>
      </w:r>
      <w:r>
        <w:rPr>
          <w:rFonts w:ascii="Cambria" w:eastAsia="Cambria"/>
          <w:color w:val="231F20"/>
          <w:spacing w:val="3"/>
        </w:rPr>
        <w:t> </w:t>
      </w:r>
      <w:r>
        <w:rPr>
          <w:color w:val="231F20"/>
          <w:spacing w:val="3"/>
        </w:rPr>
        <w:t>达到 </w:t>
      </w:r>
      <w:r>
        <w:rPr>
          <w:rFonts w:ascii="Cambria" w:eastAsia="Cambria"/>
          <w:color w:val="231F20"/>
        </w:rPr>
        <w:t>80</w:t>
      </w:r>
      <w:r>
        <w:rPr>
          <w:rFonts w:ascii="Cambria" w:eastAsia="Cambria"/>
          <w:color w:val="231F20"/>
          <w:spacing w:val="11"/>
        </w:rPr>
        <w:t>. </w:t>
      </w:r>
      <w:r>
        <w:rPr>
          <w:rFonts w:ascii="Cambria" w:eastAsia="Cambria"/>
          <w:color w:val="231F20"/>
          <w:spacing w:val="5"/>
        </w:rPr>
        <w:t>40%</w:t>
      </w:r>
      <w:r>
        <w:rPr>
          <w:color w:val="231F20"/>
          <w:spacing w:val="7"/>
        </w:rPr>
        <w:t>，推理速度达到 </w:t>
      </w:r>
      <w:r>
        <w:rPr>
          <w:rFonts w:ascii="Cambria" w:eastAsia="Cambria"/>
          <w:color w:val="231F20"/>
          <w:spacing w:val="3"/>
        </w:rPr>
        <w:t>345FPS</w:t>
      </w:r>
      <w:r>
        <w:rPr>
          <w:color w:val="231F20"/>
          <w:spacing w:val="21"/>
        </w:rPr>
        <w:t>，在</w:t>
      </w:r>
      <w:r>
        <w:rPr>
          <w:rFonts w:ascii="Cambria" w:eastAsia="Cambria"/>
          <w:color w:val="231F20"/>
        </w:rPr>
        <w:t>DIOR</w:t>
      </w:r>
      <w:r>
        <w:rPr>
          <w:rFonts w:ascii="Cambria" w:eastAsia="Cambria"/>
          <w:color w:val="231F20"/>
          <w:spacing w:val="5"/>
        </w:rPr>
        <w:t> </w:t>
      </w:r>
      <w:r>
        <w:rPr>
          <w:color w:val="231F20"/>
          <w:spacing w:val="40"/>
        </w:rPr>
        <w:t>和</w:t>
      </w:r>
      <w:r>
        <w:rPr>
          <w:rFonts w:ascii="Cambria" w:eastAsia="Cambria"/>
          <w:color w:val="231F20"/>
        </w:rPr>
        <w:t>DOTA</w:t>
      </w:r>
      <w:r>
        <w:rPr>
          <w:rFonts w:ascii="Times New Roman" w:eastAsia="Times New Roman"/>
          <w:color w:val="231F20"/>
        </w:rPr>
        <w:t>-</w:t>
      </w:r>
      <w:r>
        <w:rPr>
          <w:rFonts w:ascii="Cambria" w:eastAsia="Cambria"/>
          <w:color w:val="231F20"/>
        </w:rPr>
        <w:t>v2</w:t>
      </w:r>
      <w:r>
        <w:rPr>
          <w:rFonts w:ascii="Cambria" w:eastAsia="Cambria"/>
          <w:color w:val="231F20"/>
          <w:spacing w:val="3"/>
        </w:rPr>
        <w:t> </w:t>
      </w:r>
      <w:r>
        <w:rPr>
          <w:color w:val="231F20"/>
          <w:spacing w:val="11"/>
        </w:rPr>
        <w:t>数据集上的</w:t>
      </w:r>
      <w:r>
        <w:rPr>
          <w:color w:val="231F20"/>
          <w:spacing w:val="8"/>
        </w:rPr>
        <w:t>交叉验证进一步证实了模型的跨领域迁移能力。该方法成功实现了高精度与高效轻量 化的有机结合，为移动端和嵌入式设备上的路面裂缝实时检测提供了切实可行的解决 </w:t>
      </w:r>
      <w:r>
        <w:rPr>
          <w:color w:val="231F20"/>
          <w:spacing w:val="2"/>
        </w:rPr>
        <w:t>方案。</w:t>
      </w:r>
    </w:p>
    <w:p>
      <w:pPr>
        <w:pStyle w:val="BodyText"/>
        <w:spacing w:line="317" w:lineRule="exact"/>
        <w:ind w:left="1960"/>
      </w:pPr>
      <w:r>
        <w:rPr>
          <w:color w:val="231F20"/>
          <w:w w:val="105"/>
        </w:rPr>
        <w:t>关键词：道路工程；裂缝检测；轻量级目标检测；注意力机制；深度学习</w:t>
      </w:r>
    </w:p>
    <w:p>
      <w:pPr>
        <w:pStyle w:val="BodyText"/>
        <w:tabs>
          <w:tab w:pos="6070" w:val="left" w:leader="none"/>
        </w:tabs>
        <w:spacing w:line="337" w:lineRule="exact"/>
        <w:ind w:left="1960"/>
        <w:rPr>
          <w:rFonts w:ascii="Cambria" w:eastAsia="Cambria"/>
        </w:rPr>
      </w:pPr>
      <w:r>
        <w:rPr>
          <w:color w:val="231F20"/>
          <w:spacing w:val="4"/>
          <w:w w:val="105"/>
        </w:rPr>
        <w:t>中图分类号</w:t>
      </w:r>
      <w:r>
        <w:rPr>
          <w:color w:val="231F20"/>
          <w:w w:val="105"/>
        </w:rPr>
        <w:t>：</w:t>
      </w:r>
      <w:r>
        <w:rPr>
          <w:rFonts w:ascii="Cambria" w:eastAsia="Cambria"/>
          <w:color w:val="231F20"/>
          <w:w w:val="105"/>
        </w:rPr>
        <w:t>U446.2</w:t>
        <w:tab/>
      </w:r>
      <w:r>
        <w:rPr>
          <w:color w:val="231F20"/>
          <w:spacing w:val="4"/>
          <w:w w:val="105"/>
        </w:rPr>
        <w:t>文章编</w:t>
      </w:r>
      <w:r>
        <w:rPr>
          <w:color w:val="231F20"/>
          <w:w w:val="105"/>
        </w:rPr>
        <w:t>号</w:t>
      </w:r>
      <w:r>
        <w:rPr>
          <w:color w:val="231F20"/>
          <w:spacing w:val="-5"/>
          <w:w w:val="105"/>
        </w:rPr>
        <w:t>：</w:t>
      </w:r>
      <w:r>
        <w:rPr>
          <w:rFonts w:ascii="Cambria" w:eastAsia="Cambria"/>
          <w:color w:val="231F20"/>
          <w:spacing w:val="-5"/>
          <w:w w:val="105"/>
        </w:rPr>
        <w:t>1000</w:t>
      </w:r>
      <w:r>
        <w:rPr>
          <w:rFonts w:ascii="Times New Roman" w:eastAsia="Times New Roman"/>
          <w:color w:val="231F20"/>
          <w:spacing w:val="-5"/>
          <w:w w:val="105"/>
        </w:rPr>
        <w:t>-</w:t>
      </w:r>
      <w:r>
        <w:rPr>
          <w:rFonts w:ascii="Cambria" w:eastAsia="Cambria"/>
          <w:color w:val="231F20"/>
          <w:spacing w:val="-5"/>
          <w:w w:val="105"/>
        </w:rPr>
        <w:t>565X</w:t>
      </w:r>
      <w:r>
        <w:rPr>
          <w:color w:val="231F20"/>
          <w:spacing w:val="-5"/>
          <w:w w:val="105"/>
        </w:rPr>
        <w:t>（</w:t>
      </w:r>
      <w:r>
        <w:rPr>
          <w:rFonts w:ascii="Cambria" w:eastAsia="Cambria"/>
          <w:color w:val="231F20"/>
          <w:spacing w:val="-5"/>
          <w:w w:val="105"/>
        </w:rPr>
        <w:t>XXXX</w:t>
      </w:r>
      <w:r>
        <w:rPr>
          <w:color w:val="231F20"/>
          <w:spacing w:val="-5"/>
          <w:w w:val="105"/>
        </w:rPr>
        <w:t>）</w:t>
      </w:r>
      <w:r>
        <w:rPr>
          <w:rFonts w:ascii="Cambria" w:eastAsia="Cambria"/>
          <w:color w:val="231F20"/>
          <w:spacing w:val="-5"/>
          <w:w w:val="105"/>
        </w:rPr>
        <w:t>XX</w:t>
      </w:r>
      <w:r>
        <w:rPr>
          <w:rFonts w:ascii="Times New Roman" w:eastAsia="Times New Roman"/>
          <w:color w:val="231F20"/>
          <w:spacing w:val="-5"/>
          <w:w w:val="105"/>
        </w:rPr>
        <w:t>-</w:t>
      </w:r>
      <w:r>
        <w:rPr>
          <w:rFonts w:ascii="Cambria" w:eastAsia="Cambria"/>
          <w:color w:val="231F20"/>
          <w:spacing w:val="-5"/>
          <w:w w:val="105"/>
        </w:rPr>
        <w:t>0001</w:t>
      </w:r>
      <w:r>
        <w:rPr>
          <w:rFonts w:ascii="Times New Roman" w:eastAsia="Times New Roman"/>
          <w:color w:val="231F20"/>
          <w:spacing w:val="-5"/>
          <w:w w:val="105"/>
        </w:rPr>
        <w:t>-</w:t>
      </w:r>
      <w:r>
        <w:rPr>
          <w:rFonts w:ascii="Cambria" w:eastAsia="Cambria"/>
          <w:color w:val="231F20"/>
          <w:spacing w:val="-5"/>
          <w:w w:val="105"/>
        </w:rPr>
        <w:t>12</w:t>
      </w:r>
    </w:p>
    <w:p>
      <w:pPr>
        <w:spacing w:line="240" w:lineRule="auto" w:before="0"/>
        <w:rPr>
          <w:sz w:val="20"/>
        </w:rPr>
      </w:pPr>
    </w:p>
    <w:p>
      <w:pPr>
        <w:spacing w:after="0" w:line="240" w:lineRule="auto"/>
        <w:rPr>
          <w:sz w:val="20"/>
        </w:rPr>
        <w:sectPr>
          <w:type w:val="continuous"/>
          <w:pgSz w:w="12250" w:h="17180"/>
          <w:pgMar w:top="1400" w:bottom="280" w:left="300" w:right="980"/>
        </w:sectPr>
      </w:pPr>
    </w:p>
    <w:p>
      <w:pPr>
        <w:spacing w:line="240" w:lineRule="auto" w:before="4"/>
        <w:rPr>
          <w:sz w:val="19"/>
        </w:rPr>
      </w:pPr>
    </w:p>
    <w:p>
      <w:pPr>
        <w:pStyle w:val="BodyText"/>
        <w:spacing w:line="223" w:lineRule="auto" w:before="1"/>
        <w:ind w:left="1120" w:firstLine="420"/>
        <w:jc w:val="both"/>
      </w:pPr>
      <w:r>
        <w:rPr>
          <w:color w:val="231F20"/>
        </w:rPr>
        <w:t>道路作为交通基础设施的重要组成部分，长期承载着巨大的交通荷载和外部环境影响，出现裂缝、剥落、坑洞等结构性病害，严重威胁其服役性能与安全性</w:t>
      </w:r>
      <w:r>
        <w:rPr>
          <w:color w:val="231F20"/>
          <w:position w:val="8"/>
          <w:sz w:val="11"/>
        </w:rPr>
        <w:t>［</w:t>
      </w:r>
      <w:r>
        <w:rPr>
          <w:rFonts w:ascii="Cambria" w:eastAsia="Cambria"/>
          <w:color w:val="231F20"/>
          <w:position w:val="8"/>
          <w:sz w:val="11"/>
        </w:rPr>
        <w:t>1</w:t>
      </w:r>
      <w:r>
        <w:rPr>
          <w:color w:val="231F20"/>
          <w:position w:val="8"/>
          <w:sz w:val="11"/>
        </w:rPr>
        <w:t>］</w:t>
      </w:r>
      <w:r>
        <w:rPr>
          <w:color w:val="231F20"/>
        </w:rPr>
        <w:t>。在众多病害形式中，裂缝被认为是最具代表性的早期损伤征兆，既反映结构内部受力状态，也可能诱发钢筋锈蚀与混凝土脱落等一系列</w:t>
      </w:r>
      <w:r>
        <w:rPr>
          <w:color w:val="231F20"/>
          <w:w w:val="105"/>
        </w:rPr>
        <w:t>退化过程。</w:t>
      </w:r>
    </w:p>
    <w:p>
      <w:pPr>
        <w:pStyle w:val="BodyText"/>
        <w:spacing w:line="223" w:lineRule="auto"/>
        <w:ind w:left="1120" w:firstLine="420"/>
        <w:jc w:val="both"/>
      </w:pPr>
      <w:r>
        <w:rPr>
          <w:color w:val="231F20"/>
        </w:rPr>
        <w:t>传统人工巡检方法存在效率低、成本高、主观性强和安全风险大等问题</w:t>
      </w:r>
      <w:r>
        <w:rPr>
          <w:color w:val="231F20"/>
          <w:position w:val="8"/>
          <w:sz w:val="11"/>
        </w:rPr>
        <w:t>［</w:t>
      </w:r>
      <w:r>
        <w:rPr>
          <w:rFonts w:ascii="Cambria" w:eastAsia="Cambria"/>
          <w:color w:val="231F20"/>
          <w:position w:val="8"/>
          <w:sz w:val="11"/>
        </w:rPr>
        <w:t>2</w:t>
      </w:r>
      <w:r>
        <w:rPr>
          <w:color w:val="231F20"/>
          <w:position w:val="8"/>
          <w:sz w:val="11"/>
        </w:rPr>
        <w:t>］</w:t>
      </w:r>
      <w:r>
        <w:rPr>
          <w:color w:val="231F20"/>
        </w:rPr>
        <w:t>。这类方法不仅劳动强</w:t>
      </w:r>
    </w:p>
    <w:p>
      <w:pPr>
        <w:pStyle w:val="BodyText"/>
        <w:spacing w:before="10"/>
        <w:rPr>
          <w:sz w:val="9"/>
        </w:rPr>
      </w:pPr>
      <w:r>
        <w:rPr/>
        <w:pict>
          <v:shape style="position:absolute;margin-left:70.912697pt;margin-top:10.666582pt;width:102.85pt;height:.1pt;mso-position-horizontal-relative:page;mso-position-vertical-relative:paragraph;z-index:-251654144;mso-wrap-distance-left:0;mso-wrap-distance-right:0" coordorigin="1418,213" coordsize="2057,0" path="m1418,213l3475,213e" filled="false" stroked="true" strokeweight=".652pt" strokecolor="#231f20">
            <v:path arrowok="t"/>
            <v:stroke dashstyle="solid"/>
            <w10:wrap type="topAndBottom"/>
          </v:shape>
        </w:pict>
      </w:r>
    </w:p>
    <w:p>
      <w:pPr>
        <w:spacing w:line="253" w:lineRule="exact" w:before="123"/>
        <w:ind w:left="1299" w:right="0" w:firstLine="0"/>
        <w:jc w:val="left"/>
        <w:rPr>
          <w:sz w:val="17"/>
        </w:rPr>
      </w:pPr>
      <w:r>
        <w:rPr>
          <w:rFonts w:ascii="Arial Unicode MS" w:hAnsi="Arial Unicode MS" w:eastAsia="Arial Unicode MS" w:hint="eastAsia"/>
          <w:color w:val="231F20"/>
          <w:sz w:val="17"/>
        </w:rPr>
        <w:t>收稿日期：</w:t>
      </w:r>
      <w:r>
        <w:rPr>
          <w:color w:val="231F20"/>
          <w:sz w:val="17"/>
        </w:rPr>
        <w:t>2025</w:t>
      </w:r>
      <w:r>
        <w:rPr>
          <w:rFonts w:ascii="Tahoma" w:hAnsi="Tahoma" w:eastAsia="Tahoma"/>
          <w:b/>
          <w:color w:val="231F20"/>
          <w:sz w:val="17"/>
        </w:rPr>
        <w:t>⁃</w:t>
      </w:r>
      <w:r>
        <w:rPr>
          <w:color w:val="231F20"/>
          <w:sz w:val="17"/>
        </w:rPr>
        <w:t>05</w:t>
      </w:r>
      <w:r>
        <w:rPr>
          <w:rFonts w:ascii="Tahoma" w:hAnsi="Tahoma" w:eastAsia="Tahoma"/>
          <w:b/>
          <w:color w:val="231F20"/>
          <w:sz w:val="17"/>
        </w:rPr>
        <w:t>⁃</w:t>
      </w:r>
      <w:r>
        <w:rPr>
          <w:color w:val="231F20"/>
          <w:sz w:val="17"/>
        </w:rPr>
        <w:t>28</w:t>
      </w:r>
    </w:p>
    <w:p>
      <w:pPr>
        <w:spacing w:line="240" w:lineRule="auto" w:before="4"/>
        <w:rPr>
          <w:sz w:val="19"/>
        </w:rPr>
      </w:pPr>
      <w:r>
        <w:rPr/>
        <w:br w:type="column"/>
      </w:r>
      <w:r>
        <w:rPr>
          <w:sz w:val="19"/>
        </w:rPr>
      </w:r>
    </w:p>
    <w:p>
      <w:pPr>
        <w:pStyle w:val="BodyText"/>
        <w:spacing w:line="223" w:lineRule="auto" w:before="1"/>
        <w:ind w:left="384" w:right="104"/>
      </w:pPr>
      <w:r>
        <w:rPr>
          <w:color w:val="231F20"/>
        </w:rPr>
        <w:t>度大，还受巡检人员经验影响较大，难以实现大规 模、标准化的健康评估</w:t>
      </w:r>
      <w:r>
        <w:rPr>
          <w:color w:val="231F20"/>
          <w:position w:val="8"/>
          <w:sz w:val="11"/>
        </w:rPr>
        <w:t>［</w:t>
      </w:r>
      <w:r>
        <w:rPr>
          <w:rFonts w:ascii="Cambria" w:eastAsia="Cambria"/>
          <w:color w:val="231F20"/>
          <w:position w:val="8"/>
          <w:sz w:val="11"/>
        </w:rPr>
        <w:t>3</w:t>
      </w:r>
      <w:r>
        <w:rPr>
          <w:color w:val="231F20"/>
          <w:position w:val="8"/>
          <w:sz w:val="11"/>
        </w:rPr>
        <w:t>］</w:t>
      </w:r>
      <w:r>
        <w:rPr>
          <w:color w:val="231F20"/>
        </w:rPr>
        <w:t>。为解决上述问题，随着 非破坏性检测技术的迅速发展，诸如超声波激光扫 描、红外热成像等技术逐步被引入道路结构监测 中，其中基于图像处理的视觉检测技术因其非接 触、高效率、易部署的特点尤为突出</w:t>
      </w:r>
      <w:r>
        <w:rPr>
          <w:color w:val="231F20"/>
          <w:position w:val="8"/>
          <w:sz w:val="11"/>
        </w:rPr>
        <w:t>［</w:t>
      </w:r>
      <w:r>
        <w:rPr>
          <w:rFonts w:ascii="Cambria" w:eastAsia="Cambria"/>
          <w:color w:val="231F20"/>
          <w:position w:val="8"/>
          <w:sz w:val="11"/>
        </w:rPr>
        <w:t>4</w:t>
      </w:r>
      <w:r>
        <w:rPr>
          <w:color w:val="231F20"/>
          <w:position w:val="8"/>
          <w:sz w:val="11"/>
        </w:rPr>
        <w:t>］</w:t>
      </w:r>
      <w:r>
        <w:rPr>
          <w:color w:val="231F20"/>
        </w:rPr>
        <w:t>。这类方法 通过分析图像中的纹理、边缘和亮度变化来识别结 构表面的异常，为实时评估提供了新思路。然而， 传统图像处理方法如阈值分割、边缘检测等，虽在</w:t>
      </w:r>
    </w:p>
    <w:p>
      <w:pPr>
        <w:spacing w:after="0" w:line="223" w:lineRule="auto"/>
        <w:sectPr>
          <w:type w:val="continuous"/>
          <w:pgSz w:w="12250" w:h="17180"/>
          <w:pgMar w:top="1400" w:bottom="280" w:left="300" w:right="980"/>
          <w:cols w:num="2" w:equalWidth="0">
            <w:col w:w="5725" w:space="40"/>
            <w:col w:w="5205"/>
          </w:cols>
        </w:sectPr>
      </w:pPr>
    </w:p>
    <w:p>
      <w:pPr>
        <w:spacing w:before="32"/>
        <w:ind w:left="1299" w:right="0" w:firstLine="0"/>
        <w:jc w:val="left"/>
        <w:rPr>
          <w:rFonts w:ascii="Arial Unicode MS" w:eastAsia="Arial Unicode MS" w:hint="eastAsia"/>
          <w:sz w:val="17"/>
        </w:rPr>
      </w:pPr>
      <w:r>
        <w:rPr>
          <w:rFonts w:ascii="Arial Unicode MS" w:eastAsia="Arial Unicode MS" w:hint="eastAsia"/>
          <w:color w:val="231F20"/>
          <w:w w:val="105"/>
          <w:sz w:val="17"/>
        </w:rPr>
        <w:t>基金项目：黑龙江省交通运输厅科技项目（</w:t>
      </w:r>
      <w:r>
        <w:rPr>
          <w:color w:val="231F20"/>
          <w:w w:val="105"/>
          <w:sz w:val="17"/>
        </w:rPr>
        <w:t>HJK2023B009</w:t>
      </w:r>
      <w:r>
        <w:rPr>
          <w:rFonts w:ascii="Arial Unicode MS" w:eastAsia="Arial Unicode MS" w:hint="eastAsia"/>
          <w:color w:val="231F20"/>
          <w:w w:val="105"/>
          <w:sz w:val="17"/>
        </w:rPr>
        <w:t>）；黑龙江省优秀青年科学基金项目（</w:t>
      </w:r>
      <w:r>
        <w:rPr>
          <w:color w:val="231F20"/>
          <w:w w:val="105"/>
          <w:sz w:val="17"/>
        </w:rPr>
        <w:t>YQ2024E004</w:t>
      </w:r>
      <w:r>
        <w:rPr>
          <w:rFonts w:ascii="Arial Unicode MS" w:eastAsia="Arial Unicode MS" w:hint="eastAsia"/>
          <w:color w:val="231F20"/>
          <w:w w:val="105"/>
          <w:sz w:val="17"/>
        </w:rPr>
        <w:t>）</w:t>
      </w:r>
    </w:p>
    <w:p>
      <w:pPr>
        <w:spacing w:line="280" w:lineRule="exact" w:before="9"/>
        <w:ind w:left="1299" w:right="0" w:firstLine="0"/>
        <w:jc w:val="left"/>
        <w:rPr>
          <w:sz w:val="17"/>
        </w:rPr>
      </w:pPr>
      <w:r>
        <w:rPr>
          <w:rFonts w:ascii="Century" w:eastAsia="Century"/>
          <w:color w:val="231F20"/>
          <w:sz w:val="17"/>
        </w:rPr>
        <w:t>Foundation items</w:t>
      </w:r>
      <w:r>
        <w:rPr>
          <w:rFonts w:ascii="Arial Unicode MS" w:eastAsia="Arial Unicode MS" w:hint="eastAsia"/>
          <w:color w:val="231F20"/>
          <w:position w:val="-1"/>
          <w:sz w:val="17"/>
        </w:rPr>
        <w:t>： </w:t>
      </w:r>
      <w:r>
        <w:rPr>
          <w:color w:val="231F20"/>
          <w:sz w:val="17"/>
        </w:rPr>
        <w:t>Supported by the Science and Technology Project of Heilongjiang Provincial Department of Transportation</w:t>
      </w:r>
    </w:p>
    <w:p>
      <w:pPr>
        <w:spacing w:line="275" w:lineRule="exact" w:before="0"/>
        <w:ind w:left="1237" w:right="0" w:firstLine="0"/>
        <w:jc w:val="left"/>
        <w:rPr>
          <w:rFonts w:ascii="Arial Unicode MS" w:eastAsia="Arial Unicode MS" w:hint="eastAsia"/>
          <w:sz w:val="17"/>
        </w:rPr>
      </w:pPr>
      <w:r>
        <w:rPr>
          <w:rFonts w:ascii="Arial Unicode MS" w:eastAsia="Arial Unicode MS" w:hint="eastAsia"/>
          <w:color w:val="231F20"/>
          <w:sz w:val="17"/>
        </w:rPr>
        <w:t>（</w:t>
      </w:r>
      <w:r>
        <w:rPr>
          <w:color w:val="231F20"/>
          <w:sz w:val="17"/>
        </w:rPr>
        <w:t>HJK2023B009</w:t>
      </w:r>
      <w:r>
        <w:rPr>
          <w:rFonts w:ascii="Arial Unicode MS" w:eastAsia="Arial Unicode MS" w:hint="eastAsia"/>
          <w:color w:val="231F20"/>
          <w:sz w:val="17"/>
        </w:rPr>
        <w:t>） </w:t>
      </w:r>
      <w:r>
        <w:rPr>
          <w:color w:val="231F20"/>
          <w:sz w:val="17"/>
        </w:rPr>
        <w:t>and the Excellent Youth Science Foundation of Heilongjiang Province </w:t>
      </w:r>
      <w:r>
        <w:rPr>
          <w:rFonts w:ascii="Arial Unicode MS" w:eastAsia="Arial Unicode MS" w:hint="eastAsia"/>
          <w:color w:val="231F20"/>
          <w:sz w:val="17"/>
        </w:rPr>
        <w:t>（</w:t>
      </w:r>
      <w:r>
        <w:rPr>
          <w:color w:val="231F20"/>
          <w:sz w:val="17"/>
        </w:rPr>
        <w:t>YQ2024E004</w:t>
      </w:r>
      <w:r>
        <w:rPr>
          <w:rFonts w:ascii="Arial Unicode MS" w:eastAsia="Arial Unicode MS" w:hint="eastAsia"/>
          <w:color w:val="231F20"/>
          <w:sz w:val="17"/>
        </w:rPr>
        <w:t>）</w:t>
      </w:r>
    </w:p>
    <w:p>
      <w:pPr>
        <w:spacing w:line="290" w:lineRule="exact" w:before="0"/>
        <w:ind w:left="1299" w:right="0" w:firstLine="0"/>
        <w:jc w:val="left"/>
        <w:rPr>
          <w:sz w:val="17"/>
        </w:rPr>
      </w:pPr>
      <w:r>
        <w:rPr>
          <w:rFonts w:ascii="Arial Unicode MS" w:hAnsi="Arial Unicode MS" w:eastAsia="Arial Unicode MS" w:hint="eastAsia"/>
          <w:color w:val="231F20"/>
          <w:sz w:val="17"/>
        </w:rPr>
        <w:t>作者简介：纪泳丞（</w:t>
      </w:r>
      <w:r>
        <w:rPr>
          <w:color w:val="231F20"/>
          <w:sz w:val="17"/>
        </w:rPr>
        <w:t>1986</w:t>
      </w:r>
      <w:r>
        <w:rPr>
          <w:rFonts w:ascii="Arial Unicode MS" w:hAnsi="Arial Unicode MS" w:eastAsia="Arial Unicode MS" w:hint="eastAsia"/>
          <w:color w:val="231F20"/>
          <w:sz w:val="17"/>
        </w:rPr>
        <w:t>—），男，博士，教授，主要从事交通土建方面的研究。</w:t>
      </w:r>
      <w:r>
        <w:rPr>
          <w:color w:val="231F20"/>
          <w:sz w:val="17"/>
        </w:rPr>
        <w:t>E</w:t>
      </w:r>
      <w:r>
        <w:rPr>
          <w:rFonts w:ascii="Times New Roman" w:hAnsi="Times New Roman" w:eastAsia="Times New Roman"/>
          <w:color w:val="231F20"/>
          <w:sz w:val="17"/>
        </w:rPr>
        <w:t>-</w:t>
      </w:r>
      <w:r>
        <w:rPr>
          <w:color w:val="231F20"/>
          <w:sz w:val="17"/>
        </w:rPr>
        <w:t>mail</w:t>
      </w:r>
      <w:r>
        <w:rPr>
          <w:rFonts w:ascii="Arial Unicode MS" w:hAnsi="Arial Unicode MS" w:eastAsia="Arial Unicode MS" w:hint="eastAsia"/>
          <w:color w:val="231F20"/>
          <w:sz w:val="17"/>
        </w:rPr>
        <w:t>： </w:t>
      </w:r>
      <w:r>
        <w:rPr>
          <w:color w:val="231F20"/>
          <w:sz w:val="17"/>
        </w:rPr>
        <w:t>yongchengji@126. com</w:t>
      </w:r>
    </w:p>
    <w:p>
      <w:pPr>
        <w:spacing w:after="0" w:line="290" w:lineRule="exact"/>
        <w:jc w:val="left"/>
        <w:rPr>
          <w:sz w:val="17"/>
        </w:rPr>
        <w:sectPr>
          <w:type w:val="continuous"/>
          <w:pgSz w:w="12250" w:h="17180"/>
          <w:pgMar w:top="1400" w:bottom="280" w:left="300" w:right="980"/>
        </w:sectPr>
      </w:pPr>
    </w:p>
    <w:p>
      <w:pPr>
        <w:pStyle w:val="BodyText"/>
        <w:spacing w:line="216" w:lineRule="auto" w:before="139"/>
        <w:ind w:left="892"/>
      </w:pPr>
      <w:r>
        <w:rPr>
          <w:color w:val="231F20"/>
        </w:rPr>
        <w:t>特定受控环境下有效，但对复杂背景、变化光照和 低对比度裂缝的鲁棒性不足。如</w:t>
      </w:r>
      <w:r>
        <w:rPr>
          <w:rFonts w:ascii="Cambria" w:eastAsia="Cambria"/>
          <w:color w:val="231F20"/>
        </w:rPr>
        <w:t>Zou </w:t>
      </w:r>
      <w:r>
        <w:rPr>
          <w:color w:val="231F20"/>
        </w:rPr>
        <w:t>等人使用判别</w:t>
      </w:r>
      <w:r>
        <w:rPr>
          <w:color w:val="231F20"/>
          <w:w w:val="105"/>
        </w:rPr>
        <w:t>分析方法和改进的</w:t>
      </w:r>
      <w:r>
        <w:rPr>
          <w:rFonts w:ascii="Cambria" w:eastAsia="Cambria"/>
          <w:color w:val="231F20"/>
          <w:w w:val="105"/>
        </w:rPr>
        <w:t>Otsu </w:t>
      </w:r>
      <w:r>
        <w:rPr>
          <w:color w:val="231F20"/>
          <w:w w:val="105"/>
        </w:rPr>
        <w:t>阈值技术，虽提高了裂缝检</w:t>
      </w:r>
      <w:r>
        <w:rPr>
          <w:color w:val="231F20"/>
        </w:rPr>
        <w:t>测的准确性和鲁棒性，但在面对多变环境时仍存在 局限性</w:t>
      </w:r>
      <w:r>
        <w:rPr>
          <w:color w:val="231F20"/>
          <w:position w:val="8"/>
          <w:sz w:val="11"/>
        </w:rPr>
        <w:t>［</w:t>
      </w:r>
      <w:r>
        <w:rPr>
          <w:rFonts w:ascii="Cambria" w:eastAsia="Cambria"/>
          <w:color w:val="231F20"/>
          <w:position w:val="8"/>
          <w:sz w:val="11"/>
        </w:rPr>
        <w:t>5</w:t>
      </w:r>
      <w:r>
        <w:rPr>
          <w:color w:val="231F20"/>
          <w:position w:val="8"/>
          <w:sz w:val="11"/>
        </w:rPr>
        <w:t>］</w:t>
      </w:r>
      <w:r>
        <w:rPr>
          <w:color w:val="231F20"/>
        </w:rPr>
        <w:t>。</w:t>
      </w:r>
      <w:r>
        <w:rPr>
          <w:rFonts w:ascii="Cambria" w:eastAsia="Cambria"/>
          <w:color w:val="231F20"/>
        </w:rPr>
        <w:t>Shi </w:t>
      </w:r>
      <w:r>
        <w:rPr>
          <w:color w:val="231F20"/>
        </w:rPr>
        <w:t>等</w:t>
      </w:r>
      <w:r>
        <w:rPr>
          <w:color w:val="231F20"/>
          <w:position w:val="8"/>
          <w:sz w:val="11"/>
        </w:rPr>
        <w:t>［</w:t>
      </w:r>
      <w:r>
        <w:rPr>
          <w:rFonts w:ascii="Cambria" w:eastAsia="Cambria"/>
          <w:color w:val="231F20"/>
          <w:position w:val="8"/>
          <w:sz w:val="11"/>
        </w:rPr>
        <w:t>6</w:t>
      </w:r>
      <w:r>
        <w:rPr>
          <w:color w:val="231F20"/>
          <w:position w:val="8"/>
          <w:sz w:val="11"/>
        </w:rPr>
        <w:t>］ </w:t>
      </w:r>
      <w:r>
        <w:rPr>
          <w:color w:val="231F20"/>
        </w:rPr>
        <w:t>使用显著性和统计特征的双阈值分割策略，虽减少了道路标记和背景噪声干扰， </w:t>
      </w:r>
      <w:r>
        <w:rPr>
          <w:color w:val="231F20"/>
          <w:w w:val="105"/>
        </w:rPr>
        <w:t>但计算复杂度高，难以实现实时处理。</w:t>
      </w:r>
    </w:p>
    <w:p>
      <w:pPr>
        <w:pStyle w:val="BodyText"/>
        <w:spacing w:line="216" w:lineRule="auto" w:before="6"/>
        <w:ind w:left="892" w:firstLine="420"/>
      </w:pPr>
      <w:r>
        <w:rPr>
          <w:color w:val="231F20"/>
          <w:spacing w:val="2"/>
        </w:rPr>
        <w:t>近年来，伴随计算机视觉与深度学习技术的快 </w:t>
      </w:r>
      <w:r>
        <w:rPr>
          <w:color w:val="231F20"/>
          <w:spacing w:val="6"/>
        </w:rPr>
        <w:t>速演进，基于卷积神经网络</w:t>
      </w:r>
      <w:r>
        <w:rPr>
          <w:color w:val="231F20"/>
          <w:spacing w:val="-12"/>
        </w:rPr>
        <w:t>（</w:t>
      </w:r>
      <w:r>
        <w:rPr>
          <w:rFonts w:ascii="Cambria" w:eastAsia="Cambria"/>
          <w:color w:val="231F20"/>
          <w:spacing w:val="-12"/>
        </w:rPr>
        <w:t>CNN</w:t>
      </w:r>
      <w:r>
        <w:rPr>
          <w:color w:val="231F20"/>
          <w:spacing w:val="-12"/>
        </w:rPr>
        <w:t>）</w:t>
      </w:r>
      <w:r>
        <w:rPr>
          <w:color w:val="231F20"/>
          <w:spacing w:val="5"/>
        </w:rPr>
        <w:t> 的图像智能识别</w:t>
      </w:r>
      <w:r>
        <w:rPr>
          <w:color w:val="231F20"/>
          <w:spacing w:val="3"/>
        </w:rPr>
        <w:t>方法在裂缝检测中展现出强大的特征提取与判别 能</w:t>
      </w:r>
      <w:r>
        <w:rPr>
          <w:color w:val="231F20"/>
          <w:spacing w:val="18"/>
        </w:rPr>
        <w:t>力</w:t>
      </w:r>
      <w:r>
        <w:rPr>
          <w:color w:val="231F20"/>
          <w:spacing w:val="-24"/>
          <w:position w:val="8"/>
          <w:sz w:val="11"/>
        </w:rPr>
        <w:t>［</w:t>
      </w:r>
      <w:r>
        <w:rPr>
          <w:rFonts w:ascii="Cambria" w:eastAsia="Cambria"/>
          <w:color w:val="231F20"/>
          <w:spacing w:val="-24"/>
          <w:position w:val="8"/>
          <w:sz w:val="11"/>
        </w:rPr>
        <w:t>4</w:t>
      </w:r>
      <w:r>
        <w:rPr>
          <w:color w:val="231F20"/>
          <w:spacing w:val="-24"/>
          <w:position w:val="8"/>
          <w:sz w:val="11"/>
        </w:rPr>
        <w:t>］</w:t>
      </w:r>
      <w:r>
        <w:rPr>
          <w:color w:val="231F20"/>
          <w:spacing w:val="1"/>
        </w:rPr>
        <w:t>。相比传统方法，深度学习能够自动学习复 杂</w:t>
      </w:r>
      <w:r>
        <w:rPr>
          <w:color w:val="231F20"/>
        </w:rPr>
        <w:t>特征表示，减少对人工设计特征的依赖，显著提 升</w:t>
      </w:r>
      <w:r>
        <w:rPr>
          <w:color w:val="231F20"/>
          <w:spacing w:val="1"/>
        </w:rPr>
        <w:t>了检测的准确性和泛化能力。王维锋等</w:t>
      </w:r>
      <w:r>
        <w:rPr>
          <w:color w:val="231F20"/>
          <w:spacing w:val="-12"/>
          <w:position w:val="8"/>
          <w:sz w:val="11"/>
        </w:rPr>
        <w:t>［</w:t>
      </w:r>
      <w:r>
        <w:rPr>
          <w:rFonts w:ascii="Cambria" w:eastAsia="Cambria"/>
          <w:color w:val="231F20"/>
          <w:spacing w:val="-12"/>
          <w:position w:val="8"/>
          <w:sz w:val="11"/>
        </w:rPr>
        <w:t>7</w:t>
      </w:r>
      <w:r>
        <w:rPr>
          <w:color w:val="231F20"/>
          <w:spacing w:val="-12"/>
          <w:position w:val="8"/>
          <w:sz w:val="11"/>
        </w:rPr>
        <w:t>］</w:t>
      </w:r>
      <w:r>
        <w:rPr>
          <w:color w:val="231F20"/>
          <w:spacing w:val="-8"/>
          <w:position w:val="8"/>
          <w:sz w:val="11"/>
        </w:rPr>
        <w:t>  </w:t>
      </w:r>
      <w:r>
        <w:rPr>
          <w:color w:val="231F20"/>
          <w:spacing w:val="5"/>
        </w:rPr>
        <w:t>提出了一</w:t>
      </w:r>
      <w:r>
        <w:rPr>
          <w:color w:val="231F20"/>
          <w:spacing w:val="10"/>
        </w:rPr>
        <w:t>种基于改进</w:t>
      </w:r>
      <w:r>
        <w:rPr>
          <w:rFonts w:ascii="Cambria" w:eastAsia="Cambria"/>
          <w:color w:val="231F20"/>
        </w:rPr>
        <w:t>YOLOv5</w:t>
      </w:r>
      <w:r>
        <w:rPr>
          <w:rFonts w:ascii="Cambria" w:eastAsia="Cambria"/>
          <w:color w:val="231F20"/>
          <w:spacing w:val="34"/>
        </w:rPr>
        <w:t> </w:t>
      </w:r>
      <w:r>
        <w:rPr>
          <w:color w:val="231F20"/>
          <w:spacing w:val="5"/>
        </w:rPr>
        <w:t>的双模态融合行人检测方法，</w:t>
      </w:r>
      <w:r>
        <w:rPr>
          <w:color w:val="231F20"/>
          <w:spacing w:val="9"/>
        </w:rPr>
        <w:t>该方法通过引入</w:t>
      </w:r>
      <w:r>
        <w:rPr>
          <w:rFonts w:ascii="Cambria" w:eastAsia="Cambria"/>
          <w:color w:val="231F20"/>
        </w:rPr>
        <w:t>GAM</w:t>
      </w:r>
      <w:r>
        <w:rPr>
          <w:rFonts w:ascii="Cambria" w:eastAsia="Cambria"/>
          <w:color w:val="231F20"/>
          <w:spacing w:val="37"/>
        </w:rPr>
        <w:t> </w:t>
      </w:r>
      <w:r>
        <w:rPr>
          <w:color w:val="231F20"/>
          <w:spacing w:val="9"/>
        </w:rPr>
        <w:t>注意力机制和轻量化网络结</w:t>
      </w:r>
      <w:r>
        <w:rPr>
          <w:color w:val="231F20"/>
          <w:spacing w:val="7"/>
        </w:rPr>
        <w:t>构，在提高检测精度的同时实现了模型轻量 化。</w:t>
      </w:r>
      <w:r>
        <w:rPr>
          <w:color w:val="231F20"/>
          <w:spacing w:val="9"/>
        </w:rPr>
        <w:t>柯淇晟等</w:t>
      </w:r>
      <w:r>
        <w:rPr>
          <w:color w:val="231F20"/>
          <w:spacing w:val="-12"/>
          <w:position w:val="8"/>
          <w:sz w:val="11"/>
        </w:rPr>
        <w:t>［</w:t>
      </w:r>
      <w:r>
        <w:rPr>
          <w:rFonts w:ascii="Cambria" w:eastAsia="Cambria"/>
          <w:color w:val="231F20"/>
          <w:spacing w:val="-12"/>
          <w:position w:val="8"/>
          <w:sz w:val="11"/>
        </w:rPr>
        <w:t>8</w:t>
      </w:r>
      <w:r>
        <w:rPr>
          <w:color w:val="231F20"/>
          <w:spacing w:val="-12"/>
          <w:position w:val="8"/>
          <w:sz w:val="11"/>
        </w:rPr>
        <w:t>］</w:t>
      </w:r>
      <w:r>
        <w:rPr>
          <w:color w:val="231F20"/>
          <w:spacing w:val="-6"/>
          <w:position w:val="8"/>
          <w:sz w:val="11"/>
        </w:rPr>
        <w:t>  </w:t>
      </w:r>
      <w:r>
        <w:rPr>
          <w:color w:val="231F20"/>
          <w:spacing w:val="7"/>
        </w:rPr>
        <w:t>针对遥感图像目标检测问题，设计了多</w:t>
      </w:r>
      <w:r>
        <w:rPr>
          <w:color w:val="231F20"/>
          <w:spacing w:val="8"/>
        </w:rPr>
        <w:t>尺度特征自注意融合结构和</w:t>
      </w:r>
      <w:r>
        <w:rPr>
          <w:rFonts w:ascii="Cambria" w:eastAsia="Cambria"/>
          <w:color w:val="231F20"/>
        </w:rPr>
        <w:t>EMASlideLoss</w:t>
      </w:r>
      <w:r>
        <w:rPr>
          <w:rFonts w:ascii="Cambria" w:eastAsia="Cambria"/>
          <w:color w:val="231F20"/>
          <w:spacing w:val="30"/>
        </w:rPr>
        <w:t> </w:t>
      </w:r>
      <w:r>
        <w:rPr>
          <w:color w:val="231F20"/>
          <w:spacing w:val="1"/>
        </w:rPr>
        <w:t>损失函数</w:t>
      </w:r>
      <w:r>
        <w:rPr>
          <w:color w:val="231F20"/>
        </w:rPr>
        <w:t>，有效解决了特征提取不充分和样本不均衡 问题。目前，深度学习目标检测算法主要分为两 类：两</w:t>
      </w:r>
      <w:r>
        <w:rPr>
          <w:color w:val="231F20"/>
          <w:spacing w:val="9"/>
        </w:rPr>
        <w:t>阶段检测器</w:t>
      </w:r>
      <w:r>
        <w:rPr>
          <w:color w:val="231F20"/>
          <w:spacing w:val="-18"/>
        </w:rPr>
        <w:t>（</w:t>
      </w:r>
      <w:r>
        <w:rPr>
          <w:color w:val="231F20"/>
          <w:spacing w:val="40"/>
        </w:rPr>
        <w:t>如</w:t>
      </w:r>
      <w:r>
        <w:rPr>
          <w:rFonts w:ascii="Cambria" w:eastAsia="Cambria"/>
          <w:color w:val="231F20"/>
        </w:rPr>
        <w:t>R</w:t>
      </w:r>
      <w:r>
        <w:rPr>
          <w:rFonts w:ascii="Times New Roman" w:eastAsia="Times New Roman"/>
          <w:color w:val="231F20"/>
        </w:rPr>
        <w:t>-</w:t>
      </w:r>
      <w:r>
        <w:rPr>
          <w:rFonts w:ascii="Cambria" w:eastAsia="Cambria"/>
          <w:color w:val="231F20"/>
        </w:rPr>
        <w:t>CNN</w:t>
      </w:r>
      <w:r>
        <w:rPr>
          <w:rFonts w:ascii="Cambria" w:eastAsia="Cambria"/>
          <w:color w:val="231F20"/>
          <w:spacing w:val="17"/>
        </w:rPr>
        <w:t> </w:t>
      </w:r>
      <w:r>
        <w:rPr>
          <w:color w:val="231F20"/>
          <w:spacing w:val="16"/>
        </w:rPr>
        <w:t>系列</w:t>
      </w:r>
      <w:r>
        <w:rPr>
          <w:color w:val="231F20"/>
          <w:spacing w:val="-6"/>
          <w:position w:val="8"/>
          <w:sz w:val="11"/>
        </w:rPr>
        <w:t>［</w:t>
      </w:r>
      <w:r>
        <w:rPr>
          <w:rFonts w:ascii="Cambria" w:eastAsia="Cambria"/>
          <w:color w:val="231F20"/>
          <w:spacing w:val="-6"/>
          <w:position w:val="8"/>
          <w:sz w:val="11"/>
        </w:rPr>
        <w:t>9</w:t>
      </w:r>
      <w:r>
        <w:rPr>
          <w:rFonts w:ascii="Times New Roman" w:eastAsia="Times New Roman"/>
          <w:color w:val="231F20"/>
          <w:spacing w:val="-6"/>
          <w:position w:val="8"/>
          <w:sz w:val="11"/>
        </w:rPr>
        <w:t>-</w:t>
      </w:r>
      <w:r>
        <w:rPr>
          <w:rFonts w:ascii="Cambria" w:eastAsia="Cambria"/>
          <w:color w:val="231F20"/>
          <w:spacing w:val="-6"/>
          <w:position w:val="8"/>
          <w:sz w:val="11"/>
        </w:rPr>
        <w:t>11</w:t>
      </w:r>
      <w:r>
        <w:rPr>
          <w:color w:val="231F20"/>
          <w:spacing w:val="-6"/>
          <w:position w:val="8"/>
          <w:sz w:val="11"/>
        </w:rPr>
        <w:t>］</w:t>
      </w:r>
      <w:r>
        <w:rPr>
          <w:color w:val="231F20"/>
          <w:spacing w:val="-6"/>
        </w:rPr>
        <w:t>）</w:t>
      </w:r>
      <w:r>
        <w:rPr>
          <w:color w:val="231F20"/>
          <w:spacing w:val="10"/>
        </w:rPr>
        <w:t> 与单阶</w:t>
      </w:r>
      <w:r>
        <w:rPr>
          <w:color w:val="231F20"/>
          <w:spacing w:val="8"/>
          <w:w w:val="102"/>
        </w:rPr>
        <w:t>段检测</w:t>
      </w:r>
      <w:r>
        <w:rPr>
          <w:color w:val="231F20"/>
          <w:w w:val="102"/>
        </w:rPr>
        <w:t>器</w:t>
      </w:r>
      <w:r>
        <w:rPr>
          <w:color w:val="231F20"/>
          <w:spacing w:val="-15"/>
        </w:rPr>
        <w:t> </w:t>
      </w:r>
      <w:r>
        <w:rPr>
          <w:color w:val="231F20"/>
          <w:spacing w:val="-24"/>
          <w:w w:val="102"/>
        </w:rPr>
        <w:t>（</w:t>
      </w:r>
      <w:r>
        <w:rPr>
          <w:color w:val="231F20"/>
          <w:spacing w:val="35"/>
          <w:w w:val="102"/>
        </w:rPr>
        <w:t>如</w:t>
      </w:r>
      <w:r>
        <w:rPr>
          <w:rFonts w:ascii="Cambria" w:eastAsia="Cambria"/>
          <w:color w:val="231F20"/>
          <w:spacing w:val="2"/>
          <w:w w:val="120"/>
        </w:rPr>
        <w:t>Y</w:t>
      </w:r>
      <w:r>
        <w:rPr>
          <w:rFonts w:ascii="Cambria" w:eastAsia="Cambria"/>
          <w:color w:val="231F20"/>
          <w:spacing w:val="2"/>
          <w:w w:val="105"/>
        </w:rPr>
        <w:t>O</w:t>
      </w:r>
      <w:r>
        <w:rPr>
          <w:rFonts w:ascii="Cambria" w:eastAsia="Cambria"/>
          <w:color w:val="231F20"/>
          <w:spacing w:val="2"/>
          <w:w w:val="106"/>
        </w:rPr>
        <w:t>L</w:t>
      </w:r>
      <w:r>
        <w:rPr>
          <w:rFonts w:ascii="Cambria" w:eastAsia="Cambria"/>
          <w:color w:val="231F20"/>
          <w:w w:val="105"/>
        </w:rPr>
        <w:t>O</w:t>
      </w:r>
      <w:r>
        <w:rPr>
          <w:rFonts w:ascii="Cambria" w:eastAsia="Cambria"/>
          <w:color w:val="231F20"/>
          <w:spacing w:val="-10"/>
        </w:rPr>
        <w:t> </w:t>
      </w:r>
      <w:r>
        <w:rPr>
          <w:color w:val="231F20"/>
          <w:spacing w:val="13"/>
          <w:w w:val="102"/>
        </w:rPr>
        <w:t>系列</w:t>
      </w:r>
      <w:r>
        <w:rPr>
          <w:color w:val="231F20"/>
          <w:spacing w:val="-17"/>
          <w:w w:val="99"/>
          <w:position w:val="8"/>
          <w:sz w:val="11"/>
        </w:rPr>
        <w:t>［</w:t>
      </w:r>
      <w:r>
        <w:rPr>
          <w:rFonts w:ascii="Cambria" w:eastAsia="Cambria"/>
          <w:color w:val="231F20"/>
          <w:spacing w:val="1"/>
          <w:w w:val="89"/>
          <w:position w:val="8"/>
          <w:sz w:val="11"/>
        </w:rPr>
        <w:t>12</w:t>
      </w:r>
      <w:r>
        <w:rPr>
          <w:rFonts w:ascii="Times New Roman" w:eastAsia="Times New Roman"/>
          <w:color w:val="231F20"/>
          <w:w w:val="99"/>
          <w:position w:val="8"/>
          <w:sz w:val="11"/>
        </w:rPr>
        <w:t>-</w:t>
      </w:r>
      <w:r>
        <w:rPr>
          <w:rFonts w:ascii="Cambria" w:eastAsia="Cambria"/>
          <w:color w:val="231F20"/>
          <w:spacing w:val="1"/>
          <w:w w:val="89"/>
          <w:position w:val="8"/>
          <w:sz w:val="11"/>
        </w:rPr>
        <w:t>1</w:t>
      </w:r>
      <w:r>
        <w:rPr>
          <w:rFonts w:ascii="Cambria" w:eastAsia="Cambria"/>
          <w:color w:val="231F20"/>
          <w:spacing w:val="-18"/>
          <w:w w:val="89"/>
          <w:position w:val="8"/>
          <w:sz w:val="11"/>
        </w:rPr>
        <w:t>4</w:t>
      </w:r>
      <w:r>
        <w:rPr>
          <w:color w:val="231F20"/>
          <w:spacing w:val="-8"/>
          <w:w w:val="99"/>
          <w:position w:val="8"/>
          <w:sz w:val="11"/>
        </w:rPr>
        <w:t>］</w:t>
      </w:r>
      <w:r>
        <w:rPr>
          <w:color w:val="231F20"/>
          <w:spacing w:val="-65"/>
          <w:w w:val="102"/>
        </w:rPr>
        <w:t>）</w:t>
      </w:r>
      <w:r>
        <w:rPr>
          <w:color w:val="231F20"/>
          <w:spacing w:val="7"/>
          <w:w w:val="102"/>
        </w:rPr>
        <w:t>。两阶段检测器虽</w:t>
      </w:r>
      <w:r>
        <w:rPr>
          <w:color w:val="231F20"/>
          <w:spacing w:val="14"/>
        </w:rPr>
        <w:t>在精度</w:t>
      </w:r>
      <w:r>
        <w:rPr>
          <w:color w:val="231F20"/>
          <w:spacing w:val="12"/>
        </w:rPr>
        <w:t>上表现优异，但计算复杂度高、推理速度 慢，限</w:t>
      </w:r>
      <w:r>
        <w:rPr>
          <w:color w:val="231F20"/>
          <w:spacing w:val="9"/>
        </w:rPr>
        <w:t>制了其在资源受限环境中的应用。相比之 下，</w:t>
      </w:r>
      <w:r>
        <w:rPr>
          <w:color w:val="231F20"/>
          <w:spacing w:val="-13"/>
        </w:rPr>
        <w:t> </w:t>
      </w:r>
      <w:r>
        <w:rPr>
          <w:rFonts w:ascii="Cambria" w:eastAsia="Cambria"/>
          <w:color w:val="231F20"/>
        </w:rPr>
        <w:t>YOLO  </w:t>
      </w:r>
      <w:r>
        <w:rPr>
          <w:color w:val="231F20"/>
          <w:spacing w:val="13"/>
        </w:rPr>
        <w:t>等单阶段检测器因其端到端的建模优势、实</w:t>
      </w:r>
      <w:r>
        <w:rPr>
          <w:color w:val="231F20"/>
          <w:spacing w:val="7"/>
        </w:rPr>
        <w:t>时检测性能及在小目标检测中的优秀表现， 更适合</w:t>
      </w:r>
      <w:r>
        <w:rPr>
          <w:color w:val="231F20"/>
          <w:spacing w:val="2"/>
        </w:rPr>
        <w:t>裂缝检测的实际需求，已成为该领域的研究 热点。</w:t>
      </w:r>
    </w:p>
    <w:p>
      <w:pPr>
        <w:pStyle w:val="BodyText"/>
        <w:spacing w:line="216" w:lineRule="auto" w:before="18"/>
        <w:ind w:left="892" w:firstLine="420"/>
      </w:pPr>
      <w:r>
        <w:rPr>
          <w:color w:val="231F20"/>
          <w:spacing w:val="2"/>
        </w:rPr>
        <w:t>尽管深度学习方法取得了显著进展，但路面裂 缝检测仍面临诸多挑战。首先，裂缝呈现细长、模 糊、低对比度等特征给精确提取带来了困难。现有 </w:t>
      </w:r>
      <w:r>
        <w:rPr>
          <w:color w:val="231F20"/>
          <w:spacing w:val="16"/>
        </w:rPr>
        <w:t>方法或尝试融合多尺度特征来捕捉线性结构</w:t>
      </w:r>
      <w:r>
        <w:rPr>
          <w:color w:val="231F20"/>
          <w:spacing w:val="-12"/>
          <w:position w:val="8"/>
          <w:sz w:val="11"/>
        </w:rPr>
        <w:t>［</w:t>
      </w:r>
      <w:r>
        <w:rPr>
          <w:rFonts w:ascii="Cambria" w:eastAsia="Cambria"/>
          <w:color w:val="231F20"/>
          <w:spacing w:val="-12"/>
          <w:position w:val="8"/>
          <w:sz w:val="11"/>
        </w:rPr>
        <w:t>15</w:t>
      </w:r>
      <w:r>
        <w:rPr>
          <w:color w:val="231F20"/>
          <w:spacing w:val="-12"/>
          <w:position w:val="8"/>
          <w:sz w:val="11"/>
        </w:rPr>
        <w:t>］</w:t>
      </w:r>
      <w:r>
        <w:rPr>
          <w:color w:val="231F20"/>
          <w:spacing w:val="-12"/>
        </w:rPr>
        <w:t>， </w:t>
      </w:r>
      <w:r>
        <w:rPr>
          <w:color w:val="231F20"/>
          <w:spacing w:val="11"/>
        </w:rPr>
        <w:t>或结合方形与条带卷积增强感知</w:t>
      </w:r>
      <w:r>
        <w:rPr>
          <w:color w:val="231F20"/>
          <w:spacing w:val="-11"/>
          <w:position w:val="8"/>
          <w:sz w:val="11"/>
        </w:rPr>
        <w:t>［</w:t>
      </w:r>
      <w:r>
        <w:rPr>
          <w:rFonts w:ascii="Cambria" w:eastAsia="Cambria"/>
          <w:color w:val="231F20"/>
          <w:spacing w:val="-11"/>
          <w:position w:val="8"/>
          <w:sz w:val="11"/>
        </w:rPr>
        <w:t>11</w:t>
      </w:r>
      <w:r>
        <w:rPr>
          <w:color w:val="231F20"/>
          <w:spacing w:val="-11"/>
          <w:position w:val="8"/>
          <w:sz w:val="11"/>
        </w:rPr>
        <w:t>］</w:t>
      </w:r>
      <w:r>
        <w:rPr>
          <w:color w:val="231F20"/>
          <w:spacing w:val="5"/>
        </w:rPr>
        <w:t>，但在复杂背 </w:t>
      </w:r>
      <w:r>
        <w:rPr>
          <w:color w:val="231F20"/>
          <w:spacing w:val="2"/>
        </w:rPr>
        <w:t>景下，性能仍存在下降。其次，模型精度与计算效 </w:t>
      </w:r>
      <w:r>
        <w:rPr>
          <w:color w:val="231F20"/>
          <w:spacing w:val="13"/>
        </w:rPr>
        <w:t>率的平衡点难以把握。为提升模糊裂缝的检测精 </w:t>
      </w:r>
      <w:r>
        <w:rPr>
          <w:color w:val="231F20"/>
          <w:spacing w:val="8"/>
        </w:rPr>
        <w:t>度，部分研究采用混合扩张卷积扩大感受野</w:t>
      </w:r>
      <w:r>
        <w:rPr>
          <w:color w:val="231F20"/>
          <w:spacing w:val="-9"/>
          <w:position w:val="8"/>
          <w:sz w:val="11"/>
        </w:rPr>
        <w:t>［</w:t>
      </w:r>
      <w:r>
        <w:rPr>
          <w:rFonts w:ascii="Cambria" w:eastAsia="Cambria"/>
          <w:color w:val="231F20"/>
          <w:spacing w:val="-9"/>
          <w:position w:val="8"/>
          <w:sz w:val="11"/>
        </w:rPr>
        <w:t>16</w:t>
      </w:r>
      <w:r>
        <w:rPr>
          <w:color w:val="231F20"/>
          <w:spacing w:val="-9"/>
          <w:position w:val="8"/>
          <w:sz w:val="11"/>
        </w:rPr>
        <w:t>］</w:t>
      </w:r>
      <w:r>
        <w:rPr>
          <w:color w:val="231F20"/>
          <w:spacing w:val="10"/>
          <w:position w:val="8"/>
          <w:sz w:val="11"/>
        </w:rPr>
        <w:t> </w:t>
      </w:r>
      <w:r>
        <w:rPr>
          <w:color w:val="231F20"/>
        </w:rPr>
        <w:t>或</w:t>
      </w:r>
      <w:r>
        <w:rPr>
          <w:color w:val="231F20"/>
          <w:spacing w:val="11"/>
        </w:rPr>
        <w:t>引入复杂的自注意力机制</w:t>
      </w:r>
      <w:r>
        <w:rPr>
          <w:color w:val="231F20"/>
          <w:spacing w:val="-11"/>
          <w:position w:val="8"/>
          <w:sz w:val="11"/>
        </w:rPr>
        <w:t>［</w:t>
      </w:r>
      <w:r>
        <w:rPr>
          <w:rFonts w:ascii="Cambria" w:eastAsia="Cambria"/>
          <w:color w:val="231F20"/>
          <w:spacing w:val="-11"/>
          <w:position w:val="8"/>
          <w:sz w:val="11"/>
        </w:rPr>
        <w:t>10</w:t>
      </w:r>
      <w:r>
        <w:rPr>
          <w:color w:val="231F20"/>
          <w:spacing w:val="-11"/>
          <w:position w:val="8"/>
          <w:sz w:val="11"/>
        </w:rPr>
        <w:t>］</w:t>
      </w:r>
      <w:r>
        <w:rPr>
          <w:color w:val="231F20"/>
          <w:spacing w:val="5"/>
        </w:rPr>
        <w:t>，这导致模型计算资 </w:t>
      </w:r>
      <w:r>
        <w:rPr>
          <w:color w:val="231F20"/>
          <w:spacing w:val="2"/>
        </w:rPr>
        <w:t>源需求高，难以在移动设备上实时部署。再次，现 有的轻量化尝试在保证效率的同时，精度仍有提升 空间。例如，一些模型通过动态下采样和特征补偿 </w:t>
      </w:r>
      <w:r>
        <w:rPr>
          <w:color w:val="231F20"/>
          <w:spacing w:val="11"/>
        </w:rPr>
        <w:t>策略来减少信息丢失</w:t>
      </w:r>
      <w:r>
        <w:rPr>
          <w:color w:val="231F20"/>
          <w:spacing w:val="-11"/>
          <w:position w:val="8"/>
          <w:sz w:val="11"/>
        </w:rPr>
        <w:t>［</w:t>
      </w:r>
      <w:r>
        <w:rPr>
          <w:rFonts w:ascii="Cambria" w:eastAsia="Cambria"/>
          <w:color w:val="231F20"/>
          <w:spacing w:val="-11"/>
          <w:position w:val="8"/>
          <w:sz w:val="11"/>
        </w:rPr>
        <w:t>17</w:t>
      </w:r>
      <w:r>
        <w:rPr>
          <w:color w:val="231F20"/>
          <w:spacing w:val="-11"/>
          <w:position w:val="8"/>
          <w:sz w:val="11"/>
        </w:rPr>
        <w:t>］</w:t>
      </w:r>
      <w:r>
        <w:rPr>
          <w:color w:val="231F20"/>
          <w:spacing w:val="5"/>
        </w:rPr>
        <w:t>，或平衡检测性能与计算 </w:t>
      </w:r>
      <w:r>
        <w:rPr>
          <w:color w:val="231F20"/>
          <w:spacing w:val="14"/>
        </w:rPr>
        <w:t>效率</w:t>
      </w:r>
      <w:r>
        <w:rPr>
          <w:color w:val="231F20"/>
          <w:spacing w:val="-11"/>
          <w:position w:val="8"/>
          <w:sz w:val="11"/>
        </w:rPr>
        <w:t>［</w:t>
      </w:r>
      <w:r>
        <w:rPr>
          <w:rFonts w:ascii="Cambria" w:eastAsia="Cambria"/>
          <w:color w:val="231F20"/>
          <w:spacing w:val="-11"/>
          <w:position w:val="8"/>
          <w:sz w:val="11"/>
        </w:rPr>
        <w:t>18</w:t>
      </w:r>
      <w:r>
        <w:rPr>
          <w:color w:val="231F20"/>
          <w:spacing w:val="-11"/>
          <w:position w:val="8"/>
          <w:sz w:val="11"/>
        </w:rPr>
        <w:t>］</w:t>
      </w:r>
      <w:r>
        <w:rPr>
          <w:color w:val="231F20"/>
          <w:spacing w:val="5"/>
        </w:rPr>
        <w:t>，但对细长裂缝的检测精度仍非最优。此 </w:t>
      </w:r>
      <w:r>
        <w:rPr>
          <w:color w:val="231F20"/>
          <w:spacing w:val="7"/>
        </w:rPr>
        <w:t>外，其他非破坏性检测技术</w:t>
      </w:r>
      <w:r>
        <w:rPr>
          <w:color w:val="231F20"/>
          <w:spacing w:val="-30"/>
        </w:rPr>
        <w:t>（</w:t>
      </w:r>
      <w:r>
        <w:rPr>
          <w:color w:val="231F20"/>
          <w:spacing w:val="28"/>
        </w:rPr>
        <w:t>如</w:t>
      </w:r>
      <w:r>
        <w:rPr>
          <w:rFonts w:ascii="Cambria" w:eastAsia="Cambria"/>
          <w:color w:val="231F20"/>
        </w:rPr>
        <w:t>GPR</w:t>
      </w:r>
      <w:r>
        <w:rPr>
          <w:rFonts w:ascii="Cambria" w:eastAsia="Cambria"/>
          <w:color w:val="231F20"/>
          <w:spacing w:val="22"/>
        </w:rPr>
        <w:t> </w:t>
      </w:r>
      <w:r>
        <w:rPr>
          <w:color w:val="231F20"/>
          <w:spacing w:val="-8"/>
        </w:rPr>
        <w:t>图像识别</w:t>
      </w:r>
      <w:r>
        <w:rPr>
          <w:color w:val="231F20"/>
        </w:rPr>
        <w:t>）</w:t>
      </w:r>
      <w:r>
        <w:rPr>
          <w:color w:val="231F20"/>
          <w:spacing w:val="9"/>
        </w:rPr>
        <w:t> 虽被</w:t>
      </w:r>
      <w:r>
        <w:rPr>
          <w:color w:val="231F20"/>
          <w:spacing w:val="10"/>
        </w:rPr>
        <w:t>引入内部结构检测</w:t>
      </w:r>
      <w:r>
        <w:rPr>
          <w:color w:val="231F20"/>
          <w:spacing w:val="-9"/>
          <w:position w:val="8"/>
          <w:sz w:val="11"/>
        </w:rPr>
        <w:t>［</w:t>
      </w:r>
      <w:r>
        <w:rPr>
          <w:rFonts w:ascii="Cambria" w:eastAsia="Cambria"/>
          <w:color w:val="231F20"/>
          <w:spacing w:val="-9"/>
          <w:position w:val="8"/>
          <w:sz w:val="11"/>
        </w:rPr>
        <w:t>19</w:t>
      </w:r>
      <w:r>
        <w:rPr>
          <w:rFonts w:ascii="Times New Roman" w:eastAsia="Times New Roman"/>
          <w:color w:val="231F20"/>
          <w:spacing w:val="-9"/>
          <w:position w:val="8"/>
          <w:sz w:val="11"/>
        </w:rPr>
        <w:t>-</w:t>
      </w:r>
      <w:r>
        <w:rPr>
          <w:rFonts w:ascii="Cambria" w:eastAsia="Cambria"/>
          <w:color w:val="231F20"/>
          <w:spacing w:val="-9"/>
          <w:position w:val="8"/>
          <w:sz w:val="11"/>
        </w:rPr>
        <w:t>21</w:t>
      </w:r>
      <w:r>
        <w:rPr>
          <w:color w:val="231F20"/>
          <w:spacing w:val="-9"/>
          <w:position w:val="8"/>
          <w:sz w:val="11"/>
        </w:rPr>
        <w:t>］</w:t>
      </w:r>
      <w:r>
        <w:rPr>
          <w:color w:val="231F20"/>
        </w:rPr>
        <w:t>，但其数据获取困难、噪</w:t>
      </w:r>
    </w:p>
    <w:p>
      <w:pPr>
        <w:pStyle w:val="BodyText"/>
        <w:spacing w:line="331" w:lineRule="exact" w:before="115"/>
        <w:ind w:left="278"/>
      </w:pPr>
      <w:r>
        <w:rPr/>
        <w:br w:type="column"/>
      </w:r>
      <w:r>
        <w:rPr>
          <w:color w:val="231F20"/>
          <w:w w:val="105"/>
        </w:rPr>
        <w:t>声干扰强等问题也制约了其广泛应用。</w:t>
      </w:r>
    </w:p>
    <w:p>
      <w:pPr>
        <w:pStyle w:val="BodyText"/>
        <w:spacing w:line="216" w:lineRule="auto" w:before="6"/>
        <w:ind w:left="278" w:right="332" w:firstLine="420"/>
      </w:pPr>
      <w:r>
        <w:rPr>
          <w:color w:val="231F20"/>
          <w:spacing w:val="9"/>
          <w:w w:val="110"/>
        </w:rPr>
        <w:t>针对上述挑战，特别是现有算法在</w:t>
      </w:r>
      <w:r>
        <w:rPr>
          <w:color w:val="231F20"/>
          <w:spacing w:val="9"/>
          <w:w w:val="125"/>
        </w:rPr>
        <w:t>“</w:t>
      </w:r>
      <w:r>
        <w:rPr>
          <w:color w:val="231F20"/>
          <w:spacing w:val="9"/>
          <w:w w:val="110"/>
        </w:rPr>
        <w:t>高精度</w:t>
      </w:r>
      <w:r>
        <w:rPr>
          <w:color w:val="231F20"/>
          <w:spacing w:val="-14"/>
          <w:w w:val="125"/>
        </w:rPr>
        <w:t>” </w:t>
      </w:r>
      <w:r>
        <w:rPr>
          <w:color w:val="231F20"/>
          <w:spacing w:val="3"/>
          <w:w w:val="110"/>
        </w:rPr>
        <w:t>与</w:t>
      </w:r>
      <w:r>
        <w:rPr>
          <w:color w:val="231F20"/>
          <w:spacing w:val="3"/>
          <w:w w:val="155"/>
        </w:rPr>
        <w:t>“</w:t>
      </w:r>
      <w:r>
        <w:rPr>
          <w:color w:val="231F20"/>
          <w:spacing w:val="3"/>
          <w:w w:val="110"/>
        </w:rPr>
        <w:t>轻量化</w:t>
      </w:r>
      <w:r>
        <w:rPr>
          <w:color w:val="231F20"/>
          <w:spacing w:val="3"/>
          <w:w w:val="155"/>
        </w:rPr>
        <w:t>”</w:t>
      </w:r>
      <w:r>
        <w:rPr>
          <w:color w:val="231F20"/>
          <w:spacing w:val="2"/>
          <w:w w:val="110"/>
        </w:rPr>
        <w:t>之间难以兼顾的核心瓶颈，本文提出</w:t>
      </w:r>
      <w:r>
        <w:rPr>
          <w:color w:val="231F20"/>
          <w:spacing w:val="2"/>
        </w:rPr>
        <w:t>一种基于裂缝形状感知机制的轻量级路面裂缝检测 </w:t>
      </w:r>
      <w:r>
        <w:rPr>
          <w:color w:val="231F20"/>
          <w:spacing w:val="17"/>
          <w:w w:val="105"/>
        </w:rPr>
        <w:t>算法</w:t>
      </w:r>
      <w:r>
        <w:rPr>
          <w:rFonts w:ascii="Cambria" w:hAnsi="Cambria" w:eastAsia="Cambria"/>
          <w:color w:val="231F20"/>
          <w:w w:val="105"/>
        </w:rPr>
        <w:t>LMC</w:t>
      </w:r>
      <w:r>
        <w:rPr>
          <w:rFonts w:ascii="Times New Roman" w:hAnsi="Times New Roman" w:eastAsia="Times New Roman"/>
          <w:color w:val="231F20"/>
          <w:w w:val="105"/>
        </w:rPr>
        <w:t>-</w:t>
      </w:r>
      <w:r>
        <w:rPr>
          <w:rFonts w:ascii="Cambria" w:hAnsi="Cambria" w:eastAsia="Cambria"/>
          <w:color w:val="231F20"/>
          <w:w w:val="105"/>
        </w:rPr>
        <w:t>YOLO</w:t>
      </w:r>
      <w:r>
        <w:rPr>
          <w:color w:val="231F20"/>
          <w:spacing w:val="3"/>
          <w:w w:val="105"/>
        </w:rPr>
        <w:t>。鉴于传统人工巡检的低效与高风</w:t>
      </w:r>
      <w:r>
        <w:rPr>
          <w:color w:val="231F20"/>
          <w:spacing w:val="9"/>
        </w:rPr>
        <w:t>险已无法满足大规模路网的高效养护需求</w:t>
      </w:r>
      <w:r>
        <w:rPr>
          <w:color w:val="231F20"/>
          <w:spacing w:val="-10"/>
          <w:position w:val="8"/>
          <w:sz w:val="11"/>
        </w:rPr>
        <w:t>［</w:t>
      </w:r>
      <w:r>
        <w:rPr>
          <w:rFonts w:ascii="Cambria" w:hAnsi="Cambria" w:eastAsia="Cambria"/>
          <w:color w:val="231F20"/>
          <w:spacing w:val="-10"/>
          <w:position w:val="8"/>
          <w:sz w:val="11"/>
        </w:rPr>
        <w:t>2</w:t>
      </w:r>
      <w:r>
        <w:rPr>
          <w:rFonts w:ascii="Times New Roman" w:hAnsi="Times New Roman" w:eastAsia="Times New Roman"/>
          <w:color w:val="231F20"/>
          <w:spacing w:val="-10"/>
          <w:position w:val="8"/>
          <w:sz w:val="11"/>
        </w:rPr>
        <w:t>-</w:t>
      </w:r>
      <w:r>
        <w:rPr>
          <w:rFonts w:ascii="Cambria" w:hAnsi="Cambria" w:eastAsia="Cambria"/>
          <w:color w:val="231F20"/>
          <w:spacing w:val="-10"/>
          <w:position w:val="8"/>
          <w:sz w:val="11"/>
        </w:rPr>
        <w:t>3</w:t>
      </w:r>
      <w:r>
        <w:rPr>
          <w:color w:val="231F20"/>
          <w:spacing w:val="-10"/>
          <w:position w:val="8"/>
          <w:sz w:val="11"/>
        </w:rPr>
        <w:t>］</w:t>
      </w:r>
      <w:r>
        <w:rPr>
          <w:color w:val="231F20"/>
          <w:spacing w:val="-5"/>
        </w:rPr>
        <w:t>，而 </w:t>
      </w:r>
      <w:r>
        <w:rPr>
          <w:color w:val="231F20"/>
          <w:spacing w:val="13"/>
        </w:rPr>
        <w:t>高计算开销又限制了先进算法在移动端的广泛部 </w:t>
      </w:r>
      <w:r>
        <w:rPr>
          <w:color w:val="231F20"/>
          <w:spacing w:val="2"/>
        </w:rPr>
        <w:t>署，因此，开发一种能够兼容高精度与低开销、可 </w:t>
      </w:r>
      <w:r>
        <w:rPr>
          <w:color w:val="231F20"/>
          <w:spacing w:val="13"/>
        </w:rPr>
        <w:t>实现实时检测的算法已成为该领域亟待解决的问 </w:t>
      </w:r>
      <w:r>
        <w:rPr>
          <w:color w:val="231F20"/>
          <w:spacing w:val="7"/>
          <w:w w:val="105"/>
        </w:rPr>
        <w:t>题。本研究以轻量化</w:t>
      </w:r>
      <w:r>
        <w:rPr>
          <w:rFonts w:ascii="Cambria" w:hAnsi="Cambria" w:eastAsia="Cambria"/>
          <w:color w:val="231F20"/>
          <w:w w:val="105"/>
        </w:rPr>
        <w:t>MNV4</w:t>
      </w:r>
      <w:r>
        <w:rPr>
          <w:rFonts w:ascii="Cambria" w:hAnsi="Cambria" w:eastAsia="Cambria"/>
          <w:color w:val="231F20"/>
          <w:spacing w:val="-36"/>
          <w:w w:val="105"/>
        </w:rPr>
        <w:t> </w:t>
      </w:r>
      <w:r>
        <w:rPr>
          <w:color w:val="231F20"/>
          <w:spacing w:val="4"/>
          <w:w w:val="105"/>
        </w:rPr>
        <w:t>为主干网络，并将通用</w:t>
      </w:r>
      <w:r>
        <w:rPr>
          <w:color w:val="231F20"/>
          <w:spacing w:val="6"/>
          <w:w w:val="105"/>
        </w:rPr>
        <w:t>的上下文锚点注意力机制</w:t>
      </w:r>
      <w:r>
        <w:rPr>
          <w:color w:val="231F20"/>
          <w:spacing w:val="-12"/>
          <w:w w:val="105"/>
        </w:rPr>
        <w:t>（</w:t>
      </w:r>
      <w:r>
        <w:rPr>
          <w:rFonts w:ascii="Cambria" w:hAnsi="Cambria" w:eastAsia="Cambria"/>
          <w:color w:val="231F20"/>
          <w:spacing w:val="-12"/>
          <w:w w:val="105"/>
        </w:rPr>
        <w:t>CAA</w:t>
      </w:r>
      <w:r>
        <w:rPr>
          <w:color w:val="231F20"/>
          <w:spacing w:val="-12"/>
          <w:w w:val="105"/>
        </w:rPr>
        <w:t>）</w:t>
      </w:r>
      <w:r>
        <w:rPr>
          <w:color w:val="231F20"/>
          <w:spacing w:val="-3"/>
          <w:w w:val="105"/>
        </w:rPr>
        <w:t> 改进为专门针对</w:t>
      </w:r>
      <w:r>
        <w:rPr>
          <w:color w:val="231F20"/>
          <w:spacing w:val="2"/>
        </w:rPr>
        <w:t>裂缝几何特征的形状感知机制，旨在保持高检测精 度的同时降低模型复杂度和计算开销，以期为移动 端和嵌入式设备上的路面裂缝实时检测提供可行的 </w:t>
      </w:r>
      <w:r>
        <w:rPr>
          <w:color w:val="231F20"/>
          <w:spacing w:val="2"/>
          <w:w w:val="110"/>
        </w:rPr>
        <w:t>解决方案。</w:t>
      </w:r>
    </w:p>
    <w:p>
      <w:pPr>
        <w:pStyle w:val="Heading1"/>
        <w:tabs>
          <w:tab w:pos="699" w:val="left" w:leader="none"/>
        </w:tabs>
        <w:spacing w:before="83"/>
        <w:ind w:left="279"/>
      </w:pPr>
      <w:r>
        <w:rPr>
          <w:rFonts w:ascii="Cambria" w:eastAsia="Cambria"/>
          <w:color w:val="231F20"/>
          <w:w w:val="105"/>
        </w:rPr>
        <w:t>1</w:t>
        <w:tab/>
      </w:r>
      <w:r>
        <w:rPr>
          <w:rFonts w:ascii="Cambria" w:eastAsia="Cambria"/>
          <w:color w:val="231F20"/>
          <w:spacing w:val="2"/>
          <w:w w:val="105"/>
        </w:rPr>
        <w:t>LMC</w:t>
      </w:r>
      <w:r>
        <w:rPr>
          <w:rFonts w:ascii="Times New Roman" w:eastAsia="Times New Roman"/>
          <w:color w:val="231F20"/>
          <w:spacing w:val="2"/>
          <w:w w:val="105"/>
        </w:rPr>
        <w:t>-</w:t>
      </w:r>
      <w:r>
        <w:rPr>
          <w:rFonts w:ascii="Cambria" w:eastAsia="Cambria"/>
          <w:color w:val="231F20"/>
          <w:spacing w:val="2"/>
          <w:w w:val="105"/>
        </w:rPr>
        <w:t>YOLO</w:t>
      </w:r>
      <w:r>
        <w:rPr>
          <w:rFonts w:ascii="Cambria" w:eastAsia="Cambria"/>
          <w:color w:val="231F20"/>
          <w:spacing w:val="-25"/>
          <w:w w:val="105"/>
        </w:rPr>
        <w:t> </w:t>
      </w:r>
      <w:r>
        <w:rPr>
          <w:color w:val="231F20"/>
          <w:spacing w:val="4"/>
          <w:w w:val="105"/>
        </w:rPr>
        <w:t>裂缝检测算法</w:t>
      </w:r>
    </w:p>
    <w:p>
      <w:pPr>
        <w:pStyle w:val="BodyText"/>
        <w:spacing w:line="216" w:lineRule="auto" w:before="89"/>
        <w:ind w:left="278" w:right="332" w:firstLine="420"/>
      </w:pPr>
      <w:r>
        <w:rPr>
          <w:color w:val="231F20"/>
          <w:spacing w:val="4"/>
        </w:rPr>
        <w:t>本研究提出的</w:t>
      </w:r>
      <w:r>
        <w:rPr>
          <w:rFonts w:ascii="Cambria" w:eastAsia="Cambria"/>
          <w:color w:val="231F20"/>
        </w:rPr>
        <w:t>LMC</w:t>
      </w:r>
      <w:r>
        <w:rPr>
          <w:rFonts w:ascii="Times New Roman" w:eastAsia="Times New Roman"/>
          <w:color w:val="231F20"/>
        </w:rPr>
        <w:t>-</w:t>
      </w:r>
      <w:r>
        <w:rPr>
          <w:rFonts w:ascii="Cambria" w:eastAsia="Cambria"/>
          <w:color w:val="231F20"/>
        </w:rPr>
        <w:t>YOLO   </w:t>
      </w:r>
      <w:r>
        <w:rPr>
          <w:color w:val="231F20"/>
        </w:rPr>
        <w:t>是道路裂缝检测的轻量级目标检测算法，针对现有模型在处理细长裂缝 时的特征提取不足和计算资源消耗过大等问题，进 行了系统性的结构优化。本节详细介绍算法的整体 架构、关键模块设计以及理论基础。相较于前代模 型，</w:t>
      </w:r>
      <w:r>
        <w:rPr>
          <w:rFonts w:ascii="Cambria" w:eastAsia="Cambria"/>
          <w:color w:val="231F20"/>
        </w:rPr>
        <w:t>YOLOv11</w:t>
      </w:r>
      <w:r>
        <w:rPr>
          <w:rFonts w:ascii="Cambria" w:eastAsia="Cambria"/>
          <w:color w:val="231F20"/>
          <w:spacing w:val="15"/>
        </w:rPr>
        <w:t> </w:t>
      </w:r>
      <w:r>
        <w:rPr>
          <w:color w:val="231F20"/>
          <w:spacing w:val="-29"/>
        </w:rPr>
        <w:t>（</w:t>
      </w:r>
      <w:r>
        <w:rPr>
          <w:color w:val="231F20"/>
          <w:spacing w:val="-13"/>
        </w:rPr>
        <w:t>基线</w:t>
      </w:r>
      <w:r>
        <w:rPr>
          <w:color w:val="231F20"/>
        </w:rPr>
        <w:t>）</w:t>
      </w:r>
      <w:r>
        <w:rPr>
          <w:color w:val="231F20"/>
          <w:spacing w:val="2"/>
        </w:rPr>
        <w:t> 采用了更加优化的骨干网络设</w:t>
      </w:r>
      <w:r>
        <w:rPr>
          <w:color w:val="231F20"/>
          <w:spacing w:val="5"/>
        </w:rPr>
        <w:t>计，引入了改进的</w:t>
      </w:r>
      <w:r>
        <w:rPr>
          <w:rFonts w:ascii="Cambria" w:eastAsia="Cambria"/>
          <w:color w:val="231F20"/>
        </w:rPr>
        <w:t>C2f</w:t>
      </w:r>
      <w:r>
        <w:rPr>
          <w:rFonts w:ascii="Cambria" w:eastAsia="Cambria"/>
          <w:color w:val="231F20"/>
          <w:spacing w:val="16"/>
        </w:rPr>
        <w:t> </w:t>
      </w:r>
      <w:r>
        <w:rPr>
          <w:color w:val="231F20"/>
          <w:spacing w:val="6"/>
        </w:rPr>
        <w:t>模块和增强的特征金字塔网</w:t>
      </w:r>
      <w:r>
        <w:rPr>
          <w:color w:val="231F20"/>
          <w:spacing w:val="3"/>
        </w:rPr>
        <w:t>络，使其在小目标检测方面表现更为出色。然 而，</w:t>
      </w:r>
      <w:r>
        <w:rPr>
          <w:rFonts w:ascii="Cambria" w:eastAsia="Cambria"/>
          <w:color w:val="231F20"/>
          <w:spacing w:val="3"/>
        </w:rPr>
        <w:t>YOLOv11</w:t>
      </w:r>
      <w:r>
        <w:rPr>
          <w:rFonts w:ascii="Cambria" w:eastAsia="Cambria"/>
          <w:color w:val="231F20"/>
          <w:spacing w:val="11"/>
        </w:rPr>
        <w:t>  </w:t>
      </w:r>
      <w:r>
        <w:rPr>
          <w:color w:val="231F20"/>
        </w:rPr>
        <w:t>在处理细长裂缝以及低对比度目标时仍存在特征表达能力不足的问题，且其参数量和计 算复杂度难以满足移动端部署的轻量化需求。基于 上</w:t>
      </w:r>
      <w:r>
        <w:rPr>
          <w:color w:val="231F20"/>
          <w:spacing w:val="5"/>
        </w:rPr>
        <w:t>述分析，如图</w:t>
      </w:r>
      <w:r>
        <w:rPr>
          <w:rFonts w:ascii="Cambria" w:eastAsia="Cambria"/>
          <w:color w:val="231F20"/>
        </w:rPr>
        <w:t>1</w:t>
      </w:r>
      <w:r>
        <w:rPr>
          <w:rFonts w:ascii="Cambria" w:eastAsia="Cambria"/>
          <w:color w:val="231F20"/>
          <w:spacing w:val="18"/>
        </w:rPr>
        <w:t> </w:t>
      </w:r>
      <w:r>
        <w:rPr>
          <w:color w:val="231F20"/>
          <w:spacing w:val="5"/>
        </w:rPr>
        <w:t>所示，</w:t>
      </w:r>
      <w:r>
        <w:rPr>
          <w:rFonts w:ascii="Cambria" w:eastAsia="Cambria"/>
          <w:color w:val="231F20"/>
          <w:spacing w:val="2"/>
        </w:rPr>
        <w:t>LMC</w:t>
      </w:r>
      <w:r>
        <w:rPr>
          <w:rFonts w:ascii="Times New Roman" w:eastAsia="Times New Roman"/>
          <w:color w:val="231F20"/>
          <w:spacing w:val="2"/>
        </w:rPr>
        <w:t>-</w:t>
      </w:r>
      <w:r>
        <w:rPr>
          <w:rFonts w:ascii="Cambria" w:eastAsia="Cambria"/>
          <w:color w:val="231F20"/>
          <w:spacing w:val="2"/>
        </w:rPr>
        <w:t>YOLO</w:t>
      </w:r>
      <w:r>
        <w:rPr>
          <w:rFonts w:ascii="Cambria" w:eastAsia="Cambria"/>
          <w:color w:val="231F20"/>
          <w:spacing w:val="19"/>
        </w:rPr>
        <w:t> </w:t>
      </w:r>
      <w:r>
        <w:rPr>
          <w:color w:val="231F20"/>
          <w:spacing w:val="5"/>
        </w:rPr>
        <w:t>整体结构可划分</w:t>
      </w:r>
      <w:r>
        <w:rPr>
          <w:color w:val="231F20"/>
          <w:spacing w:val="32"/>
        </w:rPr>
        <w:t>为</w:t>
      </w:r>
      <w:r>
        <w:rPr>
          <w:rFonts w:ascii="Cambria" w:eastAsia="Cambria"/>
          <w:color w:val="231F20"/>
        </w:rPr>
        <w:t>3</w:t>
      </w:r>
      <w:r>
        <w:rPr>
          <w:rFonts w:ascii="Cambria" w:eastAsia="Cambria"/>
          <w:color w:val="231F20"/>
          <w:spacing w:val="11"/>
        </w:rPr>
        <w:t> </w:t>
      </w:r>
      <w:r>
        <w:rPr>
          <w:color w:val="231F20"/>
          <w:spacing w:val="5"/>
        </w:rPr>
        <w:t>个功能模块：主干网络、颈部与头部。在主干网</w:t>
      </w:r>
      <w:r>
        <w:rPr>
          <w:color w:val="231F20"/>
          <w:spacing w:val="7"/>
        </w:rPr>
        <w:t>络部分，我们选用了轻量化的</w:t>
      </w:r>
      <w:r>
        <w:rPr>
          <w:rFonts w:ascii="Cambria" w:eastAsia="Cambria"/>
          <w:color w:val="231F20"/>
        </w:rPr>
        <w:t>MNV4</w:t>
      </w:r>
      <w:r>
        <w:rPr>
          <w:rFonts w:ascii="Cambria" w:eastAsia="Cambria"/>
          <w:color w:val="231F20"/>
          <w:spacing w:val="9"/>
        </w:rPr>
        <w:t> </w:t>
      </w:r>
      <w:r>
        <w:rPr>
          <w:color w:val="231F20"/>
          <w:spacing w:val="3"/>
        </w:rPr>
        <w:t>模块替换</w:t>
      </w:r>
      <w:r>
        <w:rPr>
          <w:rFonts w:ascii="Cambria" w:eastAsia="Cambria"/>
          <w:color w:val="231F20"/>
          <w:spacing w:val="3"/>
        </w:rPr>
        <w:t>YOLOv11</w:t>
      </w:r>
      <w:r>
        <w:rPr>
          <w:rFonts w:ascii="Cambria" w:eastAsia="Cambria"/>
          <w:color w:val="231F20"/>
          <w:spacing w:val="12"/>
        </w:rPr>
        <w:t>  </w:t>
      </w:r>
      <w:r>
        <w:rPr>
          <w:color w:val="231F20"/>
        </w:rPr>
        <w:t>原有的骨干网络，利用其高效的通用反转瓶</w:t>
      </w:r>
      <w:r>
        <w:rPr>
          <w:color w:val="231F20"/>
          <w:spacing w:val="34"/>
        </w:rPr>
        <w:t>颈</w:t>
      </w:r>
      <w:r>
        <w:rPr>
          <w:color w:val="231F20"/>
          <w:spacing w:val="-12"/>
        </w:rPr>
        <w:t>（</w:t>
      </w:r>
      <w:r>
        <w:rPr>
          <w:rFonts w:ascii="Cambria" w:eastAsia="Cambria"/>
          <w:color w:val="231F20"/>
          <w:spacing w:val="-12"/>
        </w:rPr>
        <w:t>UIB</w:t>
      </w:r>
      <w:r>
        <w:rPr>
          <w:color w:val="231F20"/>
          <w:spacing w:val="-12"/>
        </w:rPr>
        <w:t>）</w:t>
      </w:r>
      <w:r>
        <w:rPr>
          <w:color w:val="231F20"/>
        </w:rPr>
        <w:t> 结构，降低参数量与计算开销的同时， 保持了对裂缝等细粒度目标的良好识别能力。在特 征提取过程中，穿插加入了卷积层以增强特征表 达，进一步提升浅层特征的表征能力。</w:t>
      </w:r>
    </w:p>
    <w:p>
      <w:pPr>
        <w:pStyle w:val="BodyText"/>
        <w:spacing w:line="216" w:lineRule="auto"/>
        <w:ind w:left="278" w:right="435" w:firstLine="420"/>
        <w:jc w:val="both"/>
      </w:pPr>
      <w:r>
        <w:rPr>
          <w:color w:val="231F20"/>
        </w:rPr>
        <w:t>在主干网络末端， 我们保持了</w:t>
      </w:r>
      <w:r>
        <w:rPr>
          <w:rFonts w:ascii="Cambria" w:eastAsia="Cambria"/>
          <w:color w:val="231F20"/>
        </w:rPr>
        <w:t>SPPF </w:t>
      </w:r>
      <w:r>
        <w:rPr>
          <w:color w:val="231F20"/>
        </w:rPr>
        <w:t>（</w:t>
      </w:r>
      <w:r>
        <w:rPr>
          <w:rFonts w:ascii="Cambria" w:eastAsia="Cambria"/>
          <w:color w:val="231F20"/>
        </w:rPr>
        <w:t>Spatial Pyramid Pooling</w:t>
      </w:r>
      <w:r>
        <w:rPr>
          <w:rFonts w:ascii="Times New Roman" w:eastAsia="Times New Roman"/>
          <w:color w:val="231F20"/>
        </w:rPr>
        <w:t>-</w:t>
      </w:r>
      <w:r>
        <w:rPr>
          <w:rFonts w:ascii="Cambria" w:eastAsia="Cambria"/>
          <w:color w:val="231F20"/>
        </w:rPr>
        <w:t>Fast</w:t>
      </w:r>
      <w:r>
        <w:rPr>
          <w:color w:val="231F20"/>
        </w:rPr>
        <w:t>） 模块，用于增强模型对不同尺度裂缝特征的感知能力。该模块通过对同一特征图分别施加多种尺寸的最大池化操作，并在池化后进行特征融合，使模型在不增加太多计算量的前提下具备更大的感受野。</w:t>
      </w:r>
    </w:p>
    <w:p>
      <w:pPr>
        <w:pStyle w:val="Heading2"/>
        <w:numPr>
          <w:ilvl w:val="0"/>
          <w:numId w:val="1"/>
        </w:numPr>
        <w:tabs>
          <w:tab w:pos="520" w:val="left" w:leader="none"/>
          <w:tab w:pos="879" w:val="left" w:leader="none"/>
        </w:tabs>
        <w:spacing w:line="341" w:lineRule="exact" w:before="0" w:after="0"/>
        <w:ind w:left="519" w:right="0" w:hanging="241"/>
        <w:jc w:val="left"/>
      </w:pPr>
      <w:r>
        <w:rPr>
          <w:rFonts w:ascii="Cambria" w:eastAsia="Cambria"/>
          <w:color w:val="231F20"/>
        </w:rPr>
        <w:t>1</w:t>
        <w:tab/>
        <w:t>MobileNetV4</w:t>
      </w:r>
      <w:r>
        <w:rPr>
          <w:rFonts w:ascii="Cambria" w:eastAsia="Cambria"/>
          <w:color w:val="231F20"/>
          <w:spacing w:val="-19"/>
        </w:rPr>
        <w:t> </w:t>
      </w:r>
      <w:r>
        <w:rPr>
          <w:color w:val="231F20"/>
          <w:spacing w:val="3"/>
        </w:rPr>
        <w:t>轻量化主干网络</w:t>
      </w:r>
    </w:p>
    <w:p>
      <w:pPr>
        <w:pStyle w:val="BodyText"/>
        <w:spacing w:line="326" w:lineRule="exact"/>
        <w:ind w:left="673" w:right="414"/>
        <w:jc w:val="center"/>
      </w:pPr>
      <w:r>
        <w:rPr>
          <w:color w:val="231F20"/>
          <w:w w:val="105"/>
        </w:rPr>
        <w:t>为进一步增强模型在移动端的适配性，本研究</w:t>
      </w:r>
    </w:p>
    <w:p>
      <w:pPr>
        <w:spacing w:after="0" w:line="326" w:lineRule="exact"/>
        <w:jc w:val="center"/>
        <w:sectPr>
          <w:headerReference w:type="even" r:id="rId9"/>
          <w:headerReference w:type="default" r:id="rId10"/>
          <w:pgSz w:w="12250" w:h="17180"/>
          <w:pgMar w:header="1391" w:footer="0" w:top="1820" w:bottom="280" w:left="300" w:right="980"/>
          <w:pgNumType w:start="2"/>
          <w:cols w:num="2" w:equalWidth="0">
            <w:col w:w="5603" w:space="40"/>
            <w:col w:w="5327"/>
          </w:cols>
        </w:sectPr>
      </w:pPr>
    </w:p>
    <w:p>
      <w:pPr>
        <w:pStyle w:val="BodyText"/>
        <w:spacing w:before="2"/>
        <w:rPr>
          <w:sz w:val="10"/>
        </w:rPr>
      </w:pPr>
    </w:p>
    <w:p>
      <w:pPr>
        <w:pStyle w:val="BodyText"/>
        <w:ind w:left="3104"/>
      </w:pPr>
      <w:r>
        <w:rPr/>
        <w:drawing>
          <wp:inline distT="0" distB="0" distL="0" distR="0">
            <wp:extent cx="3559897" cy="3043618"/>
            <wp:effectExtent l="0" t="0" r="0" b="0"/>
            <wp:docPr id="5" name="image5.jpeg"/>
            <wp:cNvGraphicFramePr>
              <a:graphicFrameLocks noChangeAspect="1"/>
            </wp:cNvGraphicFramePr>
            <a:graphic>
              <a:graphicData uri="http://schemas.openxmlformats.org/drawingml/2006/picture">
                <pic:pic>
                  <pic:nvPicPr>
                    <pic:cNvPr id="6" name="image5.jpeg"/>
                    <pic:cNvPicPr/>
                  </pic:nvPicPr>
                  <pic:blipFill>
                    <a:blip r:embed="rId11" cstate="print"/>
                    <a:stretch>
                      <a:fillRect/>
                    </a:stretch>
                  </pic:blipFill>
                  <pic:spPr>
                    <a:xfrm>
                      <a:off x="0" y="0"/>
                      <a:ext cx="3559897" cy="3043618"/>
                    </a:xfrm>
                    <a:prstGeom prst="rect">
                      <a:avLst/>
                    </a:prstGeom>
                  </pic:spPr>
                </pic:pic>
              </a:graphicData>
            </a:graphic>
          </wp:inline>
        </w:drawing>
      </w:r>
      <w:r>
        <w:rPr/>
      </w:r>
    </w:p>
    <w:p>
      <w:pPr>
        <w:spacing w:before="107"/>
        <w:ind w:left="912" w:right="0" w:firstLine="0"/>
        <w:jc w:val="center"/>
        <w:rPr>
          <w:rFonts w:ascii="Arial Unicode MS" w:eastAsia="Arial Unicode MS" w:hint="eastAsia"/>
          <w:sz w:val="17"/>
        </w:rPr>
      </w:pPr>
      <w:r>
        <w:rPr>
          <w:rFonts w:ascii="Arial Unicode MS" w:eastAsia="Arial Unicode MS" w:hint="eastAsia"/>
          <w:color w:val="231F20"/>
          <w:w w:val="105"/>
          <w:sz w:val="17"/>
        </w:rPr>
        <w:t>图</w:t>
      </w:r>
      <w:r>
        <w:rPr>
          <w:color w:val="231F20"/>
          <w:w w:val="105"/>
          <w:sz w:val="17"/>
        </w:rPr>
        <w:t>1    LMC</w:t>
      </w:r>
      <w:r>
        <w:rPr>
          <w:rFonts w:ascii="Times New Roman" w:eastAsia="Times New Roman"/>
          <w:color w:val="231F20"/>
          <w:w w:val="105"/>
          <w:sz w:val="17"/>
        </w:rPr>
        <w:t>-</w:t>
      </w:r>
      <w:r>
        <w:rPr>
          <w:color w:val="231F20"/>
          <w:w w:val="105"/>
          <w:sz w:val="17"/>
        </w:rPr>
        <w:t>YOLO </w:t>
      </w:r>
      <w:r>
        <w:rPr>
          <w:rFonts w:ascii="Arial Unicode MS" w:eastAsia="Arial Unicode MS" w:hint="eastAsia"/>
          <w:color w:val="231F20"/>
          <w:w w:val="105"/>
          <w:sz w:val="17"/>
        </w:rPr>
        <w:t>网络架构</w:t>
      </w:r>
    </w:p>
    <w:p>
      <w:pPr>
        <w:spacing w:before="32"/>
        <w:ind w:left="911" w:right="0" w:firstLine="0"/>
        <w:jc w:val="center"/>
        <w:rPr>
          <w:sz w:val="17"/>
        </w:rPr>
      </w:pPr>
      <w:r>
        <w:rPr>
          <w:color w:val="231F20"/>
          <w:sz w:val="17"/>
        </w:rPr>
        <w:t>Fig. 1     LMC</w:t>
      </w:r>
      <w:r>
        <w:rPr>
          <w:rFonts w:ascii="Times New Roman"/>
          <w:color w:val="231F20"/>
          <w:sz w:val="17"/>
        </w:rPr>
        <w:t>-</w:t>
      </w:r>
      <w:r>
        <w:rPr>
          <w:color w:val="231F20"/>
          <w:sz w:val="17"/>
        </w:rPr>
        <w:t>YOLO network architecture</w:t>
      </w:r>
    </w:p>
    <w:p>
      <w:pPr>
        <w:spacing w:after="0"/>
        <w:jc w:val="center"/>
        <w:rPr>
          <w:sz w:val="17"/>
        </w:rPr>
        <w:sectPr>
          <w:pgSz w:w="12250" w:h="17180"/>
          <w:pgMar w:header="1391" w:footer="0" w:top="1820" w:bottom="280" w:left="300" w:right="980"/>
        </w:sectPr>
      </w:pPr>
    </w:p>
    <w:p>
      <w:pPr>
        <w:pStyle w:val="BodyText"/>
        <w:spacing w:line="244" w:lineRule="auto" w:before="151"/>
        <w:ind w:left="1122"/>
        <w:jc w:val="both"/>
      </w:pPr>
      <w:r>
        <w:rPr>
          <w:color w:val="231F20"/>
        </w:rPr>
        <w:t>在</w:t>
      </w:r>
      <w:r>
        <w:rPr>
          <w:rFonts w:ascii="Cambria" w:eastAsia="Cambria"/>
          <w:color w:val="231F20"/>
        </w:rPr>
        <w:t>MNV4 </w:t>
      </w:r>
      <w:r>
        <w:rPr>
          <w:color w:val="231F20"/>
        </w:rPr>
        <w:t>中引入了</w:t>
      </w:r>
      <w:r>
        <w:rPr>
          <w:rFonts w:ascii="Cambria" w:eastAsia="Cambria"/>
          <w:color w:val="231F20"/>
        </w:rPr>
        <w:t>Mobile MQA </w:t>
      </w:r>
      <w:r>
        <w:rPr>
          <w:color w:val="231F20"/>
        </w:rPr>
        <w:t>注意力机制，通过优化计算与内存访问的比例，并结合神经网络架构搜索 （</w:t>
      </w:r>
      <w:r>
        <w:rPr>
          <w:rFonts w:ascii="Cambria" w:eastAsia="Cambria"/>
          <w:color w:val="231F20"/>
        </w:rPr>
        <w:t>NAS</w:t>
      </w:r>
      <w:r>
        <w:rPr>
          <w:color w:val="231F20"/>
        </w:rPr>
        <w:t>） 和蒸馏技术，有效提升了移动加速器上的推理速度，使模型能够在多种硬件平台上实现</w:t>
      </w:r>
      <w:r>
        <w:rPr>
          <w:color w:val="231F20"/>
          <w:w w:val="105"/>
        </w:rPr>
        <w:t>高性能部署。</w:t>
      </w:r>
    </w:p>
    <w:p>
      <w:pPr>
        <w:pStyle w:val="BodyText"/>
        <w:spacing w:line="244" w:lineRule="auto"/>
        <w:ind w:left="1122" w:firstLine="420"/>
        <w:jc w:val="both"/>
      </w:pPr>
      <w:r>
        <w:rPr>
          <w:rFonts w:ascii="Cambria" w:eastAsia="Cambria"/>
          <w:color w:val="231F20"/>
        </w:rPr>
        <w:t>MNV4 </w:t>
      </w:r>
      <w:r>
        <w:rPr>
          <w:color w:val="231F20"/>
        </w:rPr>
        <w:t>引入了多个高效且新颖的结构模块，其中最关键的是通用反转瓶颈（</w:t>
      </w:r>
      <w:r>
        <w:rPr>
          <w:rFonts w:ascii="Cambria" w:eastAsia="Cambria"/>
          <w:color w:val="231F20"/>
        </w:rPr>
        <w:t>UIB</w:t>
      </w:r>
      <w:r>
        <w:rPr>
          <w:color w:val="231F20"/>
        </w:rPr>
        <w:t>）。该结构在扩展传统</w:t>
      </w:r>
      <w:r>
        <w:rPr>
          <w:rFonts w:ascii="Cambria" w:eastAsia="Cambria"/>
          <w:color w:val="231F20"/>
        </w:rPr>
        <w:t>MobileNetV2 </w:t>
      </w:r>
      <w:r>
        <w:rPr>
          <w:color w:val="231F20"/>
        </w:rPr>
        <w:t>的反转瓶颈 （</w:t>
      </w:r>
      <w:r>
        <w:rPr>
          <w:rFonts w:ascii="Cambria" w:eastAsia="Cambria"/>
          <w:color w:val="231F20"/>
        </w:rPr>
        <w:t>IB</w:t>
      </w:r>
      <w:r>
        <w:rPr>
          <w:color w:val="231F20"/>
        </w:rPr>
        <w:t>） 的基础上，在扩展层前引入了可选的深度可分离卷积（</w:t>
      </w:r>
      <w:r>
        <w:rPr>
          <w:rFonts w:ascii="Cambria" w:eastAsia="Cambria"/>
          <w:color w:val="231F20"/>
        </w:rPr>
        <w:t>DW</w:t>
      </w:r>
      <w:r>
        <w:rPr>
          <w:color w:val="231F20"/>
        </w:rPr>
        <w:t>），并在扩展层与投影层之间进行配置。</w:t>
      </w:r>
      <w:r>
        <w:rPr>
          <w:rFonts w:ascii="Cambria" w:eastAsia="Cambria"/>
          <w:color w:val="231F20"/>
        </w:rPr>
        <w:t>NAS </w:t>
      </w:r>
      <w:r>
        <w:rPr>
          <w:color w:val="231F20"/>
        </w:rPr>
        <w:t>会自动决定</w:t>
      </w:r>
    </w:p>
    <w:p>
      <w:pPr>
        <w:pStyle w:val="BodyText"/>
        <w:spacing w:line="244" w:lineRule="auto" w:before="151"/>
        <w:ind w:left="384" w:right="207"/>
        <w:jc w:val="both"/>
      </w:pPr>
      <w:r>
        <w:rPr/>
        <w:br w:type="column"/>
      </w:r>
      <w:r>
        <w:rPr>
          <w:color w:val="231F20"/>
        </w:rPr>
        <w:t>是否引入</w:t>
      </w:r>
      <w:r>
        <w:rPr>
          <w:rFonts w:ascii="Cambria" w:eastAsia="Cambria"/>
          <w:color w:val="231F20"/>
        </w:rPr>
        <w:t>DW</w:t>
      </w:r>
      <w:r>
        <w:rPr>
          <w:color w:val="231F20"/>
        </w:rPr>
        <w:t>，从而生成更优的网络结构。尽管这种结构修改较为简单，但它在保持搜索效率的同时实现了</w:t>
      </w:r>
      <w:r>
        <w:rPr>
          <w:rFonts w:ascii="Cambria" w:eastAsia="Cambria"/>
          <w:color w:val="231F20"/>
        </w:rPr>
        <w:t>&gt;95% </w:t>
      </w:r>
      <w:r>
        <w:rPr>
          <w:color w:val="231F20"/>
        </w:rPr>
        <w:t>参数的共享，大幅提升了模型的计算</w:t>
      </w:r>
      <w:r>
        <w:rPr>
          <w:color w:val="231F20"/>
          <w:w w:val="105"/>
        </w:rPr>
        <w:t>效率与可扩展性。</w:t>
      </w:r>
    </w:p>
    <w:p>
      <w:pPr>
        <w:pStyle w:val="BodyText"/>
        <w:spacing w:line="244" w:lineRule="auto"/>
        <w:ind w:left="384" w:right="42" w:firstLine="420"/>
      </w:pPr>
      <w:r>
        <w:rPr>
          <w:color w:val="231F20"/>
        </w:rPr>
        <w:t>如图</w:t>
      </w:r>
      <w:r>
        <w:rPr>
          <w:rFonts w:ascii="Cambria" w:eastAsia="Cambria"/>
          <w:color w:val="231F20"/>
        </w:rPr>
        <w:t>2 </w:t>
      </w:r>
      <w:r>
        <w:rPr>
          <w:color w:val="231F20"/>
        </w:rPr>
        <w:t>所示，</w:t>
      </w:r>
      <w:r>
        <w:rPr>
          <w:rFonts w:ascii="Cambria" w:eastAsia="Cambria"/>
          <w:color w:val="231F20"/>
        </w:rPr>
        <w:t>UIB</w:t>
      </w:r>
      <w:r>
        <w:rPr>
          <w:color w:val="231F20"/>
        </w:rPr>
        <w:t>通过两个可选深度卷积（</w:t>
      </w:r>
      <w:r>
        <w:rPr>
          <w:rFonts w:ascii="Cambria" w:eastAsia="Cambria"/>
          <w:color w:val="231F20"/>
        </w:rPr>
        <w:t>DW</w:t>
      </w:r>
      <w:r>
        <w:rPr>
          <w:color w:val="231F20"/>
        </w:rPr>
        <w:t>） 实现</w:t>
      </w:r>
      <w:r>
        <w:rPr>
          <w:rFonts w:ascii="Cambria" w:eastAsia="Cambria"/>
          <w:color w:val="231F20"/>
        </w:rPr>
        <w:t>4 </w:t>
      </w:r>
      <w:r>
        <w:rPr>
          <w:color w:val="231F20"/>
        </w:rPr>
        <w:t>种实例化变体，可根据部署需求权衡性能与计算成本。四种变体在效率与性能间提供不同权衡： </w:t>
      </w:r>
      <w:r>
        <w:rPr>
          <w:rFonts w:ascii="Cambria" w:eastAsia="Cambria"/>
          <w:color w:val="231F20"/>
        </w:rPr>
        <w:t>Fused IB </w:t>
      </w:r>
      <w:r>
        <w:rPr>
          <w:color w:val="231F20"/>
        </w:rPr>
        <w:t>优先容量但开销大，</w:t>
      </w:r>
      <w:r>
        <w:rPr>
          <w:rFonts w:ascii="Cambria" w:eastAsia="Cambria"/>
          <w:color w:val="231F20"/>
        </w:rPr>
        <w:t>ConvNext</w:t>
      </w:r>
      <w:r>
        <w:rPr>
          <w:rFonts w:ascii="Times New Roman" w:eastAsia="Times New Roman"/>
          <w:color w:val="231F20"/>
        </w:rPr>
        <w:t>-</w:t>
      </w:r>
      <w:r>
        <w:rPr>
          <w:rFonts w:ascii="Cambria" w:eastAsia="Cambria"/>
          <w:color w:val="231F20"/>
        </w:rPr>
        <w:t>Like </w:t>
      </w:r>
      <w:r>
        <w:rPr>
          <w:color w:val="231F20"/>
        </w:rPr>
        <w:t>通过前置大核卷积提升效率，</w:t>
      </w:r>
      <w:r>
        <w:rPr>
          <w:rFonts w:ascii="Cambria" w:eastAsia="Cambria"/>
          <w:color w:val="231F20"/>
        </w:rPr>
        <w:t>ExtraDW </w:t>
      </w:r>
      <w:r>
        <w:rPr>
          <w:color w:val="231F20"/>
        </w:rPr>
        <w:t>平衡深度与成本， </w:t>
      </w:r>
      <w:r>
        <w:rPr>
          <w:rFonts w:ascii="Cambria" w:eastAsia="Cambria"/>
          <w:color w:val="231F20"/>
        </w:rPr>
        <w:t>MobileNet Inverted Bottleneck</w:t>
      </w:r>
      <w:r>
        <w:rPr>
          <w:color w:val="231F20"/>
        </w:rPr>
        <w:t>追求极致轻量化。</w:t>
      </w:r>
    </w:p>
    <w:p>
      <w:pPr>
        <w:spacing w:after="0" w:line="244" w:lineRule="auto"/>
        <w:sectPr>
          <w:type w:val="continuous"/>
          <w:pgSz w:w="12250" w:h="17180"/>
          <w:pgMar w:top="1400" w:bottom="280" w:left="300" w:right="980"/>
          <w:cols w:num="2" w:equalWidth="0">
            <w:col w:w="5727" w:space="40"/>
            <w:col w:w="5203"/>
          </w:cols>
        </w:sectPr>
      </w:pPr>
    </w:p>
    <w:p>
      <w:pPr>
        <w:pStyle w:val="BodyText"/>
        <w:spacing w:before="15"/>
        <w:rPr>
          <w:sz w:val="8"/>
        </w:rPr>
      </w:pPr>
    </w:p>
    <w:p>
      <w:pPr>
        <w:pStyle w:val="BodyText"/>
        <w:ind w:left="1503"/>
      </w:pPr>
      <w:r>
        <w:rPr/>
        <w:drawing>
          <wp:inline distT="0" distB="0" distL="0" distR="0">
            <wp:extent cx="5571797" cy="2416492"/>
            <wp:effectExtent l="0" t="0" r="0" b="0"/>
            <wp:docPr id="7" name="image6.jpeg"/>
            <wp:cNvGraphicFramePr>
              <a:graphicFrameLocks noChangeAspect="1"/>
            </wp:cNvGraphicFramePr>
            <a:graphic>
              <a:graphicData uri="http://schemas.openxmlformats.org/drawingml/2006/picture">
                <pic:pic>
                  <pic:nvPicPr>
                    <pic:cNvPr id="8" name="image6.jpeg"/>
                    <pic:cNvPicPr/>
                  </pic:nvPicPr>
                  <pic:blipFill>
                    <a:blip r:embed="rId12" cstate="print"/>
                    <a:stretch>
                      <a:fillRect/>
                    </a:stretch>
                  </pic:blipFill>
                  <pic:spPr>
                    <a:xfrm>
                      <a:off x="0" y="0"/>
                      <a:ext cx="5571797" cy="2416492"/>
                    </a:xfrm>
                    <a:prstGeom prst="rect">
                      <a:avLst/>
                    </a:prstGeom>
                  </pic:spPr>
                </pic:pic>
              </a:graphicData>
            </a:graphic>
          </wp:inline>
        </w:drawing>
      </w:r>
      <w:r>
        <w:rPr/>
      </w:r>
    </w:p>
    <w:p>
      <w:pPr>
        <w:spacing w:before="112"/>
        <w:ind w:left="912" w:right="0" w:firstLine="0"/>
        <w:jc w:val="center"/>
        <w:rPr>
          <w:rFonts w:ascii="Arial Unicode MS" w:eastAsia="Arial Unicode MS" w:hint="eastAsia"/>
          <w:sz w:val="17"/>
        </w:rPr>
      </w:pPr>
      <w:r>
        <w:rPr>
          <w:rFonts w:ascii="Arial Unicode MS" w:eastAsia="Arial Unicode MS" w:hint="eastAsia"/>
          <w:color w:val="231F20"/>
          <w:w w:val="105"/>
          <w:sz w:val="17"/>
        </w:rPr>
        <w:t>图</w:t>
      </w:r>
      <w:r>
        <w:rPr>
          <w:color w:val="231F20"/>
          <w:w w:val="105"/>
          <w:sz w:val="17"/>
        </w:rPr>
        <w:t>2    UIB </w:t>
      </w:r>
      <w:r>
        <w:rPr>
          <w:rFonts w:ascii="Arial Unicode MS" w:eastAsia="Arial Unicode MS" w:hint="eastAsia"/>
          <w:color w:val="231F20"/>
          <w:w w:val="105"/>
          <w:sz w:val="17"/>
        </w:rPr>
        <w:t>块及其实例化变体示意图</w:t>
      </w:r>
    </w:p>
    <w:p>
      <w:pPr>
        <w:spacing w:before="31"/>
        <w:ind w:left="910" w:right="0" w:firstLine="0"/>
        <w:jc w:val="center"/>
        <w:rPr>
          <w:sz w:val="17"/>
        </w:rPr>
      </w:pPr>
      <w:r>
        <w:rPr>
          <w:color w:val="231F20"/>
          <w:sz w:val="17"/>
        </w:rPr>
        <w:t>Fig. 2   UIB Block and its instantiation variants</w:t>
      </w:r>
    </w:p>
    <w:p>
      <w:pPr>
        <w:spacing w:after="0"/>
        <w:jc w:val="center"/>
        <w:rPr>
          <w:sz w:val="17"/>
        </w:rPr>
        <w:sectPr>
          <w:type w:val="continuous"/>
          <w:pgSz w:w="12250" w:h="17180"/>
          <w:pgMar w:top="1400" w:bottom="280" w:left="300" w:right="980"/>
        </w:sectPr>
      </w:pPr>
    </w:p>
    <w:p>
      <w:pPr>
        <w:pStyle w:val="BodyText"/>
        <w:spacing w:line="216" w:lineRule="auto" w:before="139"/>
        <w:ind w:left="892" w:firstLine="420"/>
        <w:jc w:val="both"/>
        <w:rPr>
          <w:rFonts w:ascii="Cambria" w:eastAsia="Cambria"/>
        </w:rPr>
      </w:pPr>
      <w:r>
        <w:rPr>
          <w:color w:val="231F20"/>
          <w:spacing w:val="10"/>
        </w:rPr>
        <w:t>实验表明， </w:t>
      </w:r>
      <w:r>
        <w:rPr>
          <w:rFonts w:ascii="Cambria" w:eastAsia="Cambria"/>
          <w:color w:val="231F20"/>
        </w:rPr>
        <w:t>UIB </w:t>
      </w:r>
      <w:r>
        <w:rPr>
          <w:color w:val="231F20"/>
          <w:spacing w:val="16"/>
        </w:rPr>
        <w:t>提供灵活的计算资源分配机</w:t>
      </w:r>
      <w:r>
        <w:rPr>
          <w:color w:val="231F20"/>
          <w:spacing w:val="-15"/>
        </w:rPr>
        <w:t>制：</w:t>
      </w:r>
      <w:r>
        <w:rPr>
          <w:color w:val="231F20"/>
          <w:spacing w:val="-34"/>
        </w:rPr>
        <w:t>（</w:t>
      </w:r>
      <w:r>
        <w:rPr>
          <w:rFonts w:ascii="Cambria" w:eastAsia="Cambria"/>
          <w:color w:val="231F20"/>
          <w:spacing w:val="-34"/>
        </w:rPr>
        <w:t>1</w:t>
      </w:r>
      <w:r>
        <w:rPr>
          <w:color w:val="231F20"/>
          <w:spacing w:val="-34"/>
        </w:rPr>
        <w:t>）</w:t>
      </w:r>
      <w:r>
        <w:rPr>
          <w:color w:val="231F20"/>
          <w:spacing w:val="-4"/>
        </w:rPr>
        <w:t> 平衡空间与通道混合；</w:t>
      </w:r>
      <w:r>
        <w:rPr>
          <w:color w:val="231F20"/>
          <w:spacing w:val="-34"/>
        </w:rPr>
        <w:t>（</w:t>
      </w:r>
      <w:r>
        <w:rPr>
          <w:rFonts w:ascii="Cambria" w:eastAsia="Cambria"/>
          <w:color w:val="231F20"/>
          <w:spacing w:val="-34"/>
        </w:rPr>
        <w:t>2</w:t>
      </w:r>
      <w:r>
        <w:rPr>
          <w:color w:val="231F20"/>
          <w:spacing w:val="-34"/>
        </w:rPr>
        <w:t>）</w:t>
      </w:r>
      <w:r>
        <w:rPr>
          <w:color w:val="231F20"/>
          <w:spacing w:val="-3"/>
        </w:rPr>
        <w:t> 自适应扩大感</w:t>
      </w:r>
      <w:r>
        <w:rPr>
          <w:color w:val="231F20"/>
          <w:spacing w:val="-4"/>
        </w:rPr>
        <w:t>受野；</w:t>
      </w:r>
      <w:r>
        <w:rPr>
          <w:color w:val="231F20"/>
          <w:spacing w:val="-32"/>
        </w:rPr>
        <w:t>（</w:t>
      </w:r>
      <w:r>
        <w:rPr>
          <w:rFonts w:ascii="Cambria" w:eastAsia="Cambria"/>
          <w:color w:val="231F20"/>
          <w:spacing w:val="-32"/>
        </w:rPr>
        <w:t>3</w:t>
      </w:r>
      <w:r>
        <w:rPr>
          <w:color w:val="231F20"/>
          <w:spacing w:val="-32"/>
        </w:rPr>
        <w:t>）</w:t>
      </w:r>
      <w:r>
        <w:rPr>
          <w:color w:val="231F20"/>
          <w:spacing w:val="3"/>
        </w:rPr>
        <w:t> 最大化资源利用率。如表 </w:t>
      </w:r>
      <w:r>
        <w:rPr>
          <w:rFonts w:ascii="Cambria" w:eastAsia="Cambria"/>
          <w:color w:val="231F20"/>
        </w:rPr>
        <w:t>1 </w:t>
      </w:r>
      <w:r>
        <w:rPr>
          <w:color w:val="231F20"/>
          <w:spacing w:val="7"/>
        </w:rPr>
        <w:t>所示，</w:t>
      </w:r>
      <w:r>
        <w:rPr>
          <w:rFonts w:ascii="Cambria" w:eastAsia="Cambria"/>
          <w:color w:val="231F20"/>
          <w:spacing w:val="3"/>
        </w:rPr>
        <w:t>UIB</w:t>
      </w:r>
    </w:p>
    <w:p>
      <w:pPr>
        <w:pStyle w:val="BodyText"/>
        <w:spacing w:line="223" w:lineRule="auto" w:before="132"/>
        <w:ind w:left="382" w:right="332"/>
      </w:pPr>
      <w:r>
        <w:rPr/>
        <w:br w:type="column"/>
      </w:r>
      <w:r>
        <w:rPr>
          <w:color w:val="231F20"/>
        </w:rPr>
        <w:t>离像素之间关系的能力，并且由于条带深度设计， </w:t>
      </w:r>
      <w:r>
        <w:rPr>
          <w:color w:val="231F20"/>
          <w:w w:val="105"/>
        </w:rPr>
        <w:t>不会显著增加计算成本。</w:t>
      </w:r>
    </w:p>
    <w:p>
      <w:pPr>
        <w:pStyle w:val="BodyText"/>
        <w:tabs>
          <w:tab w:pos="3294" w:val="left" w:leader="none"/>
        </w:tabs>
        <w:spacing w:line="240" w:lineRule="exact"/>
        <w:ind w:left="802"/>
      </w:pPr>
      <w:r>
        <w:rPr/>
        <w:pict>
          <v:shape style="position:absolute;margin-left:435.869934pt;margin-top:5.805454pt;width:19.3pt;height:12.95pt;mso-position-horizontal-relative:page;mso-position-vertical-relative:paragraph;z-index:-252609536" type="#_x0000_t202" filled="false" stroked="false">
            <v:textbox inset="0,0,0,0">
              <w:txbxContent>
                <w:p>
                  <w:pPr>
                    <w:spacing w:before="14"/>
                    <w:ind w:left="0" w:right="0" w:firstLine="0"/>
                    <w:jc w:val="left"/>
                    <w:rPr>
                      <w:rFonts w:ascii="Times New Roman" w:eastAsia="Times New Roman"/>
                      <w:i/>
                      <w:sz w:val="11"/>
                    </w:rPr>
                  </w:pPr>
                  <w:r>
                    <w:rPr>
                      <w:rFonts w:ascii="Times New Roman" w:eastAsia="Times New Roman"/>
                      <w:i/>
                      <w:color w:val="231F20"/>
                      <w:w w:val="110"/>
                      <w:sz w:val="11"/>
                    </w:rPr>
                    <w:t>l </w:t>
                  </w:r>
                  <w:r>
                    <w:rPr>
                      <w:color w:val="231F20"/>
                      <w:w w:val="135"/>
                      <w:sz w:val="11"/>
                    </w:rPr>
                    <w:t>- </w:t>
                  </w:r>
                  <w:r>
                    <w:rPr>
                      <w:color w:val="231F20"/>
                      <w:spacing w:val="-6"/>
                      <w:w w:val="110"/>
                      <w:sz w:val="11"/>
                    </w:rPr>
                    <w:t>1</w:t>
                  </w:r>
                  <w:r>
                    <w:rPr>
                      <w:rFonts w:ascii="Arial Unicode MS" w:eastAsia="Arial Unicode MS" w:hint="eastAsia"/>
                      <w:color w:val="231F20"/>
                      <w:spacing w:val="-6"/>
                      <w:w w:val="110"/>
                      <w:sz w:val="11"/>
                    </w:rPr>
                    <w:t>，</w:t>
                  </w:r>
                  <w:r>
                    <w:rPr>
                      <w:rFonts w:ascii="Times New Roman" w:eastAsia="Times New Roman"/>
                      <w:i/>
                      <w:color w:val="231F20"/>
                      <w:spacing w:val="-6"/>
                      <w:w w:val="110"/>
                      <w:sz w:val="11"/>
                    </w:rPr>
                    <w:t>n</w:t>
                  </w:r>
                </w:p>
              </w:txbxContent>
            </v:textbox>
            <w10:wrap type="none"/>
          </v:shape>
        </w:pict>
      </w:r>
      <w:r>
        <w:rPr>
          <w:color w:val="231F20"/>
          <w:spacing w:val="6"/>
          <w:w w:val="105"/>
        </w:rPr>
        <w:t>在获得条带卷积特</w:t>
      </w:r>
      <w:r>
        <w:rPr>
          <w:color w:val="231F20"/>
          <w:spacing w:val="32"/>
          <w:w w:val="105"/>
        </w:rPr>
        <w:t>征</w:t>
      </w:r>
      <w:r>
        <w:rPr>
          <w:rFonts w:ascii="Times New Roman" w:eastAsia="Times New Roman"/>
          <w:i/>
          <w:color w:val="231F20"/>
          <w:spacing w:val="13"/>
          <w:w w:val="105"/>
        </w:rPr>
        <w:t>F</w:t>
      </w:r>
      <w:r>
        <w:rPr>
          <w:rFonts w:ascii="Times New Roman" w:eastAsia="Times New Roman"/>
          <w:i/>
          <w:color w:val="231F20"/>
          <w:spacing w:val="13"/>
          <w:w w:val="105"/>
          <w:position w:val="8"/>
          <w:sz w:val="11"/>
        </w:rPr>
        <w:t>h</w:t>
        <w:tab/>
      </w:r>
      <w:r>
        <w:rPr>
          <w:color w:val="231F20"/>
          <w:spacing w:val="6"/>
          <w:w w:val="105"/>
        </w:rPr>
        <w:t>的基础上，生成</w:t>
      </w:r>
      <w:r>
        <w:rPr>
          <w:color w:val="231F20"/>
          <w:w w:val="105"/>
        </w:rPr>
        <w:t>基</w:t>
      </w:r>
    </w:p>
    <w:p>
      <w:pPr>
        <w:spacing w:after="0" w:line="240" w:lineRule="exact"/>
        <w:sectPr>
          <w:pgSz w:w="12250" w:h="17180"/>
          <w:pgMar w:header="1391" w:footer="0" w:top="1820" w:bottom="280" w:left="300" w:right="980"/>
          <w:cols w:num="2" w:equalWidth="0">
            <w:col w:w="5499" w:space="40"/>
            <w:col w:w="5431"/>
          </w:cols>
        </w:sectPr>
      </w:pPr>
    </w:p>
    <w:p>
      <w:pPr>
        <w:pStyle w:val="BodyText"/>
        <w:spacing w:line="216" w:lineRule="auto"/>
        <w:ind w:left="892"/>
        <w:jc w:val="both"/>
      </w:pPr>
      <w:r>
        <w:rPr>
          <w:color w:val="231F20"/>
          <w:spacing w:val="-6"/>
          <w:w w:val="105"/>
        </w:rPr>
        <w:t>模型在精度 </w:t>
      </w:r>
      <w:r>
        <w:rPr>
          <w:color w:val="231F20"/>
          <w:spacing w:val="-7"/>
          <w:w w:val="105"/>
        </w:rPr>
        <w:t>（</w:t>
      </w:r>
      <w:r>
        <w:rPr>
          <w:rFonts w:ascii="Cambria" w:eastAsia="Cambria"/>
          <w:color w:val="231F20"/>
          <w:spacing w:val="-7"/>
          <w:w w:val="105"/>
        </w:rPr>
        <w:t>83</w:t>
      </w:r>
      <w:r>
        <w:rPr>
          <w:rFonts w:ascii="Cambria" w:eastAsia="Cambria"/>
          <w:color w:val="231F20"/>
          <w:spacing w:val="-18"/>
          <w:w w:val="105"/>
        </w:rPr>
        <w:t>. </w:t>
      </w:r>
      <w:r>
        <w:rPr>
          <w:rFonts w:ascii="Cambria" w:eastAsia="Cambria"/>
          <w:color w:val="231F20"/>
          <w:spacing w:val="-10"/>
          <w:w w:val="105"/>
        </w:rPr>
        <w:t>3%</w:t>
      </w:r>
      <w:r>
        <w:rPr>
          <w:color w:val="231F20"/>
          <w:spacing w:val="-10"/>
          <w:w w:val="105"/>
        </w:rPr>
        <w:t>）</w:t>
      </w:r>
      <w:r>
        <w:rPr>
          <w:color w:val="231F20"/>
          <w:spacing w:val="-18"/>
          <w:w w:val="105"/>
        </w:rPr>
        <w:t> 与延迟 </w:t>
      </w:r>
      <w:r>
        <w:rPr>
          <w:color w:val="231F20"/>
          <w:spacing w:val="-10"/>
          <w:w w:val="105"/>
        </w:rPr>
        <w:t>（</w:t>
      </w:r>
      <w:r>
        <w:rPr>
          <w:rFonts w:ascii="Cambria" w:eastAsia="Cambria"/>
          <w:color w:val="231F20"/>
          <w:spacing w:val="-10"/>
          <w:w w:val="105"/>
        </w:rPr>
        <w:t>2</w:t>
      </w:r>
      <w:r>
        <w:rPr>
          <w:rFonts w:ascii="Cambria" w:eastAsia="Cambria"/>
          <w:color w:val="231F20"/>
          <w:spacing w:val="-19"/>
          <w:w w:val="105"/>
        </w:rPr>
        <w:t>. </w:t>
      </w:r>
      <w:r>
        <w:rPr>
          <w:rFonts w:ascii="Cambria" w:eastAsia="Cambria"/>
          <w:color w:val="231F20"/>
          <w:spacing w:val="-6"/>
          <w:w w:val="105"/>
        </w:rPr>
        <w:t>68ms</w:t>
      </w:r>
      <w:r>
        <w:rPr>
          <w:color w:val="231F20"/>
          <w:spacing w:val="-6"/>
          <w:w w:val="105"/>
        </w:rPr>
        <w:t>）</w:t>
      </w:r>
      <w:r>
        <w:rPr>
          <w:color w:val="231F20"/>
          <w:spacing w:val="-8"/>
          <w:w w:val="105"/>
        </w:rPr>
        <w:t> 上与对比</w:t>
      </w:r>
      <w:r>
        <w:rPr>
          <w:color w:val="231F20"/>
          <w:spacing w:val="6"/>
          <w:w w:val="105"/>
        </w:rPr>
        <w:t>模型接近，但在参数量 </w:t>
      </w:r>
      <w:r>
        <w:rPr>
          <w:color w:val="231F20"/>
          <w:spacing w:val="-7"/>
          <w:w w:val="105"/>
        </w:rPr>
        <w:t>（</w:t>
      </w:r>
      <w:r>
        <w:rPr>
          <w:rFonts w:ascii="Cambria" w:eastAsia="Cambria"/>
          <w:color w:val="231F20"/>
          <w:spacing w:val="-7"/>
          <w:w w:val="105"/>
        </w:rPr>
        <w:t>33</w:t>
      </w:r>
      <w:r>
        <w:rPr>
          <w:rFonts w:ascii="Cambria" w:eastAsia="Cambria"/>
          <w:color w:val="231F20"/>
          <w:spacing w:val="-14"/>
          <w:w w:val="105"/>
        </w:rPr>
        <w:t>. </w:t>
      </w:r>
      <w:r>
        <w:rPr>
          <w:rFonts w:ascii="Cambria" w:eastAsia="Cambria"/>
          <w:color w:val="231F20"/>
          <w:spacing w:val="-10"/>
          <w:w w:val="105"/>
        </w:rPr>
        <w:t>0M</w:t>
      </w:r>
      <w:r>
        <w:rPr>
          <w:color w:val="231F20"/>
          <w:spacing w:val="-10"/>
          <w:w w:val="105"/>
        </w:rPr>
        <w:t>）</w:t>
      </w:r>
      <w:r>
        <w:rPr>
          <w:color w:val="231F20"/>
          <w:spacing w:val="-6"/>
          <w:w w:val="105"/>
        </w:rPr>
        <w:t> 和计算量 </w:t>
      </w:r>
      <w:r>
        <w:rPr>
          <w:color w:val="231F20"/>
          <w:spacing w:val="-10"/>
          <w:w w:val="105"/>
        </w:rPr>
        <w:t>（</w:t>
      </w:r>
      <w:r>
        <w:rPr>
          <w:rFonts w:ascii="Cambria" w:eastAsia="Cambria"/>
          <w:color w:val="231F20"/>
          <w:spacing w:val="-10"/>
          <w:w w:val="105"/>
        </w:rPr>
        <w:t>6</w:t>
      </w:r>
      <w:r>
        <w:rPr>
          <w:rFonts w:ascii="Cambria" w:eastAsia="Cambria"/>
          <w:color w:val="231F20"/>
          <w:spacing w:val="-15"/>
          <w:w w:val="105"/>
        </w:rPr>
        <w:t>. </w:t>
      </w:r>
      <w:r>
        <w:rPr>
          <w:rFonts w:ascii="Cambria" w:eastAsia="Cambria"/>
          <w:color w:val="231F20"/>
          <w:w w:val="105"/>
        </w:rPr>
        <w:t>2 </w:t>
      </w:r>
      <w:r>
        <w:rPr>
          <w:rFonts w:ascii="Cambria" w:eastAsia="Cambria"/>
          <w:color w:val="231F20"/>
          <w:spacing w:val="-4"/>
          <w:w w:val="105"/>
        </w:rPr>
        <w:t>GMACs</w:t>
      </w:r>
      <w:r>
        <w:rPr>
          <w:color w:val="231F20"/>
          <w:spacing w:val="-4"/>
          <w:w w:val="105"/>
        </w:rPr>
        <w:t>）</w:t>
      </w:r>
      <w:r>
        <w:rPr>
          <w:color w:val="231F20"/>
          <w:spacing w:val="-5"/>
          <w:w w:val="105"/>
        </w:rPr>
        <w:t> 上更具优势。</w:t>
      </w:r>
    </w:p>
    <w:p>
      <w:pPr>
        <w:spacing w:before="112"/>
        <w:ind w:left="925" w:right="0" w:firstLine="0"/>
        <w:jc w:val="center"/>
        <w:rPr>
          <w:rFonts w:ascii="Arial Unicode MS" w:eastAsia="Arial Unicode MS" w:hint="eastAsia"/>
          <w:sz w:val="9"/>
        </w:rPr>
      </w:pPr>
      <w:r>
        <w:rPr>
          <w:rFonts w:ascii="Arial Unicode MS" w:eastAsia="Arial Unicode MS" w:hint="eastAsia"/>
          <w:color w:val="231F20"/>
          <w:w w:val="105"/>
          <w:sz w:val="17"/>
        </w:rPr>
        <w:t>表</w:t>
      </w:r>
      <w:r>
        <w:rPr>
          <w:color w:val="231F20"/>
          <w:w w:val="105"/>
          <w:sz w:val="17"/>
        </w:rPr>
        <w:t>1 </w:t>
      </w:r>
      <w:r>
        <w:rPr>
          <w:rFonts w:ascii="Arial Unicode MS" w:eastAsia="Arial Unicode MS" w:hint="eastAsia"/>
          <w:color w:val="231F20"/>
          <w:w w:val="105"/>
          <w:sz w:val="17"/>
        </w:rPr>
        <w:t>模型性能概览</w:t>
      </w:r>
      <w:r>
        <w:rPr>
          <w:rFonts w:ascii="Arial Unicode MS" w:eastAsia="Arial Unicode MS" w:hint="eastAsia"/>
          <w:color w:val="231F20"/>
          <w:w w:val="105"/>
          <w:position w:val="7"/>
          <w:sz w:val="9"/>
        </w:rPr>
        <w:t>［</w:t>
      </w:r>
      <w:r>
        <w:rPr>
          <w:color w:val="231F20"/>
          <w:w w:val="105"/>
          <w:position w:val="7"/>
          <w:sz w:val="9"/>
        </w:rPr>
        <w:t>22</w:t>
      </w:r>
      <w:r>
        <w:rPr>
          <w:rFonts w:ascii="Arial Unicode MS" w:eastAsia="Arial Unicode MS" w:hint="eastAsia"/>
          <w:color w:val="231F20"/>
          <w:w w:val="105"/>
          <w:position w:val="7"/>
          <w:sz w:val="9"/>
        </w:rPr>
        <w:t>］</w:t>
      </w:r>
    </w:p>
    <w:p>
      <w:pPr>
        <w:tabs>
          <w:tab w:pos="1871" w:val="left" w:leader="none"/>
          <w:tab w:pos="5492" w:val="left" w:leader="none"/>
        </w:tabs>
        <w:spacing w:before="31"/>
        <w:ind w:left="889" w:right="0" w:firstLine="0"/>
        <w:jc w:val="center"/>
        <w:rPr>
          <w:sz w:val="17"/>
        </w:rPr>
      </w:pPr>
      <w:r>
        <w:rPr>
          <w:rFonts w:ascii="Times New Roman"/>
          <w:color w:val="231F20"/>
          <w:w w:val="103"/>
          <w:sz w:val="17"/>
          <w:u w:val="single" w:color="231F20"/>
        </w:rPr>
        <w:t> </w:t>
      </w:r>
      <w:r>
        <w:rPr>
          <w:rFonts w:ascii="Times New Roman"/>
          <w:color w:val="231F20"/>
          <w:sz w:val="17"/>
          <w:u w:val="single" w:color="231F20"/>
        </w:rPr>
        <w:tab/>
      </w:r>
      <w:r>
        <w:rPr>
          <w:color w:val="231F20"/>
          <w:sz w:val="17"/>
          <w:u w:val="single" w:color="231F20"/>
        </w:rPr>
        <w:t>Table 1  Model performance metrics</w:t>
        <w:tab/>
      </w:r>
    </w:p>
    <w:p>
      <w:pPr>
        <w:pStyle w:val="BodyText"/>
        <w:spacing w:line="284" w:lineRule="exact" w:before="3"/>
        <w:ind w:left="382"/>
      </w:pPr>
      <w:r>
        <w:rPr/>
        <w:br w:type="column"/>
      </w:r>
      <w:r>
        <w:rPr>
          <w:color w:val="231F20"/>
          <w:w w:val="105"/>
        </w:rPr>
        <w:t>础注意力权重：</w:t>
      </w:r>
    </w:p>
    <w:p>
      <w:pPr>
        <w:tabs>
          <w:tab w:pos="4236" w:val="left" w:leader="none"/>
        </w:tabs>
        <w:spacing w:line="429" w:lineRule="exact" w:before="0"/>
        <w:ind w:left="435" w:right="0" w:firstLine="0"/>
        <w:jc w:val="center"/>
        <w:rPr>
          <w:rFonts w:ascii="Arial Unicode MS" w:eastAsia="Arial Unicode MS" w:hint="eastAsia"/>
          <w:sz w:val="20"/>
        </w:rPr>
      </w:pPr>
      <w:r>
        <w:rPr>
          <w:rFonts w:ascii="Times New Roman" w:eastAsia="Times New Roman"/>
          <w:i/>
          <w:color w:val="231F20"/>
          <w:spacing w:val="11"/>
          <w:w w:val="93"/>
          <w:sz w:val="20"/>
        </w:rPr>
        <w:t>A</w:t>
      </w:r>
      <w:r>
        <w:rPr>
          <w:rFonts w:ascii="Times New Roman" w:eastAsia="Times New Roman"/>
          <w:i/>
          <w:color w:val="231F20"/>
          <w:w w:val="98"/>
          <w:position w:val="-3"/>
          <w:sz w:val="11"/>
        </w:rPr>
        <w:t>l</w:t>
      </w:r>
      <w:r>
        <w:rPr>
          <w:rFonts w:ascii="Times New Roman" w:eastAsia="Times New Roman"/>
          <w:i/>
          <w:color w:val="231F20"/>
          <w:spacing w:val="10"/>
          <w:position w:val="-3"/>
          <w:sz w:val="11"/>
        </w:rPr>
        <w:t> </w:t>
      </w:r>
      <w:r>
        <w:rPr>
          <w:color w:val="231F20"/>
          <w:w w:val="163"/>
          <w:position w:val="-3"/>
          <w:sz w:val="11"/>
        </w:rPr>
        <w:t>-</w:t>
      </w:r>
      <w:r>
        <w:rPr>
          <w:color w:val="231F20"/>
          <w:position w:val="-3"/>
          <w:sz w:val="11"/>
        </w:rPr>
        <w:t> </w:t>
      </w:r>
      <w:r>
        <w:rPr>
          <w:color w:val="231F20"/>
          <w:spacing w:val="-11"/>
          <w:position w:val="-3"/>
          <w:sz w:val="11"/>
        </w:rPr>
        <w:t> </w:t>
      </w:r>
      <w:r>
        <w:rPr>
          <w:color w:val="231F20"/>
          <w:spacing w:val="-11"/>
          <w:w w:val="89"/>
          <w:position w:val="-3"/>
          <w:sz w:val="11"/>
        </w:rPr>
        <w:t>1</w:t>
      </w:r>
      <w:r>
        <w:rPr>
          <w:rFonts w:ascii="Arial Unicode MS" w:eastAsia="Arial Unicode MS" w:hint="eastAsia"/>
          <w:color w:val="231F20"/>
          <w:spacing w:val="-21"/>
          <w:w w:val="98"/>
          <w:position w:val="-3"/>
          <w:sz w:val="11"/>
        </w:rPr>
        <w:t>，</w:t>
      </w:r>
      <w:r>
        <w:rPr>
          <w:rFonts w:ascii="Times New Roman" w:eastAsia="Times New Roman"/>
          <w:i/>
          <w:color w:val="231F20"/>
          <w:w w:val="98"/>
          <w:position w:val="-3"/>
          <w:sz w:val="11"/>
        </w:rPr>
        <w:t>n</w:t>
      </w:r>
      <w:r>
        <w:rPr>
          <w:rFonts w:ascii="Times New Roman" w:eastAsia="Times New Roman"/>
          <w:i/>
          <w:color w:val="231F20"/>
          <w:position w:val="-3"/>
          <w:sz w:val="11"/>
        </w:rPr>
        <w:t>  </w:t>
      </w:r>
      <w:r>
        <w:rPr>
          <w:rFonts w:ascii="Times New Roman" w:eastAsia="Times New Roman"/>
          <w:i/>
          <w:color w:val="231F20"/>
          <w:spacing w:val="-10"/>
          <w:position w:val="-3"/>
          <w:sz w:val="11"/>
        </w:rPr>
        <w:t> </w:t>
      </w:r>
      <w:r>
        <w:rPr>
          <w:color w:val="231F20"/>
          <w:w w:val="102"/>
          <w:sz w:val="20"/>
        </w:rPr>
        <w:t>=</w:t>
      </w:r>
      <w:r>
        <w:rPr>
          <w:color w:val="231F20"/>
          <w:sz w:val="20"/>
        </w:rPr>
        <w:t> </w:t>
      </w:r>
      <w:r>
        <w:rPr>
          <w:color w:val="231F20"/>
          <w:spacing w:val="-16"/>
          <w:sz w:val="20"/>
        </w:rPr>
        <w:t> </w:t>
      </w:r>
      <w:r>
        <w:rPr>
          <w:rFonts w:ascii="Times New Roman" w:eastAsia="Times New Roman"/>
          <w:i/>
          <w:color w:val="231F20"/>
          <w:spacing w:val="2"/>
          <w:w w:val="102"/>
          <w:sz w:val="20"/>
        </w:rPr>
        <w:t>S</w:t>
      </w:r>
      <w:r>
        <w:rPr>
          <w:rFonts w:ascii="Times New Roman" w:eastAsia="Times New Roman"/>
          <w:i/>
          <w:color w:val="231F20"/>
          <w:w w:val="102"/>
          <w:sz w:val="20"/>
        </w:rPr>
        <w:t>i</w:t>
      </w:r>
      <w:r>
        <w:rPr>
          <w:rFonts w:ascii="Times New Roman" w:eastAsia="Times New Roman"/>
          <w:i/>
          <w:color w:val="231F20"/>
          <w:spacing w:val="2"/>
          <w:w w:val="102"/>
          <w:sz w:val="20"/>
        </w:rPr>
        <w:t>g</w:t>
      </w:r>
      <w:r>
        <w:rPr>
          <w:rFonts w:ascii="Times New Roman" w:eastAsia="Times New Roman"/>
          <w:i/>
          <w:color w:val="231F20"/>
          <w:spacing w:val="3"/>
          <w:w w:val="102"/>
          <w:sz w:val="20"/>
        </w:rPr>
        <w:t>m</w:t>
      </w:r>
      <w:r>
        <w:rPr>
          <w:rFonts w:ascii="Times New Roman" w:eastAsia="Times New Roman"/>
          <w:i/>
          <w:color w:val="231F20"/>
          <w:spacing w:val="1"/>
          <w:w w:val="91"/>
          <w:sz w:val="20"/>
        </w:rPr>
        <w:t>o</w:t>
      </w:r>
      <w:r>
        <w:rPr>
          <w:rFonts w:ascii="Times New Roman" w:eastAsia="Times New Roman"/>
          <w:i/>
          <w:color w:val="231F20"/>
          <w:w w:val="102"/>
          <w:sz w:val="20"/>
        </w:rPr>
        <w:t>i</w:t>
      </w:r>
      <w:r>
        <w:rPr>
          <w:rFonts w:ascii="Times New Roman" w:eastAsia="Times New Roman"/>
          <w:i/>
          <w:color w:val="231F20"/>
          <w:spacing w:val="2"/>
          <w:w w:val="102"/>
          <w:sz w:val="20"/>
        </w:rPr>
        <w:t>d</w:t>
      </w:r>
      <w:r>
        <w:rPr>
          <w:color w:val="231F20"/>
          <w:spacing w:val="2"/>
          <w:w w:val="111"/>
          <w:sz w:val="20"/>
        </w:rPr>
        <w:t>C</w:t>
      </w:r>
      <w:r>
        <w:rPr>
          <w:color w:val="231F20"/>
          <w:spacing w:val="1"/>
          <w:w w:val="85"/>
          <w:sz w:val="20"/>
        </w:rPr>
        <w:t>o</w:t>
      </w:r>
      <w:r>
        <w:rPr>
          <w:color w:val="231F20"/>
          <w:spacing w:val="2"/>
          <w:w w:val="92"/>
          <w:sz w:val="20"/>
        </w:rPr>
        <w:t>n</w:t>
      </w:r>
      <w:r>
        <w:rPr>
          <w:color w:val="231F20"/>
          <w:spacing w:val="11"/>
          <w:w w:val="90"/>
          <w:sz w:val="20"/>
        </w:rPr>
        <w:t>v</w:t>
      </w:r>
      <w:r>
        <w:rPr>
          <w:color w:val="231F20"/>
          <w:w w:val="102"/>
          <w:position w:val="-3"/>
          <w:sz w:val="11"/>
        </w:rPr>
        <w:t>L</w:t>
      </w:r>
      <w:r>
        <w:rPr>
          <w:color w:val="231F20"/>
          <w:w w:val="90"/>
          <w:position w:val="-3"/>
          <w:sz w:val="11"/>
        </w:rPr>
        <w:t>x</w:t>
      </w:r>
      <w:r>
        <w:rPr>
          <w:color w:val="231F20"/>
          <w:spacing w:val="11"/>
          <w:w w:val="101"/>
          <w:position w:val="-3"/>
          <w:sz w:val="11"/>
        </w:rPr>
        <w:t>l</w:t>
      </w:r>
      <w:r>
        <w:rPr>
          <w:rFonts w:ascii="Arial Narrow" w:eastAsia="Arial Narrow"/>
          <w:color w:val="231F20"/>
          <w:spacing w:val="21"/>
          <w:w w:val="59"/>
          <w:position w:val="-3"/>
          <w:sz w:val="43"/>
        </w:rPr>
        <w:t>(</w:t>
      </w:r>
      <w:r>
        <w:rPr>
          <w:rFonts w:ascii="Times New Roman" w:eastAsia="Times New Roman"/>
          <w:i/>
          <w:color w:val="231F20"/>
          <w:spacing w:val="12"/>
          <w:w w:val="102"/>
          <w:sz w:val="20"/>
        </w:rPr>
        <w:t>F</w:t>
      </w:r>
      <w:r>
        <w:rPr>
          <w:rFonts w:ascii="Times New Roman" w:eastAsia="Times New Roman"/>
          <w:i/>
          <w:color w:val="231F20"/>
          <w:spacing w:val="-16"/>
          <w:w w:val="98"/>
          <w:position w:val="-3"/>
          <w:sz w:val="11"/>
        </w:rPr>
        <w:t>l</w:t>
      </w:r>
      <w:r>
        <w:rPr>
          <w:color w:val="231F20"/>
          <w:spacing w:val="-1"/>
          <w:w w:val="89"/>
          <w:position w:val="8"/>
          <w:sz w:val="11"/>
        </w:rPr>
        <w:t>h</w:t>
      </w:r>
      <w:r>
        <w:rPr>
          <w:color w:val="231F20"/>
          <w:w w:val="163"/>
          <w:position w:val="-3"/>
          <w:sz w:val="11"/>
        </w:rPr>
        <w:t>-</w:t>
      </w:r>
      <w:r>
        <w:rPr>
          <w:color w:val="231F20"/>
          <w:position w:val="-3"/>
          <w:sz w:val="11"/>
        </w:rPr>
        <w:t> </w:t>
      </w:r>
      <w:r>
        <w:rPr>
          <w:color w:val="231F20"/>
          <w:spacing w:val="-11"/>
          <w:position w:val="-3"/>
          <w:sz w:val="11"/>
        </w:rPr>
        <w:t> </w:t>
      </w:r>
      <w:r>
        <w:rPr>
          <w:color w:val="231F20"/>
          <w:spacing w:val="-11"/>
          <w:w w:val="89"/>
          <w:position w:val="-3"/>
          <w:sz w:val="11"/>
        </w:rPr>
        <w:t>1</w:t>
      </w:r>
      <w:r>
        <w:rPr>
          <w:rFonts w:ascii="Arial Unicode MS" w:eastAsia="Arial Unicode MS" w:hint="eastAsia"/>
          <w:color w:val="231F20"/>
          <w:spacing w:val="-21"/>
          <w:w w:val="98"/>
          <w:position w:val="-3"/>
          <w:sz w:val="11"/>
        </w:rPr>
        <w:t>，</w:t>
      </w:r>
      <w:r>
        <w:rPr>
          <w:rFonts w:ascii="Times New Roman" w:eastAsia="Times New Roman"/>
          <w:i/>
          <w:color w:val="231F20"/>
          <w:w w:val="98"/>
          <w:position w:val="-3"/>
          <w:sz w:val="11"/>
        </w:rPr>
        <w:t>n</w:t>
      </w:r>
      <w:r>
        <w:rPr>
          <w:rFonts w:ascii="Times New Roman" w:eastAsia="Times New Roman"/>
          <w:i/>
          <w:color w:val="231F20"/>
          <w:spacing w:val="-7"/>
          <w:position w:val="-3"/>
          <w:sz w:val="11"/>
        </w:rPr>
        <w:t> </w:t>
      </w:r>
      <w:r>
        <w:rPr>
          <w:rFonts w:ascii="Arial Narrow" w:eastAsia="Arial Narrow"/>
          <w:color w:val="231F20"/>
          <w:w w:val="59"/>
          <w:position w:val="-3"/>
          <w:sz w:val="43"/>
        </w:rPr>
        <w:t>)</w:t>
      </w:r>
      <w:r>
        <w:rPr>
          <w:rFonts w:ascii="Arial Narrow" w:eastAsia="Arial Narrow"/>
          <w:color w:val="231F20"/>
          <w:position w:val="-3"/>
          <w:sz w:val="43"/>
        </w:rPr>
        <w:tab/>
      </w:r>
      <w:r>
        <w:rPr>
          <w:rFonts w:ascii="Arial Unicode MS" w:eastAsia="Arial Unicode MS" w:hint="eastAsia"/>
          <w:color w:val="231F20"/>
          <w:spacing w:val="-28"/>
          <w:w w:val="102"/>
          <w:sz w:val="20"/>
        </w:rPr>
        <w:t>（</w:t>
      </w:r>
      <w:r>
        <w:rPr>
          <w:color w:val="231F20"/>
          <w:spacing w:val="-30"/>
          <w:w w:val="92"/>
          <w:sz w:val="20"/>
        </w:rPr>
        <w:t>4</w:t>
      </w:r>
      <w:r>
        <w:rPr>
          <w:rFonts w:ascii="Arial Unicode MS" w:eastAsia="Arial Unicode MS" w:hint="eastAsia"/>
          <w:color w:val="231F20"/>
          <w:w w:val="102"/>
          <w:sz w:val="20"/>
        </w:rPr>
        <w:t>）</w:t>
      </w:r>
    </w:p>
    <w:p>
      <w:pPr>
        <w:pStyle w:val="BodyText"/>
        <w:spacing w:line="223" w:lineRule="auto" w:before="17"/>
        <w:ind w:left="382" w:right="437" w:firstLine="420"/>
      </w:pPr>
      <w:r>
        <w:rPr>
          <w:color w:val="231F20"/>
        </w:rPr>
        <w:t>针对裂缝细长、线性的几何特征，在注意力权</w:t>
      </w:r>
      <w:r>
        <w:rPr>
          <w:color w:val="231F20"/>
          <w:w w:val="105"/>
        </w:rPr>
        <w:t>重生成过程中融入形状感知机制。通过</w:t>
      </w:r>
      <w:r>
        <w:rPr>
          <w:rFonts w:ascii="Cambria" w:hAnsi="Cambria" w:eastAsia="Cambria"/>
          <w:color w:val="231F20"/>
          <w:w w:val="105"/>
        </w:rPr>
        <w:t>3 × 3 </w:t>
      </w:r>
      <w:r>
        <w:rPr>
          <w:color w:val="231F20"/>
          <w:w w:val="105"/>
        </w:rPr>
        <w:t>卷积</w:t>
      </w:r>
    </w:p>
    <w:p>
      <w:pPr>
        <w:pStyle w:val="BodyText"/>
        <w:spacing w:line="204" w:lineRule="exact"/>
        <w:ind w:left="382"/>
      </w:pPr>
      <w:r>
        <w:rPr>
          <w:color w:val="231F20"/>
          <w:w w:val="105"/>
        </w:rPr>
        <w:t>捕获局部形状特征：</w:t>
      </w:r>
    </w:p>
    <w:p>
      <w:pPr>
        <w:spacing w:after="0" w:line="204" w:lineRule="exact"/>
        <w:sectPr>
          <w:type w:val="continuous"/>
          <w:pgSz w:w="12250" w:h="17180"/>
          <w:pgMar w:top="1400" w:bottom="280" w:left="300" w:right="980"/>
          <w:cols w:num="2" w:equalWidth="0">
            <w:col w:w="5500" w:space="40"/>
            <w:col w:w="5430"/>
          </w:cols>
        </w:sectPr>
      </w:pPr>
    </w:p>
    <w:p>
      <w:pPr>
        <w:tabs>
          <w:tab w:pos="1848" w:val="left" w:leader="none"/>
        </w:tabs>
        <w:spacing w:line="40" w:lineRule="exact" w:before="214"/>
        <w:ind w:left="1142" w:right="0" w:firstLine="0"/>
        <w:jc w:val="left"/>
        <w:rPr>
          <w:sz w:val="15"/>
        </w:rPr>
      </w:pPr>
      <w:r>
        <w:rPr>
          <w:rFonts w:ascii="Arial Unicode MS" w:eastAsia="Arial Unicode MS" w:hint="eastAsia"/>
          <w:color w:val="231F20"/>
          <w:spacing w:val="3"/>
          <w:sz w:val="15"/>
        </w:rPr>
        <w:t>模</w:t>
      </w:r>
      <w:r>
        <w:rPr>
          <w:rFonts w:ascii="Arial Unicode MS" w:eastAsia="Arial Unicode MS" w:hint="eastAsia"/>
          <w:color w:val="231F20"/>
          <w:sz w:val="15"/>
        </w:rPr>
        <w:t>块</w:t>
        <w:tab/>
      </w:r>
      <w:r>
        <w:rPr>
          <w:rFonts w:ascii="Arial Unicode MS" w:eastAsia="Arial Unicode MS" w:hint="eastAsia"/>
          <w:color w:val="231F20"/>
          <w:spacing w:val="3"/>
          <w:sz w:val="15"/>
        </w:rPr>
        <w:t>精确率</w:t>
      </w:r>
      <w:r>
        <w:rPr>
          <w:color w:val="231F20"/>
          <w:spacing w:val="-9"/>
          <w:sz w:val="15"/>
        </w:rPr>
        <w:t>/%</w:t>
      </w:r>
    </w:p>
    <w:p>
      <w:pPr>
        <w:spacing w:line="3" w:lineRule="exact" w:before="251"/>
        <w:ind w:left="344" w:right="0" w:firstLine="0"/>
        <w:jc w:val="left"/>
        <w:rPr>
          <w:sz w:val="15"/>
        </w:rPr>
      </w:pPr>
      <w:r>
        <w:rPr/>
        <w:br w:type="column"/>
      </w:r>
      <w:r>
        <w:rPr>
          <w:color w:val="231F20"/>
          <w:w w:val="105"/>
          <w:sz w:val="15"/>
        </w:rPr>
        <w:t>GMACs</w:t>
      </w:r>
    </w:p>
    <w:p>
      <w:pPr>
        <w:spacing w:line="40" w:lineRule="exact" w:before="214"/>
        <w:ind w:left="305" w:right="0" w:firstLine="0"/>
        <w:jc w:val="left"/>
        <w:rPr>
          <w:sz w:val="9"/>
        </w:rPr>
      </w:pPr>
      <w:r>
        <w:rPr/>
        <w:br w:type="column"/>
      </w:r>
      <w:r>
        <w:rPr>
          <w:rFonts w:ascii="Arial Unicode MS" w:eastAsia="Arial Unicode MS" w:hint="eastAsia"/>
          <w:color w:val="231F20"/>
          <w:w w:val="95"/>
          <w:sz w:val="15"/>
        </w:rPr>
        <w:t>参数量</w:t>
      </w:r>
      <w:r>
        <w:rPr>
          <w:color w:val="231F20"/>
          <w:w w:val="95"/>
          <w:sz w:val="15"/>
        </w:rPr>
        <w:t>/10</w:t>
      </w:r>
      <w:r>
        <w:rPr>
          <w:color w:val="231F20"/>
          <w:w w:val="95"/>
          <w:position w:val="7"/>
          <w:sz w:val="9"/>
        </w:rPr>
        <w:t>6</w:t>
      </w:r>
    </w:p>
    <w:p>
      <w:pPr>
        <w:spacing w:line="114" w:lineRule="exact" w:before="140"/>
        <w:ind w:left="184" w:right="0" w:firstLine="0"/>
        <w:jc w:val="left"/>
        <w:rPr>
          <w:sz w:val="15"/>
        </w:rPr>
      </w:pPr>
      <w:r>
        <w:rPr/>
        <w:br w:type="column"/>
      </w:r>
      <w:r>
        <w:rPr>
          <w:color w:val="231F20"/>
          <w:sz w:val="15"/>
        </w:rPr>
        <w:t>Edge </w:t>
      </w:r>
      <w:r>
        <w:rPr>
          <w:color w:val="231F20"/>
          <w:spacing w:val="-4"/>
          <w:sz w:val="15"/>
        </w:rPr>
        <w:t>TPU/</w:t>
      </w:r>
    </w:p>
    <w:p>
      <w:pPr>
        <w:spacing w:line="254" w:lineRule="exact" w:before="0"/>
        <w:ind w:left="928" w:right="0" w:firstLine="0"/>
        <w:jc w:val="left"/>
        <w:rPr>
          <w:rFonts w:ascii="Times New Roman" w:hAnsi="Times New Roman" w:eastAsia="Times New Roman"/>
          <w:i/>
          <w:sz w:val="11"/>
        </w:rPr>
      </w:pPr>
      <w:r>
        <w:rPr/>
        <w:br w:type="column"/>
      </w:r>
      <w:r>
        <w:rPr>
          <w:rFonts w:ascii="Times New Roman" w:hAnsi="Times New Roman" w:eastAsia="Times New Roman"/>
          <w:i/>
          <w:color w:val="231F20"/>
          <w:spacing w:val="11"/>
          <w:w w:val="102"/>
          <w:position w:val="4"/>
          <w:sz w:val="20"/>
        </w:rPr>
        <w:t>S</w:t>
      </w:r>
      <w:r>
        <w:rPr>
          <w:rFonts w:ascii="Times New Roman" w:hAnsi="Times New Roman" w:eastAsia="Times New Roman"/>
          <w:i/>
          <w:color w:val="231F20"/>
          <w:w w:val="98"/>
          <w:sz w:val="11"/>
        </w:rPr>
        <w:t>l</w:t>
      </w:r>
      <w:r>
        <w:rPr>
          <w:rFonts w:ascii="Times New Roman" w:hAnsi="Times New Roman" w:eastAsia="Times New Roman"/>
          <w:i/>
          <w:color w:val="231F20"/>
          <w:spacing w:val="10"/>
          <w:sz w:val="11"/>
        </w:rPr>
        <w:t> </w:t>
      </w:r>
      <w:r>
        <w:rPr>
          <w:color w:val="231F20"/>
          <w:w w:val="163"/>
          <w:sz w:val="11"/>
        </w:rPr>
        <w:t>-</w:t>
      </w:r>
      <w:r>
        <w:rPr>
          <w:color w:val="231F20"/>
          <w:sz w:val="11"/>
        </w:rPr>
        <w:t> </w:t>
      </w:r>
      <w:r>
        <w:rPr>
          <w:color w:val="231F20"/>
          <w:spacing w:val="-11"/>
          <w:sz w:val="11"/>
        </w:rPr>
        <w:t> </w:t>
      </w:r>
      <w:r>
        <w:rPr>
          <w:color w:val="231F20"/>
          <w:spacing w:val="-11"/>
          <w:w w:val="89"/>
          <w:sz w:val="11"/>
        </w:rPr>
        <w:t>1</w:t>
      </w:r>
      <w:r>
        <w:rPr>
          <w:rFonts w:ascii="Arial Unicode MS" w:hAnsi="Arial Unicode MS" w:eastAsia="Arial Unicode MS" w:hint="eastAsia"/>
          <w:color w:val="231F20"/>
          <w:spacing w:val="-44"/>
          <w:w w:val="98"/>
          <w:sz w:val="11"/>
        </w:rPr>
        <w:t>，</w:t>
      </w:r>
      <w:r>
        <w:rPr>
          <w:rFonts w:ascii="Times New Roman" w:hAnsi="Times New Roman" w:eastAsia="Times New Roman"/>
          <w:i/>
          <w:color w:val="231F20"/>
          <w:w w:val="98"/>
          <w:sz w:val="11"/>
        </w:rPr>
        <w:t>n</w:t>
      </w:r>
      <w:r>
        <w:rPr>
          <w:rFonts w:ascii="Times New Roman" w:hAnsi="Times New Roman" w:eastAsia="Times New Roman"/>
          <w:i/>
          <w:color w:val="231F20"/>
          <w:sz w:val="11"/>
        </w:rPr>
        <w:t>  </w:t>
      </w:r>
      <w:r>
        <w:rPr>
          <w:rFonts w:ascii="Times New Roman" w:hAnsi="Times New Roman" w:eastAsia="Times New Roman"/>
          <w:i/>
          <w:color w:val="231F20"/>
          <w:spacing w:val="-10"/>
          <w:sz w:val="11"/>
        </w:rPr>
        <w:t> </w:t>
      </w:r>
      <w:r>
        <w:rPr>
          <w:color w:val="231F20"/>
          <w:w w:val="102"/>
          <w:position w:val="4"/>
          <w:sz w:val="20"/>
        </w:rPr>
        <w:t>=</w:t>
      </w:r>
      <w:r>
        <w:rPr>
          <w:color w:val="231F20"/>
          <w:position w:val="4"/>
          <w:sz w:val="20"/>
        </w:rPr>
        <w:t> </w:t>
      </w:r>
      <w:r>
        <w:rPr>
          <w:color w:val="231F20"/>
          <w:spacing w:val="-16"/>
          <w:position w:val="4"/>
          <w:sz w:val="20"/>
        </w:rPr>
        <w:t> </w:t>
      </w:r>
      <w:r>
        <w:rPr>
          <w:color w:val="231F20"/>
          <w:spacing w:val="2"/>
          <w:w w:val="111"/>
          <w:position w:val="4"/>
          <w:sz w:val="20"/>
        </w:rPr>
        <w:t>C</w:t>
      </w:r>
      <w:r>
        <w:rPr>
          <w:color w:val="231F20"/>
          <w:spacing w:val="1"/>
          <w:w w:val="85"/>
          <w:position w:val="4"/>
          <w:sz w:val="20"/>
        </w:rPr>
        <w:t>o</w:t>
      </w:r>
      <w:r>
        <w:rPr>
          <w:color w:val="231F20"/>
          <w:spacing w:val="2"/>
          <w:w w:val="92"/>
          <w:position w:val="4"/>
          <w:sz w:val="20"/>
        </w:rPr>
        <w:t>n</w:t>
      </w:r>
      <w:r>
        <w:rPr>
          <w:color w:val="231F20"/>
          <w:spacing w:val="11"/>
          <w:w w:val="90"/>
          <w:position w:val="4"/>
          <w:sz w:val="20"/>
        </w:rPr>
        <w:t>v</w:t>
      </w:r>
      <w:r>
        <w:rPr>
          <w:color w:val="231F20"/>
          <w:w w:val="89"/>
          <w:sz w:val="11"/>
        </w:rPr>
        <w:t>3</w:t>
      </w:r>
      <w:r>
        <w:rPr>
          <w:color w:val="231F20"/>
          <w:sz w:val="11"/>
        </w:rPr>
        <w:t> </w:t>
      </w:r>
      <w:r>
        <w:rPr>
          <w:color w:val="231F20"/>
          <w:spacing w:val="-10"/>
          <w:sz w:val="11"/>
        </w:rPr>
        <w:t> </w:t>
      </w:r>
      <w:r>
        <w:rPr>
          <w:color w:val="231F20"/>
          <w:w w:val="98"/>
          <w:sz w:val="11"/>
        </w:rPr>
        <w:t>×</w:t>
      </w:r>
      <w:r>
        <w:rPr>
          <w:color w:val="231F20"/>
          <w:sz w:val="11"/>
        </w:rPr>
        <w:t> </w:t>
      </w:r>
      <w:r>
        <w:rPr>
          <w:color w:val="231F20"/>
          <w:spacing w:val="-11"/>
          <w:sz w:val="11"/>
        </w:rPr>
        <w:t> </w:t>
      </w:r>
      <w:r>
        <w:rPr>
          <w:color w:val="231F20"/>
          <w:w w:val="89"/>
          <w:sz w:val="11"/>
        </w:rPr>
        <w:t>3</w:t>
      </w:r>
      <w:r>
        <w:rPr>
          <w:color w:val="231F20"/>
          <w:spacing w:val="-12"/>
          <w:sz w:val="11"/>
        </w:rPr>
        <w:t> </w:t>
      </w:r>
      <w:r>
        <w:rPr>
          <w:rFonts w:ascii="Arial Narrow" w:hAnsi="Arial Narrow" w:eastAsia="Arial Narrow"/>
          <w:color w:val="231F20"/>
          <w:spacing w:val="16"/>
          <w:w w:val="59"/>
          <w:sz w:val="43"/>
        </w:rPr>
        <w:t>(</w:t>
      </w:r>
      <w:r>
        <w:rPr>
          <w:rFonts w:ascii="Times New Roman" w:hAnsi="Times New Roman" w:eastAsia="Times New Roman"/>
          <w:i/>
          <w:color w:val="231F20"/>
          <w:spacing w:val="21"/>
          <w:w w:val="102"/>
          <w:position w:val="4"/>
          <w:sz w:val="20"/>
        </w:rPr>
        <w:t>F</w:t>
      </w:r>
      <w:r>
        <w:rPr>
          <w:rFonts w:ascii="Times New Roman" w:hAnsi="Times New Roman" w:eastAsia="Times New Roman"/>
          <w:i/>
          <w:color w:val="231F20"/>
          <w:spacing w:val="-5"/>
          <w:w w:val="98"/>
          <w:position w:val="13"/>
          <w:sz w:val="11"/>
        </w:rPr>
        <w:t>h</w:t>
      </w:r>
    </w:p>
    <w:p>
      <w:pPr>
        <w:tabs>
          <w:tab w:pos="2074" w:val="left" w:leader="none"/>
        </w:tabs>
        <w:spacing w:line="254" w:lineRule="exact" w:before="0"/>
        <w:ind w:left="101" w:right="0" w:firstLine="0"/>
        <w:jc w:val="left"/>
        <w:rPr>
          <w:rFonts w:ascii="Arial Unicode MS" w:eastAsia="Arial Unicode MS" w:hint="eastAsia"/>
          <w:sz w:val="20"/>
        </w:rPr>
      </w:pPr>
      <w:r>
        <w:rPr/>
        <w:br w:type="column"/>
      </w:r>
      <w:r>
        <w:rPr>
          <w:rFonts w:ascii="Arial Unicode MS" w:eastAsia="Arial Unicode MS" w:hint="eastAsia"/>
          <w:color w:val="231F20"/>
          <w:spacing w:val="-22"/>
          <w:position w:val="-3"/>
          <w:sz w:val="11"/>
        </w:rPr>
        <w:t>，</w:t>
      </w:r>
      <w:r>
        <w:rPr>
          <w:rFonts w:ascii="Times New Roman" w:eastAsia="Times New Roman"/>
          <w:i/>
          <w:color w:val="231F20"/>
          <w:spacing w:val="-22"/>
          <w:position w:val="-3"/>
          <w:sz w:val="11"/>
        </w:rPr>
        <w:t>n   </w:t>
      </w:r>
      <w:r>
        <w:rPr>
          <w:rFonts w:ascii="Arial Narrow" w:eastAsia="Arial Narrow"/>
          <w:color w:val="231F20"/>
          <w:position w:val="-3"/>
          <w:sz w:val="43"/>
        </w:rPr>
        <w:t>)</w:t>
        <w:tab/>
      </w:r>
      <w:r>
        <w:rPr>
          <w:rFonts w:ascii="Arial Unicode MS" w:eastAsia="Arial Unicode MS" w:hint="eastAsia"/>
          <w:color w:val="231F20"/>
          <w:spacing w:val="-20"/>
          <w:sz w:val="20"/>
        </w:rPr>
        <w:t>（</w:t>
      </w:r>
      <w:r>
        <w:rPr>
          <w:color w:val="231F20"/>
          <w:spacing w:val="-20"/>
          <w:sz w:val="20"/>
        </w:rPr>
        <w:t>5</w:t>
      </w:r>
      <w:r>
        <w:rPr>
          <w:rFonts w:ascii="Arial Unicode MS" w:eastAsia="Arial Unicode MS" w:hint="eastAsia"/>
          <w:color w:val="231F20"/>
          <w:spacing w:val="-20"/>
          <w:sz w:val="20"/>
        </w:rPr>
        <w:t>）</w:t>
      </w:r>
    </w:p>
    <w:p>
      <w:pPr>
        <w:spacing w:after="0" w:line="254" w:lineRule="exact"/>
        <w:jc w:val="left"/>
        <w:rPr>
          <w:rFonts w:ascii="Arial Unicode MS" w:eastAsia="Arial Unicode MS" w:hint="eastAsia"/>
          <w:sz w:val="20"/>
        </w:rPr>
        <w:sectPr>
          <w:type w:val="continuous"/>
          <w:pgSz w:w="12250" w:h="17180"/>
          <w:pgMar w:top="1400" w:bottom="280" w:left="300" w:right="980"/>
          <w:cols w:num="6" w:equalWidth="0">
            <w:col w:w="2505" w:space="40"/>
            <w:col w:w="841" w:space="39"/>
            <w:col w:w="1038" w:space="39"/>
            <w:col w:w="872" w:space="40"/>
            <w:col w:w="2615" w:space="39"/>
            <w:col w:w="2902"/>
          </w:cols>
        </w:sectPr>
      </w:pPr>
    </w:p>
    <w:p>
      <w:pPr>
        <w:tabs>
          <w:tab w:pos="2336" w:val="right" w:leader="none"/>
        </w:tabs>
        <w:spacing w:before="382"/>
        <w:ind w:left="1200" w:right="0" w:firstLine="0"/>
        <w:jc w:val="left"/>
        <w:rPr>
          <w:sz w:val="15"/>
        </w:rPr>
      </w:pPr>
      <w:r>
        <w:rPr>
          <w:color w:val="231F20"/>
          <w:w w:val="105"/>
          <w:sz w:val="15"/>
        </w:rPr>
        <w:t>CN</w:t>
        <w:tab/>
        <w:t>83.</w:t>
      </w:r>
      <w:r>
        <w:rPr>
          <w:color w:val="231F20"/>
          <w:spacing w:val="-13"/>
          <w:w w:val="105"/>
          <w:sz w:val="15"/>
        </w:rPr>
        <w:t> </w:t>
      </w:r>
      <w:r>
        <w:rPr>
          <w:color w:val="231F20"/>
          <w:w w:val="105"/>
          <w:sz w:val="15"/>
        </w:rPr>
        <w:t>2</w:t>
      </w:r>
    </w:p>
    <w:p>
      <w:pPr>
        <w:tabs>
          <w:tab w:pos="2336" w:val="right" w:leader="none"/>
        </w:tabs>
        <w:spacing w:line="99" w:lineRule="exact" w:before="98"/>
        <w:ind w:left="1227" w:right="0" w:firstLine="0"/>
        <w:jc w:val="left"/>
        <w:rPr>
          <w:sz w:val="15"/>
        </w:rPr>
      </w:pPr>
      <w:r>
        <w:rPr>
          <w:color w:val="231F20"/>
          <w:w w:val="105"/>
          <w:sz w:val="15"/>
        </w:rPr>
        <w:t>IB</w:t>
        <w:tab/>
        <w:t>82.</w:t>
      </w:r>
      <w:r>
        <w:rPr>
          <w:color w:val="231F20"/>
          <w:spacing w:val="-13"/>
          <w:w w:val="105"/>
          <w:sz w:val="15"/>
        </w:rPr>
        <w:t> </w:t>
      </w:r>
      <w:r>
        <w:rPr>
          <w:color w:val="231F20"/>
          <w:w w:val="105"/>
          <w:sz w:val="15"/>
        </w:rPr>
        <w:t>3</w:t>
      </w:r>
    </w:p>
    <w:p>
      <w:pPr>
        <w:spacing w:before="382"/>
        <w:ind w:left="641" w:right="0" w:firstLine="0"/>
        <w:jc w:val="left"/>
        <w:rPr>
          <w:sz w:val="15"/>
        </w:rPr>
      </w:pPr>
      <w:r>
        <w:rPr/>
        <w:br w:type="column"/>
      </w:r>
      <w:r>
        <w:rPr>
          <w:color w:val="231F20"/>
          <w:w w:val="105"/>
          <w:sz w:val="15"/>
        </w:rPr>
        <w:t>6.</w:t>
      </w:r>
      <w:r>
        <w:rPr>
          <w:color w:val="231F20"/>
          <w:spacing w:val="-4"/>
          <w:w w:val="105"/>
          <w:sz w:val="15"/>
        </w:rPr>
        <w:t> </w:t>
      </w:r>
      <w:r>
        <w:rPr>
          <w:color w:val="231F20"/>
          <w:spacing w:val="-19"/>
          <w:w w:val="105"/>
          <w:sz w:val="15"/>
        </w:rPr>
        <w:t>9</w:t>
      </w:r>
    </w:p>
    <w:p>
      <w:pPr>
        <w:spacing w:line="99" w:lineRule="exact" w:before="98"/>
        <w:ind w:left="641" w:right="0" w:firstLine="0"/>
        <w:jc w:val="left"/>
        <w:rPr>
          <w:sz w:val="15"/>
        </w:rPr>
      </w:pPr>
      <w:r>
        <w:rPr>
          <w:color w:val="231F20"/>
          <w:w w:val="105"/>
          <w:sz w:val="15"/>
        </w:rPr>
        <w:t>6.</w:t>
      </w:r>
      <w:r>
        <w:rPr>
          <w:color w:val="231F20"/>
          <w:spacing w:val="-4"/>
          <w:w w:val="105"/>
          <w:sz w:val="15"/>
        </w:rPr>
        <w:t> </w:t>
      </w:r>
      <w:r>
        <w:rPr>
          <w:color w:val="231F20"/>
          <w:spacing w:val="-19"/>
          <w:w w:val="105"/>
          <w:sz w:val="15"/>
        </w:rPr>
        <w:t>1</w:t>
      </w:r>
    </w:p>
    <w:p>
      <w:pPr>
        <w:spacing w:before="382"/>
        <w:ind w:left="641" w:right="0" w:firstLine="0"/>
        <w:jc w:val="left"/>
        <w:rPr>
          <w:sz w:val="15"/>
        </w:rPr>
      </w:pPr>
      <w:r>
        <w:rPr/>
        <w:br w:type="column"/>
      </w:r>
      <w:r>
        <w:rPr>
          <w:color w:val="231F20"/>
          <w:sz w:val="15"/>
        </w:rPr>
        <w:t>35.</w:t>
      </w:r>
      <w:r>
        <w:rPr>
          <w:color w:val="231F20"/>
          <w:spacing w:val="3"/>
          <w:sz w:val="15"/>
        </w:rPr>
        <w:t> </w:t>
      </w:r>
      <w:r>
        <w:rPr>
          <w:color w:val="231F20"/>
          <w:spacing w:val="-18"/>
          <w:sz w:val="15"/>
        </w:rPr>
        <w:t>1</w:t>
      </w:r>
    </w:p>
    <w:p>
      <w:pPr>
        <w:spacing w:line="99" w:lineRule="exact" w:before="98"/>
        <w:ind w:left="641" w:right="0" w:firstLine="0"/>
        <w:jc w:val="left"/>
        <w:rPr>
          <w:sz w:val="15"/>
        </w:rPr>
      </w:pPr>
      <w:r>
        <w:rPr>
          <w:color w:val="231F20"/>
          <w:sz w:val="15"/>
        </w:rPr>
        <w:t>32.</w:t>
      </w:r>
      <w:r>
        <w:rPr>
          <w:color w:val="231F20"/>
          <w:spacing w:val="3"/>
          <w:sz w:val="15"/>
        </w:rPr>
        <w:t> </w:t>
      </w:r>
      <w:r>
        <w:rPr>
          <w:color w:val="231F20"/>
          <w:spacing w:val="-18"/>
          <w:sz w:val="15"/>
        </w:rPr>
        <w:t>4</w:t>
      </w:r>
    </w:p>
    <w:p>
      <w:pPr>
        <w:spacing w:line="374" w:lineRule="auto" w:before="108"/>
        <w:ind w:left="575" w:right="0" w:firstLine="71"/>
        <w:jc w:val="left"/>
        <w:rPr>
          <w:sz w:val="15"/>
        </w:rPr>
      </w:pPr>
      <w:r>
        <w:rPr/>
        <w:br w:type="column"/>
      </w:r>
      <w:r>
        <w:rPr>
          <w:color w:val="231F20"/>
          <w:sz w:val="15"/>
        </w:rPr>
        <w:t>ms 2.</w:t>
      </w:r>
      <w:r>
        <w:rPr>
          <w:color w:val="231F20"/>
          <w:spacing w:val="3"/>
          <w:sz w:val="15"/>
        </w:rPr>
        <w:t> </w:t>
      </w:r>
      <w:r>
        <w:rPr>
          <w:color w:val="231F20"/>
          <w:spacing w:val="-9"/>
          <w:sz w:val="15"/>
        </w:rPr>
        <w:t>69</w:t>
      </w:r>
    </w:p>
    <w:p>
      <w:pPr>
        <w:spacing w:line="98" w:lineRule="exact" w:before="0"/>
        <w:ind w:left="575" w:right="0" w:firstLine="0"/>
        <w:jc w:val="left"/>
        <w:rPr>
          <w:sz w:val="15"/>
        </w:rPr>
      </w:pPr>
      <w:r>
        <w:rPr>
          <w:color w:val="231F20"/>
          <w:w w:val="105"/>
          <w:sz w:val="15"/>
        </w:rPr>
        <w:t>2.</w:t>
      </w:r>
      <w:r>
        <w:rPr>
          <w:color w:val="231F20"/>
          <w:spacing w:val="-12"/>
          <w:w w:val="105"/>
          <w:sz w:val="15"/>
        </w:rPr>
        <w:t> </w:t>
      </w:r>
      <w:r>
        <w:rPr>
          <w:color w:val="231F20"/>
          <w:spacing w:val="-9"/>
          <w:w w:val="105"/>
          <w:sz w:val="15"/>
        </w:rPr>
        <w:t>61</w:t>
      </w:r>
    </w:p>
    <w:p>
      <w:pPr>
        <w:spacing w:before="41"/>
        <w:ind w:left="2706" w:right="2759" w:firstLine="0"/>
        <w:jc w:val="center"/>
        <w:rPr>
          <w:sz w:val="11"/>
        </w:rPr>
      </w:pPr>
      <w:r>
        <w:rPr/>
        <w:br w:type="column"/>
      </w:r>
      <w:r>
        <w:rPr>
          <w:rFonts w:ascii="Times New Roman"/>
          <w:i/>
          <w:color w:val="231F20"/>
          <w:sz w:val="11"/>
        </w:rPr>
        <w:t>l  </w:t>
      </w:r>
      <w:r>
        <w:rPr>
          <w:color w:val="231F20"/>
          <w:w w:val="145"/>
          <w:sz w:val="11"/>
        </w:rPr>
        <w:t>- </w:t>
      </w:r>
      <w:r>
        <w:rPr>
          <w:color w:val="231F20"/>
          <w:sz w:val="11"/>
        </w:rPr>
        <w:t>1</w:t>
      </w:r>
    </w:p>
    <w:p>
      <w:pPr>
        <w:pStyle w:val="BodyText"/>
        <w:spacing w:line="322" w:lineRule="exact" w:before="46"/>
        <w:ind w:left="692" w:right="437" w:firstLine="420"/>
      </w:pPr>
      <w:r>
        <w:rPr/>
        <w:pict>
          <v:line style="position:absolute;mso-position-horizontal-relative:page;mso-position-vertical-relative:paragraph;z-index:-252610560" from="59.646599pt,8.091883pt" to="289.807999pt,8.091883pt" stroked="true" strokeweight=".3685pt" strokecolor="#231f20">
            <v:stroke dashstyle="solid"/>
            <w10:wrap type="none"/>
          </v:line>
        </w:pict>
      </w:r>
      <w:r>
        <w:rPr>
          <w:color w:val="231F20"/>
        </w:rPr>
        <w:t>将基础注意力权重与形状特征融合，生成形状</w:t>
      </w:r>
      <w:r>
        <w:rPr>
          <w:color w:val="231F20"/>
          <w:w w:val="105"/>
        </w:rPr>
        <w:t>感知注意力权重：</w:t>
      </w:r>
    </w:p>
    <w:p>
      <w:pPr>
        <w:spacing w:after="0" w:line="322" w:lineRule="exact"/>
        <w:sectPr>
          <w:type w:val="continuous"/>
          <w:pgSz w:w="12250" w:h="17180"/>
          <w:pgMar w:top="1400" w:bottom="280" w:left="300" w:right="980"/>
          <w:cols w:num="5" w:equalWidth="0">
            <w:col w:w="2337" w:space="40"/>
            <w:col w:w="880" w:space="39"/>
            <w:col w:w="960" w:space="39"/>
            <w:col w:w="894" w:space="40"/>
            <w:col w:w="5741"/>
          </w:cols>
        </w:sectPr>
      </w:pPr>
    </w:p>
    <w:p>
      <w:pPr>
        <w:tabs>
          <w:tab w:pos="1173" w:val="left" w:leader="none"/>
          <w:tab w:pos="1986" w:val="left" w:leader="none"/>
          <w:tab w:pos="3017" w:val="left" w:leader="none"/>
          <w:tab w:pos="3905" w:val="left" w:leader="none"/>
          <w:tab w:pos="4870" w:val="left" w:leader="none"/>
          <w:tab w:pos="5496" w:val="left" w:leader="none"/>
        </w:tabs>
        <w:spacing w:before="72"/>
        <w:ind w:left="892" w:right="0" w:firstLine="0"/>
        <w:jc w:val="left"/>
        <w:rPr>
          <w:sz w:val="15"/>
        </w:rPr>
      </w:pPr>
      <w:r>
        <w:rPr>
          <w:rFonts w:ascii="Times New Roman" w:hAnsi="Times New Roman"/>
          <w:color w:val="231F20"/>
          <w:w w:val="104"/>
          <w:sz w:val="15"/>
          <w:u w:val="single" w:color="231F20"/>
        </w:rPr>
        <w:t> </w:t>
      </w:r>
      <w:r>
        <w:rPr>
          <w:rFonts w:ascii="Times New Roman" w:hAnsi="Times New Roman"/>
          <w:color w:val="231F20"/>
          <w:sz w:val="15"/>
          <w:u w:val="single" w:color="231F20"/>
        </w:rPr>
        <w:tab/>
      </w:r>
      <w:r>
        <w:rPr>
          <w:color w:val="231F20"/>
          <w:spacing w:val="1"/>
          <w:w w:val="107"/>
          <w:sz w:val="15"/>
          <w:u w:val="single" w:color="231F20"/>
        </w:rPr>
        <w:t>U</w:t>
      </w:r>
      <w:r>
        <w:rPr>
          <w:color w:val="231F20"/>
          <w:w w:val="107"/>
          <w:sz w:val="15"/>
          <w:u w:val="single" w:color="231F20"/>
        </w:rPr>
        <w:t>I</w:t>
      </w:r>
      <w:r>
        <w:rPr>
          <w:color w:val="231F20"/>
          <w:w w:val="104"/>
          <w:sz w:val="15"/>
          <w:u w:val="single" w:color="231F20"/>
        </w:rPr>
        <w:t>B</w:t>
      </w:r>
      <w:r>
        <w:rPr>
          <w:color w:val="231F20"/>
          <w:sz w:val="15"/>
          <w:u w:val="single" w:color="231F20"/>
        </w:rPr>
        <w:tab/>
      </w:r>
      <w:r>
        <w:rPr>
          <w:color w:val="231F20"/>
          <w:spacing w:val="1"/>
          <w:w w:val="94"/>
          <w:sz w:val="15"/>
          <w:u w:val="single" w:color="231F20"/>
        </w:rPr>
        <w:t>83</w:t>
      </w:r>
      <w:r>
        <w:rPr>
          <w:color w:val="231F20"/>
          <w:w w:val="127"/>
          <w:sz w:val="15"/>
          <w:u w:val="single" w:color="231F20"/>
        </w:rPr>
        <w:t>.</w:t>
      </w:r>
      <w:r>
        <w:rPr>
          <w:color w:val="231F20"/>
          <w:spacing w:val="7"/>
          <w:sz w:val="15"/>
          <w:u w:val="single" w:color="231F20"/>
        </w:rPr>
        <w:t> </w:t>
      </w:r>
      <w:r>
        <w:rPr>
          <w:color w:val="231F20"/>
          <w:spacing w:val="-48"/>
          <w:w w:val="94"/>
          <w:sz w:val="15"/>
          <w:u w:val="single" w:color="231F20"/>
        </w:rPr>
        <w:t>3</w:t>
      </w:r>
      <w:r>
        <w:rPr>
          <w:color w:val="231F20"/>
          <w:w w:val="223"/>
          <w:sz w:val="15"/>
          <w:u w:val="single" w:color="231F20"/>
        </w:rPr>
        <w:t>↑</w:t>
      </w:r>
      <w:r>
        <w:rPr>
          <w:color w:val="231F20"/>
          <w:sz w:val="15"/>
          <w:u w:val="single" w:color="231F20"/>
        </w:rPr>
        <w:tab/>
      </w:r>
      <w:r>
        <w:rPr>
          <w:color w:val="231F20"/>
          <w:spacing w:val="1"/>
          <w:w w:val="94"/>
          <w:sz w:val="15"/>
          <w:u w:val="single" w:color="231F20"/>
        </w:rPr>
        <w:t>6</w:t>
      </w:r>
      <w:r>
        <w:rPr>
          <w:color w:val="231F20"/>
          <w:w w:val="127"/>
          <w:sz w:val="15"/>
          <w:u w:val="single" w:color="231F20"/>
        </w:rPr>
        <w:t>.</w:t>
      </w:r>
      <w:r>
        <w:rPr>
          <w:color w:val="231F20"/>
          <w:spacing w:val="7"/>
          <w:sz w:val="15"/>
          <w:u w:val="single" w:color="231F20"/>
        </w:rPr>
        <w:t> </w:t>
      </w:r>
      <w:r>
        <w:rPr>
          <w:color w:val="231F20"/>
          <w:w w:val="94"/>
          <w:sz w:val="15"/>
          <w:u w:val="single" w:color="231F20"/>
        </w:rPr>
        <w:t>2</w:t>
      </w:r>
      <w:r>
        <w:rPr>
          <w:color w:val="231F20"/>
          <w:sz w:val="15"/>
          <w:u w:val="single" w:color="231F20"/>
        </w:rPr>
        <w:tab/>
      </w:r>
      <w:r>
        <w:rPr>
          <w:color w:val="231F20"/>
          <w:spacing w:val="1"/>
          <w:w w:val="94"/>
          <w:sz w:val="15"/>
          <w:u w:val="single" w:color="231F20"/>
        </w:rPr>
        <w:t>33</w:t>
      </w:r>
      <w:r>
        <w:rPr>
          <w:color w:val="231F20"/>
          <w:w w:val="127"/>
          <w:sz w:val="15"/>
          <w:u w:val="single" w:color="231F20"/>
        </w:rPr>
        <w:t>.</w:t>
      </w:r>
      <w:r>
        <w:rPr>
          <w:color w:val="231F20"/>
          <w:spacing w:val="7"/>
          <w:sz w:val="15"/>
          <w:u w:val="single" w:color="231F20"/>
        </w:rPr>
        <w:t> </w:t>
      </w:r>
      <w:r>
        <w:rPr>
          <w:color w:val="231F20"/>
          <w:spacing w:val="-48"/>
          <w:w w:val="94"/>
          <w:sz w:val="15"/>
          <w:u w:val="single" w:color="231F20"/>
        </w:rPr>
        <w:t>0</w:t>
      </w:r>
      <w:r>
        <w:rPr>
          <w:color w:val="231F20"/>
          <w:w w:val="223"/>
          <w:sz w:val="15"/>
          <w:u w:val="single" w:color="231F20"/>
        </w:rPr>
        <w:t>↓</w:t>
      </w:r>
      <w:r>
        <w:rPr>
          <w:color w:val="231F20"/>
          <w:sz w:val="15"/>
          <w:u w:val="single" w:color="231F20"/>
        </w:rPr>
        <w:tab/>
      </w:r>
      <w:r>
        <w:rPr>
          <w:color w:val="231F20"/>
          <w:spacing w:val="1"/>
          <w:w w:val="94"/>
          <w:sz w:val="15"/>
          <w:u w:val="single" w:color="231F20"/>
        </w:rPr>
        <w:t>2</w:t>
      </w:r>
      <w:r>
        <w:rPr>
          <w:color w:val="231F20"/>
          <w:w w:val="127"/>
          <w:sz w:val="15"/>
          <w:u w:val="single" w:color="231F20"/>
        </w:rPr>
        <w:t>.</w:t>
      </w:r>
      <w:r>
        <w:rPr>
          <w:color w:val="231F20"/>
          <w:spacing w:val="7"/>
          <w:sz w:val="15"/>
          <w:u w:val="single" w:color="231F20"/>
        </w:rPr>
        <w:t> </w:t>
      </w:r>
      <w:r>
        <w:rPr>
          <w:color w:val="231F20"/>
          <w:spacing w:val="1"/>
          <w:w w:val="94"/>
          <w:sz w:val="15"/>
          <w:u w:val="single" w:color="231F20"/>
        </w:rPr>
        <w:t>6</w:t>
      </w:r>
      <w:r>
        <w:rPr>
          <w:color w:val="231F20"/>
          <w:w w:val="94"/>
          <w:sz w:val="15"/>
          <w:u w:val="single" w:color="231F20"/>
        </w:rPr>
        <w:t>8</w:t>
      </w:r>
      <w:r>
        <w:rPr>
          <w:color w:val="231F20"/>
          <w:sz w:val="15"/>
          <w:u w:val="single" w:color="231F20"/>
        </w:rPr>
        <w:tab/>
      </w:r>
    </w:p>
    <w:p>
      <w:pPr>
        <w:pStyle w:val="Heading2"/>
        <w:numPr>
          <w:ilvl w:val="1"/>
          <w:numId w:val="1"/>
        </w:numPr>
        <w:tabs>
          <w:tab w:pos="1133" w:val="left" w:leader="none"/>
          <w:tab w:pos="1492" w:val="left" w:leader="none"/>
        </w:tabs>
        <w:spacing w:line="378" w:lineRule="exact" w:before="223" w:after="0"/>
        <w:ind w:left="1132" w:right="0" w:hanging="241"/>
        <w:jc w:val="left"/>
      </w:pPr>
      <w:r>
        <w:rPr>
          <w:rFonts w:ascii="Cambria" w:eastAsia="Cambria"/>
          <w:color w:val="231F20"/>
        </w:rPr>
        <w:t>2</w:t>
        <w:tab/>
      </w:r>
      <w:r>
        <w:rPr>
          <w:color w:val="231F20"/>
          <w:spacing w:val="3"/>
        </w:rPr>
        <w:t>上下文锚点注意力机制</w:t>
      </w:r>
    </w:p>
    <w:p>
      <w:pPr>
        <w:pStyle w:val="BodyText"/>
        <w:spacing w:line="216" w:lineRule="auto" w:before="2"/>
        <w:ind w:left="892" w:firstLine="420"/>
        <w:jc w:val="both"/>
      </w:pPr>
      <w:r>
        <w:rPr>
          <w:color w:val="231F20"/>
          <w:spacing w:val="2"/>
        </w:rPr>
        <w:t>在桥梁与道路病害检测中，挑战不仅在于对检测设备轻量化与实用性的要求，还包括对病害区域前景像素分布稀疏的问题。针对裂缝细长稀疏的特</w:t>
      </w:r>
    </w:p>
    <w:p>
      <w:pPr>
        <w:pStyle w:val="BodyText"/>
        <w:spacing w:line="184" w:lineRule="exact"/>
        <w:ind w:left="892"/>
      </w:pPr>
      <w:r>
        <w:rPr>
          <w:color w:val="231F20"/>
          <w:spacing w:val="2"/>
        </w:rPr>
        <w:t>征分布，本研究引入并改进了上下文锚点注意力机</w:t>
      </w:r>
    </w:p>
    <w:p>
      <w:pPr>
        <w:spacing w:line="457" w:lineRule="exact" w:before="0"/>
        <w:ind w:left="384" w:right="0" w:firstLine="0"/>
        <w:jc w:val="both"/>
        <w:rPr>
          <w:rFonts w:ascii="Arial Unicode MS" w:hAnsi="Arial Unicode MS" w:eastAsia="Arial Unicode MS" w:hint="eastAsia"/>
          <w:sz w:val="20"/>
        </w:rPr>
      </w:pPr>
      <w:r>
        <w:rPr/>
        <w:br w:type="column"/>
      </w:r>
      <w:r>
        <w:rPr>
          <w:rFonts w:ascii="Times New Roman" w:hAnsi="Times New Roman" w:eastAsia="Times New Roman"/>
          <w:i/>
          <w:color w:val="231F20"/>
          <w:spacing w:val="12"/>
          <w:w w:val="95"/>
          <w:sz w:val="20"/>
        </w:rPr>
        <w:t>W</w:t>
      </w:r>
      <w:r>
        <w:rPr>
          <w:rFonts w:ascii="Times New Roman" w:hAnsi="Times New Roman" w:eastAsia="Times New Roman"/>
          <w:i/>
          <w:color w:val="231F20"/>
          <w:spacing w:val="-6"/>
          <w:w w:val="98"/>
          <w:position w:val="-3"/>
          <w:sz w:val="11"/>
        </w:rPr>
        <w:t>l</w:t>
      </w:r>
      <w:r>
        <w:rPr>
          <w:color w:val="231F20"/>
          <w:w w:val="89"/>
          <w:position w:val="8"/>
          <w:sz w:val="11"/>
        </w:rPr>
        <w:t>s</w:t>
      </w:r>
      <w:r>
        <w:rPr>
          <w:color w:val="231F20"/>
          <w:spacing w:val="-55"/>
          <w:w w:val="89"/>
          <w:position w:val="8"/>
          <w:sz w:val="11"/>
        </w:rPr>
        <w:t>h</w:t>
      </w:r>
      <w:r>
        <w:rPr>
          <w:color w:val="231F20"/>
          <w:spacing w:val="-5"/>
          <w:w w:val="163"/>
          <w:position w:val="-3"/>
          <w:sz w:val="11"/>
        </w:rPr>
        <w:t>-</w:t>
      </w:r>
      <w:r>
        <w:rPr>
          <w:color w:val="231F20"/>
          <w:spacing w:val="-6"/>
          <w:w w:val="89"/>
          <w:position w:val="8"/>
          <w:sz w:val="11"/>
        </w:rPr>
        <w:t>a</w:t>
      </w:r>
      <w:r>
        <w:rPr>
          <w:color w:val="231F20"/>
          <w:spacing w:val="-48"/>
          <w:w w:val="89"/>
          <w:position w:val="-3"/>
          <w:sz w:val="11"/>
        </w:rPr>
        <w:t>1</w:t>
      </w:r>
      <w:r>
        <w:rPr>
          <w:color w:val="231F20"/>
          <w:spacing w:val="-17"/>
          <w:w w:val="88"/>
          <w:position w:val="8"/>
          <w:sz w:val="11"/>
        </w:rPr>
        <w:t>p</w:t>
      </w:r>
      <w:r>
        <w:rPr>
          <w:rFonts w:ascii="Arial Unicode MS" w:hAnsi="Arial Unicode MS" w:eastAsia="Arial Unicode MS" w:hint="eastAsia"/>
          <w:color w:val="231F20"/>
          <w:spacing w:val="-92"/>
          <w:w w:val="98"/>
          <w:position w:val="-3"/>
          <w:sz w:val="11"/>
        </w:rPr>
        <w:t>，</w:t>
      </w:r>
      <w:r>
        <w:rPr>
          <w:color w:val="231F20"/>
          <w:spacing w:val="-1"/>
          <w:w w:val="90"/>
          <w:position w:val="8"/>
          <w:sz w:val="11"/>
        </w:rPr>
        <w:t>e</w:t>
      </w:r>
      <w:r>
        <w:rPr>
          <w:rFonts w:ascii="Times New Roman" w:hAnsi="Times New Roman" w:eastAsia="Times New Roman"/>
          <w:i/>
          <w:color w:val="231F20"/>
          <w:w w:val="98"/>
          <w:position w:val="-3"/>
          <w:sz w:val="11"/>
        </w:rPr>
        <w:t>n</w:t>
      </w:r>
      <w:r>
        <w:rPr>
          <w:rFonts w:ascii="Times New Roman" w:hAnsi="Times New Roman" w:eastAsia="Times New Roman"/>
          <w:i/>
          <w:color w:val="231F20"/>
          <w:position w:val="-3"/>
          <w:sz w:val="11"/>
        </w:rPr>
        <w:t> </w:t>
      </w:r>
      <w:r>
        <w:rPr>
          <w:color w:val="231F20"/>
          <w:w w:val="102"/>
          <w:sz w:val="20"/>
        </w:rPr>
        <w:t>=</w:t>
      </w:r>
      <w:r>
        <w:rPr>
          <w:color w:val="231F20"/>
          <w:sz w:val="20"/>
        </w:rPr>
        <w:t> </w:t>
      </w:r>
      <w:r>
        <w:rPr>
          <w:color w:val="231F20"/>
          <w:spacing w:val="-16"/>
          <w:sz w:val="20"/>
        </w:rPr>
        <w:t> </w:t>
      </w:r>
      <w:r>
        <w:rPr>
          <w:rFonts w:ascii="Times New Roman" w:hAnsi="Times New Roman" w:eastAsia="Times New Roman"/>
          <w:i/>
          <w:color w:val="231F20"/>
          <w:spacing w:val="2"/>
          <w:w w:val="102"/>
          <w:sz w:val="20"/>
        </w:rPr>
        <w:t>S</w:t>
      </w:r>
      <w:r>
        <w:rPr>
          <w:rFonts w:ascii="Times New Roman" w:hAnsi="Times New Roman" w:eastAsia="Times New Roman"/>
          <w:i/>
          <w:color w:val="231F20"/>
          <w:w w:val="102"/>
          <w:sz w:val="20"/>
        </w:rPr>
        <w:t>i</w:t>
      </w:r>
      <w:r>
        <w:rPr>
          <w:rFonts w:ascii="Times New Roman" w:hAnsi="Times New Roman" w:eastAsia="Times New Roman"/>
          <w:i/>
          <w:color w:val="231F20"/>
          <w:spacing w:val="2"/>
          <w:w w:val="102"/>
          <w:sz w:val="20"/>
        </w:rPr>
        <w:t>g</w:t>
      </w:r>
      <w:r>
        <w:rPr>
          <w:rFonts w:ascii="Times New Roman" w:hAnsi="Times New Roman" w:eastAsia="Times New Roman"/>
          <w:i/>
          <w:color w:val="231F20"/>
          <w:spacing w:val="3"/>
          <w:w w:val="102"/>
          <w:sz w:val="20"/>
        </w:rPr>
        <w:t>m</w:t>
      </w:r>
      <w:r>
        <w:rPr>
          <w:rFonts w:ascii="Times New Roman" w:hAnsi="Times New Roman" w:eastAsia="Times New Roman"/>
          <w:i/>
          <w:color w:val="231F20"/>
          <w:spacing w:val="1"/>
          <w:w w:val="91"/>
          <w:sz w:val="20"/>
        </w:rPr>
        <w:t>o</w:t>
      </w:r>
      <w:r>
        <w:rPr>
          <w:rFonts w:ascii="Times New Roman" w:hAnsi="Times New Roman" w:eastAsia="Times New Roman"/>
          <w:i/>
          <w:color w:val="231F20"/>
          <w:w w:val="102"/>
          <w:sz w:val="20"/>
        </w:rPr>
        <w:t>id</w:t>
      </w:r>
      <w:r>
        <w:rPr>
          <w:rFonts w:ascii="Times New Roman" w:hAnsi="Times New Roman" w:eastAsia="Times New Roman"/>
          <w:i/>
          <w:color w:val="231F20"/>
          <w:spacing w:val="-18"/>
          <w:sz w:val="20"/>
        </w:rPr>
        <w:t> </w:t>
      </w:r>
      <w:r>
        <w:rPr>
          <w:rFonts w:ascii="Arial Narrow" w:hAnsi="Arial Narrow" w:eastAsia="Arial Narrow"/>
          <w:color w:val="231F20"/>
          <w:spacing w:val="23"/>
          <w:w w:val="51"/>
          <w:position w:val="-5"/>
          <w:sz w:val="50"/>
        </w:rPr>
        <w:t>(</w:t>
      </w:r>
      <w:r>
        <w:rPr>
          <w:rFonts w:ascii="Times New Roman" w:hAnsi="Times New Roman" w:eastAsia="Times New Roman"/>
          <w:i/>
          <w:color w:val="231F20"/>
          <w:spacing w:val="9"/>
          <w:w w:val="112"/>
          <w:sz w:val="20"/>
        </w:rPr>
        <w:t>α</w:t>
      </w:r>
      <w:r>
        <w:rPr>
          <w:color w:val="231F20"/>
          <w:spacing w:val="8"/>
          <w:w w:val="106"/>
          <w:sz w:val="20"/>
        </w:rPr>
        <w:t>⋅</w:t>
      </w:r>
      <w:r>
        <w:rPr>
          <w:rFonts w:ascii="Times New Roman" w:hAnsi="Times New Roman" w:eastAsia="Times New Roman"/>
          <w:i/>
          <w:color w:val="231F20"/>
          <w:spacing w:val="11"/>
          <w:w w:val="93"/>
          <w:sz w:val="20"/>
        </w:rPr>
        <w:t>A</w:t>
      </w:r>
      <w:r>
        <w:rPr>
          <w:rFonts w:ascii="Times New Roman" w:hAnsi="Times New Roman" w:eastAsia="Times New Roman"/>
          <w:i/>
          <w:color w:val="231F20"/>
          <w:w w:val="98"/>
          <w:position w:val="-3"/>
          <w:sz w:val="11"/>
        </w:rPr>
        <w:t>l</w:t>
      </w:r>
      <w:r>
        <w:rPr>
          <w:rFonts w:ascii="Times New Roman" w:hAnsi="Times New Roman" w:eastAsia="Times New Roman"/>
          <w:i/>
          <w:color w:val="231F20"/>
          <w:spacing w:val="10"/>
          <w:position w:val="-3"/>
          <w:sz w:val="11"/>
        </w:rPr>
        <w:t> </w:t>
      </w:r>
      <w:r>
        <w:rPr>
          <w:color w:val="231F20"/>
          <w:w w:val="163"/>
          <w:position w:val="-3"/>
          <w:sz w:val="11"/>
        </w:rPr>
        <w:t>-</w:t>
      </w:r>
      <w:r>
        <w:rPr>
          <w:color w:val="231F20"/>
          <w:position w:val="-3"/>
          <w:sz w:val="11"/>
        </w:rPr>
        <w:t> </w:t>
      </w:r>
      <w:r>
        <w:rPr>
          <w:color w:val="231F20"/>
          <w:spacing w:val="-11"/>
          <w:position w:val="-3"/>
          <w:sz w:val="11"/>
        </w:rPr>
        <w:t> </w:t>
      </w:r>
      <w:r>
        <w:rPr>
          <w:color w:val="231F20"/>
          <w:spacing w:val="-11"/>
          <w:w w:val="89"/>
          <w:position w:val="-3"/>
          <w:sz w:val="11"/>
        </w:rPr>
        <w:t>1</w:t>
      </w:r>
      <w:r>
        <w:rPr>
          <w:rFonts w:ascii="Arial Unicode MS" w:hAnsi="Arial Unicode MS" w:eastAsia="Arial Unicode MS" w:hint="eastAsia"/>
          <w:color w:val="231F20"/>
          <w:spacing w:val="-44"/>
          <w:w w:val="98"/>
          <w:position w:val="-3"/>
          <w:sz w:val="11"/>
        </w:rPr>
        <w:t>，</w:t>
      </w:r>
      <w:r>
        <w:rPr>
          <w:rFonts w:ascii="Times New Roman" w:hAnsi="Times New Roman" w:eastAsia="Times New Roman"/>
          <w:i/>
          <w:color w:val="231F20"/>
          <w:w w:val="98"/>
          <w:position w:val="-3"/>
          <w:sz w:val="11"/>
        </w:rPr>
        <w:t>n</w:t>
      </w:r>
      <w:r>
        <w:rPr>
          <w:rFonts w:ascii="Times New Roman" w:hAnsi="Times New Roman" w:eastAsia="Times New Roman"/>
          <w:i/>
          <w:color w:val="231F20"/>
          <w:position w:val="-3"/>
          <w:sz w:val="11"/>
        </w:rPr>
        <w:t> </w:t>
      </w:r>
      <w:r>
        <w:rPr>
          <w:rFonts w:ascii="Times New Roman" w:hAnsi="Times New Roman" w:eastAsia="Times New Roman"/>
          <w:i/>
          <w:color w:val="231F20"/>
          <w:spacing w:val="-5"/>
          <w:position w:val="-3"/>
          <w:sz w:val="11"/>
        </w:rPr>
        <w:t> </w:t>
      </w:r>
      <w:r>
        <w:rPr>
          <w:color w:val="231F20"/>
          <w:w w:val="102"/>
          <w:sz w:val="20"/>
        </w:rPr>
        <w:t>+</w:t>
      </w:r>
      <w:r>
        <w:rPr>
          <w:color w:val="231F20"/>
          <w:sz w:val="20"/>
        </w:rPr>
        <w:t> </w:t>
      </w:r>
      <w:r>
        <w:rPr>
          <w:color w:val="231F20"/>
          <w:spacing w:val="-16"/>
          <w:sz w:val="20"/>
        </w:rPr>
        <w:t> </w:t>
      </w:r>
      <w:r>
        <w:rPr>
          <w:rFonts w:ascii="Times New Roman" w:hAnsi="Times New Roman" w:eastAsia="Times New Roman"/>
          <w:i/>
          <w:color w:val="231F20"/>
          <w:w w:val="103"/>
          <w:sz w:val="20"/>
        </w:rPr>
        <w:t>β</w:t>
      </w:r>
      <w:r>
        <w:rPr>
          <w:rFonts w:ascii="Times New Roman" w:hAnsi="Times New Roman" w:eastAsia="Times New Roman"/>
          <w:i/>
          <w:color w:val="231F20"/>
          <w:spacing w:val="22"/>
          <w:sz w:val="20"/>
        </w:rPr>
        <w:t> </w:t>
      </w:r>
      <w:r>
        <w:rPr>
          <w:color w:val="231F20"/>
          <w:w w:val="106"/>
          <w:sz w:val="20"/>
        </w:rPr>
        <w:t>⋅</w:t>
      </w:r>
      <w:r>
        <w:rPr>
          <w:color w:val="231F20"/>
          <w:sz w:val="20"/>
        </w:rPr>
        <w:t> </w:t>
      </w:r>
      <w:r>
        <w:rPr>
          <w:color w:val="231F20"/>
          <w:spacing w:val="-17"/>
          <w:sz w:val="20"/>
        </w:rPr>
        <w:t> </w:t>
      </w:r>
      <w:r>
        <w:rPr>
          <w:color w:val="231F20"/>
          <w:spacing w:val="2"/>
          <w:w w:val="111"/>
          <w:sz w:val="20"/>
        </w:rPr>
        <w:t>C</w:t>
      </w:r>
      <w:r>
        <w:rPr>
          <w:color w:val="231F20"/>
          <w:spacing w:val="1"/>
          <w:w w:val="85"/>
          <w:sz w:val="20"/>
        </w:rPr>
        <w:t>o</w:t>
      </w:r>
      <w:r>
        <w:rPr>
          <w:color w:val="231F20"/>
          <w:spacing w:val="2"/>
          <w:w w:val="92"/>
          <w:sz w:val="20"/>
        </w:rPr>
        <w:t>n</w:t>
      </w:r>
      <w:r>
        <w:rPr>
          <w:color w:val="231F20"/>
          <w:spacing w:val="11"/>
          <w:w w:val="90"/>
          <w:sz w:val="20"/>
        </w:rPr>
        <w:t>v</w:t>
      </w:r>
      <w:r>
        <w:rPr>
          <w:color w:val="231F20"/>
          <w:w w:val="89"/>
          <w:position w:val="-3"/>
          <w:sz w:val="11"/>
        </w:rPr>
        <w:t>1</w:t>
      </w:r>
      <w:r>
        <w:rPr>
          <w:color w:val="231F20"/>
          <w:position w:val="-3"/>
          <w:sz w:val="11"/>
        </w:rPr>
        <w:t> </w:t>
      </w:r>
      <w:r>
        <w:rPr>
          <w:color w:val="231F20"/>
          <w:spacing w:val="-10"/>
          <w:position w:val="-3"/>
          <w:sz w:val="11"/>
        </w:rPr>
        <w:t> </w:t>
      </w:r>
      <w:r>
        <w:rPr>
          <w:color w:val="231F20"/>
          <w:w w:val="98"/>
          <w:position w:val="-3"/>
          <w:sz w:val="11"/>
        </w:rPr>
        <w:t>×</w:t>
      </w:r>
      <w:r>
        <w:rPr>
          <w:color w:val="231F20"/>
          <w:position w:val="-3"/>
          <w:sz w:val="11"/>
        </w:rPr>
        <w:t> </w:t>
      </w:r>
      <w:r>
        <w:rPr>
          <w:color w:val="231F20"/>
          <w:spacing w:val="-11"/>
          <w:position w:val="-3"/>
          <w:sz w:val="11"/>
        </w:rPr>
        <w:t> </w:t>
      </w:r>
      <w:r>
        <w:rPr>
          <w:color w:val="231F20"/>
          <w:w w:val="89"/>
          <w:position w:val="-3"/>
          <w:sz w:val="11"/>
        </w:rPr>
        <w:t>1</w:t>
      </w:r>
      <w:r>
        <w:rPr>
          <w:color w:val="231F20"/>
          <w:spacing w:val="-12"/>
          <w:position w:val="-3"/>
          <w:sz w:val="11"/>
        </w:rPr>
        <w:t> </w:t>
      </w:r>
      <w:r>
        <w:rPr>
          <w:rFonts w:ascii="Arial Narrow" w:hAnsi="Arial Narrow" w:eastAsia="Arial Narrow"/>
          <w:color w:val="231F20"/>
          <w:spacing w:val="23"/>
          <w:w w:val="59"/>
          <w:position w:val="-3"/>
          <w:sz w:val="43"/>
        </w:rPr>
        <w:t>(</w:t>
      </w:r>
      <w:r>
        <w:rPr>
          <w:rFonts w:ascii="Times New Roman" w:hAnsi="Times New Roman" w:eastAsia="Times New Roman"/>
          <w:i/>
          <w:color w:val="231F20"/>
          <w:spacing w:val="11"/>
          <w:w w:val="102"/>
          <w:sz w:val="20"/>
        </w:rPr>
        <w:t>S</w:t>
      </w:r>
      <w:r>
        <w:rPr>
          <w:rFonts w:ascii="Times New Roman" w:hAnsi="Times New Roman" w:eastAsia="Times New Roman"/>
          <w:i/>
          <w:color w:val="231F20"/>
          <w:w w:val="98"/>
          <w:position w:val="-3"/>
          <w:sz w:val="11"/>
        </w:rPr>
        <w:t>l</w:t>
      </w:r>
      <w:r>
        <w:rPr>
          <w:rFonts w:ascii="Times New Roman" w:hAnsi="Times New Roman" w:eastAsia="Times New Roman"/>
          <w:i/>
          <w:color w:val="231F20"/>
          <w:spacing w:val="10"/>
          <w:position w:val="-3"/>
          <w:sz w:val="11"/>
        </w:rPr>
        <w:t> </w:t>
      </w:r>
      <w:r>
        <w:rPr>
          <w:color w:val="231F20"/>
          <w:w w:val="163"/>
          <w:position w:val="-3"/>
          <w:sz w:val="11"/>
        </w:rPr>
        <w:t>-</w:t>
      </w:r>
      <w:r>
        <w:rPr>
          <w:color w:val="231F20"/>
          <w:position w:val="-3"/>
          <w:sz w:val="11"/>
        </w:rPr>
        <w:t> </w:t>
      </w:r>
      <w:r>
        <w:rPr>
          <w:color w:val="231F20"/>
          <w:spacing w:val="-11"/>
          <w:position w:val="-3"/>
          <w:sz w:val="11"/>
        </w:rPr>
        <w:t> </w:t>
      </w:r>
      <w:r>
        <w:rPr>
          <w:color w:val="231F20"/>
          <w:spacing w:val="-11"/>
          <w:w w:val="89"/>
          <w:position w:val="-3"/>
          <w:sz w:val="11"/>
        </w:rPr>
        <w:t>1</w:t>
      </w:r>
      <w:r>
        <w:rPr>
          <w:rFonts w:ascii="Arial Unicode MS" w:hAnsi="Arial Unicode MS" w:eastAsia="Arial Unicode MS" w:hint="eastAsia"/>
          <w:color w:val="231F20"/>
          <w:spacing w:val="-44"/>
          <w:w w:val="98"/>
          <w:position w:val="-3"/>
          <w:sz w:val="11"/>
        </w:rPr>
        <w:t>，</w:t>
      </w:r>
      <w:r>
        <w:rPr>
          <w:rFonts w:ascii="Times New Roman" w:hAnsi="Times New Roman" w:eastAsia="Times New Roman"/>
          <w:i/>
          <w:color w:val="231F20"/>
          <w:w w:val="98"/>
          <w:position w:val="-3"/>
          <w:sz w:val="11"/>
        </w:rPr>
        <w:t>n</w:t>
      </w:r>
      <w:r>
        <w:rPr>
          <w:rFonts w:ascii="Times New Roman" w:hAnsi="Times New Roman" w:eastAsia="Times New Roman"/>
          <w:i/>
          <w:color w:val="231F20"/>
          <w:spacing w:val="-7"/>
          <w:position w:val="-3"/>
          <w:sz w:val="11"/>
        </w:rPr>
        <w:t> </w:t>
      </w:r>
      <w:r>
        <w:rPr>
          <w:rFonts w:ascii="Arial Narrow" w:hAnsi="Arial Narrow" w:eastAsia="Arial Narrow"/>
          <w:color w:val="231F20"/>
          <w:spacing w:val="35"/>
          <w:w w:val="59"/>
          <w:position w:val="-3"/>
          <w:sz w:val="43"/>
        </w:rPr>
        <w:t>)</w:t>
      </w:r>
      <w:r>
        <w:rPr>
          <w:rFonts w:ascii="Arial Narrow" w:hAnsi="Arial Narrow" w:eastAsia="Arial Narrow"/>
          <w:color w:val="231F20"/>
          <w:w w:val="51"/>
          <w:position w:val="-5"/>
          <w:sz w:val="50"/>
        </w:rPr>
        <w:t>)</w:t>
      </w:r>
      <w:r>
        <w:rPr>
          <w:rFonts w:ascii="Arial Narrow" w:hAnsi="Arial Narrow" w:eastAsia="Arial Narrow"/>
          <w:color w:val="231F20"/>
          <w:spacing w:val="-23"/>
          <w:position w:val="-5"/>
          <w:sz w:val="50"/>
        </w:rPr>
        <w:t> </w:t>
      </w:r>
      <w:r>
        <w:rPr>
          <w:rFonts w:ascii="Arial Unicode MS" w:hAnsi="Arial Unicode MS" w:eastAsia="Arial Unicode MS" w:hint="eastAsia"/>
          <w:color w:val="231F20"/>
          <w:spacing w:val="-28"/>
          <w:w w:val="102"/>
          <w:sz w:val="20"/>
        </w:rPr>
        <w:t>（</w:t>
      </w:r>
      <w:r>
        <w:rPr>
          <w:color w:val="231F20"/>
          <w:spacing w:val="-30"/>
          <w:w w:val="92"/>
          <w:sz w:val="20"/>
        </w:rPr>
        <w:t>6</w:t>
      </w:r>
      <w:r>
        <w:rPr>
          <w:rFonts w:ascii="Arial Unicode MS" w:hAnsi="Arial Unicode MS" w:eastAsia="Arial Unicode MS" w:hint="eastAsia"/>
          <w:color w:val="231F20"/>
          <w:w w:val="102"/>
          <w:sz w:val="20"/>
        </w:rPr>
        <w:t>）</w:t>
      </w:r>
    </w:p>
    <w:p>
      <w:pPr>
        <w:pStyle w:val="BodyText"/>
        <w:spacing w:line="225" w:lineRule="auto" w:before="7"/>
        <w:ind w:left="384" w:right="437"/>
        <w:jc w:val="both"/>
      </w:pPr>
      <w:r>
        <w:rPr>
          <w:color w:val="231F20"/>
        </w:rPr>
        <w:t>式中</w:t>
      </w:r>
      <w:r>
        <w:rPr>
          <w:rFonts w:ascii="Times New Roman" w:hAnsi="Times New Roman" w:eastAsia="Times New Roman"/>
          <w:i/>
          <w:color w:val="231F20"/>
        </w:rPr>
        <w:t>α </w:t>
      </w:r>
      <w:r>
        <w:rPr>
          <w:color w:val="231F20"/>
        </w:rPr>
        <w:t>和</w:t>
      </w:r>
      <w:r>
        <w:rPr>
          <w:rFonts w:ascii="Times New Roman" w:hAnsi="Times New Roman" w:eastAsia="Times New Roman"/>
          <w:i/>
          <w:color w:val="231F20"/>
        </w:rPr>
        <w:t>β </w:t>
      </w:r>
      <w:r>
        <w:rPr>
          <w:color w:val="231F20"/>
        </w:rPr>
        <w:t>为平衡系数，用于融合注意力权重和形状特征。这种设计使模型能够增强对细长结构的响应， 通过隐式的长宽比约束提高裂缝识别准</w:t>
      </w:r>
      <w:r>
        <w:rPr>
          <w:color w:val="231F20"/>
          <w:w w:val="105"/>
        </w:rPr>
        <w:t>确性。</w:t>
      </w:r>
    </w:p>
    <w:p>
      <w:pPr>
        <w:pStyle w:val="BodyText"/>
        <w:spacing w:line="202" w:lineRule="exact"/>
        <w:ind w:left="804"/>
      </w:pPr>
      <w:r>
        <w:rPr/>
        <w:pict>
          <v:shape style="position:absolute;margin-left:349.477203pt;margin-top:25.412832pt;width:5.45pt;height:6.3pt;mso-position-horizontal-relative:page;mso-position-vertical-relative:paragraph;z-index:-252605440" type="#_x0000_t202" filled="false" stroked="false">
            <v:textbox inset="0,0,0,0">
              <w:txbxContent>
                <w:p>
                  <w:pPr>
                    <w:spacing w:line="125" w:lineRule="exact" w:before="0"/>
                    <w:ind w:left="0" w:right="0" w:firstLine="0"/>
                    <w:jc w:val="left"/>
                    <w:rPr>
                      <w:rFonts w:ascii="Arial Unicode MS" w:eastAsia="Arial Unicode MS" w:hint="eastAsia"/>
                      <w:sz w:val="11"/>
                    </w:rPr>
                  </w:pPr>
                  <w:r>
                    <w:rPr>
                      <w:rFonts w:ascii="Arial Unicode MS" w:eastAsia="Arial Unicode MS" w:hint="eastAsia"/>
                      <w:color w:val="231F20"/>
                      <w:w w:val="98"/>
                      <w:sz w:val="11"/>
                    </w:rPr>
                    <w:t>，</w:t>
                  </w:r>
                </w:p>
              </w:txbxContent>
            </v:textbox>
            <w10:wrap type="none"/>
          </v:shape>
        </w:pict>
      </w:r>
      <w:r>
        <w:rPr/>
        <w:pict>
          <v:shape style="position:absolute;margin-left:390.90741pt;margin-top:25.412832pt;width:5.45pt;height:6.3pt;mso-position-horizontal-relative:page;mso-position-vertical-relative:paragraph;z-index:-252604416" type="#_x0000_t202" filled="false" stroked="false">
            <v:textbox inset="0,0,0,0">
              <w:txbxContent>
                <w:p>
                  <w:pPr>
                    <w:spacing w:line="125" w:lineRule="exact" w:before="0"/>
                    <w:ind w:left="0" w:right="0" w:firstLine="0"/>
                    <w:jc w:val="left"/>
                    <w:rPr>
                      <w:rFonts w:ascii="Arial Unicode MS" w:eastAsia="Arial Unicode MS" w:hint="eastAsia"/>
                      <w:sz w:val="11"/>
                    </w:rPr>
                  </w:pPr>
                  <w:r>
                    <w:rPr>
                      <w:rFonts w:ascii="Arial Unicode MS" w:eastAsia="Arial Unicode MS" w:hint="eastAsia"/>
                      <w:color w:val="231F20"/>
                      <w:w w:val="98"/>
                      <w:sz w:val="11"/>
                    </w:rPr>
                    <w:t>，</w:t>
                  </w:r>
                </w:p>
              </w:txbxContent>
            </v:textbox>
            <w10:wrap type="none"/>
          </v:shape>
        </w:pict>
      </w:r>
      <w:r>
        <w:rPr/>
        <w:pict>
          <v:shape style="position:absolute;margin-left:414.322357pt;margin-top:22.826069pt;width:16pt;height:12.95pt;mso-position-horizontal-relative:page;mso-position-vertical-relative:paragraph;z-index:-252603392" type="#_x0000_t202" filled="false" stroked="false">
            <v:textbox inset="0,0,0,0">
              <w:txbxContent>
                <w:p>
                  <w:pPr>
                    <w:spacing w:before="14"/>
                    <w:ind w:left="0" w:right="0" w:firstLine="0"/>
                    <w:jc w:val="left"/>
                    <w:rPr>
                      <w:rFonts w:ascii="Arial Unicode MS" w:eastAsia="Arial Unicode MS" w:hint="eastAsia"/>
                      <w:sz w:val="11"/>
                    </w:rPr>
                  </w:pPr>
                  <w:r>
                    <w:rPr>
                      <w:rFonts w:ascii="Times New Roman" w:eastAsia="Times New Roman"/>
                      <w:i/>
                      <w:color w:val="231F20"/>
                      <w:w w:val="105"/>
                      <w:sz w:val="11"/>
                    </w:rPr>
                    <w:t>l </w:t>
                  </w:r>
                  <w:r>
                    <w:rPr>
                      <w:color w:val="231F20"/>
                      <w:w w:val="140"/>
                      <w:sz w:val="11"/>
                    </w:rPr>
                    <w:t>- </w:t>
                  </w:r>
                  <w:r>
                    <w:rPr>
                      <w:color w:val="231F20"/>
                      <w:spacing w:val="-16"/>
                      <w:w w:val="105"/>
                      <w:sz w:val="11"/>
                    </w:rPr>
                    <w:t>1</w:t>
                  </w:r>
                  <w:r>
                    <w:rPr>
                      <w:rFonts w:ascii="Arial Unicode MS" w:eastAsia="Arial Unicode MS" w:hint="eastAsia"/>
                      <w:color w:val="231F20"/>
                      <w:spacing w:val="-16"/>
                      <w:w w:val="105"/>
                      <w:sz w:val="11"/>
                    </w:rPr>
                    <w:t>，</w:t>
                  </w:r>
                </w:p>
              </w:txbxContent>
            </v:textbox>
            <w10:wrap type="none"/>
          </v:shape>
        </w:pict>
      </w:r>
      <w:r>
        <w:rPr/>
        <w:pict>
          <v:shape style="position:absolute;margin-left:453.329285pt;margin-top:22.826069pt;width:16pt;height:12.95pt;mso-position-horizontal-relative:page;mso-position-vertical-relative:paragraph;z-index:-252602368" type="#_x0000_t202" filled="false" stroked="false">
            <v:textbox inset="0,0,0,0">
              <w:txbxContent>
                <w:p>
                  <w:pPr>
                    <w:spacing w:before="14"/>
                    <w:ind w:left="0" w:right="0" w:firstLine="0"/>
                    <w:jc w:val="left"/>
                    <w:rPr>
                      <w:rFonts w:ascii="Arial Unicode MS" w:eastAsia="Arial Unicode MS" w:hint="eastAsia"/>
                      <w:sz w:val="11"/>
                    </w:rPr>
                  </w:pPr>
                  <w:r>
                    <w:rPr>
                      <w:rFonts w:ascii="Times New Roman" w:eastAsia="Times New Roman"/>
                      <w:i/>
                      <w:color w:val="231F20"/>
                      <w:w w:val="105"/>
                      <w:sz w:val="11"/>
                    </w:rPr>
                    <w:t>l </w:t>
                  </w:r>
                  <w:r>
                    <w:rPr>
                      <w:color w:val="231F20"/>
                      <w:w w:val="140"/>
                      <w:sz w:val="11"/>
                    </w:rPr>
                    <w:t>- </w:t>
                  </w:r>
                  <w:r>
                    <w:rPr>
                      <w:color w:val="231F20"/>
                      <w:spacing w:val="-16"/>
                      <w:w w:val="105"/>
                      <w:sz w:val="11"/>
                    </w:rPr>
                    <w:t>1</w:t>
                  </w:r>
                  <w:r>
                    <w:rPr>
                      <w:rFonts w:ascii="Arial Unicode MS" w:eastAsia="Arial Unicode MS" w:hint="eastAsia"/>
                      <w:color w:val="231F20"/>
                      <w:spacing w:val="-16"/>
                      <w:w w:val="105"/>
                      <w:sz w:val="11"/>
                    </w:rPr>
                    <w:t>，</w:t>
                  </w:r>
                </w:p>
              </w:txbxContent>
            </v:textbox>
            <w10:wrap type="none"/>
          </v:shape>
        </w:pict>
      </w:r>
      <w:r>
        <w:rPr>
          <w:color w:val="231F20"/>
          <w:w w:val="105"/>
        </w:rPr>
        <w:t>最终的特征增强输出为</w:t>
      </w:r>
    </w:p>
    <w:p>
      <w:pPr>
        <w:spacing w:after="0" w:line="202" w:lineRule="exact"/>
        <w:sectPr>
          <w:type w:val="continuous"/>
          <w:pgSz w:w="12250" w:h="17180"/>
          <w:pgMar w:top="1400" w:bottom="280" w:left="300" w:right="980"/>
          <w:cols w:num="2" w:equalWidth="0">
            <w:col w:w="5498" w:space="40"/>
            <w:col w:w="5432"/>
          </w:cols>
        </w:sectPr>
      </w:pPr>
    </w:p>
    <w:p>
      <w:pPr>
        <w:pStyle w:val="BodyText"/>
        <w:spacing w:line="278" w:lineRule="exact" w:before="105"/>
        <w:ind w:left="895" w:right="3"/>
        <w:jc w:val="center"/>
      </w:pPr>
      <w:r>
        <w:rPr>
          <w:color w:val="231F20"/>
        </w:rPr>
        <w:t>制 （</w:t>
      </w:r>
      <w:r>
        <w:rPr>
          <w:rFonts w:ascii="Cambria" w:eastAsia="Cambria"/>
          <w:color w:val="231F20"/>
        </w:rPr>
        <w:t>CAA</w:t>
      </w:r>
      <w:r>
        <w:rPr>
          <w:color w:val="231F20"/>
        </w:rPr>
        <w:t>），用于捕捉长距离上下文信息</w:t>
      </w:r>
      <w:r>
        <w:rPr>
          <w:color w:val="231F20"/>
          <w:position w:val="8"/>
          <w:sz w:val="11"/>
        </w:rPr>
        <w:t>［</w:t>
      </w:r>
      <w:r>
        <w:rPr>
          <w:rFonts w:ascii="Cambria" w:eastAsia="Cambria"/>
          <w:color w:val="231F20"/>
          <w:position w:val="8"/>
          <w:sz w:val="11"/>
        </w:rPr>
        <w:t>23</w:t>
      </w:r>
      <w:r>
        <w:rPr>
          <w:color w:val="231F20"/>
          <w:position w:val="8"/>
          <w:sz w:val="11"/>
        </w:rPr>
        <w:t>］</w:t>
      </w:r>
      <w:r>
        <w:rPr>
          <w:color w:val="231F20"/>
        </w:rPr>
        <w:t>。原始</w:t>
      </w:r>
    </w:p>
    <w:p>
      <w:pPr>
        <w:spacing w:line="382" w:lineRule="exact" w:before="1"/>
        <w:ind w:left="804" w:right="0" w:firstLine="0"/>
        <w:jc w:val="left"/>
        <w:rPr>
          <w:rFonts w:ascii="Times New Roman" w:hAnsi="Times New Roman"/>
          <w:i/>
          <w:sz w:val="11"/>
        </w:rPr>
      </w:pPr>
      <w:r>
        <w:rPr/>
        <w:br w:type="column"/>
      </w:r>
      <w:r>
        <w:rPr>
          <w:rFonts w:ascii="Times New Roman" w:hAnsi="Times New Roman"/>
          <w:i/>
          <w:color w:val="231F20"/>
          <w:spacing w:val="12"/>
          <w:w w:val="102"/>
          <w:position w:val="-7"/>
          <w:sz w:val="20"/>
        </w:rPr>
        <w:t>F</w:t>
      </w:r>
      <w:r>
        <w:rPr>
          <w:rFonts w:ascii="Times New Roman" w:hAnsi="Times New Roman"/>
          <w:i/>
          <w:color w:val="231F20"/>
          <w:spacing w:val="-16"/>
          <w:w w:val="98"/>
          <w:position w:val="-12"/>
          <w:sz w:val="11"/>
        </w:rPr>
        <w:t>l</w:t>
      </w:r>
      <w:r>
        <w:rPr>
          <w:color w:val="231F20"/>
          <w:w w:val="89"/>
          <w:sz w:val="11"/>
        </w:rPr>
        <w:t>a</w:t>
      </w:r>
      <w:r>
        <w:rPr>
          <w:color w:val="231F20"/>
          <w:spacing w:val="-27"/>
          <w:w w:val="81"/>
          <w:sz w:val="11"/>
        </w:rPr>
        <w:t>t</w:t>
      </w:r>
      <w:r>
        <w:rPr>
          <w:color w:val="231F20"/>
          <w:spacing w:val="-34"/>
          <w:w w:val="163"/>
          <w:position w:val="-12"/>
          <w:sz w:val="11"/>
        </w:rPr>
        <w:t>-</w:t>
      </w:r>
      <w:r>
        <w:rPr>
          <w:color w:val="231F20"/>
          <w:w w:val="81"/>
          <w:sz w:val="11"/>
        </w:rPr>
        <w:t>t</w:t>
      </w:r>
      <w:r>
        <w:rPr>
          <w:color w:val="231F20"/>
          <w:spacing w:val="-14"/>
          <w:w w:val="88"/>
          <w:sz w:val="11"/>
        </w:rPr>
        <w:t>n</w:t>
      </w:r>
      <w:r>
        <w:rPr>
          <w:color w:val="231F20"/>
          <w:w w:val="89"/>
          <w:position w:val="-12"/>
          <w:sz w:val="11"/>
        </w:rPr>
        <w:t>1</w:t>
      </w:r>
      <w:r>
        <w:rPr>
          <w:color w:val="231F20"/>
          <w:position w:val="-12"/>
          <w:sz w:val="11"/>
        </w:rPr>
        <w:t> </w:t>
      </w:r>
      <w:r>
        <w:rPr>
          <w:color w:val="231F20"/>
          <w:spacing w:val="7"/>
          <w:position w:val="-12"/>
          <w:sz w:val="11"/>
        </w:rPr>
        <w:t> </w:t>
      </w:r>
      <w:r>
        <w:rPr>
          <w:rFonts w:ascii="Times New Roman" w:hAnsi="Times New Roman"/>
          <w:i/>
          <w:color w:val="231F20"/>
          <w:w w:val="98"/>
          <w:position w:val="-12"/>
          <w:sz w:val="11"/>
        </w:rPr>
        <w:t>n</w:t>
      </w:r>
      <w:r>
        <w:rPr>
          <w:rFonts w:ascii="Times New Roman" w:hAnsi="Times New Roman"/>
          <w:i/>
          <w:color w:val="231F20"/>
          <w:position w:val="-12"/>
          <w:sz w:val="11"/>
        </w:rPr>
        <w:t>  </w:t>
      </w:r>
      <w:r>
        <w:rPr>
          <w:rFonts w:ascii="Times New Roman" w:hAnsi="Times New Roman"/>
          <w:i/>
          <w:color w:val="231F20"/>
          <w:spacing w:val="-10"/>
          <w:position w:val="-12"/>
          <w:sz w:val="11"/>
        </w:rPr>
        <w:t> </w:t>
      </w:r>
      <w:r>
        <w:rPr>
          <w:color w:val="231F20"/>
          <w:w w:val="102"/>
          <w:position w:val="-7"/>
          <w:sz w:val="20"/>
        </w:rPr>
        <w:t>=</w:t>
      </w:r>
      <w:r>
        <w:rPr>
          <w:color w:val="231F20"/>
          <w:spacing w:val="17"/>
          <w:position w:val="-7"/>
          <w:sz w:val="20"/>
        </w:rPr>
        <w:t> </w:t>
      </w:r>
      <w:r>
        <w:rPr>
          <w:rFonts w:ascii="Arial Narrow" w:hAnsi="Arial Narrow"/>
          <w:color w:val="231F20"/>
          <w:spacing w:val="8"/>
          <w:w w:val="59"/>
          <w:position w:val="-12"/>
          <w:sz w:val="43"/>
        </w:rPr>
        <w:t>(</w:t>
      </w:r>
      <w:r>
        <w:rPr>
          <w:rFonts w:ascii="Times New Roman" w:hAnsi="Times New Roman"/>
          <w:i/>
          <w:color w:val="231F20"/>
          <w:spacing w:val="12"/>
          <w:w w:val="95"/>
          <w:position w:val="-7"/>
          <w:sz w:val="20"/>
        </w:rPr>
        <w:t>W</w:t>
      </w:r>
      <w:r>
        <w:rPr>
          <w:rFonts w:ascii="Times New Roman" w:hAnsi="Times New Roman"/>
          <w:i/>
          <w:color w:val="231F20"/>
          <w:spacing w:val="-6"/>
          <w:w w:val="98"/>
          <w:position w:val="-12"/>
          <w:sz w:val="11"/>
        </w:rPr>
        <w:t>l</w:t>
      </w:r>
      <w:r>
        <w:rPr>
          <w:color w:val="231F20"/>
          <w:w w:val="89"/>
          <w:sz w:val="11"/>
        </w:rPr>
        <w:t>s</w:t>
      </w:r>
      <w:r>
        <w:rPr>
          <w:color w:val="231F20"/>
          <w:spacing w:val="-55"/>
          <w:w w:val="89"/>
          <w:sz w:val="11"/>
        </w:rPr>
        <w:t>h</w:t>
      </w:r>
      <w:r>
        <w:rPr>
          <w:color w:val="231F20"/>
          <w:spacing w:val="-5"/>
          <w:w w:val="163"/>
          <w:position w:val="-12"/>
          <w:sz w:val="11"/>
        </w:rPr>
        <w:t>-</w:t>
      </w:r>
      <w:r>
        <w:rPr>
          <w:color w:val="231F20"/>
          <w:spacing w:val="-6"/>
          <w:w w:val="89"/>
          <w:sz w:val="11"/>
        </w:rPr>
        <w:t>a</w:t>
      </w:r>
      <w:r>
        <w:rPr>
          <w:color w:val="231F20"/>
          <w:spacing w:val="-48"/>
          <w:w w:val="89"/>
          <w:position w:val="-12"/>
          <w:sz w:val="11"/>
        </w:rPr>
        <w:t>1</w:t>
      </w:r>
      <w:r>
        <w:rPr>
          <w:color w:val="231F20"/>
          <w:spacing w:val="1"/>
          <w:w w:val="88"/>
          <w:sz w:val="11"/>
        </w:rPr>
        <w:t>p</w:t>
      </w:r>
      <w:r>
        <w:rPr>
          <w:color w:val="231F20"/>
          <w:spacing w:val="-1"/>
          <w:w w:val="90"/>
          <w:sz w:val="11"/>
        </w:rPr>
        <w:t>e</w:t>
      </w:r>
      <w:r>
        <w:rPr>
          <w:rFonts w:ascii="Times New Roman" w:hAnsi="Times New Roman"/>
          <w:i/>
          <w:color w:val="231F20"/>
          <w:spacing w:val="1"/>
          <w:w w:val="98"/>
          <w:position w:val="-12"/>
          <w:sz w:val="11"/>
        </w:rPr>
        <w:t>n</w:t>
      </w:r>
      <w:r>
        <w:rPr>
          <w:color w:val="231F20"/>
          <w:spacing w:val="3"/>
          <w:w w:val="103"/>
          <w:position w:val="-7"/>
          <w:sz w:val="20"/>
        </w:rPr>
        <w:t>⊙</w:t>
      </w:r>
      <w:r>
        <w:rPr>
          <w:rFonts w:ascii="Times New Roman" w:hAnsi="Times New Roman"/>
          <w:i/>
          <w:color w:val="231F20"/>
          <w:w w:val="102"/>
          <w:position w:val="-7"/>
          <w:sz w:val="20"/>
        </w:rPr>
        <w:t>F</w:t>
      </w:r>
      <w:r>
        <w:rPr>
          <w:rFonts w:ascii="Times New Roman" w:hAnsi="Times New Roman"/>
          <w:i/>
          <w:color w:val="231F20"/>
          <w:spacing w:val="-24"/>
          <w:position w:val="-7"/>
          <w:sz w:val="20"/>
        </w:rPr>
        <w:t> </w:t>
      </w:r>
      <w:r>
        <w:rPr>
          <w:rFonts w:ascii="Times New Roman" w:hAnsi="Times New Roman"/>
          <w:i/>
          <w:color w:val="231F20"/>
          <w:w w:val="98"/>
          <w:sz w:val="11"/>
        </w:rPr>
        <w:t>h</w:t>
      </w:r>
    </w:p>
    <w:p>
      <w:pPr>
        <w:spacing w:line="383" w:lineRule="exact" w:before="0"/>
        <w:ind w:left="166" w:right="0" w:firstLine="0"/>
        <w:jc w:val="left"/>
        <w:rPr>
          <w:rFonts w:ascii="Times New Roman" w:hAnsi="Times New Roman"/>
          <w:i/>
          <w:sz w:val="11"/>
        </w:rPr>
      </w:pPr>
      <w:r>
        <w:rPr/>
        <w:br w:type="column"/>
      </w:r>
      <w:r>
        <w:rPr>
          <w:rFonts w:ascii="Times New Roman" w:hAnsi="Times New Roman"/>
          <w:i/>
          <w:color w:val="231F20"/>
          <w:w w:val="98"/>
          <w:position w:val="-3"/>
          <w:sz w:val="11"/>
        </w:rPr>
        <w:t>n</w:t>
      </w:r>
      <w:r>
        <w:rPr>
          <w:rFonts w:ascii="Times New Roman" w:hAnsi="Times New Roman"/>
          <w:i/>
          <w:color w:val="231F20"/>
          <w:spacing w:val="-7"/>
          <w:position w:val="-3"/>
          <w:sz w:val="11"/>
        </w:rPr>
        <w:t> </w:t>
      </w:r>
      <w:r>
        <w:rPr>
          <w:rFonts w:ascii="Arial Narrow" w:hAnsi="Arial Narrow"/>
          <w:color w:val="231F20"/>
          <w:spacing w:val="7"/>
          <w:w w:val="59"/>
          <w:position w:val="-3"/>
          <w:sz w:val="43"/>
        </w:rPr>
        <w:t>)</w:t>
      </w:r>
      <w:r>
        <w:rPr>
          <w:color w:val="231F20"/>
          <w:spacing w:val="-2"/>
          <w:w w:val="103"/>
          <w:sz w:val="20"/>
        </w:rPr>
        <w:t>⊕</w:t>
      </w:r>
      <w:r>
        <w:rPr>
          <w:rFonts w:ascii="Times New Roman" w:hAnsi="Times New Roman"/>
          <w:i/>
          <w:color w:val="231F20"/>
          <w:spacing w:val="21"/>
          <w:w w:val="102"/>
          <w:sz w:val="20"/>
        </w:rPr>
        <w:t>F</w:t>
      </w:r>
      <w:r>
        <w:rPr>
          <w:rFonts w:ascii="Times New Roman" w:hAnsi="Times New Roman"/>
          <w:i/>
          <w:color w:val="231F20"/>
          <w:spacing w:val="-5"/>
          <w:w w:val="98"/>
          <w:position w:val="8"/>
          <w:sz w:val="11"/>
        </w:rPr>
        <w:t>h</w:t>
      </w:r>
    </w:p>
    <w:p>
      <w:pPr>
        <w:tabs>
          <w:tab w:pos="1266" w:val="left" w:leader="none"/>
        </w:tabs>
        <w:spacing w:line="265" w:lineRule="exact" w:before="118"/>
        <w:ind w:left="166" w:right="0" w:firstLine="0"/>
        <w:jc w:val="left"/>
        <w:rPr>
          <w:rFonts w:ascii="Arial Unicode MS" w:eastAsia="Arial Unicode MS" w:hint="eastAsia"/>
          <w:sz w:val="20"/>
        </w:rPr>
      </w:pPr>
      <w:r>
        <w:rPr/>
        <w:br w:type="column"/>
      </w:r>
      <w:r>
        <w:rPr>
          <w:rFonts w:ascii="Times New Roman" w:eastAsia="Times New Roman"/>
          <w:i/>
          <w:color w:val="231F20"/>
          <w:position w:val="-3"/>
          <w:sz w:val="11"/>
        </w:rPr>
        <w:t>n</w:t>
        <w:tab/>
      </w:r>
      <w:r>
        <w:rPr>
          <w:rFonts w:ascii="Arial Unicode MS" w:eastAsia="Arial Unicode MS" w:hint="eastAsia"/>
          <w:color w:val="231F20"/>
          <w:spacing w:val="-20"/>
          <w:sz w:val="20"/>
        </w:rPr>
        <w:t>（</w:t>
      </w:r>
      <w:r>
        <w:rPr>
          <w:color w:val="231F20"/>
          <w:spacing w:val="-20"/>
          <w:sz w:val="20"/>
        </w:rPr>
        <w:t>7</w:t>
      </w:r>
      <w:r>
        <w:rPr>
          <w:rFonts w:ascii="Arial Unicode MS" w:eastAsia="Arial Unicode MS" w:hint="eastAsia"/>
          <w:color w:val="231F20"/>
          <w:spacing w:val="-20"/>
          <w:sz w:val="20"/>
        </w:rPr>
        <w:t>）</w:t>
      </w:r>
    </w:p>
    <w:p>
      <w:pPr>
        <w:spacing w:after="0" w:line="265" w:lineRule="exact"/>
        <w:jc w:val="left"/>
        <w:rPr>
          <w:rFonts w:ascii="Arial Unicode MS" w:eastAsia="Arial Unicode MS" w:hint="eastAsia"/>
          <w:sz w:val="20"/>
        </w:rPr>
        <w:sectPr>
          <w:type w:val="continuous"/>
          <w:pgSz w:w="12250" w:h="17180"/>
          <w:pgMar w:top="1400" w:bottom="280" w:left="300" w:right="980"/>
          <w:cols w:num="4" w:equalWidth="0">
            <w:col w:w="5498" w:space="40"/>
            <w:col w:w="2519" w:space="39"/>
            <w:col w:w="741" w:space="39"/>
            <w:col w:w="2094"/>
          </w:cols>
        </w:sectPr>
      </w:pPr>
    </w:p>
    <w:p>
      <w:pPr>
        <w:pStyle w:val="BodyText"/>
        <w:spacing w:line="314" w:lineRule="exact" w:before="24"/>
        <w:ind w:left="892"/>
        <w:jc w:val="both"/>
      </w:pPr>
      <w:r>
        <w:rPr>
          <w:rFonts w:ascii="Cambria" w:hAnsi="Cambria" w:eastAsia="Cambria"/>
          <w:color w:val="231F20"/>
        </w:rPr>
        <w:t>CAA </w:t>
      </w:r>
      <w:r>
        <w:rPr>
          <w:color w:val="231F20"/>
        </w:rPr>
        <w:t>通过条带卷积能够捕获线性特征，但缺乏对裂缝几何形状的显式约束，容易将路面标线等线性目标识别为裂缝。因此，本研究在</w:t>
      </w:r>
      <w:r>
        <w:rPr>
          <w:rFonts w:ascii="Cambria" w:hAnsi="Cambria" w:eastAsia="Cambria"/>
          <w:color w:val="231F20"/>
        </w:rPr>
        <w:t>CAA </w:t>
      </w:r>
      <w:r>
        <w:rPr>
          <w:color w:val="231F20"/>
        </w:rPr>
        <w:t>基础上融入裂缝形状感知模块，通过长宽比约束和方向一致性约束，实现对细长裂缝的专门化检测。如图 </w:t>
      </w:r>
      <w:r>
        <w:rPr>
          <w:rFonts w:ascii="Cambria" w:hAnsi="Cambria" w:eastAsia="Cambria"/>
          <w:color w:val="231F20"/>
        </w:rPr>
        <w:t>3 </w:t>
      </w:r>
      <w:r>
        <w:rPr>
          <w:color w:val="231F20"/>
        </w:rPr>
        <w:t>所示，改进后的</w:t>
      </w:r>
      <w:r>
        <w:rPr>
          <w:rFonts w:ascii="Cambria" w:hAnsi="Cambria" w:eastAsia="Cambria"/>
          <w:color w:val="231F20"/>
        </w:rPr>
        <w:t>CAA </w:t>
      </w:r>
      <w:r>
        <w:rPr>
          <w:color w:val="231F20"/>
        </w:rPr>
        <w:t>模块主要由局部特征聚合、条带卷积特征提取、裂缝形状感知增强、特征融合输出。以第 </w:t>
      </w:r>
      <w:r>
        <w:rPr>
          <w:rFonts w:ascii="Times New Roman" w:hAnsi="Times New Roman" w:eastAsia="Times New Roman"/>
          <w:i/>
          <w:color w:val="231F20"/>
        </w:rPr>
        <w:t>n </w:t>
      </w:r>
      <w:r>
        <w:rPr>
          <w:color w:val="231F20"/>
        </w:rPr>
        <w:t>个</w:t>
      </w:r>
      <w:r>
        <w:rPr>
          <w:rFonts w:ascii="Cambria" w:hAnsi="Cambria" w:eastAsia="Cambria"/>
          <w:color w:val="231F20"/>
        </w:rPr>
        <w:t>CAA </w:t>
      </w:r>
      <w:r>
        <w:rPr>
          <w:color w:val="231F20"/>
        </w:rPr>
        <w:t>模块为例，采用平均池化后接</w:t>
      </w:r>
      <w:r>
        <w:rPr>
          <w:rFonts w:ascii="Cambria" w:hAnsi="Cambria" w:eastAsia="Cambria"/>
          <w:color w:val="231F20"/>
        </w:rPr>
        <w:t>1 × 1 </w:t>
      </w:r>
      <w:r>
        <w:rPr>
          <w:color w:val="231F20"/>
        </w:rPr>
        <w:t>卷积来获取局部区域特征：</w:t>
      </w:r>
    </w:p>
    <w:p>
      <w:pPr>
        <w:spacing w:line="223" w:lineRule="auto" w:before="122"/>
        <w:ind w:left="384" w:right="332" w:firstLine="0"/>
        <w:jc w:val="left"/>
        <w:rPr>
          <w:rFonts w:ascii="Arial Unicode MS" w:hAnsi="Arial Unicode MS" w:eastAsia="Arial Unicode MS" w:hint="eastAsia"/>
          <w:sz w:val="20"/>
        </w:rPr>
      </w:pPr>
      <w:r>
        <w:rPr/>
        <w:br w:type="column"/>
      </w:r>
      <w:r>
        <w:rPr>
          <w:rFonts w:ascii="Arial Unicode MS" w:hAnsi="Arial Unicode MS" w:eastAsia="Arial Unicode MS" w:hint="eastAsia"/>
          <w:color w:val="231F20"/>
          <w:sz w:val="20"/>
        </w:rPr>
        <w:t>式中，</w:t>
      </w:r>
      <w:r>
        <w:rPr>
          <w:color w:val="231F20"/>
          <w:sz w:val="20"/>
        </w:rPr>
        <w:t>Sigmoid </w:t>
      </w:r>
      <w:r>
        <w:rPr>
          <w:rFonts w:ascii="Arial Unicode MS" w:hAnsi="Arial Unicode MS" w:eastAsia="Arial Unicode MS" w:hint="eastAsia"/>
          <w:color w:val="231F20"/>
          <w:sz w:val="20"/>
        </w:rPr>
        <w:t>函数确保注意力</w:t>
      </w:r>
      <w:r>
        <w:rPr>
          <w:rFonts w:ascii="Times New Roman" w:hAnsi="Times New Roman" w:eastAsia="Times New Roman"/>
          <w:i/>
          <w:color w:val="231F20"/>
          <w:sz w:val="20"/>
        </w:rPr>
        <w:t>A</w:t>
      </w:r>
      <w:r>
        <w:rPr>
          <w:rFonts w:ascii="Times New Roman" w:hAnsi="Times New Roman" w:eastAsia="Times New Roman"/>
          <w:i/>
          <w:color w:val="231F20"/>
          <w:position w:val="-3"/>
          <w:sz w:val="11"/>
        </w:rPr>
        <w:t>l </w:t>
      </w:r>
      <w:r>
        <w:rPr>
          <w:color w:val="231F20"/>
          <w:w w:val="135"/>
          <w:position w:val="-3"/>
          <w:sz w:val="11"/>
        </w:rPr>
        <w:t>- </w:t>
      </w:r>
      <w:r>
        <w:rPr>
          <w:color w:val="231F20"/>
          <w:position w:val="-3"/>
          <w:sz w:val="11"/>
        </w:rPr>
        <w:t>1</w:t>
      </w:r>
      <w:r>
        <w:rPr>
          <w:rFonts w:ascii="Arial Unicode MS" w:hAnsi="Arial Unicode MS" w:eastAsia="Arial Unicode MS" w:hint="eastAsia"/>
          <w:color w:val="231F20"/>
          <w:position w:val="-3"/>
          <w:sz w:val="11"/>
        </w:rPr>
        <w:t>， </w:t>
      </w:r>
      <w:r>
        <w:rPr>
          <w:rFonts w:ascii="Times New Roman" w:hAnsi="Times New Roman" w:eastAsia="Times New Roman"/>
          <w:i/>
          <w:color w:val="231F20"/>
          <w:position w:val="-3"/>
          <w:sz w:val="11"/>
        </w:rPr>
        <w:t>n </w:t>
      </w:r>
      <w:r>
        <w:rPr>
          <w:rFonts w:ascii="Arial Unicode MS" w:hAnsi="Arial Unicode MS" w:eastAsia="Arial Unicode MS" w:hint="eastAsia"/>
          <w:color w:val="231F20"/>
          <w:sz w:val="20"/>
        </w:rPr>
        <w:t>的范围在（</w:t>
      </w:r>
      <w:r>
        <w:rPr>
          <w:color w:val="231F20"/>
          <w:sz w:val="20"/>
        </w:rPr>
        <w:t>0</w:t>
      </w:r>
      <w:r>
        <w:rPr>
          <w:rFonts w:ascii="Arial Unicode MS" w:hAnsi="Arial Unicode MS" w:eastAsia="Arial Unicode MS" w:hint="eastAsia"/>
          <w:color w:val="231F20"/>
          <w:sz w:val="20"/>
        </w:rPr>
        <w:t>， </w:t>
      </w:r>
      <w:r>
        <w:rPr>
          <w:color w:val="231F20"/>
          <w:sz w:val="20"/>
        </w:rPr>
        <w:t>1</w:t>
      </w:r>
      <w:r>
        <w:rPr>
          <w:rFonts w:ascii="Arial Unicode MS" w:hAnsi="Arial Unicode MS" w:eastAsia="Arial Unicode MS" w:hint="eastAsia"/>
          <w:color w:val="231F20"/>
          <w:sz w:val="20"/>
        </w:rPr>
        <w:t>） 之间，</w:t>
      </w:r>
      <w:r>
        <w:rPr>
          <w:color w:val="231F20"/>
          <w:sz w:val="20"/>
        </w:rPr>
        <w:t>⊙ </w:t>
      </w:r>
      <w:r>
        <w:rPr>
          <w:rFonts w:ascii="Arial Unicode MS" w:hAnsi="Arial Unicode MS" w:eastAsia="Arial Unicode MS" w:hint="eastAsia"/>
          <w:color w:val="231F20"/>
          <w:sz w:val="20"/>
        </w:rPr>
        <w:t>表示逐元素乘法， </w:t>
      </w:r>
      <w:r>
        <w:rPr>
          <w:color w:val="231F20"/>
          <w:sz w:val="20"/>
        </w:rPr>
        <w:t>⊕ </w:t>
      </w:r>
      <w:r>
        <w:rPr>
          <w:rFonts w:ascii="Arial Unicode MS" w:hAnsi="Arial Unicode MS" w:eastAsia="Arial Unicode MS" w:hint="eastAsia"/>
          <w:color w:val="231F20"/>
          <w:sz w:val="20"/>
        </w:rPr>
        <w:t>表示逐元素求</w:t>
      </w:r>
      <w:r>
        <w:rPr>
          <w:rFonts w:ascii="Arial Unicode MS" w:hAnsi="Arial Unicode MS" w:eastAsia="Arial Unicode MS" w:hint="eastAsia"/>
          <w:color w:val="231F20"/>
          <w:w w:val="102"/>
          <w:sz w:val="20"/>
        </w:rPr>
        <w:t>和，</w:t>
      </w:r>
      <w:r>
        <w:rPr>
          <w:rFonts w:ascii="Times New Roman" w:hAnsi="Times New Roman" w:eastAsia="Times New Roman"/>
          <w:i/>
          <w:color w:val="231F20"/>
          <w:w w:val="102"/>
          <w:sz w:val="20"/>
        </w:rPr>
        <w:t>F</w:t>
      </w:r>
      <w:r>
        <w:rPr>
          <w:rFonts w:ascii="Times New Roman" w:hAnsi="Times New Roman" w:eastAsia="Times New Roman"/>
          <w:i/>
          <w:color w:val="231F20"/>
          <w:w w:val="98"/>
          <w:position w:val="-3"/>
          <w:sz w:val="11"/>
        </w:rPr>
        <w:t>l</w:t>
      </w:r>
      <w:r>
        <w:rPr>
          <w:color w:val="231F20"/>
          <w:w w:val="89"/>
          <w:position w:val="8"/>
          <w:sz w:val="11"/>
        </w:rPr>
        <w:t>a</w:t>
      </w:r>
      <w:r>
        <w:rPr>
          <w:color w:val="231F20"/>
          <w:w w:val="81"/>
          <w:position w:val="8"/>
          <w:sz w:val="11"/>
        </w:rPr>
        <w:t>t</w:t>
      </w:r>
      <w:r>
        <w:rPr>
          <w:color w:val="231F20"/>
          <w:w w:val="163"/>
          <w:position w:val="-3"/>
          <w:sz w:val="11"/>
        </w:rPr>
        <w:t>-</w:t>
      </w:r>
      <w:r>
        <w:rPr>
          <w:color w:val="231F20"/>
          <w:w w:val="81"/>
          <w:position w:val="8"/>
          <w:sz w:val="11"/>
        </w:rPr>
        <w:t>t</w:t>
      </w:r>
      <w:r>
        <w:rPr>
          <w:color w:val="231F20"/>
          <w:w w:val="88"/>
          <w:position w:val="8"/>
          <w:sz w:val="11"/>
        </w:rPr>
        <w:t>n</w:t>
      </w:r>
      <w:r>
        <w:rPr>
          <w:color w:val="231F20"/>
          <w:w w:val="89"/>
          <w:position w:val="-3"/>
          <w:sz w:val="11"/>
        </w:rPr>
        <w:t>1</w:t>
      </w:r>
      <w:r>
        <w:rPr>
          <w:rFonts w:ascii="Arial Unicode MS" w:hAnsi="Arial Unicode MS" w:eastAsia="Arial Unicode MS" w:hint="eastAsia"/>
          <w:color w:val="231F20"/>
          <w:w w:val="98"/>
          <w:position w:val="-3"/>
          <w:sz w:val="11"/>
        </w:rPr>
        <w:t>，</w:t>
      </w:r>
      <w:r>
        <w:rPr>
          <w:rFonts w:ascii="Times New Roman" w:hAnsi="Times New Roman" w:eastAsia="Times New Roman"/>
          <w:i/>
          <w:color w:val="231F20"/>
          <w:w w:val="98"/>
          <w:position w:val="-3"/>
          <w:sz w:val="11"/>
        </w:rPr>
        <w:t>n</w:t>
      </w:r>
      <w:r>
        <w:rPr>
          <w:rFonts w:ascii="Times New Roman" w:hAnsi="Times New Roman" w:eastAsia="Times New Roman"/>
          <w:i/>
          <w:color w:val="231F20"/>
          <w:position w:val="-3"/>
          <w:sz w:val="11"/>
        </w:rPr>
        <w:t> </w:t>
      </w:r>
      <w:r>
        <w:rPr>
          <w:rFonts w:ascii="Arial Unicode MS" w:hAnsi="Arial Unicode MS" w:eastAsia="Arial Unicode MS" w:hint="eastAsia"/>
          <w:color w:val="231F20"/>
          <w:w w:val="102"/>
          <w:sz w:val="20"/>
        </w:rPr>
        <w:t>为增强后的特征。</w:t>
      </w:r>
    </w:p>
    <w:p>
      <w:pPr>
        <w:spacing w:after="0" w:line="223" w:lineRule="auto"/>
        <w:jc w:val="left"/>
        <w:rPr>
          <w:rFonts w:ascii="Arial Unicode MS" w:hAnsi="Arial Unicode MS" w:eastAsia="Arial Unicode MS" w:hint="eastAsia"/>
          <w:sz w:val="20"/>
        </w:rPr>
        <w:sectPr>
          <w:type w:val="continuous"/>
          <w:pgSz w:w="12250" w:h="17180"/>
          <w:pgMar w:top="1400" w:bottom="280" w:left="300" w:right="980"/>
          <w:cols w:num="2" w:equalWidth="0">
            <w:col w:w="5498" w:space="40"/>
            <w:col w:w="5432"/>
          </w:cols>
        </w:sectPr>
      </w:pPr>
    </w:p>
    <w:p>
      <w:pPr>
        <w:spacing w:line="364" w:lineRule="exact" w:before="0"/>
        <w:ind w:left="1312" w:right="0" w:firstLine="0"/>
        <w:jc w:val="left"/>
        <w:rPr>
          <w:rFonts w:ascii="Arial Unicode MS" w:hAnsi="Arial Unicode MS" w:eastAsia="Arial Unicode MS" w:hint="eastAsia"/>
          <w:sz w:val="20"/>
        </w:rPr>
      </w:pPr>
      <w:r>
        <w:rPr/>
        <w:pict>
          <v:shape style="position:absolute;margin-left:182.798447pt;margin-top:9.12218pt;width:11.05pt;height:12.95pt;mso-position-horizontal-relative:page;mso-position-vertical-relative:paragraph;z-index:-252608512" type="#_x0000_t202" filled="false" stroked="false">
            <v:textbox inset="0,0,0,0">
              <w:txbxContent>
                <w:p>
                  <w:pPr>
                    <w:spacing w:before="41"/>
                    <w:ind w:left="0" w:right="0" w:firstLine="0"/>
                    <w:jc w:val="left"/>
                    <w:rPr>
                      <w:sz w:val="11"/>
                    </w:rPr>
                  </w:pPr>
                  <w:r>
                    <w:rPr>
                      <w:rFonts w:ascii="Times New Roman"/>
                      <w:i/>
                      <w:color w:val="231F20"/>
                      <w:w w:val="110"/>
                      <w:sz w:val="11"/>
                    </w:rPr>
                    <w:t>l </w:t>
                  </w:r>
                  <w:r>
                    <w:rPr>
                      <w:color w:val="231F20"/>
                      <w:w w:val="145"/>
                      <w:sz w:val="11"/>
                    </w:rPr>
                    <w:t>- </w:t>
                  </w:r>
                  <w:r>
                    <w:rPr>
                      <w:color w:val="231F20"/>
                      <w:w w:val="110"/>
                      <w:sz w:val="11"/>
                    </w:rPr>
                    <w:t>1</w:t>
                  </w:r>
                </w:p>
              </w:txbxContent>
            </v:textbox>
            <w10:wrap type="none"/>
          </v:shape>
        </w:pict>
      </w:r>
      <w:r>
        <w:rPr>
          <w:rFonts w:ascii="Times New Roman" w:hAnsi="Times New Roman" w:eastAsia="Times New Roman"/>
          <w:i/>
          <w:color w:val="231F20"/>
          <w:spacing w:val="12"/>
          <w:w w:val="102"/>
          <w:position w:val="6"/>
          <w:sz w:val="20"/>
        </w:rPr>
        <w:t>F</w:t>
      </w:r>
      <w:r>
        <w:rPr>
          <w:rFonts w:ascii="Times New Roman" w:hAnsi="Times New Roman" w:eastAsia="Times New Roman"/>
          <w:i/>
          <w:color w:val="231F20"/>
          <w:spacing w:val="-16"/>
          <w:w w:val="98"/>
          <w:position w:val="2"/>
          <w:sz w:val="11"/>
        </w:rPr>
        <w:t>l</w:t>
      </w:r>
      <w:r>
        <w:rPr>
          <w:color w:val="231F20"/>
          <w:spacing w:val="-1"/>
          <w:w w:val="88"/>
          <w:position w:val="14"/>
          <w:sz w:val="11"/>
        </w:rPr>
        <w:t>p</w:t>
      </w:r>
      <w:r>
        <w:rPr>
          <w:color w:val="231F20"/>
          <w:spacing w:val="-58"/>
          <w:w w:val="163"/>
          <w:position w:val="2"/>
          <w:sz w:val="11"/>
        </w:rPr>
        <w:t>-</w:t>
      </w:r>
      <w:r>
        <w:rPr>
          <w:color w:val="231F20"/>
          <w:w w:val="82"/>
          <w:position w:val="14"/>
          <w:sz w:val="11"/>
        </w:rPr>
        <w:t>o</w:t>
      </w:r>
      <w:r>
        <w:rPr>
          <w:color w:val="231F20"/>
          <w:spacing w:val="-2"/>
          <w:w w:val="82"/>
          <w:position w:val="14"/>
          <w:sz w:val="11"/>
        </w:rPr>
        <w:t>o</w:t>
      </w:r>
      <w:r>
        <w:rPr>
          <w:color w:val="231F20"/>
          <w:spacing w:val="-52"/>
          <w:w w:val="89"/>
          <w:position w:val="2"/>
          <w:sz w:val="11"/>
        </w:rPr>
        <w:t>1</w:t>
      </w:r>
      <w:r>
        <w:rPr>
          <w:color w:val="231F20"/>
          <w:w w:val="101"/>
          <w:position w:val="14"/>
          <w:sz w:val="11"/>
        </w:rPr>
        <w:t>l</w:t>
      </w:r>
      <w:r>
        <w:rPr>
          <w:color w:val="231F20"/>
          <w:spacing w:val="-13"/>
          <w:position w:val="14"/>
          <w:sz w:val="11"/>
        </w:rPr>
        <w:t> </w:t>
      </w:r>
      <w:r>
        <w:rPr>
          <w:rFonts w:ascii="Arial Unicode MS" w:hAnsi="Arial Unicode MS" w:eastAsia="Arial Unicode MS" w:hint="eastAsia"/>
          <w:color w:val="231F20"/>
          <w:spacing w:val="-44"/>
          <w:w w:val="98"/>
          <w:position w:val="2"/>
          <w:sz w:val="11"/>
        </w:rPr>
        <w:t>，</w:t>
      </w:r>
      <w:r>
        <w:rPr>
          <w:rFonts w:ascii="Times New Roman" w:hAnsi="Times New Roman" w:eastAsia="Times New Roman"/>
          <w:i/>
          <w:color w:val="231F20"/>
          <w:w w:val="98"/>
          <w:position w:val="2"/>
          <w:sz w:val="11"/>
        </w:rPr>
        <w:t>n</w:t>
      </w:r>
      <w:r>
        <w:rPr>
          <w:rFonts w:ascii="Times New Roman" w:hAnsi="Times New Roman" w:eastAsia="Times New Roman"/>
          <w:i/>
          <w:color w:val="231F20"/>
          <w:position w:val="2"/>
          <w:sz w:val="11"/>
        </w:rPr>
        <w:t>  </w:t>
      </w:r>
      <w:r>
        <w:rPr>
          <w:rFonts w:ascii="Times New Roman" w:hAnsi="Times New Roman" w:eastAsia="Times New Roman"/>
          <w:i/>
          <w:color w:val="231F20"/>
          <w:spacing w:val="-10"/>
          <w:position w:val="2"/>
          <w:sz w:val="11"/>
        </w:rPr>
        <w:t> </w:t>
      </w:r>
      <w:r>
        <w:rPr>
          <w:color w:val="231F20"/>
          <w:w w:val="102"/>
          <w:position w:val="6"/>
          <w:sz w:val="20"/>
        </w:rPr>
        <w:t>=</w:t>
      </w:r>
      <w:r>
        <w:rPr>
          <w:color w:val="231F20"/>
          <w:position w:val="6"/>
          <w:sz w:val="20"/>
        </w:rPr>
        <w:t> </w:t>
      </w:r>
      <w:r>
        <w:rPr>
          <w:color w:val="231F20"/>
          <w:spacing w:val="-16"/>
          <w:position w:val="6"/>
          <w:sz w:val="20"/>
        </w:rPr>
        <w:t> </w:t>
      </w:r>
      <w:r>
        <w:rPr>
          <w:color w:val="231F20"/>
          <w:spacing w:val="2"/>
          <w:w w:val="111"/>
          <w:position w:val="6"/>
          <w:sz w:val="20"/>
        </w:rPr>
        <w:t>C</w:t>
      </w:r>
      <w:r>
        <w:rPr>
          <w:color w:val="231F20"/>
          <w:spacing w:val="1"/>
          <w:w w:val="85"/>
          <w:position w:val="6"/>
          <w:sz w:val="20"/>
        </w:rPr>
        <w:t>o</w:t>
      </w:r>
      <w:r>
        <w:rPr>
          <w:color w:val="231F20"/>
          <w:spacing w:val="2"/>
          <w:w w:val="92"/>
          <w:position w:val="6"/>
          <w:sz w:val="20"/>
        </w:rPr>
        <w:t>n</w:t>
      </w:r>
      <w:r>
        <w:rPr>
          <w:color w:val="231F20"/>
          <w:spacing w:val="11"/>
          <w:w w:val="90"/>
          <w:position w:val="6"/>
          <w:sz w:val="20"/>
        </w:rPr>
        <w:t>v</w:t>
      </w:r>
      <w:r>
        <w:rPr>
          <w:color w:val="231F20"/>
          <w:w w:val="89"/>
          <w:position w:val="2"/>
          <w:sz w:val="11"/>
        </w:rPr>
        <w:t>1</w:t>
      </w:r>
      <w:r>
        <w:rPr>
          <w:color w:val="231F20"/>
          <w:position w:val="2"/>
          <w:sz w:val="11"/>
        </w:rPr>
        <w:t> </w:t>
      </w:r>
      <w:r>
        <w:rPr>
          <w:color w:val="231F20"/>
          <w:spacing w:val="-10"/>
          <w:position w:val="2"/>
          <w:sz w:val="11"/>
        </w:rPr>
        <w:t> </w:t>
      </w:r>
      <w:r>
        <w:rPr>
          <w:color w:val="231F20"/>
          <w:w w:val="98"/>
          <w:position w:val="2"/>
          <w:sz w:val="11"/>
        </w:rPr>
        <w:t>×</w:t>
      </w:r>
      <w:r>
        <w:rPr>
          <w:color w:val="231F20"/>
          <w:position w:val="2"/>
          <w:sz w:val="11"/>
        </w:rPr>
        <w:t> </w:t>
      </w:r>
      <w:r>
        <w:rPr>
          <w:color w:val="231F20"/>
          <w:spacing w:val="-11"/>
          <w:position w:val="2"/>
          <w:sz w:val="11"/>
        </w:rPr>
        <w:t> </w:t>
      </w:r>
      <w:r>
        <w:rPr>
          <w:color w:val="231F20"/>
          <w:w w:val="89"/>
          <w:position w:val="2"/>
          <w:sz w:val="11"/>
        </w:rPr>
        <w:t>1</w:t>
      </w:r>
      <w:r>
        <w:rPr>
          <w:color w:val="231F20"/>
          <w:spacing w:val="-12"/>
          <w:position w:val="2"/>
          <w:sz w:val="11"/>
        </w:rPr>
        <w:t> </w:t>
      </w:r>
      <w:r>
        <w:rPr>
          <w:rFonts w:ascii="Arial Narrow" w:hAnsi="Arial Narrow" w:eastAsia="Arial Narrow"/>
          <w:color w:val="231F20"/>
          <w:spacing w:val="25"/>
          <w:w w:val="51"/>
          <w:sz w:val="50"/>
        </w:rPr>
        <w:t>(</w:t>
      </w:r>
      <w:r>
        <w:rPr>
          <w:rFonts w:ascii="Times New Roman" w:hAnsi="Times New Roman" w:eastAsia="Times New Roman"/>
          <w:i/>
          <w:color w:val="231F20"/>
          <w:spacing w:val="12"/>
          <w:w w:val="102"/>
          <w:position w:val="6"/>
          <w:sz w:val="20"/>
        </w:rPr>
        <w:t>P</w:t>
      </w:r>
      <w:r>
        <w:rPr>
          <w:color w:val="231F20"/>
          <w:w w:val="89"/>
          <w:position w:val="2"/>
          <w:sz w:val="11"/>
        </w:rPr>
        <w:t>a</w:t>
      </w:r>
      <w:r>
        <w:rPr>
          <w:color w:val="231F20"/>
          <w:w w:val="87"/>
          <w:position w:val="2"/>
          <w:sz w:val="11"/>
        </w:rPr>
        <w:t>v</w:t>
      </w:r>
      <w:r>
        <w:rPr>
          <w:color w:val="231F20"/>
          <w:spacing w:val="12"/>
          <w:w w:val="88"/>
          <w:position w:val="2"/>
          <w:sz w:val="11"/>
        </w:rPr>
        <w:t>g</w:t>
      </w:r>
      <w:r>
        <w:rPr>
          <w:rFonts w:ascii="Arial Narrow" w:hAnsi="Arial Narrow" w:eastAsia="Arial Narrow"/>
          <w:color w:val="231F20"/>
          <w:spacing w:val="30"/>
          <w:w w:val="59"/>
          <w:position w:val="2"/>
          <w:sz w:val="43"/>
        </w:rPr>
        <w:t>(</w:t>
      </w:r>
      <w:r>
        <w:rPr>
          <w:rFonts w:ascii="Times New Roman" w:hAnsi="Times New Roman" w:eastAsia="Times New Roman"/>
          <w:i/>
          <w:color w:val="231F20"/>
          <w:w w:val="102"/>
          <w:position w:val="6"/>
          <w:sz w:val="20"/>
        </w:rPr>
        <w:t>X</w:t>
      </w:r>
      <w:r>
        <w:rPr>
          <w:rFonts w:ascii="Times New Roman" w:hAnsi="Times New Roman" w:eastAsia="Times New Roman"/>
          <w:i/>
          <w:color w:val="231F20"/>
          <w:spacing w:val="-27"/>
          <w:position w:val="6"/>
          <w:sz w:val="20"/>
        </w:rPr>
        <w:t> </w:t>
      </w:r>
      <w:r>
        <w:rPr>
          <w:rFonts w:ascii="Arial Narrow" w:hAnsi="Arial Narrow" w:eastAsia="Arial Narrow"/>
          <w:color w:val="231F20"/>
          <w:spacing w:val="12"/>
          <w:w w:val="79"/>
          <w:position w:val="13"/>
          <w:sz w:val="17"/>
        </w:rPr>
        <w:t>(</w:t>
      </w:r>
      <w:r>
        <w:rPr>
          <w:color w:val="231F20"/>
          <w:spacing w:val="8"/>
          <w:w w:val="89"/>
          <w:position w:val="14"/>
          <w:sz w:val="11"/>
        </w:rPr>
        <w:t>2</w:t>
      </w:r>
      <w:r>
        <w:rPr>
          <w:rFonts w:ascii="Arial Narrow" w:hAnsi="Arial Narrow" w:eastAsia="Arial Narrow"/>
          <w:color w:val="231F20"/>
          <w:w w:val="79"/>
          <w:position w:val="13"/>
          <w:sz w:val="17"/>
        </w:rPr>
        <w:t>)</w:t>
      </w:r>
      <w:r>
        <w:rPr>
          <w:rFonts w:ascii="Arial Narrow" w:hAnsi="Arial Narrow" w:eastAsia="Arial Narrow"/>
          <w:color w:val="231F20"/>
          <w:spacing w:val="11"/>
          <w:position w:val="13"/>
          <w:sz w:val="17"/>
        </w:rPr>
        <w:t> </w:t>
      </w:r>
      <w:r>
        <w:rPr>
          <w:rFonts w:ascii="Arial Unicode MS" w:hAnsi="Arial Unicode MS" w:eastAsia="Arial Unicode MS" w:hint="eastAsia"/>
          <w:color w:val="231F20"/>
          <w:spacing w:val="-44"/>
          <w:w w:val="98"/>
          <w:position w:val="2"/>
          <w:sz w:val="11"/>
        </w:rPr>
        <w:t>，</w:t>
      </w:r>
      <w:r>
        <w:rPr>
          <w:rFonts w:ascii="Times New Roman" w:hAnsi="Times New Roman" w:eastAsia="Times New Roman"/>
          <w:i/>
          <w:color w:val="231F20"/>
          <w:w w:val="98"/>
          <w:position w:val="2"/>
          <w:sz w:val="11"/>
        </w:rPr>
        <w:t>n</w:t>
      </w:r>
      <w:r>
        <w:rPr>
          <w:rFonts w:ascii="Times New Roman" w:hAnsi="Times New Roman" w:eastAsia="Times New Roman"/>
          <w:i/>
          <w:color w:val="231F20"/>
          <w:spacing w:val="-7"/>
          <w:position w:val="2"/>
          <w:sz w:val="11"/>
        </w:rPr>
        <w:t> </w:t>
      </w:r>
      <w:r>
        <w:rPr>
          <w:rFonts w:ascii="Arial Narrow" w:hAnsi="Arial Narrow" w:eastAsia="Arial Narrow"/>
          <w:color w:val="231F20"/>
          <w:spacing w:val="35"/>
          <w:w w:val="59"/>
          <w:position w:val="2"/>
          <w:sz w:val="43"/>
        </w:rPr>
        <w:t>)</w:t>
      </w:r>
      <w:r>
        <w:rPr>
          <w:rFonts w:ascii="Arial Narrow" w:hAnsi="Arial Narrow" w:eastAsia="Arial Narrow"/>
          <w:color w:val="231F20"/>
          <w:w w:val="51"/>
          <w:sz w:val="50"/>
        </w:rPr>
        <w:t>)</w:t>
      </w:r>
      <w:r>
        <w:rPr>
          <w:rFonts w:ascii="Arial Unicode MS" w:hAnsi="Arial Unicode MS" w:eastAsia="Arial Unicode MS" w:hint="eastAsia"/>
          <w:color w:val="231F20"/>
          <w:w w:val="102"/>
          <w:position w:val="6"/>
          <w:sz w:val="20"/>
        </w:rPr>
        <w:t>，</w:t>
      </w:r>
    </w:p>
    <w:p>
      <w:pPr>
        <w:spacing w:line="174" w:lineRule="exact" w:before="190"/>
        <w:ind w:left="984" w:right="0" w:firstLine="0"/>
        <w:jc w:val="left"/>
        <w:rPr>
          <w:rFonts w:ascii="Arial Unicode MS" w:eastAsia="Arial Unicode MS" w:hint="eastAsia"/>
          <w:sz w:val="20"/>
        </w:rPr>
      </w:pPr>
      <w:r>
        <w:rPr/>
        <w:br w:type="column"/>
      </w:r>
      <w:r>
        <w:rPr>
          <w:rFonts w:ascii="Arial Unicode MS" w:eastAsia="Arial Unicode MS" w:hint="eastAsia"/>
          <w:color w:val="231F20"/>
          <w:sz w:val="20"/>
        </w:rPr>
        <w:t>（</w:t>
      </w:r>
      <w:r>
        <w:rPr>
          <w:color w:val="231F20"/>
          <w:sz w:val="20"/>
        </w:rPr>
        <w:t>1</w:t>
      </w:r>
      <w:r>
        <w:rPr>
          <w:rFonts w:ascii="Arial Unicode MS" w:eastAsia="Arial Unicode MS" w:hint="eastAsia"/>
          <w:color w:val="231F20"/>
          <w:sz w:val="20"/>
        </w:rPr>
        <w:t>）</w:t>
      </w:r>
    </w:p>
    <w:p>
      <w:pPr>
        <w:spacing w:after="0" w:line="174" w:lineRule="exact"/>
        <w:jc w:val="left"/>
        <w:rPr>
          <w:rFonts w:ascii="Arial Unicode MS" w:eastAsia="Arial Unicode MS" w:hint="eastAsia"/>
          <w:sz w:val="20"/>
        </w:rPr>
        <w:sectPr>
          <w:type w:val="continuous"/>
          <w:pgSz w:w="12250" w:h="17180"/>
          <w:pgMar w:top="1400" w:bottom="280" w:left="300" w:right="980"/>
          <w:cols w:num="2" w:equalWidth="0">
            <w:col w:w="4090" w:space="40"/>
            <w:col w:w="6840"/>
          </w:cols>
        </w:sectPr>
      </w:pPr>
    </w:p>
    <w:p>
      <w:pPr>
        <w:spacing w:line="330" w:lineRule="exact" w:before="35"/>
        <w:ind w:left="1732" w:right="0" w:firstLine="0"/>
        <w:jc w:val="left"/>
        <w:rPr>
          <w:sz w:val="11"/>
        </w:rPr>
      </w:pPr>
      <w:r>
        <w:rPr>
          <w:rFonts w:ascii="Times New Roman" w:hAnsi="Times New Roman" w:eastAsia="Times New Roman"/>
          <w:i/>
          <w:color w:val="231F20"/>
          <w:w w:val="102"/>
          <w:sz w:val="20"/>
        </w:rPr>
        <w:t>n</w:t>
      </w:r>
      <w:r>
        <w:rPr>
          <w:rFonts w:ascii="Times New Roman" w:hAnsi="Times New Roman" w:eastAsia="Times New Roman"/>
          <w:i/>
          <w:color w:val="231F20"/>
          <w:spacing w:val="22"/>
          <w:sz w:val="20"/>
        </w:rPr>
        <w:t> </w:t>
      </w:r>
      <w:r>
        <w:rPr>
          <w:color w:val="231F20"/>
          <w:w w:val="102"/>
          <w:sz w:val="20"/>
        </w:rPr>
        <w:t>=</w:t>
      </w:r>
      <w:r>
        <w:rPr>
          <w:color w:val="231F20"/>
          <w:sz w:val="20"/>
        </w:rPr>
        <w:t> </w:t>
      </w:r>
      <w:r>
        <w:rPr>
          <w:color w:val="231F20"/>
          <w:spacing w:val="-16"/>
          <w:sz w:val="20"/>
        </w:rPr>
        <w:t> </w:t>
      </w:r>
      <w:r>
        <w:rPr>
          <w:color w:val="231F20"/>
          <w:spacing w:val="-20"/>
          <w:w w:val="92"/>
          <w:sz w:val="20"/>
        </w:rPr>
        <w:t>0</w:t>
      </w:r>
      <w:r>
        <w:rPr>
          <w:rFonts w:ascii="Arial Unicode MS" w:hAnsi="Arial Unicode MS" w:eastAsia="Arial Unicode MS" w:hint="eastAsia"/>
          <w:color w:val="231F20"/>
          <w:spacing w:val="-81"/>
          <w:w w:val="102"/>
          <w:sz w:val="20"/>
        </w:rPr>
        <w:t>，</w:t>
      </w:r>
      <w:r>
        <w:rPr>
          <w:color w:val="231F20"/>
          <w:spacing w:val="-17"/>
          <w:w w:val="136"/>
          <w:sz w:val="20"/>
        </w:rPr>
        <w:t>…</w:t>
      </w:r>
      <w:r>
        <w:rPr>
          <w:rFonts w:ascii="Arial Unicode MS" w:hAnsi="Arial Unicode MS" w:eastAsia="Arial Unicode MS" w:hint="eastAsia"/>
          <w:color w:val="231F20"/>
          <w:spacing w:val="-81"/>
          <w:w w:val="102"/>
          <w:sz w:val="20"/>
        </w:rPr>
        <w:t>，</w:t>
      </w:r>
      <w:r>
        <w:rPr>
          <w:rFonts w:ascii="Times New Roman" w:hAnsi="Times New Roman" w:eastAsia="Times New Roman"/>
          <w:i/>
          <w:color w:val="231F20"/>
          <w:spacing w:val="11"/>
          <w:w w:val="102"/>
          <w:sz w:val="20"/>
        </w:rPr>
        <w:t>N</w:t>
      </w:r>
      <w:r>
        <w:rPr>
          <w:rFonts w:ascii="Times New Roman" w:hAnsi="Times New Roman" w:eastAsia="Times New Roman"/>
          <w:i/>
          <w:color w:val="231F20"/>
          <w:w w:val="98"/>
          <w:position w:val="-3"/>
          <w:sz w:val="11"/>
        </w:rPr>
        <w:t>l</w:t>
      </w:r>
      <w:r>
        <w:rPr>
          <w:rFonts w:ascii="Times New Roman" w:hAnsi="Times New Roman" w:eastAsia="Times New Roman"/>
          <w:i/>
          <w:color w:val="231F20"/>
          <w:spacing w:val="10"/>
          <w:position w:val="-3"/>
          <w:sz w:val="11"/>
        </w:rPr>
        <w:t> </w:t>
      </w:r>
      <w:r>
        <w:rPr>
          <w:color w:val="231F20"/>
          <w:w w:val="163"/>
          <w:position w:val="-3"/>
          <w:sz w:val="11"/>
        </w:rPr>
        <w:t>-</w:t>
      </w:r>
      <w:r>
        <w:rPr>
          <w:color w:val="231F20"/>
          <w:position w:val="-3"/>
          <w:sz w:val="11"/>
        </w:rPr>
        <w:t> </w:t>
      </w:r>
      <w:r>
        <w:rPr>
          <w:color w:val="231F20"/>
          <w:spacing w:val="-11"/>
          <w:position w:val="-3"/>
          <w:sz w:val="11"/>
        </w:rPr>
        <w:t> </w:t>
      </w:r>
      <w:r>
        <w:rPr>
          <w:color w:val="231F20"/>
          <w:w w:val="89"/>
          <w:position w:val="-3"/>
          <w:sz w:val="11"/>
        </w:rPr>
        <w:t>1</w:t>
      </w:r>
    </w:p>
    <w:p>
      <w:pPr>
        <w:spacing w:line="323" w:lineRule="exact" w:before="0"/>
        <w:ind w:left="892" w:right="0" w:firstLine="0"/>
        <w:jc w:val="left"/>
        <w:rPr>
          <w:sz w:val="20"/>
        </w:rPr>
      </w:pPr>
      <w:r>
        <w:rPr/>
        <w:pict>
          <v:shape style="position:absolute;margin-left:262.009033pt;margin-top:5.856274pt;width:10.95pt;height:12.95pt;mso-position-horizontal-relative:page;mso-position-vertical-relative:paragraph;z-index:-252607488" type="#_x0000_t202" filled="false" stroked="false">
            <v:textbox inset="0,0,0,0">
              <w:txbxContent>
                <w:p>
                  <w:pPr>
                    <w:spacing w:before="41"/>
                    <w:ind w:left="0" w:right="0" w:firstLine="0"/>
                    <w:jc w:val="left"/>
                    <w:rPr>
                      <w:sz w:val="11"/>
                    </w:rPr>
                  </w:pPr>
                  <w:r>
                    <w:rPr>
                      <w:rFonts w:ascii="Times New Roman"/>
                      <w:i/>
                      <w:color w:val="231F20"/>
                      <w:w w:val="110"/>
                      <w:sz w:val="11"/>
                    </w:rPr>
                    <w:t>l </w:t>
                  </w:r>
                  <w:r>
                    <w:rPr>
                      <w:color w:val="231F20"/>
                      <w:w w:val="145"/>
                      <w:sz w:val="11"/>
                    </w:rPr>
                    <w:t>- </w:t>
                  </w:r>
                  <w:r>
                    <w:rPr>
                      <w:color w:val="231F20"/>
                      <w:w w:val="110"/>
                      <w:sz w:val="11"/>
                    </w:rPr>
                    <w:t>1</w:t>
                  </w:r>
                </w:p>
              </w:txbxContent>
            </v:textbox>
            <w10:wrap type="none"/>
          </v:shape>
        </w:pict>
      </w:r>
      <w:r>
        <w:rPr>
          <w:rFonts w:ascii="Arial Unicode MS" w:eastAsia="Arial Unicode MS" w:hint="eastAsia"/>
          <w:color w:val="231F20"/>
          <w:sz w:val="20"/>
        </w:rPr>
        <w:t>式中， </w:t>
      </w:r>
      <w:r>
        <w:rPr>
          <w:rFonts w:ascii="Times New Roman" w:eastAsia="Times New Roman"/>
          <w:i/>
          <w:color w:val="231F20"/>
          <w:sz w:val="20"/>
        </w:rPr>
        <w:t>P</w:t>
      </w:r>
      <w:r>
        <w:rPr>
          <w:color w:val="231F20"/>
          <w:position w:val="-3"/>
          <w:sz w:val="11"/>
        </w:rPr>
        <w:t>avg </w:t>
      </w:r>
      <w:r>
        <w:rPr>
          <w:rFonts w:ascii="Arial Unicode MS" w:eastAsia="Arial Unicode MS" w:hint="eastAsia"/>
          <w:color w:val="231F20"/>
          <w:sz w:val="20"/>
        </w:rPr>
        <w:t>表示平均池化操作。</w:t>
      </w:r>
      <w:r>
        <w:rPr>
          <w:rFonts w:ascii="Times New Roman" w:eastAsia="Times New Roman"/>
          <w:i/>
          <w:color w:val="231F20"/>
          <w:sz w:val="20"/>
        </w:rPr>
        <w:t>n</w:t>
      </w:r>
      <w:r>
        <w:rPr>
          <w:color w:val="231F20"/>
          <w:sz w:val="20"/>
        </w:rPr>
        <w:t>=0 </w:t>
      </w:r>
      <w:r>
        <w:rPr>
          <w:rFonts w:ascii="Arial Unicode MS" w:eastAsia="Arial Unicode MS" w:hint="eastAsia"/>
          <w:color w:val="231F20"/>
          <w:sz w:val="20"/>
        </w:rPr>
        <w:t>时， </w:t>
      </w:r>
      <w:r>
        <w:rPr>
          <w:rFonts w:ascii="Times New Roman" w:eastAsia="Times New Roman"/>
          <w:i/>
          <w:color w:val="231F20"/>
          <w:sz w:val="20"/>
        </w:rPr>
        <w:t>X </w:t>
      </w:r>
      <w:r>
        <w:rPr>
          <w:rFonts w:ascii="Arial Narrow" w:eastAsia="Arial Narrow"/>
          <w:color w:val="231F20"/>
          <w:position w:val="7"/>
          <w:sz w:val="17"/>
        </w:rPr>
        <w:t>(</w:t>
      </w:r>
      <w:r>
        <w:rPr>
          <w:color w:val="231F20"/>
          <w:position w:val="8"/>
          <w:sz w:val="11"/>
        </w:rPr>
        <w:t>2</w:t>
      </w:r>
      <w:r>
        <w:rPr>
          <w:rFonts w:ascii="Arial Narrow" w:eastAsia="Arial Narrow"/>
          <w:color w:val="231F20"/>
          <w:position w:val="7"/>
          <w:sz w:val="17"/>
        </w:rPr>
        <w:t>) </w:t>
      </w:r>
      <w:r>
        <w:rPr>
          <w:rFonts w:ascii="Arial Unicode MS" w:eastAsia="Arial Unicode MS" w:hint="eastAsia"/>
          <w:color w:val="231F20"/>
          <w:position w:val="-3"/>
          <w:sz w:val="11"/>
        </w:rPr>
        <w:t>，</w:t>
      </w:r>
      <w:r>
        <w:rPr>
          <w:rFonts w:ascii="Times New Roman" w:eastAsia="Times New Roman"/>
          <w:i/>
          <w:color w:val="231F20"/>
          <w:position w:val="-3"/>
          <w:sz w:val="11"/>
        </w:rPr>
        <w:t>n </w:t>
      </w:r>
      <w:r>
        <w:rPr>
          <w:color w:val="231F20"/>
          <w:sz w:val="20"/>
        </w:rPr>
        <w:t>=</w:t>
      </w:r>
    </w:p>
    <w:p>
      <w:pPr>
        <w:spacing w:line="181" w:lineRule="exact" w:before="4"/>
        <w:ind w:left="1041" w:right="0" w:firstLine="0"/>
        <w:jc w:val="left"/>
        <w:rPr>
          <w:rFonts w:ascii="Arial Narrow"/>
          <w:sz w:val="17"/>
        </w:rPr>
      </w:pPr>
      <w:r>
        <w:rPr/>
        <w:pict>
          <v:shape style="position:absolute;margin-left:59.632481pt;margin-top:.385146pt;width:28.15pt;height:14.5pt;mso-position-horizontal-relative:page;mso-position-vertical-relative:paragraph;z-index:-252606464" type="#_x0000_t202" filled="false" stroked="false">
            <v:textbox inset="0,0,0,0">
              <w:txbxContent>
                <w:p>
                  <w:pPr>
                    <w:spacing w:line="289" w:lineRule="exact" w:before="0"/>
                    <w:ind w:left="0" w:right="0" w:firstLine="0"/>
                    <w:jc w:val="left"/>
                    <w:rPr>
                      <w:rFonts w:ascii="Arial Unicode MS" w:eastAsia="Arial Unicode MS" w:hint="eastAsia"/>
                      <w:sz w:val="20"/>
                    </w:rPr>
                  </w:pPr>
                  <w:r>
                    <w:rPr>
                      <w:rFonts w:ascii="Times New Roman" w:eastAsia="Times New Roman"/>
                      <w:i/>
                      <w:color w:val="231F20"/>
                      <w:sz w:val="20"/>
                    </w:rPr>
                    <w:t>X </w:t>
                  </w:r>
                  <w:r>
                    <w:rPr>
                      <w:color w:val="231F20"/>
                      <w:position w:val="8"/>
                      <w:sz w:val="11"/>
                    </w:rPr>
                    <w:t>2 </w:t>
                  </w:r>
                  <w:r>
                    <w:rPr>
                      <w:rFonts w:ascii="Arial Unicode MS" w:eastAsia="Arial Unicode MS" w:hint="eastAsia"/>
                      <w:color w:val="231F20"/>
                      <w:sz w:val="20"/>
                    </w:rPr>
                    <w:t>。</w:t>
                  </w:r>
                </w:p>
              </w:txbxContent>
            </v:textbox>
            <w10:wrap type="none"/>
          </v:shape>
        </w:pict>
      </w:r>
      <w:r>
        <w:rPr>
          <w:rFonts w:ascii="Arial Narrow"/>
          <w:color w:val="231F20"/>
          <w:w w:val="90"/>
          <w:sz w:val="17"/>
        </w:rPr>
        <w:t>( )</w:t>
      </w:r>
    </w:p>
    <w:p>
      <w:pPr>
        <w:spacing w:line="115" w:lineRule="exact" w:before="0"/>
        <w:ind w:left="1030" w:right="0" w:firstLine="0"/>
        <w:jc w:val="left"/>
        <w:rPr>
          <w:sz w:val="11"/>
        </w:rPr>
      </w:pPr>
      <w:r>
        <w:rPr>
          <w:rFonts w:ascii="Times New Roman"/>
          <w:i/>
          <w:color w:val="231F20"/>
          <w:sz w:val="11"/>
        </w:rPr>
        <w:t>l </w:t>
      </w:r>
      <w:r>
        <w:rPr>
          <w:color w:val="231F20"/>
          <w:w w:val="145"/>
          <w:sz w:val="11"/>
        </w:rPr>
        <w:t>- </w:t>
      </w:r>
      <w:r>
        <w:rPr>
          <w:color w:val="231F20"/>
          <w:sz w:val="11"/>
        </w:rPr>
        <w:t>1</w:t>
      </w:r>
    </w:p>
    <w:p>
      <w:pPr>
        <w:spacing w:after="0" w:line="115" w:lineRule="exact"/>
        <w:jc w:val="left"/>
        <w:rPr>
          <w:sz w:val="11"/>
        </w:rPr>
        <w:sectPr>
          <w:type w:val="continuous"/>
          <w:pgSz w:w="12250" w:h="17180"/>
          <w:pgMar w:top="1400" w:bottom="280" w:left="300" w:right="980"/>
        </w:sectPr>
      </w:pPr>
    </w:p>
    <w:p>
      <w:pPr>
        <w:pStyle w:val="BodyText"/>
        <w:spacing w:line="314" w:lineRule="exact" w:before="7"/>
        <w:ind w:left="892" w:firstLine="420"/>
      </w:pPr>
      <w:r>
        <w:rPr>
          <w:color w:val="231F20"/>
        </w:rPr>
        <w:t>应用两个深度方向的条带卷积作为标准大核深</w:t>
      </w:r>
      <w:r>
        <w:rPr>
          <w:color w:val="231F20"/>
          <w:w w:val="105"/>
        </w:rPr>
        <w:t>度方向卷积的近似：</w:t>
      </w:r>
    </w:p>
    <w:p>
      <w:pPr>
        <w:pStyle w:val="BodyText"/>
        <w:rPr>
          <w:sz w:val="26"/>
        </w:rPr>
      </w:pPr>
      <w:r>
        <w:rPr/>
        <w:br w:type="column"/>
      </w:r>
      <w:r>
        <w:rPr>
          <w:sz w:val="26"/>
        </w:rPr>
      </w:r>
    </w:p>
    <w:p>
      <w:pPr>
        <w:spacing w:line="94" w:lineRule="exact" w:before="0"/>
        <w:ind w:left="831" w:right="0" w:firstLine="0"/>
        <w:jc w:val="left"/>
        <w:rPr>
          <w:rFonts w:ascii="Arial Unicode MS" w:eastAsia="Arial Unicode MS" w:hint="eastAsia"/>
          <w:sz w:val="17"/>
        </w:rPr>
      </w:pPr>
      <w:r>
        <w:rPr/>
        <w:drawing>
          <wp:anchor distT="0" distB="0" distL="0" distR="0" allowOverlap="1" layoutInCell="1" locked="0" behindDoc="0" simplePos="0" relativeHeight="251663360">
            <wp:simplePos x="0" y="0"/>
            <wp:positionH relativeFrom="page">
              <wp:posOffset>4345797</wp:posOffset>
            </wp:positionH>
            <wp:positionV relativeFrom="paragraph">
              <wp:posOffset>-2174596</wp:posOffset>
            </wp:positionV>
            <wp:extent cx="2133179" cy="2140055"/>
            <wp:effectExtent l="0" t="0" r="0" b="0"/>
            <wp:wrapNone/>
            <wp:docPr id="9" name="image7.jpeg"/>
            <wp:cNvGraphicFramePr>
              <a:graphicFrameLocks noChangeAspect="1"/>
            </wp:cNvGraphicFramePr>
            <a:graphic>
              <a:graphicData uri="http://schemas.openxmlformats.org/drawingml/2006/picture">
                <pic:pic>
                  <pic:nvPicPr>
                    <pic:cNvPr id="10" name="image7.jpeg"/>
                    <pic:cNvPicPr/>
                  </pic:nvPicPr>
                  <pic:blipFill>
                    <a:blip r:embed="rId13" cstate="print"/>
                    <a:stretch>
                      <a:fillRect/>
                    </a:stretch>
                  </pic:blipFill>
                  <pic:spPr>
                    <a:xfrm>
                      <a:off x="0" y="0"/>
                      <a:ext cx="2133179" cy="2140055"/>
                    </a:xfrm>
                    <a:prstGeom prst="rect">
                      <a:avLst/>
                    </a:prstGeom>
                  </pic:spPr>
                </pic:pic>
              </a:graphicData>
            </a:graphic>
          </wp:anchor>
        </w:drawing>
      </w:r>
      <w:r>
        <w:rPr>
          <w:rFonts w:ascii="Arial Unicode MS" w:eastAsia="Arial Unicode MS" w:hint="eastAsia"/>
          <w:color w:val="231F20"/>
          <w:w w:val="105"/>
          <w:sz w:val="17"/>
        </w:rPr>
        <w:t>图</w:t>
      </w:r>
      <w:r>
        <w:rPr>
          <w:color w:val="231F20"/>
          <w:w w:val="105"/>
          <w:sz w:val="17"/>
        </w:rPr>
        <w:t>3 </w:t>
      </w:r>
      <w:r>
        <w:rPr>
          <w:rFonts w:ascii="Arial Unicode MS" w:eastAsia="Arial Unicode MS" w:hint="eastAsia"/>
          <w:color w:val="231F20"/>
          <w:w w:val="105"/>
          <w:sz w:val="17"/>
        </w:rPr>
        <w:t>改进的上下文锚点注意力机制结构示意图</w:t>
      </w:r>
    </w:p>
    <w:p>
      <w:pPr>
        <w:spacing w:after="0" w:line="94" w:lineRule="exact"/>
        <w:jc w:val="left"/>
        <w:rPr>
          <w:rFonts w:ascii="Arial Unicode MS" w:eastAsia="Arial Unicode MS" w:hint="eastAsia"/>
          <w:sz w:val="17"/>
        </w:rPr>
        <w:sectPr>
          <w:type w:val="continuous"/>
          <w:pgSz w:w="12250" w:h="17180"/>
          <w:pgMar w:top="1400" w:bottom="280" w:left="300" w:right="980"/>
          <w:cols w:num="2" w:equalWidth="0">
            <w:col w:w="5498" w:space="40"/>
            <w:col w:w="5432"/>
          </w:cols>
        </w:sectPr>
      </w:pPr>
    </w:p>
    <w:p>
      <w:pPr>
        <w:tabs>
          <w:tab w:pos="5113" w:val="left" w:leader="none"/>
        </w:tabs>
        <w:spacing w:line="292" w:lineRule="exact" w:before="0"/>
        <w:ind w:left="1312" w:right="0" w:firstLine="0"/>
        <w:jc w:val="left"/>
        <w:rPr>
          <w:rFonts w:ascii="Arial Unicode MS" w:hAnsi="Arial Unicode MS" w:eastAsia="Arial Unicode MS" w:hint="eastAsia"/>
          <w:sz w:val="20"/>
        </w:rPr>
      </w:pPr>
      <w:r>
        <w:rPr/>
        <w:pict>
          <v:shape style="position:absolute;margin-left:87.514221pt;margin-top:8.3004pt;width:11.05pt;height:12.95pt;mso-position-horizontal-relative:page;mso-position-vertical-relative:paragraph;z-index:-252601344" type="#_x0000_t202" filled="false" stroked="false">
            <v:textbox inset="0,0,0,0">
              <w:txbxContent>
                <w:p>
                  <w:pPr>
                    <w:spacing w:before="41"/>
                    <w:ind w:left="0" w:right="0" w:firstLine="0"/>
                    <w:jc w:val="left"/>
                    <w:rPr>
                      <w:sz w:val="11"/>
                    </w:rPr>
                  </w:pPr>
                  <w:r>
                    <w:rPr>
                      <w:rFonts w:ascii="Times New Roman"/>
                      <w:i/>
                      <w:color w:val="231F20"/>
                      <w:w w:val="110"/>
                      <w:sz w:val="11"/>
                    </w:rPr>
                    <w:t>l </w:t>
                  </w:r>
                  <w:r>
                    <w:rPr>
                      <w:color w:val="231F20"/>
                      <w:w w:val="145"/>
                      <w:sz w:val="11"/>
                    </w:rPr>
                    <w:t>- </w:t>
                  </w:r>
                  <w:r>
                    <w:rPr>
                      <w:color w:val="231F20"/>
                      <w:w w:val="110"/>
                      <w:sz w:val="11"/>
                    </w:rPr>
                    <w:t>1</w:t>
                  </w:r>
                </w:p>
              </w:txbxContent>
            </v:textbox>
            <w10:wrap type="none"/>
          </v:shape>
        </w:pict>
      </w:r>
      <w:r>
        <w:rPr/>
        <w:pict>
          <v:shape style="position:absolute;margin-left:166.891235pt;margin-top:13.463789pt;width:1.5pt;height:4.4pt;mso-position-horizontal-relative:page;mso-position-vertical-relative:paragraph;z-index:-252600320" type="#_x0000_t202" filled="false" stroked="false">
            <v:textbox inset="0,0,0,0">
              <w:txbxContent>
                <w:p>
                  <w:pPr>
                    <w:spacing w:before="11"/>
                    <w:ind w:left="0" w:right="0" w:firstLine="0"/>
                    <w:jc w:val="left"/>
                    <w:rPr>
                      <w:rFonts w:ascii="Times New Roman"/>
                      <w:i/>
                      <w:sz w:val="6"/>
                    </w:rPr>
                  </w:pPr>
                  <w:r>
                    <w:rPr>
                      <w:rFonts w:ascii="Times New Roman"/>
                      <w:i/>
                      <w:color w:val="231F20"/>
                      <w:w w:val="99"/>
                      <w:sz w:val="6"/>
                    </w:rPr>
                    <w:t>b</w:t>
                  </w:r>
                </w:p>
              </w:txbxContent>
            </v:textbox>
            <w10:wrap type="none"/>
          </v:shape>
        </w:pict>
      </w:r>
      <w:r>
        <w:rPr>
          <w:rFonts w:ascii="Times New Roman" w:hAnsi="Times New Roman" w:eastAsia="Times New Roman"/>
          <w:i/>
          <w:color w:val="231F20"/>
          <w:spacing w:val="26"/>
          <w:w w:val="102"/>
          <w:sz w:val="20"/>
        </w:rPr>
        <w:t>F</w:t>
      </w:r>
      <w:r>
        <w:rPr>
          <w:rFonts w:ascii="Times New Roman" w:hAnsi="Times New Roman" w:eastAsia="Times New Roman"/>
          <w:i/>
          <w:color w:val="231F20"/>
          <w:w w:val="90"/>
          <w:position w:val="8"/>
          <w:sz w:val="11"/>
        </w:rPr>
        <w:t>w</w:t>
      </w:r>
      <w:r>
        <w:rPr>
          <w:rFonts w:ascii="Times New Roman" w:hAnsi="Times New Roman" w:eastAsia="Times New Roman"/>
          <w:i/>
          <w:color w:val="231F20"/>
          <w:position w:val="8"/>
          <w:sz w:val="11"/>
        </w:rPr>
        <w:t>    </w:t>
      </w:r>
      <w:r>
        <w:rPr>
          <w:rFonts w:ascii="Times New Roman" w:hAnsi="Times New Roman" w:eastAsia="Times New Roman"/>
          <w:i/>
          <w:color w:val="231F20"/>
          <w:spacing w:val="-9"/>
          <w:position w:val="8"/>
          <w:sz w:val="11"/>
        </w:rPr>
        <w:t> </w:t>
      </w:r>
      <w:r>
        <w:rPr>
          <w:rFonts w:ascii="Arial Unicode MS" w:hAnsi="Arial Unicode MS" w:eastAsia="Arial Unicode MS" w:hint="eastAsia"/>
          <w:color w:val="231F20"/>
          <w:spacing w:val="-44"/>
          <w:w w:val="98"/>
          <w:position w:val="-3"/>
          <w:sz w:val="11"/>
        </w:rPr>
        <w:t>，</w:t>
      </w:r>
      <w:r>
        <w:rPr>
          <w:rFonts w:ascii="Times New Roman" w:hAnsi="Times New Roman" w:eastAsia="Times New Roman"/>
          <w:i/>
          <w:color w:val="231F20"/>
          <w:w w:val="98"/>
          <w:position w:val="-3"/>
          <w:sz w:val="11"/>
        </w:rPr>
        <w:t>n</w:t>
      </w:r>
      <w:r>
        <w:rPr>
          <w:rFonts w:ascii="Times New Roman" w:hAnsi="Times New Roman" w:eastAsia="Times New Roman"/>
          <w:i/>
          <w:color w:val="231F20"/>
          <w:position w:val="-3"/>
          <w:sz w:val="11"/>
        </w:rPr>
        <w:t>  </w:t>
      </w:r>
      <w:r>
        <w:rPr>
          <w:rFonts w:ascii="Times New Roman" w:hAnsi="Times New Roman" w:eastAsia="Times New Roman"/>
          <w:i/>
          <w:color w:val="231F20"/>
          <w:spacing w:val="-10"/>
          <w:position w:val="-3"/>
          <w:sz w:val="11"/>
        </w:rPr>
        <w:t> </w:t>
      </w:r>
      <w:r>
        <w:rPr>
          <w:color w:val="231F20"/>
          <w:w w:val="102"/>
          <w:sz w:val="20"/>
        </w:rPr>
        <w:t>=</w:t>
      </w:r>
      <w:r>
        <w:rPr>
          <w:color w:val="231F20"/>
          <w:sz w:val="20"/>
        </w:rPr>
        <w:t> </w:t>
      </w:r>
      <w:r>
        <w:rPr>
          <w:color w:val="231F20"/>
          <w:spacing w:val="-16"/>
          <w:sz w:val="20"/>
        </w:rPr>
        <w:t> </w:t>
      </w:r>
      <w:r>
        <w:rPr>
          <w:color w:val="231F20"/>
          <w:spacing w:val="2"/>
          <w:w w:val="103"/>
          <w:sz w:val="20"/>
        </w:rPr>
        <w:t>D</w:t>
      </w:r>
      <w:r>
        <w:rPr>
          <w:color w:val="231F20"/>
          <w:spacing w:val="3"/>
          <w:w w:val="99"/>
          <w:sz w:val="20"/>
        </w:rPr>
        <w:t>W</w:t>
      </w:r>
      <w:r>
        <w:rPr>
          <w:color w:val="231F20"/>
          <w:spacing w:val="2"/>
          <w:w w:val="111"/>
          <w:sz w:val="20"/>
        </w:rPr>
        <w:t>C</w:t>
      </w:r>
      <w:r>
        <w:rPr>
          <w:color w:val="231F20"/>
          <w:spacing w:val="1"/>
          <w:w w:val="85"/>
          <w:sz w:val="20"/>
        </w:rPr>
        <w:t>o</w:t>
      </w:r>
      <w:r>
        <w:rPr>
          <w:color w:val="231F20"/>
          <w:spacing w:val="2"/>
          <w:w w:val="92"/>
          <w:sz w:val="20"/>
        </w:rPr>
        <w:t>n</w:t>
      </w:r>
      <w:r>
        <w:rPr>
          <w:color w:val="231F20"/>
          <w:spacing w:val="11"/>
          <w:w w:val="90"/>
          <w:sz w:val="20"/>
        </w:rPr>
        <w:t>v</w:t>
      </w:r>
      <w:r>
        <w:rPr>
          <w:color w:val="231F20"/>
          <w:w w:val="89"/>
          <w:position w:val="-3"/>
          <w:sz w:val="11"/>
        </w:rPr>
        <w:t>1</w:t>
      </w:r>
      <w:r>
        <w:rPr>
          <w:color w:val="231F20"/>
          <w:position w:val="-3"/>
          <w:sz w:val="11"/>
        </w:rPr>
        <w:t> </w:t>
      </w:r>
      <w:r>
        <w:rPr>
          <w:color w:val="231F20"/>
          <w:spacing w:val="-10"/>
          <w:position w:val="-3"/>
          <w:sz w:val="11"/>
        </w:rPr>
        <w:t> </w:t>
      </w:r>
      <w:r>
        <w:rPr>
          <w:color w:val="231F20"/>
          <w:w w:val="98"/>
          <w:position w:val="-3"/>
          <w:sz w:val="11"/>
        </w:rPr>
        <w:t>×</w:t>
      </w:r>
      <w:r>
        <w:rPr>
          <w:color w:val="231F20"/>
          <w:position w:val="-3"/>
          <w:sz w:val="11"/>
        </w:rPr>
        <w:t> </w:t>
      </w:r>
      <w:r>
        <w:rPr>
          <w:color w:val="231F20"/>
          <w:spacing w:val="-11"/>
          <w:position w:val="-3"/>
          <w:sz w:val="11"/>
        </w:rPr>
        <w:t> </w:t>
      </w:r>
      <w:r>
        <w:rPr>
          <w:rFonts w:ascii="Times New Roman" w:hAnsi="Times New Roman" w:eastAsia="Times New Roman"/>
          <w:i/>
          <w:color w:val="231F20"/>
          <w:w w:val="98"/>
          <w:position w:val="-3"/>
          <w:sz w:val="11"/>
        </w:rPr>
        <w:t>k</w:t>
      </w:r>
      <w:r>
        <w:rPr>
          <w:rFonts w:ascii="Times New Roman" w:hAnsi="Times New Roman" w:eastAsia="Times New Roman"/>
          <w:i/>
          <w:color w:val="231F20"/>
          <w:position w:val="-3"/>
          <w:sz w:val="11"/>
        </w:rPr>
        <w:t> </w:t>
      </w:r>
      <w:r>
        <w:rPr>
          <w:rFonts w:ascii="Times New Roman" w:hAnsi="Times New Roman" w:eastAsia="Times New Roman"/>
          <w:i/>
          <w:color w:val="231F20"/>
          <w:spacing w:val="-8"/>
          <w:position w:val="-3"/>
          <w:sz w:val="11"/>
        </w:rPr>
        <w:t> </w:t>
      </w:r>
      <w:r>
        <w:rPr>
          <w:rFonts w:ascii="Arial Narrow" w:hAnsi="Arial Narrow" w:eastAsia="Arial Narrow"/>
          <w:color w:val="231F20"/>
          <w:spacing w:val="21"/>
          <w:w w:val="59"/>
          <w:position w:val="-3"/>
          <w:sz w:val="43"/>
        </w:rPr>
        <w:t>(</w:t>
      </w:r>
      <w:r>
        <w:rPr>
          <w:rFonts w:ascii="Times New Roman" w:hAnsi="Times New Roman" w:eastAsia="Times New Roman"/>
          <w:i/>
          <w:color w:val="231F20"/>
          <w:spacing w:val="12"/>
          <w:w w:val="102"/>
          <w:sz w:val="20"/>
        </w:rPr>
        <w:t>F</w:t>
      </w:r>
      <w:r>
        <w:rPr>
          <w:rFonts w:ascii="Times New Roman" w:hAnsi="Times New Roman" w:eastAsia="Times New Roman"/>
          <w:i/>
          <w:color w:val="231F20"/>
          <w:spacing w:val="-16"/>
          <w:w w:val="98"/>
          <w:position w:val="-3"/>
          <w:sz w:val="11"/>
        </w:rPr>
        <w:t>l</w:t>
      </w:r>
      <w:r>
        <w:rPr>
          <w:color w:val="231F20"/>
          <w:spacing w:val="-1"/>
          <w:w w:val="88"/>
          <w:position w:val="8"/>
          <w:sz w:val="11"/>
        </w:rPr>
        <w:t>p</w:t>
      </w:r>
      <w:r>
        <w:rPr>
          <w:color w:val="231F20"/>
          <w:spacing w:val="-58"/>
          <w:w w:val="163"/>
          <w:position w:val="-3"/>
          <w:sz w:val="11"/>
        </w:rPr>
        <w:t>-</w:t>
      </w:r>
      <w:r>
        <w:rPr>
          <w:color w:val="231F20"/>
          <w:w w:val="82"/>
          <w:position w:val="8"/>
          <w:sz w:val="11"/>
        </w:rPr>
        <w:t>o</w:t>
      </w:r>
      <w:r>
        <w:rPr>
          <w:color w:val="231F20"/>
          <w:spacing w:val="-2"/>
          <w:w w:val="82"/>
          <w:position w:val="8"/>
          <w:sz w:val="11"/>
        </w:rPr>
        <w:t>o</w:t>
      </w:r>
      <w:r>
        <w:rPr>
          <w:color w:val="231F20"/>
          <w:spacing w:val="-52"/>
          <w:w w:val="89"/>
          <w:position w:val="-3"/>
          <w:sz w:val="11"/>
        </w:rPr>
        <w:t>1</w:t>
      </w:r>
      <w:r>
        <w:rPr>
          <w:color w:val="231F20"/>
          <w:w w:val="101"/>
          <w:position w:val="8"/>
          <w:sz w:val="11"/>
        </w:rPr>
        <w:t>l</w:t>
      </w:r>
      <w:r>
        <w:rPr>
          <w:color w:val="231F20"/>
          <w:spacing w:val="-13"/>
          <w:position w:val="8"/>
          <w:sz w:val="11"/>
        </w:rPr>
        <w:t> </w:t>
      </w:r>
      <w:r>
        <w:rPr>
          <w:rFonts w:ascii="Arial Unicode MS" w:hAnsi="Arial Unicode MS" w:eastAsia="Arial Unicode MS" w:hint="eastAsia"/>
          <w:color w:val="231F20"/>
          <w:spacing w:val="-44"/>
          <w:w w:val="98"/>
          <w:position w:val="-3"/>
          <w:sz w:val="11"/>
        </w:rPr>
        <w:t>，</w:t>
      </w:r>
      <w:r>
        <w:rPr>
          <w:rFonts w:ascii="Times New Roman" w:hAnsi="Times New Roman" w:eastAsia="Times New Roman"/>
          <w:i/>
          <w:color w:val="231F20"/>
          <w:w w:val="98"/>
          <w:position w:val="-3"/>
          <w:sz w:val="11"/>
        </w:rPr>
        <w:t>n</w:t>
      </w:r>
      <w:r>
        <w:rPr>
          <w:rFonts w:ascii="Times New Roman" w:hAnsi="Times New Roman" w:eastAsia="Times New Roman"/>
          <w:i/>
          <w:color w:val="231F20"/>
          <w:spacing w:val="-7"/>
          <w:position w:val="-3"/>
          <w:sz w:val="11"/>
        </w:rPr>
        <w:t> </w:t>
      </w:r>
      <w:r>
        <w:rPr>
          <w:rFonts w:ascii="Arial Narrow" w:hAnsi="Arial Narrow" w:eastAsia="Arial Narrow"/>
          <w:color w:val="231F20"/>
          <w:w w:val="59"/>
          <w:position w:val="-3"/>
          <w:sz w:val="43"/>
        </w:rPr>
        <w:t>)</w:t>
      </w:r>
      <w:r>
        <w:rPr>
          <w:rFonts w:ascii="Arial Narrow" w:hAnsi="Arial Narrow" w:eastAsia="Arial Narrow"/>
          <w:color w:val="231F20"/>
          <w:position w:val="-3"/>
          <w:sz w:val="43"/>
        </w:rPr>
        <w:tab/>
      </w:r>
      <w:r>
        <w:rPr>
          <w:rFonts w:ascii="Arial Unicode MS" w:hAnsi="Arial Unicode MS" w:eastAsia="Arial Unicode MS" w:hint="eastAsia"/>
          <w:color w:val="231F20"/>
          <w:spacing w:val="-35"/>
          <w:w w:val="102"/>
          <w:sz w:val="20"/>
        </w:rPr>
        <w:t>（</w:t>
      </w:r>
      <w:r>
        <w:rPr>
          <w:color w:val="231F20"/>
          <w:spacing w:val="-37"/>
          <w:w w:val="92"/>
          <w:sz w:val="20"/>
        </w:rPr>
        <w:t>2</w:t>
      </w:r>
      <w:r>
        <w:rPr>
          <w:rFonts w:ascii="Arial Unicode MS" w:hAnsi="Arial Unicode MS" w:eastAsia="Arial Unicode MS" w:hint="eastAsia"/>
          <w:color w:val="231F20"/>
          <w:spacing w:val="-7"/>
          <w:w w:val="102"/>
          <w:sz w:val="20"/>
        </w:rPr>
        <w:t>）</w:t>
      </w:r>
    </w:p>
    <w:p>
      <w:pPr>
        <w:spacing w:line="147" w:lineRule="exact" w:before="145"/>
        <w:ind w:left="310" w:right="0" w:firstLine="0"/>
        <w:jc w:val="left"/>
        <w:rPr>
          <w:sz w:val="17"/>
        </w:rPr>
      </w:pPr>
      <w:r>
        <w:rPr/>
        <w:br w:type="column"/>
      </w:r>
      <w:r>
        <w:rPr>
          <w:color w:val="231F20"/>
          <w:sz w:val="17"/>
        </w:rPr>
        <w:t>Fig. 3 Structure of improved Context Anchor Attention mecha‐</w:t>
      </w:r>
    </w:p>
    <w:p>
      <w:pPr>
        <w:spacing w:after="0" w:line="147" w:lineRule="exact"/>
        <w:jc w:val="left"/>
        <w:rPr>
          <w:sz w:val="17"/>
        </w:rPr>
        <w:sectPr>
          <w:type w:val="continuous"/>
          <w:pgSz w:w="12250" w:h="17180"/>
          <w:pgMar w:top="1400" w:bottom="280" w:left="300" w:right="980"/>
          <w:cols w:num="2" w:equalWidth="0">
            <w:col w:w="5571" w:space="40"/>
            <w:col w:w="5359"/>
          </w:cols>
        </w:sectPr>
      </w:pPr>
    </w:p>
    <w:p>
      <w:pPr>
        <w:tabs>
          <w:tab w:pos="5113" w:val="left" w:leader="none"/>
        </w:tabs>
        <w:spacing w:line="450" w:lineRule="exact" w:before="0"/>
        <w:ind w:left="1312" w:right="0" w:firstLine="0"/>
        <w:jc w:val="left"/>
        <w:rPr>
          <w:rFonts w:ascii="Arial Unicode MS" w:hAnsi="Arial Unicode MS" w:eastAsia="Arial Unicode MS" w:hint="eastAsia"/>
          <w:sz w:val="20"/>
        </w:rPr>
      </w:pPr>
      <w:r>
        <w:rPr/>
        <w:pict>
          <v:shape style="position:absolute;margin-left:87.514221pt;margin-top:12.708027pt;width:11.05pt;height:12.95pt;mso-position-horizontal-relative:page;mso-position-vertical-relative:paragraph;z-index:-252599296" type="#_x0000_t202" filled="false" stroked="false">
            <v:textbox inset="0,0,0,0">
              <w:txbxContent>
                <w:p>
                  <w:pPr>
                    <w:spacing w:before="41"/>
                    <w:ind w:left="0" w:right="0" w:firstLine="0"/>
                    <w:jc w:val="left"/>
                    <w:rPr>
                      <w:sz w:val="11"/>
                    </w:rPr>
                  </w:pPr>
                  <w:r>
                    <w:rPr>
                      <w:rFonts w:ascii="Times New Roman"/>
                      <w:i/>
                      <w:color w:val="231F20"/>
                      <w:w w:val="110"/>
                      <w:sz w:val="11"/>
                    </w:rPr>
                    <w:t>l </w:t>
                  </w:r>
                  <w:r>
                    <w:rPr>
                      <w:color w:val="231F20"/>
                      <w:w w:val="145"/>
                      <w:sz w:val="11"/>
                    </w:rPr>
                    <w:t>- </w:t>
                  </w:r>
                  <w:r>
                    <w:rPr>
                      <w:color w:val="231F20"/>
                      <w:w w:val="110"/>
                      <w:sz w:val="11"/>
                    </w:rPr>
                    <w:t>1</w:t>
                  </w:r>
                </w:p>
              </w:txbxContent>
            </v:textbox>
            <w10:wrap type="none"/>
          </v:shape>
        </w:pict>
      </w:r>
      <w:r>
        <w:rPr/>
        <w:pict>
          <v:shape style="position:absolute;margin-left:157.347427pt;margin-top:17.871416pt;width:1.5pt;height:4.4pt;mso-position-horizontal-relative:page;mso-position-vertical-relative:paragraph;z-index:-252598272" type="#_x0000_t202" filled="false" stroked="false">
            <v:textbox inset="0,0,0,0">
              <w:txbxContent>
                <w:p>
                  <w:pPr>
                    <w:spacing w:before="11"/>
                    <w:ind w:left="0" w:right="0" w:firstLine="0"/>
                    <w:jc w:val="left"/>
                    <w:rPr>
                      <w:rFonts w:ascii="Times New Roman"/>
                      <w:i/>
                      <w:sz w:val="6"/>
                    </w:rPr>
                  </w:pPr>
                  <w:r>
                    <w:rPr>
                      <w:rFonts w:ascii="Times New Roman"/>
                      <w:i/>
                      <w:color w:val="231F20"/>
                      <w:w w:val="99"/>
                      <w:sz w:val="6"/>
                    </w:rPr>
                    <w:t>b</w:t>
                  </w:r>
                </w:p>
              </w:txbxContent>
            </v:textbox>
            <w10:wrap type="none"/>
          </v:shape>
        </w:pict>
      </w:r>
      <w:r>
        <w:rPr/>
        <w:pict>
          <v:shape style="position:absolute;margin-left:180.422775pt;margin-top:12.708027pt;width:11.05pt;height:12.95pt;mso-position-horizontal-relative:page;mso-position-vertical-relative:paragraph;z-index:-252597248" type="#_x0000_t202" filled="false" stroked="false">
            <v:textbox inset="0,0,0,0">
              <w:txbxContent>
                <w:p>
                  <w:pPr>
                    <w:spacing w:before="41"/>
                    <w:ind w:left="0" w:right="0" w:firstLine="0"/>
                    <w:jc w:val="left"/>
                    <w:rPr>
                      <w:sz w:val="11"/>
                    </w:rPr>
                  </w:pPr>
                  <w:r>
                    <w:rPr>
                      <w:rFonts w:ascii="Times New Roman"/>
                      <w:i/>
                      <w:color w:val="231F20"/>
                      <w:w w:val="110"/>
                      <w:sz w:val="11"/>
                    </w:rPr>
                    <w:t>l </w:t>
                  </w:r>
                  <w:r>
                    <w:rPr>
                      <w:color w:val="231F20"/>
                      <w:w w:val="145"/>
                      <w:sz w:val="11"/>
                    </w:rPr>
                    <w:t>- </w:t>
                  </w:r>
                  <w:r>
                    <w:rPr>
                      <w:color w:val="231F20"/>
                      <w:w w:val="110"/>
                      <w:sz w:val="11"/>
                    </w:rPr>
                    <w:t>1</w:t>
                  </w:r>
                </w:p>
              </w:txbxContent>
            </v:textbox>
            <w10:wrap type="none"/>
          </v:shape>
        </w:pict>
      </w:r>
      <w:r>
        <w:rPr>
          <w:rFonts w:ascii="Times New Roman" w:hAnsi="Times New Roman" w:eastAsia="Times New Roman"/>
          <w:i/>
          <w:color w:val="231F20"/>
          <w:spacing w:val="26"/>
          <w:w w:val="102"/>
          <w:sz w:val="20"/>
        </w:rPr>
        <w:t>F</w:t>
      </w:r>
      <w:r>
        <w:rPr>
          <w:rFonts w:ascii="Times New Roman" w:hAnsi="Times New Roman" w:eastAsia="Times New Roman"/>
          <w:i/>
          <w:color w:val="231F20"/>
          <w:w w:val="98"/>
          <w:position w:val="8"/>
          <w:sz w:val="11"/>
        </w:rPr>
        <w:t>h</w:t>
      </w:r>
      <w:r>
        <w:rPr>
          <w:rFonts w:ascii="Times New Roman" w:hAnsi="Times New Roman" w:eastAsia="Times New Roman"/>
          <w:i/>
          <w:color w:val="231F20"/>
          <w:position w:val="8"/>
          <w:sz w:val="11"/>
        </w:rPr>
        <w:t>    </w:t>
      </w:r>
      <w:r>
        <w:rPr>
          <w:rFonts w:ascii="Times New Roman" w:hAnsi="Times New Roman" w:eastAsia="Times New Roman"/>
          <w:i/>
          <w:color w:val="231F20"/>
          <w:spacing w:val="3"/>
          <w:position w:val="8"/>
          <w:sz w:val="11"/>
        </w:rPr>
        <w:t> </w:t>
      </w:r>
      <w:r>
        <w:rPr>
          <w:rFonts w:ascii="Arial Unicode MS" w:hAnsi="Arial Unicode MS" w:eastAsia="Arial Unicode MS" w:hint="eastAsia"/>
          <w:color w:val="231F20"/>
          <w:spacing w:val="-44"/>
          <w:w w:val="98"/>
          <w:position w:val="-3"/>
          <w:sz w:val="11"/>
        </w:rPr>
        <w:t>，</w:t>
      </w:r>
      <w:r>
        <w:rPr>
          <w:rFonts w:ascii="Times New Roman" w:hAnsi="Times New Roman" w:eastAsia="Times New Roman"/>
          <w:i/>
          <w:color w:val="231F20"/>
          <w:w w:val="98"/>
          <w:position w:val="-3"/>
          <w:sz w:val="11"/>
        </w:rPr>
        <w:t>n</w:t>
      </w:r>
      <w:r>
        <w:rPr>
          <w:rFonts w:ascii="Times New Roman" w:hAnsi="Times New Roman" w:eastAsia="Times New Roman"/>
          <w:i/>
          <w:color w:val="231F20"/>
          <w:position w:val="-3"/>
          <w:sz w:val="11"/>
        </w:rPr>
        <w:t>  </w:t>
      </w:r>
      <w:r>
        <w:rPr>
          <w:rFonts w:ascii="Times New Roman" w:hAnsi="Times New Roman" w:eastAsia="Times New Roman"/>
          <w:i/>
          <w:color w:val="231F20"/>
          <w:spacing w:val="-10"/>
          <w:position w:val="-3"/>
          <w:sz w:val="11"/>
        </w:rPr>
        <w:t> </w:t>
      </w:r>
      <w:r>
        <w:rPr>
          <w:color w:val="231F20"/>
          <w:w w:val="102"/>
          <w:sz w:val="20"/>
        </w:rPr>
        <w:t>=</w:t>
      </w:r>
      <w:r>
        <w:rPr>
          <w:color w:val="231F20"/>
          <w:sz w:val="20"/>
        </w:rPr>
        <w:t> </w:t>
      </w:r>
      <w:r>
        <w:rPr>
          <w:color w:val="231F20"/>
          <w:spacing w:val="-16"/>
          <w:sz w:val="20"/>
        </w:rPr>
        <w:t> </w:t>
      </w:r>
      <w:r>
        <w:rPr>
          <w:color w:val="231F20"/>
          <w:spacing w:val="2"/>
          <w:w w:val="103"/>
          <w:sz w:val="20"/>
        </w:rPr>
        <w:t>D</w:t>
      </w:r>
      <w:r>
        <w:rPr>
          <w:color w:val="231F20"/>
          <w:spacing w:val="3"/>
          <w:w w:val="99"/>
          <w:sz w:val="20"/>
        </w:rPr>
        <w:t>W</w:t>
      </w:r>
      <w:r>
        <w:rPr>
          <w:color w:val="231F20"/>
          <w:spacing w:val="2"/>
          <w:w w:val="111"/>
          <w:sz w:val="20"/>
        </w:rPr>
        <w:t>C</w:t>
      </w:r>
      <w:r>
        <w:rPr>
          <w:color w:val="231F20"/>
          <w:spacing w:val="1"/>
          <w:w w:val="85"/>
          <w:sz w:val="20"/>
        </w:rPr>
        <w:t>o</w:t>
      </w:r>
      <w:r>
        <w:rPr>
          <w:color w:val="231F20"/>
          <w:spacing w:val="2"/>
          <w:w w:val="92"/>
          <w:sz w:val="20"/>
        </w:rPr>
        <w:t>n</w:t>
      </w:r>
      <w:r>
        <w:rPr>
          <w:color w:val="231F20"/>
          <w:spacing w:val="11"/>
          <w:w w:val="90"/>
          <w:sz w:val="20"/>
        </w:rPr>
        <w:t>v</w:t>
      </w:r>
      <w:r>
        <w:rPr>
          <w:rFonts w:ascii="Times New Roman" w:hAnsi="Times New Roman" w:eastAsia="Times New Roman"/>
          <w:i/>
          <w:color w:val="231F20"/>
          <w:w w:val="98"/>
          <w:position w:val="-3"/>
          <w:sz w:val="11"/>
        </w:rPr>
        <w:t>k</w:t>
      </w:r>
      <w:r>
        <w:rPr>
          <w:rFonts w:ascii="Times New Roman" w:hAnsi="Times New Roman" w:eastAsia="Times New Roman"/>
          <w:i/>
          <w:color w:val="231F20"/>
          <w:position w:val="-3"/>
          <w:sz w:val="11"/>
        </w:rPr>
        <w:t>  </w:t>
      </w:r>
      <w:r>
        <w:rPr>
          <w:rFonts w:ascii="Times New Roman" w:hAnsi="Times New Roman" w:eastAsia="Times New Roman"/>
          <w:i/>
          <w:color w:val="231F20"/>
          <w:spacing w:val="-9"/>
          <w:position w:val="-3"/>
          <w:sz w:val="11"/>
        </w:rPr>
        <w:t> </w:t>
      </w:r>
      <w:r>
        <w:rPr>
          <w:color w:val="231F20"/>
          <w:w w:val="98"/>
          <w:position w:val="-3"/>
          <w:sz w:val="11"/>
        </w:rPr>
        <w:t>×</w:t>
      </w:r>
      <w:r>
        <w:rPr>
          <w:color w:val="231F20"/>
          <w:position w:val="-3"/>
          <w:sz w:val="11"/>
        </w:rPr>
        <w:t> </w:t>
      </w:r>
      <w:r>
        <w:rPr>
          <w:color w:val="231F20"/>
          <w:spacing w:val="-11"/>
          <w:position w:val="-3"/>
          <w:sz w:val="11"/>
        </w:rPr>
        <w:t> </w:t>
      </w:r>
      <w:r>
        <w:rPr>
          <w:color w:val="231F20"/>
          <w:w w:val="89"/>
          <w:position w:val="-3"/>
          <w:sz w:val="11"/>
        </w:rPr>
        <w:t>1</w:t>
      </w:r>
      <w:r>
        <w:rPr>
          <w:color w:val="231F20"/>
          <w:spacing w:val="-12"/>
          <w:position w:val="-3"/>
          <w:sz w:val="11"/>
        </w:rPr>
        <w:t> </w:t>
      </w:r>
      <w:r>
        <w:rPr>
          <w:rFonts w:ascii="Arial Narrow" w:hAnsi="Arial Narrow" w:eastAsia="Arial Narrow"/>
          <w:color w:val="231F20"/>
          <w:spacing w:val="21"/>
          <w:w w:val="59"/>
          <w:position w:val="-3"/>
          <w:sz w:val="43"/>
        </w:rPr>
        <w:t>(</w:t>
      </w:r>
      <w:r>
        <w:rPr>
          <w:rFonts w:ascii="Times New Roman" w:hAnsi="Times New Roman" w:eastAsia="Times New Roman"/>
          <w:i/>
          <w:color w:val="231F20"/>
          <w:spacing w:val="26"/>
          <w:w w:val="102"/>
          <w:sz w:val="20"/>
        </w:rPr>
        <w:t>F</w:t>
      </w:r>
      <w:r>
        <w:rPr>
          <w:rFonts w:ascii="Times New Roman" w:hAnsi="Times New Roman" w:eastAsia="Times New Roman"/>
          <w:i/>
          <w:color w:val="231F20"/>
          <w:w w:val="90"/>
          <w:position w:val="8"/>
          <w:sz w:val="11"/>
        </w:rPr>
        <w:t>w</w:t>
      </w:r>
      <w:r>
        <w:rPr>
          <w:rFonts w:ascii="Times New Roman" w:hAnsi="Times New Roman" w:eastAsia="Times New Roman"/>
          <w:i/>
          <w:color w:val="231F20"/>
          <w:position w:val="8"/>
          <w:sz w:val="11"/>
        </w:rPr>
        <w:t>    </w:t>
      </w:r>
      <w:r>
        <w:rPr>
          <w:rFonts w:ascii="Times New Roman" w:hAnsi="Times New Roman" w:eastAsia="Times New Roman"/>
          <w:i/>
          <w:color w:val="231F20"/>
          <w:spacing w:val="-9"/>
          <w:position w:val="8"/>
          <w:sz w:val="11"/>
        </w:rPr>
        <w:t> </w:t>
      </w:r>
      <w:r>
        <w:rPr>
          <w:rFonts w:ascii="Arial Unicode MS" w:hAnsi="Arial Unicode MS" w:eastAsia="Arial Unicode MS" w:hint="eastAsia"/>
          <w:color w:val="231F20"/>
          <w:spacing w:val="-44"/>
          <w:w w:val="98"/>
          <w:position w:val="-3"/>
          <w:sz w:val="11"/>
        </w:rPr>
        <w:t>，</w:t>
      </w:r>
      <w:r>
        <w:rPr>
          <w:rFonts w:ascii="Times New Roman" w:hAnsi="Times New Roman" w:eastAsia="Times New Roman"/>
          <w:i/>
          <w:color w:val="231F20"/>
          <w:w w:val="98"/>
          <w:position w:val="-3"/>
          <w:sz w:val="11"/>
        </w:rPr>
        <w:t>n</w:t>
      </w:r>
      <w:r>
        <w:rPr>
          <w:rFonts w:ascii="Times New Roman" w:hAnsi="Times New Roman" w:eastAsia="Times New Roman"/>
          <w:i/>
          <w:color w:val="231F20"/>
          <w:spacing w:val="-7"/>
          <w:position w:val="-3"/>
          <w:sz w:val="11"/>
        </w:rPr>
        <w:t> </w:t>
      </w:r>
      <w:r>
        <w:rPr>
          <w:rFonts w:ascii="Arial Narrow" w:hAnsi="Arial Narrow" w:eastAsia="Arial Narrow"/>
          <w:color w:val="231F20"/>
          <w:w w:val="59"/>
          <w:position w:val="-3"/>
          <w:sz w:val="43"/>
        </w:rPr>
        <w:t>)</w:t>
      </w:r>
      <w:r>
        <w:rPr>
          <w:rFonts w:ascii="Arial Narrow" w:hAnsi="Arial Narrow" w:eastAsia="Arial Narrow"/>
          <w:color w:val="231F20"/>
          <w:position w:val="-3"/>
          <w:sz w:val="43"/>
        </w:rPr>
        <w:tab/>
      </w:r>
      <w:r>
        <w:rPr>
          <w:rFonts w:ascii="Arial Unicode MS" w:hAnsi="Arial Unicode MS" w:eastAsia="Arial Unicode MS" w:hint="eastAsia"/>
          <w:color w:val="231F20"/>
          <w:spacing w:val="-35"/>
          <w:w w:val="102"/>
          <w:sz w:val="20"/>
        </w:rPr>
        <w:t>（</w:t>
      </w:r>
      <w:r>
        <w:rPr>
          <w:color w:val="231F20"/>
          <w:spacing w:val="-37"/>
          <w:w w:val="92"/>
          <w:sz w:val="20"/>
        </w:rPr>
        <w:t>3</w:t>
      </w:r>
      <w:r>
        <w:rPr>
          <w:rFonts w:ascii="Arial Unicode MS" w:hAnsi="Arial Unicode MS" w:eastAsia="Arial Unicode MS" w:hint="eastAsia"/>
          <w:color w:val="231F20"/>
          <w:spacing w:val="-7"/>
          <w:w w:val="102"/>
          <w:sz w:val="20"/>
        </w:rPr>
        <w:t>）</w:t>
      </w:r>
    </w:p>
    <w:p>
      <w:pPr>
        <w:spacing w:before="137"/>
        <w:ind w:left="900" w:right="0" w:firstLine="0"/>
        <w:jc w:val="left"/>
        <w:rPr>
          <w:sz w:val="17"/>
        </w:rPr>
      </w:pPr>
      <w:r>
        <w:rPr/>
        <w:br w:type="column"/>
      </w:r>
      <w:r>
        <w:rPr>
          <w:color w:val="231F20"/>
          <w:sz w:val="17"/>
        </w:rPr>
        <w:t>nism with shape perception</w:t>
      </w:r>
    </w:p>
    <w:p>
      <w:pPr>
        <w:spacing w:after="0"/>
        <w:jc w:val="left"/>
        <w:rPr>
          <w:sz w:val="17"/>
        </w:rPr>
        <w:sectPr>
          <w:type w:val="continuous"/>
          <w:pgSz w:w="12250" w:h="17180"/>
          <w:pgMar w:top="1400" w:bottom="280" w:left="300" w:right="980"/>
          <w:cols w:num="2" w:equalWidth="0">
            <w:col w:w="5571" w:space="40"/>
            <w:col w:w="5359"/>
          </w:cols>
        </w:sectPr>
      </w:pPr>
    </w:p>
    <w:p>
      <w:pPr>
        <w:pStyle w:val="BodyText"/>
        <w:spacing w:line="216" w:lineRule="auto" w:before="53"/>
        <w:ind w:left="892" w:firstLine="420"/>
        <w:jc w:val="both"/>
      </w:pPr>
      <w:r>
        <w:rPr>
          <w:color w:val="231F20"/>
        </w:rPr>
        <w:t>考虑到模型的轻量化设计，选择深度方向的条带卷积。首先，条带卷积是轻量级的，与传统的</w:t>
      </w:r>
      <w:r>
        <w:rPr>
          <w:rFonts w:ascii="Times New Roman" w:hAnsi="Times New Roman" w:eastAsia="Times New Roman"/>
          <w:i/>
          <w:color w:val="231F20"/>
        </w:rPr>
        <w:t>k</w:t>
      </w:r>
      <w:r>
        <w:rPr>
          <w:rFonts w:ascii="Times New Roman" w:hAnsi="Times New Roman" w:eastAsia="Times New Roman"/>
          <w:i/>
          <w:color w:val="231F20"/>
          <w:position w:val="-3"/>
          <w:sz w:val="11"/>
        </w:rPr>
        <w:t>b </w:t>
      </w:r>
      <w:r>
        <w:rPr>
          <w:rFonts w:ascii="Cambria" w:hAnsi="Cambria" w:eastAsia="Cambria"/>
          <w:color w:val="231F20"/>
        </w:rPr>
        <w:t>× </w:t>
      </w:r>
      <w:r>
        <w:rPr>
          <w:rFonts w:ascii="Times New Roman" w:hAnsi="Times New Roman" w:eastAsia="Times New Roman"/>
          <w:i/>
          <w:color w:val="231F20"/>
        </w:rPr>
        <w:t>k</w:t>
      </w:r>
      <w:r>
        <w:rPr>
          <w:rFonts w:ascii="Times New Roman" w:hAnsi="Times New Roman" w:eastAsia="Times New Roman"/>
          <w:i/>
          <w:color w:val="231F20"/>
          <w:position w:val="-3"/>
          <w:sz w:val="11"/>
        </w:rPr>
        <w:t>b</w:t>
      </w:r>
      <w:r>
        <w:rPr>
          <w:rFonts w:ascii="Cambria" w:hAnsi="Cambria" w:eastAsia="Cambria"/>
          <w:color w:val="231F20"/>
        </w:rPr>
        <w:t>2D </w:t>
      </w:r>
      <w:r>
        <w:rPr>
          <w:color w:val="231F20"/>
        </w:rPr>
        <w:t>深度卷积相比，通过几个 </w:t>
      </w:r>
      <w:r>
        <w:rPr>
          <w:rFonts w:ascii="Cambria" w:hAnsi="Cambria" w:eastAsia="Cambria"/>
          <w:color w:val="231F20"/>
        </w:rPr>
        <w:t>1D </w:t>
      </w:r>
      <w:r>
        <w:rPr>
          <w:color w:val="231F20"/>
        </w:rPr>
        <w:t>深度卷积核实现类似的效果，参数减少</w:t>
      </w:r>
      <w:r>
        <w:rPr>
          <w:rFonts w:ascii="Times New Roman" w:hAnsi="Times New Roman" w:eastAsia="Times New Roman"/>
          <w:i/>
          <w:color w:val="231F20"/>
        </w:rPr>
        <w:t>k</w:t>
      </w:r>
      <w:r>
        <w:rPr>
          <w:rFonts w:ascii="Times New Roman" w:hAnsi="Times New Roman" w:eastAsia="Times New Roman"/>
          <w:i/>
          <w:color w:val="231F20"/>
          <w:position w:val="-3"/>
          <w:sz w:val="11"/>
        </w:rPr>
        <w:t>b </w:t>
      </w:r>
      <w:r>
        <w:rPr>
          <w:rFonts w:ascii="Cambria" w:hAnsi="Cambria" w:eastAsia="Cambria"/>
          <w:color w:val="231F20"/>
        </w:rPr>
        <w:t>/2</w:t>
      </w:r>
      <w:r>
        <w:rPr>
          <w:color w:val="231F20"/>
        </w:rPr>
        <w:t>。其次，条带卷积有助于识别和提取具有细长形状的物体特征。为了增加感受野范围，设置 </w:t>
      </w:r>
      <w:r>
        <w:rPr>
          <w:rFonts w:ascii="Times New Roman" w:hAnsi="Times New Roman" w:eastAsia="Times New Roman"/>
          <w:i/>
          <w:color w:val="231F20"/>
        </w:rPr>
        <w:t>k</w:t>
      </w:r>
      <w:r>
        <w:rPr>
          <w:rFonts w:ascii="Times New Roman" w:hAnsi="Times New Roman" w:eastAsia="Times New Roman"/>
          <w:i/>
          <w:color w:val="231F20"/>
          <w:position w:val="-3"/>
          <w:sz w:val="11"/>
        </w:rPr>
        <w:t>b </w:t>
      </w:r>
      <w:r>
        <w:rPr>
          <w:rFonts w:ascii="Cambria" w:hAnsi="Cambria" w:eastAsia="Cambria"/>
          <w:color w:val="231F20"/>
        </w:rPr>
        <w:t>= 11 + 2 × </w:t>
      </w:r>
      <w:r>
        <w:rPr>
          <w:rFonts w:ascii="Times New Roman" w:hAnsi="Times New Roman" w:eastAsia="Times New Roman"/>
          <w:i/>
          <w:color w:val="231F20"/>
        </w:rPr>
        <w:t>l</w:t>
      </w:r>
      <w:r>
        <w:rPr>
          <w:color w:val="231F20"/>
        </w:rPr>
        <w:t>，，即根据深度</w:t>
      </w:r>
      <w:r>
        <w:rPr>
          <w:rFonts w:ascii="Times New Roman" w:hAnsi="Times New Roman" w:eastAsia="Times New Roman"/>
          <w:i/>
          <w:color w:val="231F20"/>
        </w:rPr>
        <w:t>n </w:t>
      </w:r>
      <w:r>
        <w:rPr>
          <w:color w:val="231F20"/>
        </w:rPr>
        <w:t>计算卷积核大小</w:t>
      </w:r>
      <w:r>
        <w:rPr>
          <w:rFonts w:ascii="Times New Roman" w:hAnsi="Times New Roman" w:eastAsia="Times New Roman"/>
          <w:i/>
          <w:color w:val="231F20"/>
        </w:rPr>
        <w:t>k</w:t>
      </w:r>
      <w:r>
        <w:rPr>
          <w:rFonts w:ascii="Times New Roman" w:hAnsi="Times New Roman" w:eastAsia="Times New Roman"/>
          <w:i/>
          <w:color w:val="231F20"/>
          <w:position w:val="-3"/>
          <w:sz w:val="11"/>
        </w:rPr>
        <w:t>b</w:t>
      </w:r>
      <w:r>
        <w:rPr>
          <w:color w:val="231F20"/>
        </w:rPr>
        <w:t>。这样的设计增强了远距</w:t>
      </w:r>
    </w:p>
    <w:p>
      <w:pPr>
        <w:pStyle w:val="Heading1"/>
        <w:tabs>
          <w:tab w:pos="804" w:val="left" w:leader="none"/>
        </w:tabs>
      </w:pPr>
      <w:r>
        <w:rPr/>
        <w:br w:type="column"/>
      </w:r>
      <w:r>
        <w:rPr>
          <w:rFonts w:ascii="Cambria" w:eastAsia="Cambria"/>
          <w:color w:val="231F20"/>
        </w:rPr>
        <w:t>2</w:t>
        <w:tab/>
      </w:r>
      <w:r>
        <w:rPr>
          <w:color w:val="231F20"/>
          <w:spacing w:val="4"/>
        </w:rPr>
        <w:t>数据集与评价指标</w:t>
      </w:r>
    </w:p>
    <w:p>
      <w:pPr>
        <w:pStyle w:val="Heading2"/>
        <w:numPr>
          <w:ilvl w:val="1"/>
          <w:numId w:val="1"/>
        </w:numPr>
        <w:tabs>
          <w:tab w:pos="625" w:val="left" w:leader="none"/>
          <w:tab w:pos="984" w:val="left" w:leader="none"/>
        </w:tabs>
        <w:spacing w:line="383" w:lineRule="exact" w:before="65" w:after="0"/>
        <w:ind w:left="624" w:right="0" w:hanging="241"/>
        <w:jc w:val="left"/>
      </w:pPr>
      <w:r>
        <w:rPr>
          <w:rFonts w:ascii="Cambria" w:eastAsia="Cambria"/>
          <w:color w:val="231F20"/>
        </w:rPr>
        <w:t>1</w:t>
        <w:tab/>
      </w:r>
      <w:r>
        <w:rPr>
          <w:color w:val="231F20"/>
          <w:spacing w:val="3"/>
        </w:rPr>
        <w:t>数据集描述与预处理</w:t>
      </w:r>
    </w:p>
    <w:p>
      <w:pPr>
        <w:pStyle w:val="BodyText"/>
        <w:spacing w:line="223" w:lineRule="auto"/>
        <w:ind w:left="384" w:right="331" w:firstLine="420"/>
      </w:pPr>
      <w:r>
        <w:rPr>
          <w:color w:val="231F20"/>
        </w:rPr>
        <w:t>为保证数据集质量， 选取 </w:t>
      </w:r>
      <w:r>
        <w:rPr>
          <w:rFonts w:ascii="Cambria" w:hAnsi="Cambria" w:eastAsia="Cambria"/>
          <w:color w:val="231F20"/>
        </w:rPr>
        <w:t>SDNET2018</w:t>
      </w:r>
      <w:r>
        <w:rPr>
          <w:color w:val="231F20"/>
          <w:position w:val="8"/>
          <w:sz w:val="11"/>
        </w:rPr>
        <w:t>［</w:t>
      </w:r>
      <w:r>
        <w:rPr>
          <w:rFonts w:ascii="Cambria" w:hAnsi="Cambria" w:eastAsia="Cambria"/>
          <w:color w:val="231F20"/>
          <w:position w:val="8"/>
          <w:sz w:val="11"/>
        </w:rPr>
        <w:t>24</w:t>
      </w:r>
      <w:r>
        <w:rPr>
          <w:color w:val="231F20"/>
          <w:position w:val="8"/>
          <w:sz w:val="11"/>
        </w:rPr>
        <w:t>］</w:t>
      </w:r>
      <w:r>
        <w:rPr>
          <w:color w:val="231F20"/>
        </w:rPr>
        <w:t>、</w:t>
      </w:r>
      <w:r>
        <w:rPr>
          <w:rFonts w:ascii="Cambria" w:hAnsi="Cambria" w:eastAsia="Cambria"/>
          <w:color w:val="231F20"/>
        </w:rPr>
        <w:t>YOLO  Crack</w:t>
      </w:r>
      <w:r>
        <w:rPr>
          <w:rFonts w:ascii="Times New Roman" w:hAnsi="Times New Roman" w:eastAsia="Times New Roman"/>
          <w:color w:val="231F20"/>
        </w:rPr>
        <w:t>-</w:t>
      </w:r>
      <w:r>
        <w:rPr>
          <w:rFonts w:ascii="Cambria" w:hAnsi="Cambria" w:eastAsia="Cambria"/>
          <w:color w:val="231F20"/>
        </w:rPr>
        <w:t>Seg </w:t>
      </w:r>
      <w:r>
        <w:rPr>
          <w:color w:val="231F20"/>
        </w:rPr>
        <w:t>及自建数据集作为数据来源。此外，</w:t>
      </w:r>
      <w:r>
        <w:rPr>
          <w:rFonts w:ascii="Cambria" w:hAnsi="Cambria" w:eastAsia="Cambria"/>
          <w:color w:val="231F20"/>
        </w:rPr>
        <w:t>SDNET2018 </w:t>
      </w:r>
      <w:r>
        <w:rPr>
          <w:color w:val="231F20"/>
        </w:rPr>
        <w:t>包含</w:t>
      </w:r>
      <w:r>
        <w:rPr>
          <w:rFonts w:ascii="Cambria" w:hAnsi="Cambria" w:eastAsia="Cambria"/>
          <w:color w:val="231F20"/>
        </w:rPr>
        <w:t>620 </w:t>
      </w:r>
      <w:r>
        <w:rPr>
          <w:color w:val="231F20"/>
        </w:rPr>
        <w:t>张</w:t>
      </w:r>
      <w:r>
        <w:rPr>
          <w:rFonts w:ascii="Cambria" w:hAnsi="Cambria" w:eastAsia="Cambria"/>
          <w:color w:val="231F20"/>
        </w:rPr>
        <w:t>256×256 </w:t>
      </w:r>
      <w:r>
        <w:rPr>
          <w:color w:val="231F20"/>
        </w:rPr>
        <w:t>分辨率的混凝土裂缝图像， 通过翻转、旋转扩展至 </w:t>
      </w:r>
      <w:r>
        <w:rPr>
          <w:rFonts w:ascii="Cambria" w:hAnsi="Cambria" w:eastAsia="Cambria"/>
          <w:color w:val="231F20"/>
        </w:rPr>
        <w:t>1069 </w:t>
      </w:r>
      <w:r>
        <w:rPr>
          <w:color w:val="231F20"/>
        </w:rPr>
        <w:t>张；</w:t>
      </w:r>
    </w:p>
    <w:p>
      <w:pPr>
        <w:spacing w:after="0" w:line="223" w:lineRule="auto"/>
        <w:sectPr>
          <w:type w:val="continuous"/>
          <w:pgSz w:w="12250" w:h="17180"/>
          <w:pgMar w:top="1400" w:bottom="280" w:left="300" w:right="980"/>
          <w:cols w:num="2" w:equalWidth="0">
            <w:col w:w="5498" w:space="40"/>
            <w:col w:w="5432"/>
          </w:cols>
        </w:sectPr>
      </w:pPr>
    </w:p>
    <w:p>
      <w:pPr>
        <w:pStyle w:val="BodyText"/>
        <w:spacing w:line="218" w:lineRule="auto" w:before="136"/>
        <w:ind w:left="1122"/>
        <w:jc w:val="both"/>
      </w:pPr>
      <w:r>
        <w:rPr>
          <w:rFonts w:ascii="Cambria" w:eastAsia="Cambria"/>
          <w:color w:val="231F20"/>
        </w:rPr>
        <w:t>YOLO Crack</w:t>
      </w:r>
      <w:r>
        <w:rPr>
          <w:rFonts w:ascii="Times New Roman" w:eastAsia="Times New Roman"/>
          <w:color w:val="231F20"/>
        </w:rPr>
        <w:t>-</w:t>
      </w:r>
      <w:r>
        <w:rPr>
          <w:rFonts w:ascii="Cambria" w:eastAsia="Cambria"/>
          <w:color w:val="231F20"/>
        </w:rPr>
        <w:t>Seg </w:t>
      </w:r>
      <w:r>
        <w:rPr>
          <w:color w:val="231F20"/>
        </w:rPr>
        <w:t>原用于裂缝分割，包含 </w:t>
      </w:r>
      <w:r>
        <w:rPr>
          <w:rFonts w:ascii="Cambria" w:eastAsia="Cambria"/>
          <w:color w:val="231F20"/>
        </w:rPr>
        <w:t>4029 </w:t>
      </w:r>
      <w:r>
        <w:rPr>
          <w:color w:val="231F20"/>
        </w:rPr>
        <w:t>张图像，本研究将其转换为检测格式；自建数据集采用</w:t>
      </w:r>
      <w:r>
        <w:rPr>
          <w:rFonts w:ascii="Cambria" w:eastAsia="Cambria"/>
          <w:color w:val="231F20"/>
        </w:rPr>
        <w:t>SONY IMX586 </w:t>
      </w:r>
      <w:r>
        <w:rPr>
          <w:color w:val="231F20"/>
        </w:rPr>
        <w:t>相机在哈尔滨市多个路段采集，涵盖晴天、雪天、不同光照角度等多种路面状况。如</w:t>
      </w:r>
    </w:p>
    <w:p>
      <w:pPr>
        <w:pStyle w:val="BodyText"/>
        <w:spacing w:line="218" w:lineRule="auto" w:before="136"/>
        <w:ind w:left="384" w:right="102"/>
      </w:pPr>
      <w:r>
        <w:rPr/>
        <w:br w:type="column"/>
      </w:r>
      <w:r>
        <w:rPr>
          <w:color w:val="231F20"/>
        </w:rPr>
        <w:t>图</w:t>
      </w:r>
      <w:r>
        <w:rPr>
          <w:rFonts w:ascii="Cambria" w:eastAsia="Cambria"/>
          <w:color w:val="231F20"/>
        </w:rPr>
        <w:t>4 </w:t>
      </w:r>
      <w:r>
        <w:rPr>
          <w:color w:val="231F20"/>
        </w:rPr>
        <w:t>所示，包含横向、纵向、修补和坑洞</w:t>
      </w:r>
      <w:r>
        <w:rPr>
          <w:rFonts w:ascii="Cambria" w:eastAsia="Cambria"/>
          <w:color w:val="231F20"/>
        </w:rPr>
        <w:t>4 </w:t>
      </w:r>
      <w:r>
        <w:rPr>
          <w:color w:val="231F20"/>
        </w:rPr>
        <w:t>类典型裂缝，补充了公开数据在场景多样性方面的不足。最终选取</w:t>
      </w:r>
      <w:r>
        <w:rPr>
          <w:rFonts w:ascii="Cambria" w:eastAsia="Cambria"/>
          <w:color w:val="231F20"/>
        </w:rPr>
        <w:t>3919 </w:t>
      </w:r>
      <w:r>
        <w:rPr>
          <w:color w:val="231F20"/>
        </w:rPr>
        <w:t>张用于训练与验证 （</w:t>
      </w:r>
      <w:r>
        <w:rPr>
          <w:rFonts w:ascii="Cambria" w:eastAsia="Cambria"/>
          <w:color w:val="231F20"/>
        </w:rPr>
        <w:t>4</w:t>
      </w:r>
      <w:r>
        <w:rPr>
          <w:color w:val="231F20"/>
        </w:rPr>
        <w:t>：</w:t>
      </w:r>
      <w:r>
        <w:rPr>
          <w:rFonts w:ascii="Cambria" w:eastAsia="Cambria"/>
          <w:color w:val="231F20"/>
        </w:rPr>
        <w:t>1 </w:t>
      </w:r>
      <w:r>
        <w:rPr>
          <w:color w:val="231F20"/>
        </w:rPr>
        <w:t>划分），详见表</w:t>
      </w:r>
      <w:r>
        <w:rPr>
          <w:rFonts w:ascii="Cambria" w:eastAsia="Cambria"/>
          <w:color w:val="231F20"/>
        </w:rPr>
        <w:t>2</w:t>
      </w:r>
      <w:r>
        <w:rPr>
          <w:color w:val="231F20"/>
        </w:rPr>
        <w:t>。</w:t>
      </w:r>
    </w:p>
    <w:p>
      <w:pPr>
        <w:spacing w:after="0" w:line="218" w:lineRule="auto"/>
        <w:sectPr>
          <w:pgSz w:w="12250" w:h="17180"/>
          <w:pgMar w:header="1391" w:footer="0" w:top="1820" w:bottom="280" w:left="300" w:right="980"/>
          <w:cols w:num="2" w:equalWidth="0">
            <w:col w:w="5727" w:space="40"/>
            <w:col w:w="5203"/>
          </w:cols>
        </w:sectPr>
      </w:pPr>
    </w:p>
    <w:p>
      <w:pPr>
        <w:pStyle w:val="BodyText"/>
        <w:spacing w:before="15"/>
        <w:rPr>
          <w:sz w:val="7"/>
        </w:rPr>
      </w:pPr>
    </w:p>
    <w:p>
      <w:pPr>
        <w:pStyle w:val="BodyText"/>
        <w:ind w:left="1545"/>
      </w:pPr>
      <w:r>
        <w:rPr/>
        <w:drawing>
          <wp:inline distT="0" distB="0" distL="0" distR="0">
            <wp:extent cx="5475181" cy="3093720"/>
            <wp:effectExtent l="0" t="0" r="0" b="0"/>
            <wp:docPr id="11" name="image8.jpeg"/>
            <wp:cNvGraphicFramePr>
              <a:graphicFrameLocks noChangeAspect="1"/>
            </wp:cNvGraphicFramePr>
            <a:graphic>
              <a:graphicData uri="http://schemas.openxmlformats.org/drawingml/2006/picture">
                <pic:pic>
                  <pic:nvPicPr>
                    <pic:cNvPr id="12" name="image8.jpeg"/>
                    <pic:cNvPicPr/>
                  </pic:nvPicPr>
                  <pic:blipFill>
                    <a:blip r:embed="rId14" cstate="print"/>
                    <a:stretch>
                      <a:fillRect/>
                    </a:stretch>
                  </pic:blipFill>
                  <pic:spPr>
                    <a:xfrm>
                      <a:off x="0" y="0"/>
                      <a:ext cx="5475181" cy="3093720"/>
                    </a:xfrm>
                    <a:prstGeom prst="rect">
                      <a:avLst/>
                    </a:prstGeom>
                  </pic:spPr>
                </pic:pic>
              </a:graphicData>
            </a:graphic>
          </wp:inline>
        </w:drawing>
      </w:r>
      <w:r>
        <w:rPr/>
      </w:r>
    </w:p>
    <w:p>
      <w:pPr>
        <w:spacing w:before="147"/>
        <w:ind w:left="912" w:right="0" w:firstLine="0"/>
        <w:jc w:val="center"/>
        <w:rPr>
          <w:rFonts w:ascii="Arial Unicode MS" w:eastAsia="Arial Unicode MS" w:hint="eastAsia"/>
          <w:sz w:val="17"/>
        </w:rPr>
      </w:pPr>
      <w:r>
        <w:rPr>
          <w:rFonts w:ascii="Arial Unicode MS" w:eastAsia="Arial Unicode MS" w:hint="eastAsia"/>
          <w:color w:val="231F20"/>
          <w:w w:val="105"/>
          <w:sz w:val="17"/>
        </w:rPr>
        <w:t>图</w:t>
      </w:r>
      <w:r>
        <w:rPr>
          <w:color w:val="231F20"/>
          <w:w w:val="105"/>
          <w:sz w:val="17"/>
        </w:rPr>
        <w:t>4    </w:t>
      </w:r>
      <w:r>
        <w:rPr>
          <w:rFonts w:ascii="Arial Unicode MS" w:eastAsia="Arial Unicode MS" w:hint="eastAsia"/>
          <w:color w:val="231F20"/>
          <w:w w:val="105"/>
          <w:sz w:val="17"/>
        </w:rPr>
        <w:t>裂缝类型及标注展示</w:t>
      </w:r>
    </w:p>
    <w:p>
      <w:pPr>
        <w:spacing w:before="32"/>
        <w:ind w:left="910" w:right="0" w:firstLine="0"/>
        <w:jc w:val="center"/>
        <w:rPr>
          <w:sz w:val="17"/>
        </w:rPr>
      </w:pPr>
      <w:r>
        <w:rPr>
          <w:color w:val="231F20"/>
          <w:sz w:val="17"/>
        </w:rPr>
        <w:t>Fig. 4 Demonstration of crack types and annotations</w:t>
      </w:r>
    </w:p>
    <w:p>
      <w:pPr>
        <w:spacing w:before="169"/>
        <w:ind w:left="912" w:right="0" w:firstLine="0"/>
        <w:jc w:val="center"/>
        <w:rPr>
          <w:rFonts w:ascii="Arial Unicode MS" w:eastAsia="Arial Unicode MS" w:hint="eastAsia"/>
          <w:sz w:val="17"/>
        </w:rPr>
      </w:pPr>
      <w:r>
        <w:rPr>
          <w:rFonts w:ascii="Arial Unicode MS" w:eastAsia="Arial Unicode MS" w:hint="eastAsia"/>
          <w:color w:val="231F20"/>
          <w:w w:val="105"/>
          <w:sz w:val="17"/>
        </w:rPr>
        <w:t>表</w:t>
      </w:r>
      <w:r>
        <w:rPr>
          <w:color w:val="231F20"/>
          <w:w w:val="105"/>
          <w:sz w:val="17"/>
        </w:rPr>
        <w:t>2    </w:t>
      </w:r>
      <w:r>
        <w:rPr>
          <w:rFonts w:ascii="Arial Unicode MS" w:eastAsia="Arial Unicode MS" w:hint="eastAsia"/>
          <w:color w:val="231F20"/>
          <w:w w:val="105"/>
          <w:sz w:val="17"/>
        </w:rPr>
        <w:t>数据集概览</w:t>
      </w:r>
    </w:p>
    <w:p>
      <w:pPr>
        <w:spacing w:before="32"/>
        <w:ind w:left="911" w:right="0" w:firstLine="0"/>
        <w:jc w:val="center"/>
        <w:rPr>
          <w:sz w:val="17"/>
        </w:rPr>
      </w:pPr>
      <w:r>
        <w:rPr/>
        <w:pict>
          <v:shape style="position:absolute;margin-left:71.291199pt;margin-top:16.267866pt;width:481.35pt;height:.1pt;mso-position-horizontal-relative:page;mso-position-vertical-relative:paragraph;z-index:-251637760;mso-wrap-distance-left:0;mso-wrap-distance-right:0" coordorigin="1426,325" coordsize="9627,0" path="m1426,325l11052,325e" filled="false" stroked="true" strokeweight=".737pt" strokecolor="#231f20">
            <v:path arrowok="t"/>
            <v:stroke dashstyle="solid"/>
            <w10:wrap type="topAndBottom"/>
          </v:shape>
        </w:pict>
      </w:r>
      <w:r>
        <w:rPr>
          <w:color w:val="231F20"/>
          <w:sz w:val="17"/>
        </w:rPr>
        <w:t>Table 2     Dataset overview</w:t>
      </w:r>
    </w:p>
    <w:p>
      <w:pPr>
        <w:spacing w:after="0"/>
        <w:jc w:val="center"/>
        <w:rPr>
          <w:sz w:val="17"/>
        </w:rPr>
        <w:sectPr>
          <w:type w:val="continuous"/>
          <w:pgSz w:w="12250" w:h="17180"/>
          <w:pgMar w:top="1400" w:bottom="280" w:left="300" w:right="980"/>
        </w:sectPr>
      </w:pPr>
    </w:p>
    <w:p>
      <w:pPr>
        <w:spacing w:line="237" w:lineRule="exact" w:before="0"/>
        <w:ind w:left="1408" w:right="0" w:firstLine="0"/>
        <w:jc w:val="center"/>
        <w:rPr>
          <w:rFonts w:ascii="Arial Unicode MS" w:eastAsia="Arial Unicode MS" w:hint="eastAsia"/>
          <w:sz w:val="15"/>
        </w:rPr>
      </w:pPr>
      <w:r>
        <w:rPr>
          <w:rFonts w:ascii="Arial Unicode MS" w:eastAsia="Arial Unicode MS" w:hint="eastAsia"/>
          <w:color w:val="231F20"/>
          <w:spacing w:val="2"/>
          <w:sz w:val="15"/>
        </w:rPr>
        <w:t>数据库名称</w:t>
      </w:r>
    </w:p>
    <w:p>
      <w:pPr>
        <w:spacing w:before="13"/>
        <w:ind w:left="1408" w:right="0" w:firstLine="0"/>
        <w:jc w:val="center"/>
        <w:rPr>
          <w:rFonts w:ascii="Arial Unicode MS" w:eastAsia="Arial Unicode MS" w:hint="eastAsia"/>
          <w:sz w:val="15"/>
        </w:rPr>
      </w:pPr>
      <w:r>
        <w:rPr>
          <w:rFonts w:ascii="Arial Unicode MS" w:eastAsia="Arial Unicode MS" w:hint="eastAsia"/>
          <w:color w:val="231F20"/>
          <w:spacing w:val="2"/>
          <w:sz w:val="15"/>
        </w:rPr>
        <w:t>个人数据集</w:t>
      </w:r>
    </w:p>
    <w:p>
      <w:pPr>
        <w:spacing w:before="14"/>
        <w:ind w:left="1443" w:right="0" w:firstLine="0"/>
        <w:jc w:val="center"/>
        <w:rPr>
          <w:rFonts w:ascii="Arial Unicode MS" w:eastAsia="Arial Unicode MS" w:hint="eastAsia"/>
          <w:sz w:val="9"/>
        </w:rPr>
      </w:pPr>
      <w:r>
        <w:rPr>
          <w:color w:val="231F20"/>
          <w:spacing w:val="-5"/>
          <w:sz w:val="15"/>
        </w:rPr>
        <w:t>SDNET2018</w:t>
      </w:r>
      <w:r>
        <w:rPr>
          <w:rFonts w:ascii="Arial Unicode MS" w:eastAsia="Arial Unicode MS" w:hint="eastAsia"/>
          <w:color w:val="231F20"/>
          <w:spacing w:val="-5"/>
          <w:position w:val="7"/>
          <w:sz w:val="9"/>
        </w:rPr>
        <w:t>［</w:t>
      </w:r>
      <w:r>
        <w:rPr>
          <w:color w:val="231F20"/>
          <w:spacing w:val="-5"/>
          <w:position w:val="7"/>
          <w:sz w:val="9"/>
        </w:rPr>
        <w:t>24</w:t>
      </w:r>
      <w:r>
        <w:rPr>
          <w:rFonts w:ascii="Arial Unicode MS" w:eastAsia="Arial Unicode MS" w:hint="eastAsia"/>
          <w:color w:val="231F20"/>
          <w:spacing w:val="-5"/>
          <w:position w:val="7"/>
          <w:sz w:val="9"/>
        </w:rPr>
        <w:t>］</w:t>
      </w:r>
    </w:p>
    <w:p>
      <w:pPr>
        <w:spacing w:before="98"/>
        <w:ind w:left="1410" w:right="0" w:firstLine="0"/>
        <w:jc w:val="center"/>
        <w:rPr>
          <w:sz w:val="15"/>
        </w:rPr>
      </w:pPr>
      <w:r>
        <w:rPr>
          <w:color w:val="231F20"/>
          <w:w w:val="105"/>
          <w:sz w:val="15"/>
        </w:rPr>
        <w:t>YOLO</w:t>
      </w:r>
      <w:r>
        <w:rPr>
          <w:color w:val="231F20"/>
          <w:spacing w:val="-7"/>
          <w:w w:val="105"/>
          <w:sz w:val="15"/>
        </w:rPr>
        <w:t> </w:t>
      </w:r>
      <w:r>
        <w:rPr>
          <w:color w:val="231F20"/>
          <w:w w:val="105"/>
          <w:sz w:val="15"/>
        </w:rPr>
        <w:t>Crack</w:t>
      </w:r>
      <w:r>
        <w:rPr>
          <w:rFonts w:ascii="Times New Roman"/>
          <w:color w:val="231F20"/>
          <w:w w:val="105"/>
          <w:sz w:val="15"/>
        </w:rPr>
        <w:t>-</w:t>
      </w:r>
      <w:r>
        <w:rPr>
          <w:color w:val="231F20"/>
          <w:w w:val="105"/>
          <w:sz w:val="15"/>
        </w:rPr>
        <w:t>Seg</w:t>
      </w:r>
    </w:p>
    <w:p>
      <w:pPr>
        <w:spacing w:before="61"/>
        <w:ind w:left="1408" w:right="0" w:firstLine="0"/>
        <w:jc w:val="center"/>
        <w:rPr>
          <w:rFonts w:ascii="Arial Unicode MS" w:eastAsia="Arial Unicode MS" w:hint="eastAsia"/>
          <w:sz w:val="15"/>
        </w:rPr>
      </w:pPr>
      <w:r>
        <w:rPr>
          <w:rFonts w:ascii="Arial Unicode MS" w:eastAsia="Arial Unicode MS" w:hint="eastAsia"/>
          <w:color w:val="231F20"/>
          <w:w w:val="105"/>
          <w:sz w:val="15"/>
        </w:rPr>
        <w:t>总计</w:t>
      </w:r>
    </w:p>
    <w:p>
      <w:pPr>
        <w:spacing w:line="237" w:lineRule="exact" w:before="0"/>
        <w:ind w:left="518" w:right="0" w:firstLine="0"/>
        <w:jc w:val="left"/>
        <w:rPr>
          <w:rFonts w:ascii="Arial Unicode MS" w:eastAsia="Arial Unicode MS" w:hint="eastAsia"/>
          <w:sz w:val="15"/>
        </w:rPr>
      </w:pPr>
      <w:r>
        <w:rPr/>
        <w:br w:type="column"/>
      </w:r>
      <w:r>
        <w:rPr>
          <w:rFonts w:ascii="Arial Unicode MS" w:eastAsia="Arial Unicode MS" w:hint="eastAsia"/>
          <w:color w:val="231F20"/>
          <w:spacing w:val="-11"/>
          <w:sz w:val="15"/>
        </w:rPr>
        <w:t>图像数量</w:t>
      </w:r>
      <w:r>
        <w:rPr>
          <w:rFonts w:ascii="Arial Unicode MS" w:eastAsia="Arial Unicode MS" w:hint="eastAsia"/>
          <w:color w:val="231F20"/>
          <w:spacing w:val="-22"/>
          <w:sz w:val="15"/>
        </w:rPr>
        <w:t>（</w:t>
      </w:r>
      <w:r>
        <w:rPr>
          <w:rFonts w:ascii="Arial Unicode MS" w:eastAsia="Arial Unicode MS" w:hint="eastAsia"/>
          <w:color w:val="231F20"/>
          <w:spacing w:val="3"/>
          <w:sz w:val="15"/>
        </w:rPr>
        <w:t>原始</w:t>
      </w:r>
      <w:r>
        <w:rPr>
          <w:color w:val="231F20"/>
          <w:w w:val="90"/>
          <w:sz w:val="15"/>
        </w:rPr>
        <w:t>/</w:t>
      </w:r>
      <w:r>
        <w:rPr>
          <w:rFonts w:ascii="Arial Unicode MS" w:eastAsia="Arial Unicode MS" w:hint="eastAsia"/>
          <w:color w:val="231F20"/>
          <w:spacing w:val="-10"/>
          <w:sz w:val="15"/>
        </w:rPr>
        <w:t>增强</w:t>
      </w:r>
      <w:r>
        <w:rPr>
          <w:rFonts w:ascii="Arial Unicode MS" w:eastAsia="Arial Unicode MS" w:hint="eastAsia"/>
          <w:color w:val="231F20"/>
          <w:spacing w:val="-15"/>
          <w:sz w:val="15"/>
        </w:rPr>
        <w:t>）</w:t>
      </w:r>
    </w:p>
    <w:p>
      <w:pPr>
        <w:spacing w:before="50"/>
        <w:ind w:left="958" w:right="0" w:firstLine="0"/>
        <w:jc w:val="left"/>
        <w:rPr>
          <w:sz w:val="15"/>
        </w:rPr>
      </w:pPr>
      <w:r>
        <w:rPr/>
        <w:pict>
          <v:line style="position:absolute;mso-position-horizontal-relative:page;mso-position-vertical-relative:paragraph;z-index:251680768" from="71.291199pt,-.030287pt" to="552.614099pt,-.030287pt" stroked="true" strokeweight=".3685pt" strokecolor="#231f20">
            <v:stroke dashstyle="solid"/>
            <w10:wrap type="none"/>
          </v:line>
        </w:pict>
      </w:r>
      <w:r>
        <w:rPr>
          <w:color w:val="231F20"/>
          <w:sz w:val="15"/>
        </w:rPr>
        <w:t>967/1980</w:t>
      </w:r>
    </w:p>
    <w:p>
      <w:pPr>
        <w:spacing w:before="98"/>
        <w:ind w:left="958" w:right="0" w:firstLine="0"/>
        <w:jc w:val="left"/>
        <w:rPr>
          <w:sz w:val="15"/>
        </w:rPr>
      </w:pPr>
      <w:r>
        <w:rPr>
          <w:color w:val="231F20"/>
          <w:sz w:val="15"/>
        </w:rPr>
        <w:t>620/1069</w:t>
      </w:r>
    </w:p>
    <w:p>
      <w:pPr>
        <w:spacing w:before="98"/>
        <w:ind w:left="1032" w:right="0" w:firstLine="0"/>
        <w:jc w:val="left"/>
        <w:rPr>
          <w:rFonts w:ascii="Times New Roman"/>
          <w:sz w:val="15"/>
        </w:rPr>
      </w:pPr>
      <w:r>
        <w:rPr>
          <w:color w:val="231F20"/>
          <w:sz w:val="15"/>
        </w:rPr>
        <w:t>4029/ </w:t>
      </w:r>
      <w:r>
        <w:rPr>
          <w:rFonts w:ascii="Times New Roman"/>
          <w:color w:val="231F20"/>
          <w:sz w:val="15"/>
        </w:rPr>
        <w:t>-</w:t>
      </w:r>
    </w:p>
    <w:p>
      <w:pPr>
        <w:spacing w:before="98"/>
        <w:ind w:left="918" w:right="0" w:firstLine="0"/>
        <w:jc w:val="left"/>
        <w:rPr>
          <w:sz w:val="15"/>
        </w:rPr>
      </w:pPr>
      <w:r>
        <w:rPr/>
        <w:pict>
          <v:line style="position:absolute;mso-position-horizontal-relative:page;mso-position-vertical-relative:paragraph;z-index:251681792" from="71.291199pt,16.067308pt" to="552.614099pt,16.067308pt" stroked="true" strokeweight=".737pt" strokecolor="#231f20">
            <v:stroke dashstyle="solid"/>
            <w10:wrap type="none"/>
          </v:line>
        </w:pict>
      </w:r>
      <w:r>
        <w:rPr>
          <w:color w:val="231F20"/>
          <w:sz w:val="15"/>
        </w:rPr>
        <w:t>5616/7078</w:t>
      </w:r>
    </w:p>
    <w:p>
      <w:pPr>
        <w:spacing w:line="237" w:lineRule="exact" w:before="0"/>
        <w:ind w:left="588" w:right="0" w:firstLine="0"/>
        <w:jc w:val="left"/>
        <w:rPr>
          <w:rFonts w:ascii="Arial Unicode MS" w:eastAsia="Arial Unicode MS" w:hint="eastAsia"/>
          <w:sz w:val="15"/>
        </w:rPr>
      </w:pPr>
      <w:r>
        <w:rPr/>
        <w:br w:type="column"/>
      </w:r>
      <w:r>
        <w:rPr>
          <w:rFonts w:ascii="Arial Unicode MS" w:eastAsia="Arial Unicode MS" w:hint="eastAsia"/>
          <w:color w:val="231F20"/>
          <w:w w:val="105"/>
          <w:sz w:val="15"/>
        </w:rPr>
        <w:t>分辨率</w:t>
      </w:r>
    </w:p>
    <w:p>
      <w:pPr>
        <w:spacing w:before="13"/>
        <w:ind w:left="668" w:right="0" w:firstLine="0"/>
        <w:jc w:val="left"/>
        <w:rPr>
          <w:rFonts w:ascii="Arial Unicode MS" w:eastAsia="Arial Unicode MS" w:hint="eastAsia"/>
          <w:sz w:val="15"/>
        </w:rPr>
      </w:pPr>
      <w:r>
        <w:rPr>
          <w:rFonts w:ascii="Arial Unicode MS" w:eastAsia="Arial Unicode MS" w:hint="eastAsia"/>
          <w:color w:val="231F20"/>
          <w:w w:val="105"/>
          <w:sz w:val="15"/>
        </w:rPr>
        <w:t>多种</w:t>
      </w:r>
    </w:p>
    <w:p>
      <w:pPr>
        <w:spacing w:before="50"/>
        <w:ind w:left="544" w:right="0" w:firstLine="0"/>
        <w:jc w:val="left"/>
        <w:rPr>
          <w:sz w:val="15"/>
        </w:rPr>
      </w:pPr>
      <w:r>
        <w:rPr>
          <w:color w:val="231F20"/>
          <w:w w:val="95"/>
          <w:sz w:val="15"/>
        </w:rPr>
        <w:t>256×256</w:t>
      </w:r>
    </w:p>
    <w:p>
      <w:pPr>
        <w:spacing w:before="98"/>
        <w:ind w:left="544" w:right="0" w:firstLine="0"/>
        <w:jc w:val="left"/>
        <w:rPr>
          <w:sz w:val="15"/>
        </w:rPr>
      </w:pPr>
      <w:r>
        <w:rPr>
          <w:color w:val="231F20"/>
          <w:w w:val="95"/>
          <w:sz w:val="15"/>
        </w:rPr>
        <w:t>640×640</w:t>
      </w:r>
    </w:p>
    <w:p>
      <w:pPr>
        <w:spacing w:before="61"/>
        <w:ind w:left="668" w:right="0" w:firstLine="0"/>
        <w:jc w:val="left"/>
        <w:rPr>
          <w:rFonts w:ascii="Arial Unicode MS" w:eastAsia="Arial Unicode MS" w:hint="eastAsia"/>
          <w:sz w:val="15"/>
        </w:rPr>
      </w:pPr>
      <w:r>
        <w:rPr>
          <w:rFonts w:ascii="Arial Unicode MS" w:eastAsia="Arial Unicode MS" w:hint="eastAsia"/>
          <w:color w:val="231F20"/>
          <w:w w:val="105"/>
          <w:sz w:val="15"/>
        </w:rPr>
        <w:t>多种</w:t>
      </w:r>
    </w:p>
    <w:p>
      <w:pPr>
        <w:spacing w:line="237" w:lineRule="exact" w:before="0"/>
        <w:ind w:left="477" w:right="0" w:firstLine="0"/>
        <w:jc w:val="center"/>
        <w:rPr>
          <w:rFonts w:ascii="Arial Unicode MS" w:eastAsia="Arial Unicode MS" w:hint="eastAsia"/>
          <w:sz w:val="15"/>
        </w:rPr>
      </w:pPr>
      <w:r>
        <w:rPr/>
        <w:br w:type="column"/>
      </w:r>
      <w:r>
        <w:rPr>
          <w:rFonts w:ascii="Arial Unicode MS" w:eastAsia="Arial Unicode MS" w:hint="eastAsia"/>
          <w:color w:val="231F20"/>
          <w:w w:val="105"/>
          <w:sz w:val="15"/>
        </w:rPr>
        <w:t>图像类型</w:t>
      </w:r>
    </w:p>
    <w:p>
      <w:pPr>
        <w:spacing w:before="50"/>
        <w:ind w:left="478" w:right="0" w:firstLine="0"/>
        <w:jc w:val="center"/>
        <w:rPr>
          <w:sz w:val="15"/>
        </w:rPr>
      </w:pPr>
      <w:r>
        <w:rPr>
          <w:color w:val="231F20"/>
          <w:w w:val="110"/>
          <w:sz w:val="15"/>
        </w:rPr>
        <w:t>RGB</w:t>
      </w:r>
    </w:p>
    <w:p>
      <w:pPr>
        <w:spacing w:before="61"/>
        <w:ind w:left="477" w:right="0" w:firstLine="0"/>
        <w:jc w:val="center"/>
        <w:rPr>
          <w:rFonts w:ascii="Arial Unicode MS" w:eastAsia="Arial Unicode MS" w:hint="eastAsia"/>
          <w:sz w:val="15"/>
        </w:rPr>
      </w:pPr>
      <w:r>
        <w:rPr>
          <w:rFonts w:ascii="Arial Unicode MS" w:eastAsia="Arial Unicode MS" w:hint="eastAsia"/>
          <w:color w:val="231F20"/>
          <w:spacing w:val="1"/>
          <w:sz w:val="15"/>
        </w:rPr>
        <w:t>灰度</w:t>
      </w:r>
    </w:p>
    <w:p>
      <w:pPr>
        <w:spacing w:before="50"/>
        <w:ind w:left="478" w:right="0" w:firstLine="0"/>
        <w:jc w:val="center"/>
        <w:rPr>
          <w:sz w:val="15"/>
        </w:rPr>
      </w:pPr>
      <w:r>
        <w:rPr>
          <w:color w:val="231F20"/>
          <w:w w:val="110"/>
          <w:sz w:val="15"/>
        </w:rPr>
        <w:t>RGB</w:t>
      </w:r>
    </w:p>
    <w:p>
      <w:pPr>
        <w:spacing w:before="61"/>
        <w:ind w:left="477" w:right="0" w:firstLine="0"/>
        <w:jc w:val="center"/>
        <w:rPr>
          <w:rFonts w:ascii="Arial Unicode MS" w:eastAsia="Arial Unicode MS" w:hint="eastAsia"/>
          <w:sz w:val="15"/>
        </w:rPr>
      </w:pPr>
      <w:r>
        <w:rPr>
          <w:rFonts w:ascii="Arial Unicode MS" w:eastAsia="Arial Unicode MS" w:hint="eastAsia"/>
          <w:color w:val="231F20"/>
          <w:spacing w:val="1"/>
          <w:sz w:val="15"/>
        </w:rPr>
        <w:t>混合</w:t>
      </w:r>
    </w:p>
    <w:p>
      <w:pPr>
        <w:spacing w:line="237" w:lineRule="exact" w:before="0"/>
        <w:ind w:left="345" w:right="0" w:firstLine="0"/>
        <w:jc w:val="center"/>
        <w:rPr>
          <w:rFonts w:ascii="Arial Unicode MS" w:eastAsia="Arial Unicode MS" w:hint="eastAsia"/>
          <w:sz w:val="15"/>
        </w:rPr>
      </w:pPr>
      <w:r>
        <w:rPr/>
        <w:br w:type="column"/>
      </w:r>
      <w:r>
        <w:rPr>
          <w:rFonts w:ascii="Arial Unicode MS" w:eastAsia="Arial Unicode MS" w:hint="eastAsia"/>
          <w:color w:val="231F20"/>
          <w:w w:val="105"/>
          <w:sz w:val="15"/>
        </w:rPr>
        <w:t>标注格式</w:t>
      </w:r>
    </w:p>
    <w:p>
      <w:pPr>
        <w:pStyle w:val="BodyText"/>
        <w:spacing w:before="8"/>
        <w:rPr>
          <w:sz w:val="26"/>
        </w:rPr>
      </w:pPr>
    </w:p>
    <w:p>
      <w:pPr>
        <w:spacing w:before="0"/>
        <w:ind w:left="345" w:right="0" w:firstLine="0"/>
        <w:jc w:val="center"/>
        <w:rPr>
          <w:sz w:val="15"/>
        </w:rPr>
      </w:pPr>
      <w:r>
        <w:rPr>
          <w:color w:val="231F20"/>
          <w:w w:val="110"/>
          <w:sz w:val="15"/>
        </w:rPr>
        <w:t>YOLO</w:t>
      </w:r>
    </w:p>
    <w:p>
      <w:pPr>
        <w:spacing w:line="237" w:lineRule="exact" w:before="0"/>
        <w:ind w:left="367" w:right="388" w:firstLine="0"/>
        <w:jc w:val="center"/>
        <w:rPr>
          <w:rFonts w:ascii="Arial Unicode MS" w:eastAsia="Arial Unicode MS" w:hint="eastAsia"/>
          <w:sz w:val="15"/>
        </w:rPr>
      </w:pPr>
      <w:r>
        <w:rPr/>
        <w:br w:type="column"/>
      </w:r>
      <w:r>
        <w:rPr>
          <w:rFonts w:ascii="Arial Unicode MS" w:eastAsia="Arial Unicode MS" w:hint="eastAsia"/>
          <w:color w:val="231F20"/>
          <w:w w:val="105"/>
          <w:sz w:val="15"/>
        </w:rPr>
        <w:t>增强方式</w:t>
      </w:r>
    </w:p>
    <w:p>
      <w:pPr>
        <w:pStyle w:val="BodyText"/>
        <w:spacing w:before="6"/>
        <w:rPr>
          <w:sz w:val="24"/>
        </w:rPr>
      </w:pPr>
    </w:p>
    <w:p>
      <w:pPr>
        <w:spacing w:before="0"/>
        <w:ind w:left="367" w:right="388" w:firstLine="0"/>
        <w:jc w:val="center"/>
        <w:rPr>
          <w:rFonts w:ascii="Arial Unicode MS" w:eastAsia="Arial Unicode MS" w:hint="eastAsia"/>
          <w:sz w:val="15"/>
        </w:rPr>
      </w:pPr>
      <w:r>
        <w:rPr>
          <w:rFonts w:ascii="Arial Unicode MS" w:eastAsia="Arial Unicode MS" w:hint="eastAsia"/>
          <w:color w:val="231F20"/>
          <w:w w:val="105"/>
          <w:sz w:val="15"/>
        </w:rPr>
        <w:t>翻转、旋转、对比度增强、去噪</w:t>
      </w:r>
    </w:p>
    <w:p>
      <w:pPr>
        <w:spacing w:after="0"/>
        <w:jc w:val="center"/>
        <w:rPr>
          <w:rFonts w:ascii="Arial Unicode MS" w:eastAsia="Arial Unicode MS" w:hint="eastAsia"/>
          <w:sz w:val="15"/>
        </w:rPr>
        <w:sectPr>
          <w:type w:val="continuous"/>
          <w:pgSz w:w="12250" w:h="17180"/>
          <w:pgMar w:top="1400" w:bottom="280" w:left="300" w:right="980"/>
          <w:cols w:num="6" w:equalWidth="0">
            <w:col w:w="2507" w:space="40"/>
            <w:col w:w="2056" w:space="39"/>
            <w:col w:w="1111" w:space="39"/>
            <w:col w:w="1115" w:space="40"/>
            <w:col w:w="983" w:space="39"/>
            <w:col w:w="3001"/>
          </w:cols>
        </w:sectPr>
      </w:pPr>
    </w:p>
    <w:p>
      <w:pPr>
        <w:pStyle w:val="BodyText"/>
        <w:spacing w:line="242" w:lineRule="auto" w:before="169"/>
        <w:ind w:left="1122" w:firstLine="420"/>
      </w:pPr>
      <w:r>
        <w:rPr>
          <w:color w:val="231F20"/>
          <w:spacing w:val="28"/>
        </w:rPr>
        <w:t>所有图像使用</w:t>
      </w:r>
      <w:r>
        <w:rPr>
          <w:rFonts w:ascii="Cambria" w:eastAsia="Cambria"/>
          <w:color w:val="231F20"/>
        </w:rPr>
        <w:t>LabelImg</w:t>
      </w:r>
      <w:r>
        <w:rPr>
          <w:rFonts w:ascii="Cambria" w:eastAsia="Cambria"/>
          <w:color w:val="231F20"/>
          <w:spacing w:val="11"/>
        </w:rPr>
        <w:t> </w:t>
      </w:r>
      <w:r>
        <w:rPr>
          <w:color w:val="231F20"/>
          <w:spacing w:val="21"/>
        </w:rPr>
        <w:t>工具进行裂缝标注， </w:t>
      </w:r>
      <w:r>
        <w:rPr>
          <w:color w:val="231F20"/>
          <w:spacing w:val="13"/>
        </w:rPr>
        <w:t>并通过翻转、旋转、亮度与对比度调整等方式进 行数据增强。由于裂缝特征具有旋转不变性和对 称性，无论裂缝以何种角度或方向出现，其作为 裂缝的本质物理特征并不会改变。通过这些扩容 的数据集，模拟了在不同拍摄角度和位置下采集</w:t>
      </w:r>
    </w:p>
    <w:p>
      <w:pPr>
        <w:pStyle w:val="Heading2"/>
        <w:numPr>
          <w:ilvl w:val="0"/>
          <w:numId w:val="1"/>
        </w:numPr>
        <w:tabs>
          <w:tab w:pos="520" w:val="left" w:leader="none"/>
          <w:tab w:pos="879" w:val="left" w:leader="none"/>
        </w:tabs>
        <w:spacing w:line="382" w:lineRule="exact" w:before="159" w:after="0"/>
        <w:ind w:left="519" w:right="0" w:hanging="241"/>
        <w:jc w:val="left"/>
      </w:pPr>
      <w:r>
        <w:rPr>
          <w:rFonts w:ascii="Cambria" w:eastAsia="Cambria"/>
          <w:color w:val="231F20"/>
          <w:w w:val="92"/>
        </w:rPr>
        <w:br w:type="column"/>
      </w:r>
      <w:r>
        <w:rPr>
          <w:rFonts w:ascii="Cambria" w:eastAsia="Cambria"/>
          <w:color w:val="231F20"/>
        </w:rPr>
        <w:t>2</w:t>
        <w:tab/>
      </w:r>
      <w:r>
        <w:rPr>
          <w:color w:val="231F20"/>
          <w:spacing w:val="3"/>
        </w:rPr>
        <w:t>实验设置和评价指标</w:t>
      </w:r>
    </w:p>
    <w:p>
      <w:pPr>
        <w:pStyle w:val="BodyText"/>
        <w:spacing w:line="220" w:lineRule="auto" w:before="1"/>
        <w:ind w:left="278" w:right="207" w:firstLine="420"/>
        <w:jc w:val="both"/>
      </w:pPr>
      <w:r>
        <w:rPr>
          <w:color w:val="231F20"/>
          <w:w w:val="105"/>
        </w:rPr>
        <w:t>实验在搭载</w:t>
      </w:r>
      <w:r>
        <w:rPr>
          <w:rFonts w:ascii="Cambria" w:eastAsia="Cambria"/>
          <w:color w:val="231F20"/>
          <w:w w:val="105"/>
        </w:rPr>
        <w:t>NVIDIA RTX 3090 GPU </w:t>
      </w:r>
      <w:r>
        <w:rPr>
          <w:color w:val="231F20"/>
          <w:w w:val="105"/>
        </w:rPr>
        <w:t>的计算平</w:t>
      </w:r>
      <w:r>
        <w:rPr>
          <w:color w:val="231F20"/>
        </w:rPr>
        <w:t>台上进行训练。训练过程中选用了带动量的随机梯度下降优化器（</w:t>
      </w:r>
      <w:r>
        <w:rPr>
          <w:rFonts w:ascii="Cambria" w:eastAsia="Cambria"/>
          <w:color w:val="231F20"/>
        </w:rPr>
        <w:t>SGD</w:t>
      </w:r>
      <w:r>
        <w:rPr>
          <w:color w:val="231F20"/>
        </w:rPr>
        <w:t>）。训练总轮数设定为</w:t>
      </w:r>
      <w:r>
        <w:rPr>
          <w:rFonts w:ascii="Cambria" w:eastAsia="Cambria"/>
          <w:color w:val="231F20"/>
        </w:rPr>
        <w:t>200</w:t>
      </w:r>
      <w:r>
        <w:rPr>
          <w:color w:val="231F20"/>
        </w:rPr>
        <w:t>，批</w:t>
      </w:r>
      <w:r>
        <w:rPr>
          <w:color w:val="231F20"/>
          <w:w w:val="105"/>
        </w:rPr>
        <w:t>处理大小为</w:t>
      </w:r>
      <w:r>
        <w:rPr>
          <w:rFonts w:ascii="Cambria" w:eastAsia="Cambria"/>
          <w:color w:val="231F20"/>
          <w:w w:val="105"/>
        </w:rPr>
        <w:t>16</w:t>
      </w:r>
      <w:r>
        <w:rPr>
          <w:color w:val="231F20"/>
          <w:w w:val="105"/>
        </w:rPr>
        <w:t>，初始学习率为</w:t>
      </w:r>
      <w:r>
        <w:rPr>
          <w:rFonts w:ascii="Cambria" w:eastAsia="Cambria"/>
          <w:color w:val="231F20"/>
          <w:w w:val="105"/>
        </w:rPr>
        <w:t>0. 01</w:t>
      </w:r>
      <w:r>
        <w:rPr>
          <w:color w:val="231F20"/>
          <w:w w:val="105"/>
        </w:rPr>
        <w:t>。</w:t>
      </w:r>
    </w:p>
    <w:p>
      <w:pPr>
        <w:pStyle w:val="BodyText"/>
        <w:spacing w:line="316" w:lineRule="exact"/>
        <w:ind w:left="698"/>
        <w:jc w:val="both"/>
        <w:rPr>
          <w:rFonts w:ascii="Cambria" w:hAnsi="Cambria" w:eastAsia="Cambria"/>
        </w:rPr>
      </w:pPr>
      <w:r>
        <w:rPr/>
        <w:pict>
          <v:shape style="position:absolute;margin-left:322.557587pt;margin-top:13.356041pt;width:11.15pt;height:24.45pt;mso-position-horizontal-relative:page;mso-position-vertical-relative:paragraph;z-index:-252592128" type="#_x0000_t202" filled="false" stroked="false">
            <v:textbox inset="0,0,0,0">
              <w:txbxContent>
                <w:p>
                  <w:pPr>
                    <w:pStyle w:val="BodyText"/>
                    <w:spacing w:before="85"/>
                    <w:rPr>
                      <w:rFonts w:ascii="Cambria"/>
                    </w:rPr>
                  </w:pPr>
                  <w:r>
                    <w:rPr>
                      <w:rFonts w:ascii="Cambria"/>
                      <w:color w:val="231F20"/>
                      <w:spacing w:val="-11"/>
                      <w:w w:val="95"/>
                    </w:rPr>
                    <w:t>ing</w:t>
                  </w:r>
                </w:p>
              </w:txbxContent>
            </v:textbox>
            <w10:wrap type="none"/>
          </v:shape>
        </w:pict>
      </w:r>
      <w:r>
        <w:rPr>
          <w:color w:val="231F20"/>
        </w:rPr>
        <w:t>学习率调整采用余弦退火策略（</w:t>
      </w:r>
      <w:r>
        <w:rPr>
          <w:rFonts w:ascii="Cambria" w:hAnsi="Cambria" w:eastAsia="Cambria"/>
          <w:color w:val="231F20"/>
        </w:rPr>
        <w:t>Cosine Anneal‐</w:t>
      </w:r>
    </w:p>
    <w:p>
      <w:pPr>
        <w:spacing w:line="114" w:lineRule="exact" w:before="0"/>
        <w:ind w:left="501" w:right="0" w:firstLine="0"/>
        <w:jc w:val="left"/>
        <w:rPr>
          <w:rFonts w:ascii="Arial Unicode MS" w:eastAsia="Arial Unicode MS" w:hint="eastAsia"/>
          <w:sz w:val="20"/>
        </w:rPr>
      </w:pPr>
      <w:r>
        <w:rPr>
          <w:rFonts w:ascii="Arial Unicode MS" w:eastAsia="Arial Unicode MS" w:hint="eastAsia"/>
          <w:color w:val="231F20"/>
          <w:spacing w:val="-55"/>
          <w:w w:val="102"/>
          <w:sz w:val="20"/>
        </w:rPr>
        <w:t>）</w:t>
      </w:r>
      <w:r>
        <w:rPr>
          <w:rFonts w:ascii="Arial Unicode MS" w:eastAsia="Arial Unicode MS" w:hint="eastAsia"/>
          <w:color w:val="231F20"/>
          <w:spacing w:val="-17"/>
          <w:w w:val="99"/>
          <w:position w:val="8"/>
          <w:sz w:val="11"/>
        </w:rPr>
        <w:t>［</w:t>
      </w:r>
      <w:r>
        <w:rPr>
          <w:color w:val="231F20"/>
          <w:spacing w:val="1"/>
          <w:w w:val="89"/>
          <w:position w:val="8"/>
          <w:sz w:val="11"/>
        </w:rPr>
        <w:t>2</w:t>
      </w:r>
      <w:r>
        <w:rPr>
          <w:color w:val="231F20"/>
          <w:spacing w:val="-18"/>
          <w:w w:val="89"/>
          <w:position w:val="8"/>
          <w:sz w:val="11"/>
        </w:rPr>
        <w:t>5</w:t>
      </w:r>
      <w:r>
        <w:rPr>
          <w:rFonts w:ascii="Arial Unicode MS" w:eastAsia="Arial Unicode MS" w:hint="eastAsia"/>
          <w:color w:val="231F20"/>
          <w:spacing w:val="-38"/>
          <w:w w:val="99"/>
          <w:position w:val="8"/>
          <w:sz w:val="11"/>
        </w:rPr>
        <w:t>］</w:t>
      </w:r>
      <w:r>
        <w:rPr>
          <w:rFonts w:ascii="Arial Unicode MS" w:eastAsia="Arial Unicode MS" w:hint="eastAsia"/>
          <w:color w:val="231F20"/>
          <w:spacing w:val="1"/>
          <w:w w:val="102"/>
          <w:sz w:val="20"/>
        </w:rPr>
        <w:t>，其计算公式为</w:t>
      </w:r>
    </w:p>
    <w:p>
      <w:pPr>
        <w:spacing w:after="0" w:line="114" w:lineRule="exact"/>
        <w:jc w:val="left"/>
        <w:rPr>
          <w:rFonts w:ascii="Arial Unicode MS" w:eastAsia="Arial Unicode MS" w:hint="eastAsia"/>
          <w:sz w:val="20"/>
        </w:rPr>
        <w:sectPr>
          <w:type w:val="continuous"/>
          <w:pgSz w:w="12250" w:h="17180"/>
          <w:pgMar w:top="1400" w:bottom="280" w:left="300" w:right="980"/>
          <w:cols w:num="2" w:equalWidth="0">
            <w:col w:w="5833" w:space="40"/>
            <w:col w:w="5097"/>
          </w:cols>
        </w:sectPr>
      </w:pPr>
    </w:p>
    <w:p>
      <w:pPr>
        <w:pStyle w:val="BodyText"/>
        <w:tabs>
          <w:tab w:pos="5865" w:val="left" w:leader="none"/>
          <w:tab w:pos="6778" w:val="left" w:leader="none"/>
          <w:tab w:pos="7152" w:val="left" w:leader="none"/>
        </w:tabs>
        <w:spacing w:line="757" w:lineRule="exact"/>
        <w:ind w:right="1496"/>
        <w:jc w:val="center"/>
        <w:rPr>
          <w:rFonts w:ascii="Arial Narrow" w:eastAsia="Arial Narrow"/>
          <w:sz w:val="75"/>
        </w:rPr>
      </w:pPr>
      <w:r>
        <w:rPr/>
        <w:pict>
          <v:line style="position:absolute;mso-position-horizontal-relative:page;mso-position-vertical-relative:paragraph;z-index:-252595200" from="414.652191pt,24.451063pt" to="426.616791pt,24.451063pt" stroked="true" strokeweight=".3118pt" strokecolor="#231f20">
            <v:stroke dashstyle="solid"/>
            <w10:wrap type="none"/>
          </v:line>
        </w:pict>
      </w:r>
      <w:r>
        <w:rPr/>
        <w:pict>
          <v:shape style="position:absolute;margin-left:373.815796pt;margin-top:26.840818pt;width:4.05pt;height:12.65pt;mso-position-horizontal-relative:page;mso-position-vertical-relative:paragraph;z-index:-252591104" type="#_x0000_t202" filled="false" stroked="false">
            <v:textbox inset="0,0,0,0">
              <w:txbxContent>
                <w:p>
                  <w:pPr>
                    <w:spacing w:line="238" w:lineRule="exact" w:before="0"/>
                    <w:ind w:left="0" w:right="0" w:firstLine="0"/>
                    <w:jc w:val="left"/>
                    <w:rPr>
                      <w:rFonts w:ascii="Arial Narrow" w:hAnsi="Arial Narrow"/>
                      <w:sz w:val="21"/>
                    </w:rPr>
                  </w:pPr>
                  <w:r>
                    <w:rPr>
                      <w:rFonts w:ascii="Arial Narrow" w:hAnsi="Arial Narrow"/>
                      <w:color w:val="231F20"/>
                      <w:w w:val="84"/>
                      <w:sz w:val="21"/>
                    </w:rPr>
                    <w:t>ë</w:t>
                  </w:r>
                </w:p>
              </w:txbxContent>
            </v:textbox>
            <w10:wrap type="none"/>
          </v:shape>
        </w:pict>
      </w:r>
      <w:r>
        <w:rPr/>
        <w:pict>
          <v:shape style="position:absolute;margin-left:365.526855pt;margin-top:18.382372pt;width:12.35pt;height:26.45pt;mso-position-horizontal-relative:page;mso-position-vertical-relative:paragraph;z-index:-252590080" type="#_x0000_t202" filled="false" stroked="false">
            <v:textbox inset="0,0,0,0">
              <w:txbxContent>
                <w:p>
                  <w:pPr>
                    <w:spacing w:line="235" w:lineRule="auto" w:before="0"/>
                    <w:ind w:left="0" w:right="0" w:firstLine="0"/>
                    <w:jc w:val="left"/>
                    <w:rPr>
                      <w:rFonts w:ascii="Arial Narrow" w:hAnsi="Arial Narrow"/>
                      <w:sz w:val="21"/>
                    </w:rPr>
                  </w:pPr>
                  <w:r>
                    <w:rPr>
                      <w:color w:val="231F20"/>
                      <w:position w:val="-11"/>
                      <w:sz w:val="20"/>
                    </w:rPr>
                    <w:t>2 </w:t>
                  </w:r>
                  <w:r>
                    <w:rPr>
                      <w:rFonts w:ascii="Arial Narrow" w:hAnsi="Arial Narrow"/>
                      <w:color w:val="231F20"/>
                      <w:spacing w:val="-20"/>
                      <w:sz w:val="21"/>
                    </w:rPr>
                    <w:t>ê</w:t>
                  </w:r>
                </w:p>
              </w:txbxContent>
            </v:textbox>
            <w10:wrap type="none"/>
          </v:shape>
        </w:pict>
      </w:r>
      <w:r>
        <w:rPr/>
        <w:pict>
          <v:shape style="position:absolute;margin-left:418.697144pt;margin-top:7.158598pt;width:6.9pt;height:24.4pt;mso-position-horizontal-relative:page;mso-position-vertical-relative:paragraph;z-index:-252589056" type="#_x0000_t202" filled="false" stroked="false">
            <v:textbox inset="0,0,0,0">
              <w:txbxContent>
                <w:p>
                  <w:pPr>
                    <w:pStyle w:val="BodyText"/>
                    <w:spacing w:before="85"/>
                    <w:rPr>
                      <w:rFonts w:ascii="Cambria" w:hAnsi="Cambria"/>
                    </w:rPr>
                  </w:pPr>
                  <w:r>
                    <w:rPr>
                      <w:rFonts w:ascii="Cambria" w:hAnsi="Cambria"/>
                      <w:color w:val="231F20"/>
                      <w:w w:val="113"/>
                    </w:rPr>
                    <w:t>π</w:t>
                  </w:r>
                </w:p>
              </w:txbxContent>
            </v:textbox>
            <w10:wrap type="none"/>
          </v:shape>
        </w:pict>
      </w:r>
      <w:r>
        <w:rPr/>
        <w:pict>
          <v:shape style="position:absolute;margin-left:433.25708pt;margin-top:13.630165pt;width:123.2pt;height:24.55pt;mso-position-horizontal-relative:page;mso-position-vertical-relative:paragraph;z-index:251686912" type="#_x0000_t202" filled="false" stroked="false">
            <v:textbox inset="0,0,0,0">
              <w:txbxContent>
                <w:p>
                  <w:pPr>
                    <w:tabs>
                      <w:tab w:pos="2006" w:val="left" w:leader="none"/>
                    </w:tabs>
                    <w:spacing w:before="0"/>
                    <w:ind w:left="0" w:right="0" w:firstLine="0"/>
                    <w:jc w:val="left"/>
                    <w:rPr>
                      <w:rFonts w:ascii="Arial Unicode MS" w:hAnsi="Arial Unicode MS" w:eastAsia="Arial Unicode MS" w:hint="eastAsia"/>
                      <w:sz w:val="20"/>
                    </w:rPr>
                  </w:pPr>
                  <w:r>
                    <w:rPr>
                      <w:rFonts w:ascii="Arial Narrow" w:hAnsi="Arial Narrow" w:eastAsia="Arial Narrow"/>
                      <w:color w:val="231F20"/>
                      <w:position w:val="8"/>
                      <w:sz w:val="21"/>
                    </w:rPr>
                    <w:t>ú</w:t>
                  </w:r>
                  <w:r>
                    <w:rPr>
                      <w:rFonts w:ascii="Arial Narrow" w:hAnsi="Arial Narrow" w:eastAsia="Arial Narrow"/>
                      <w:color w:val="231F20"/>
                      <w:spacing w:val="-11"/>
                      <w:position w:val="8"/>
                      <w:sz w:val="21"/>
                    </w:rPr>
                    <w:t> </w:t>
                  </w:r>
                  <w:r>
                    <w:rPr>
                      <w:rFonts w:ascii="Times New Roman" w:hAnsi="Times New Roman" w:eastAsia="Times New Roman"/>
                      <w:i/>
                      <w:color w:val="231F20"/>
                      <w:sz w:val="20"/>
                    </w:rPr>
                    <w:t>η</w:t>
                    <w:tab/>
                  </w:r>
                  <w:r>
                    <w:rPr>
                      <w:rFonts w:ascii="Arial Unicode MS" w:hAnsi="Arial Unicode MS" w:eastAsia="Arial Unicode MS" w:hint="eastAsia"/>
                      <w:color w:val="231F20"/>
                      <w:spacing w:val="-27"/>
                      <w:sz w:val="20"/>
                    </w:rPr>
                    <w:t>（</w:t>
                  </w:r>
                  <w:r>
                    <w:rPr>
                      <w:color w:val="231F20"/>
                      <w:spacing w:val="-27"/>
                      <w:sz w:val="20"/>
                    </w:rPr>
                    <w:t>8</w:t>
                  </w:r>
                  <w:r>
                    <w:rPr>
                      <w:rFonts w:ascii="Arial Unicode MS" w:hAnsi="Arial Unicode MS" w:eastAsia="Arial Unicode MS" w:hint="eastAsia"/>
                      <w:color w:val="231F20"/>
                      <w:spacing w:val="-27"/>
                      <w:sz w:val="20"/>
                    </w:rPr>
                    <w:t>）</w:t>
                  </w:r>
                </w:p>
              </w:txbxContent>
            </v:textbox>
            <w10:wrap type="none"/>
          </v:shape>
        </w:pict>
      </w:r>
      <w:r>
        <w:rPr/>
        <w:pict>
          <v:shape style="position:absolute;margin-left:71.112579pt;margin-top:20.504128pt;width:230.25pt;height:11.85pt;mso-position-horizontal-relative:page;mso-position-vertical-relative:paragraph;z-index:-252587008" type="#_x0000_t202" filled="false" stroked="false">
            <v:textbox inset="0,0,0,0">
              <w:txbxContent>
                <w:p>
                  <w:pPr>
                    <w:pStyle w:val="BodyText"/>
                    <w:spacing w:line="236" w:lineRule="exact"/>
                  </w:pPr>
                  <w:r>
                    <w:rPr>
                      <w:color w:val="231F20"/>
                    </w:rPr>
                    <w:t>迫使模型学习裂缝的本质特征而非特定方向，从</w:t>
                  </w:r>
                </w:p>
              </w:txbxContent>
            </v:textbox>
            <w10:wrap type="none"/>
          </v:shape>
        </w:pict>
      </w:r>
      <w:r>
        <w:rPr/>
        <w:pict>
          <v:shape style="position:absolute;margin-left:343.557587pt;margin-top:17.217634pt;width:5.95pt;height:13.35pt;mso-position-horizontal-relative:page;mso-position-vertical-relative:paragraph;z-index:-252585984" type="#_x0000_t202" filled="false" stroked="false">
            <v:textbox inset="0,0,0,0">
              <w:txbxContent>
                <w:p>
                  <w:pPr>
                    <w:spacing w:before="19"/>
                    <w:ind w:left="0" w:right="0" w:firstLine="0"/>
                    <w:jc w:val="left"/>
                    <w:rPr>
                      <w:rFonts w:ascii="Times New Roman" w:hAnsi="Times New Roman"/>
                      <w:i/>
                      <w:sz w:val="20"/>
                    </w:rPr>
                  </w:pPr>
                  <w:r>
                    <w:rPr>
                      <w:rFonts w:ascii="Times New Roman" w:hAnsi="Times New Roman"/>
                      <w:i/>
                      <w:color w:val="231F20"/>
                      <w:w w:val="119"/>
                      <w:sz w:val="20"/>
                    </w:rPr>
                    <w:t>η</w:t>
                  </w:r>
                </w:p>
              </w:txbxContent>
            </v:textbox>
            <w10:wrap type="none"/>
          </v:shape>
        </w:pict>
      </w:r>
      <w:r>
        <w:rPr/>
        <w:pict>
          <v:shape style="position:absolute;margin-left:350.099274pt;margin-top:23.987793pt;width:1.55pt;height:7.1pt;mso-position-horizontal-relative:page;mso-position-vertical-relative:paragraph;z-index:-252584960" type="#_x0000_t202" filled="false" stroked="false">
            <v:textbox inset="0,0,0,0">
              <w:txbxContent>
                <w:p>
                  <w:pPr>
                    <w:spacing w:before="6"/>
                    <w:ind w:left="0" w:right="0" w:firstLine="0"/>
                    <w:jc w:val="left"/>
                    <w:rPr>
                      <w:rFonts w:ascii="Times New Roman"/>
                      <w:i/>
                      <w:sz w:val="11"/>
                    </w:rPr>
                  </w:pPr>
                  <w:r>
                    <w:rPr>
                      <w:rFonts w:ascii="Times New Roman"/>
                      <w:i/>
                      <w:color w:val="231F20"/>
                      <w:w w:val="98"/>
                      <w:sz w:val="11"/>
                    </w:rPr>
                    <w:t>t</w:t>
                  </w:r>
                </w:p>
              </w:txbxContent>
            </v:textbox>
            <w10:wrap type="none"/>
          </v:shape>
        </w:pict>
      </w:r>
      <w:r>
        <w:rPr/>
        <w:pict>
          <v:shape style="position:absolute;margin-left:355.200989pt;margin-top:7.158598pt;width:53.1pt;height:31pt;mso-position-horizontal-relative:page;mso-position-vertical-relative:paragraph;z-index:-252583936" type="#_x0000_t202" filled="false" stroked="false">
            <v:textbox inset="0,0,0,0">
              <w:txbxContent>
                <w:p>
                  <w:pPr>
                    <w:pStyle w:val="BodyText"/>
                    <w:spacing w:before="80"/>
                    <w:rPr>
                      <w:rFonts w:ascii="Cambria" w:hAnsi="Cambria"/>
                    </w:rPr>
                  </w:pPr>
                  <w:r>
                    <w:rPr>
                      <w:rFonts w:ascii="Cambria" w:hAnsi="Cambria"/>
                      <w:color w:val="231F20"/>
                      <w:w w:val="102"/>
                    </w:rPr>
                    <w:t>=</w:t>
                  </w:r>
                  <w:r>
                    <w:rPr>
                      <w:rFonts w:ascii="Cambria" w:hAnsi="Cambria"/>
                      <w:color w:val="231F20"/>
                    </w:rPr>
                    <w:t> </w:t>
                  </w:r>
                  <w:r>
                    <w:rPr>
                      <w:rFonts w:ascii="Cambria" w:hAnsi="Cambria"/>
                      <w:color w:val="231F20"/>
                      <w:spacing w:val="5"/>
                    </w:rPr>
                    <w:t> </w:t>
                  </w:r>
                  <w:r>
                    <w:rPr>
                      <w:rFonts w:ascii="Cambria" w:hAnsi="Cambria"/>
                      <w:color w:val="231F20"/>
                      <w:w w:val="92"/>
                      <w:position w:val="13"/>
                    </w:rPr>
                    <w:t>1</w:t>
                  </w:r>
                  <w:r>
                    <w:rPr>
                      <w:rFonts w:ascii="Cambria" w:hAnsi="Cambria"/>
                      <w:color w:val="231F20"/>
                      <w:spacing w:val="18"/>
                      <w:position w:val="13"/>
                    </w:rPr>
                    <w:t> </w:t>
                  </w:r>
                  <w:r>
                    <w:rPr>
                      <w:rFonts w:ascii="Arial Narrow" w:hAnsi="Arial Narrow"/>
                      <w:color w:val="231F20"/>
                      <w:spacing w:val="-81"/>
                      <w:w w:val="84"/>
                      <w:position w:val="8"/>
                      <w:sz w:val="21"/>
                    </w:rPr>
                    <w:t>ê</w:t>
                  </w:r>
                  <w:r>
                    <w:rPr>
                      <w:rFonts w:ascii="Arial Narrow" w:hAnsi="Arial Narrow"/>
                      <w:color w:val="231F20"/>
                      <w:spacing w:val="-18"/>
                      <w:w w:val="84"/>
                      <w:position w:val="13"/>
                      <w:sz w:val="21"/>
                    </w:rPr>
                    <w:t>é</w:t>
                  </w:r>
                  <w:r>
                    <w:rPr>
                      <w:rFonts w:ascii="Cambria" w:hAnsi="Cambria"/>
                      <w:color w:val="231F20"/>
                      <w:w w:val="92"/>
                    </w:rPr>
                    <w:t>1</w:t>
                  </w:r>
                  <w:r>
                    <w:rPr>
                      <w:rFonts w:ascii="Cambria" w:hAnsi="Cambria"/>
                      <w:color w:val="231F20"/>
                    </w:rPr>
                    <w:t> </w:t>
                  </w:r>
                  <w:r>
                    <w:rPr>
                      <w:rFonts w:ascii="Cambria" w:hAnsi="Cambria"/>
                      <w:color w:val="231F20"/>
                      <w:spacing w:val="-17"/>
                    </w:rPr>
                    <w:t> </w:t>
                  </w:r>
                  <w:r>
                    <w:rPr>
                      <w:rFonts w:ascii="Cambria" w:hAnsi="Cambria"/>
                      <w:color w:val="231F20"/>
                      <w:w w:val="102"/>
                    </w:rPr>
                    <w:t>+</w:t>
                  </w:r>
                  <w:r>
                    <w:rPr>
                      <w:rFonts w:ascii="Cambria" w:hAnsi="Cambria"/>
                      <w:color w:val="231F20"/>
                    </w:rPr>
                    <w:t> </w:t>
                  </w:r>
                  <w:r>
                    <w:rPr>
                      <w:rFonts w:ascii="Cambria" w:hAnsi="Cambria"/>
                      <w:color w:val="231F20"/>
                      <w:spacing w:val="-16"/>
                    </w:rPr>
                    <w:t> </w:t>
                  </w:r>
                  <w:r>
                    <w:rPr>
                      <w:rFonts w:ascii="Cambria" w:hAnsi="Cambria"/>
                      <w:color w:val="231F20"/>
                      <w:spacing w:val="-5"/>
                      <w:w w:val="103"/>
                    </w:rPr>
                    <w:t>c</w:t>
                  </w:r>
                  <w:r>
                    <w:rPr>
                      <w:rFonts w:ascii="Cambria" w:hAnsi="Cambria"/>
                      <w:color w:val="231F20"/>
                      <w:spacing w:val="-5"/>
                      <w:w w:val="85"/>
                    </w:rPr>
                    <w:t>o</w:t>
                  </w:r>
                  <w:r>
                    <w:rPr>
                      <w:rFonts w:ascii="Cambria" w:hAnsi="Cambria"/>
                      <w:color w:val="231F20"/>
                      <w:spacing w:val="-6"/>
                      <w:w w:val="92"/>
                    </w:rPr>
                    <w:t>s</w:t>
                  </w:r>
                </w:p>
              </w:txbxContent>
            </v:textbox>
            <w10:wrap type="none"/>
          </v:shape>
        </w:pict>
      </w:r>
      <w:r>
        <w:rPr/>
        <w:pict>
          <v:shape style="position:absolute;margin-left:415.805878pt;margin-top:10.636544pt;width:7.75pt;height:26.55pt;mso-position-horizontal-relative:page;mso-position-vertical-relative:paragraph;z-index:-252582912" type="#_x0000_t202" filled="false" stroked="false">
            <v:textbox inset="0,0,0,0">
              <w:txbxContent>
                <w:p>
                  <w:pPr>
                    <w:spacing w:line="276" w:lineRule="auto" w:before="19"/>
                    <w:ind w:left="40" w:right="-14" w:hanging="41"/>
                    <w:jc w:val="left"/>
                    <w:rPr>
                      <w:rFonts w:ascii="Times New Roman"/>
                      <w:i/>
                      <w:sz w:val="20"/>
                    </w:rPr>
                  </w:pPr>
                  <w:r>
                    <w:rPr>
                      <w:rFonts w:ascii="Times New Roman"/>
                      <w:i/>
                      <w:color w:val="231F20"/>
                      <w:w w:val="105"/>
                      <w:sz w:val="20"/>
                    </w:rPr>
                    <w:t>t </w:t>
                  </w:r>
                  <w:r>
                    <w:rPr>
                      <w:rFonts w:ascii="Times New Roman"/>
                      <w:i/>
                      <w:color w:val="231F20"/>
                      <w:sz w:val="20"/>
                    </w:rPr>
                    <w:t>T</w:t>
                  </w:r>
                </w:p>
              </w:txbxContent>
            </v:textbox>
            <w10:wrap type="none"/>
          </v:shape>
        </w:pict>
      </w:r>
      <w:r>
        <w:rPr/>
        <w:pict>
          <v:shape style="position:absolute;margin-left:433.25708pt;margin-top:11.515553pt;width:4.05pt;height:28pt;mso-position-horizontal-relative:page;mso-position-vertical-relative:paragraph;z-index:251693056" type="#_x0000_t202" filled="false" stroked="false">
            <v:textbox inset="0,0,0,0">
              <w:txbxContent>
                <w:p>
                  <w:pPr>
                    <w:spacing w:line="153" w:lineRule="auto" w:before="67"/>
                    <w:ind w:left="0" w:right="0" w:firstLine="0"/>
                    <w:jc w:val="both"/>
                    <w:rPr>
                      <w:rFonts w:ascii="Arial Narrow" w:hAnsi="Arial Narrow"/>
                      <w:sz w:val="21"/>
                    </w:rPr>
                  </w:pPr>
                  <w:r>
                    <w:rPr>
                      <w:rFonts w:ascii="Arial Narrow" w:hAnsi="Arial Narrow"/>
                      <w:color w:val="231F20"/>
                      <w:w w:val="80"/>
                      <w:sz w:val="21"/>
                    </w:rPr>
                    <w:t>ù ú û</w:t>
                  </w:r>
                </w:p>
              </w:txbxContent>
            </v:textbox>
            <w10:wrap type="none"/>
          </v:shape>
        </w:pict>
      </w:r>
      <w:r>
        <w:rPr>
          <w:color w:val="231F20"/>
          <w:spacing w:val="8"/>
        </w:rPr>
        <w:t>到的裂缝数据，能够极大丰富训练样本的多样</w:t>
      </w:r>
      <w:r>
        <w:rPr>
          <w:color w:val="231F20"/>
          <w:spacing w:val="9"/>
        </w:rPr>
        <w:t>性</w:t>
      </w:r>
      <w:r>
        <w:rPr>
          <w:color w:val="231F20"/>
        </w:rPr>
        <w:t>，</w:t>
        <w:tab/>
      </w:r>
      <w:r>
        <w:rPr>
          <w:color w:val="231F20"/>
          <w:u w:val="single" w:color="231F20"/>
        </w:rPr>
        <w:t> </w:t>
      </w:r>
      <w:r>
        <w:rPr>
          <w:color w:val="231F20"/>
        </w:rPr>
        <w:tab/>
      </w:r>
      <w:r>
        <w:rPr>
          <w:rFonts w:ascii="Arial Narrow" w:eastAsia="Arial Narrow"/>
          <w:color w:val="231F20"/>
          <w:w w:val="65"/>
          <w:position w:val="-42"/>
          <w:sz w:val="75"/>
        </w:rPr>
        <w:t>(</w:t>
        <w:tab/>
        <w:t>)</w:t>
      </w:r>
    </w:p>
    <w:p>
      <w:pPr>
        <w:spacing w:after="0" w:line="757" w:lineRule="exact"/>
        <w:jc w:val="center"/>
        <w:rPr>
          <w:rFonts w:ascii="Arial Narrow" w:eastAsia="Arial Narrow"/>
          <w:sz w:val="75"/>
        </w:rPr>
        <w:sectPr>
          <w:type w:val="continuous"/>
          <w:pgSz w:w="12250" w:h="17180"/>
          <w:pgMar w:top="1400" w:bottom="280" w:left="300" w:right="980"/>
        </w:sectPr>
      </w:pPr>
    </w:p>
    <w:p>
      <w:pPr>
        <w:pStyle w:val="BodyText"/>
        <w:spacing w:line="286" w:lineRule="exact"/>
        <w:ind w:left="1122"/>
      </w:pPr>
      <w:r>
        <w:rPr>
          <w:color w:val="231F20"/>
        </w:rPr>
        <w:t>而有效避免过拟合，提升模型在实际应用中的泛</w:t>
      </w:r>
    </w:p>
    <w:p>
      <w:pPr>
        <w:pStyle w:val="BodyText"/>
        <w:spacing w:before="3"/>
        <w:ind w:left="1122"/>
      </w:pPr>
      <w:r>
        <w:rPr>
          <w:color w:val="231F20"/>
          <w:w w:val="105"/>
        </w:rPr>
        <w:t>化能力和鲁棒性。</w:t>
      </w:r>
    </w:p>
    <w:p>
      <w:pPr>
        <w:pStyle w:val="BodyText"/>
        <w:spacing w:line="242" w:lineRule="auto" w:before="2"/>
        <w:ind w:left="1122" w:firstLine="420"/>
        <w:jc w:val="both"/>
      </w:pPr>
      <w:r>
        <w:rPr>
          <w:color w:val="231F20"/>
          <w:spacing w:val="2"/>
        </w:rPr>
        <w:t>需要说明的是，最终数据集聚焦于具有明显裂 缝特征的图像，未包含过细、模糊或遮挡严重的裂 </w:t>
      </w:r>
      <w:r>
        <w:rPr>
          <w:color w:val="231F20"/>
          <w:spacing w:val="-3"/>
        </w:rPr>
        <w:t>缝样本，以模拟实际检测中对显著病害的识别需求。</w:t>
      </w:r>
    </w:p>
    <w:p>
      <w:pPr>
        <w:spacing w:line="230" w:lineRule="auto" w:before="57"/>
        <w:ind w:left="301" w:right="207" w:firstLine="0"/>
        <w:jc w:val="left"/>
        <w:rPr>
          <w:rFonts w:ascii="Arial Unicode MS" w:hAnsi="Arial Unicode MS" w:eastAsia="Arial Unicode MS" w:hint="eastAsia"/>
          <w:sz w:val="20"/>
        </w:rPr>
      </w:pPr>
      <w:r>
        <w:rPr/>
        <w:br w:type="column"/>
      </w:r>
      <w:r>
        <w:rPr>
          <w:rFonts w:ascii="Arial Unicode MS" w:hAnsi="Arial Unicode MS" w:eastAsia="Arial Unicode MS" w:hint="eastAsia"/>
          <w:color w:val="231F20"/>
          <w:w w:val="105"/>
          <w:sz w:val="20"/>
        </w:rPr>
        <w:t>式中，</w:t>
      </w:r>
      <w:r>
        <w:rPr>
          <w:rFonts w:ascii="Times New Roman" w:hAnsi="Times New Roman" w:eastAsia="Times New Roman"/>
          <w:i/>
          <w:color w:val="231F20"/>
          <w:w w:val="105"/>
          <w:sz w:val="20"/>
        </w:rPr>
        <w:t>η</w:t>
      </w:r>
      <w:r>
        <w:rPr>
          <w:rFonts w:ascii="Times New Roman" w:hAnsi="Times New Roman" w:eastAsia="Times New Roman"/>
          <w:i/>
          <w:color w:val="231F20"/>
          <w:w w:val="105"/>
          <w:position w:val="-3"/>
          <w:sz w:val="11"/>
        </w:rPr>
        <w:t>t </w:t>
      </w:r>
      <w:r>
        <w:rPr>
          <w:rFonts w:ascii="Arial Unicode MS" w:hAnsi="Arial Unicode MS" w:eastAsia="Arial Unicode MS" w:hint="eastAsia"/>
          <w:color w:val="231F20"/>
          <w:w w:val="105"/>
          <w:sz w:val="20"/>
        </w:rPr>
        <w:t>为第</w:t>
      </w:r>
      <w:r>
        <w:rPr>
          <w:rFonts w:ascii="Times New Roman" w:hAnsi="Times New Roman" w:eastAsia="Times New Roman"/>
          <w:i/>
          <w:color w:val="231F20"/>
          <w:w w:val="105"/>
          <w:sz w:val="20"/>
        </w:rPr>
        <w:t>t </w:t>
      </w:r>
      <w:r>
        <w:rPr>
          <w:rFonts w:ascii="Arial Unicode MS" w:hAnsi="Arial Unicode MS" w:eastAsia="Arial Unicode MS" w:hint="eastAsia"/>
          <w:color w:val="231F20"/>
          <w:w w:val="105"/>
          <w:sz w:val="20"/>
        </w:rPr>
        <w:t>步的学习率，</w:t>
      </w:r>
      <w:r>
        <w:rPr>
          <w:rFonts w:ascii="Times New Roman" w:hAnsi="Times New Roman" w:eastAsia="Times New Roman"/>
          <w:i/>
          <w:color w:val="231F20"/>
          <w:w w:val="105"/>
          <w:sz w:val="20"/>
        </w:rPr>
        <w:t>η </w:t>
      </w:r>
      <w:r>
        <w:rPr>
          <w:rFonts w:ascii="Arial Unicode MS" w:hAnsi="Arial Unicode MS" w:eastAsia="Arial Unicode MS" w:hint="eastAsia"/>
          <w:color w:val="231F20"/>
          <w:w w:val="105"/>
          <w:sz w:val="20"/>
        </w:rPr>
        <w:t>为初始学习率，</w:t>
      </w:r>
      <w:r>
        <w:rPr>
          <w:rFonts w:ascii="Times New Roman" w:hAnsi="Times New Roman" w:eastAsia="Times New Roman"/>
          <w:i/>
          <w:color w:val="231F20"/>
          <w:w w:val="105"/>
          <w:sz w:val="20"/>
        </w:rPr>
        <w:t>T </w:t>
      </w:r>
      <w:r>
        <w:rPr>
          <w:rFonts w:ascii="Arial Unicode MS" w:hAnsi="Arial Unicode MS" w:eastAsia="Arial Unicode MS" w:hint="eastAsia"/>
          <w:color w:val="231F20"/>
          <w:w w:val="105"/>
          <w:sz w:val="20"/>
        </w:rPr>
        <w:t>为学习率衰减周期。</w:t>
      </w:r>
    </w:p>
    <w:p>
      <w:pPr>
        <w:pStyle w:val="BodyText"/>
        <w:spacing w:line="312" w:lineRule="exact"/>
        <w:ind w:left="717" w:right="101"/>
        <w:jc w:val="center"/>
      </w:pPr>
      <w:r>
        <w:rPr>
          <w:color w:val="231F20"/>
          <w:spacing w:val="22"/>
        </w:rPr>
        <w:t>具体的训练环境如下： </w:t>
      </w:r>
      <w:r>
        <w:rPr>
          <w:rFonts w:ascii="Cambria" w:eastAsia="Cambria"/>
          <w:color w:val="231F20"/>
        </w:rPr>
        <w:t>Windows</w:t>
      </w:r>
      <w:r>
        <w:rPr>
          <w:rFonts w:ascii="Cambria" w:eastAsia="Cambria"/>
          <w:color w:val="231F20"/>
          <w:spacing w:val="16"/>
        </w:rPr>
        <w:t> </w:t>
      </w:r>
      <w:r>
        <w:rPr>
          <w:color w:val="231F20"/>
          <w:spacing w:val="19"/>
        </w:rPr>
        <w:t>操作系统，</w:t>
      </w:r>
    </w:p>
    <w:p>
      <w:pPr>
        <w:pStyle w:val="BodyText"/>
        <w:spacing w:line="319" w:lineRule="exact"/>
        <w:ind w:left="301"/>
      </w:pPr>
      <w:r>
        <w:rPr>
          <w:rFonts w:ascii="Cambria" w:eastAsia="Cambria"/>
          <w:color w:val="231F20"/>
          <w:w w:val="105"/>
        </w:rPr>
        <w:t>Intel</w:t>
      </w:r>
      <w:r>
        <w:rPr>
          <w:rFonts w:ascii="Cambria" w:eastAsia="Cambria"/>
          <w:color w:val="231F20"/>
          <w:spacing w:val="-5"/>
          <w:w w:val="105"/>
        </w:rPr>
        <w:t> </w:t>
      </w:r>
      <w:r>
        <w:rPr>
          <w:rFonts w:ascii="Cambria" w:eastAsia="Cambria"/>
          <w:color w:val="231F20"/>
          <w:w w:val="105"/>
        </w:rPr>
        <w:t>i7</w:t>
      </w:r>
      <w:r>
        <w:rPr>
          <w:rFonts w:ascii="Cambria" w:eastAsia="Cambria"/>
          <w:color w:val="231F20"/>
          <w:spacing w:val="-4"/>
          <w:w w:val="105"/>
        </w:rPr>
        <w:t> </w:t>
      </w:r>
      <w:r>
        <w:rPr>
          <w:rFonts w:ascii="Cambria" w:eastAsia="Cambria"/>
          <w:color w:val="231F20"/>
          <w:spacing w:val="2"/>
          <w:w w:val="105"/>
        </w:rPr>
        <w:t>CPU</w:t>
      </w:r>
      <w:r>
        <w:rPr>
          <w:color w:val="231F20"/>
          <w:spacing w:val="2"/>
          <w:w w:val="105"/>
        </w:rPr>
        <w:t>，</w:t>
      </w:r>
      <w:r>
        <w:rPr>
          <w:rFonts w:ascii="Cambria" w:eastAsia="Cambria"/>
          <w:color w:val="231F20"/>
          <w:spacing w:val="2"/>
          <w:w w:val="105"/>
        </w:rPr>
        <w:t>NVIDIA</w:t>
      </w:r>
      <w:r>
        <w:rPr>
          <w:rFonts w:ascii="Cambria" w:eastAsia="Cambria"/>
          <w:color w:val="231F20"/>
          <w:spacing w:val="-3"/>
          <w:w w:val="105"/>
        </w:rPr>
        <w:t> </w:t>
      </w:r>
      <w:r>
        <w:rPr>
          <w:rFonts w:ascii="Cambria" w:eastAsia="Cambria"/>
          <w:color w:val="231F20"/>
          <w:w w:val="105"/>
        </w:rPr>
        <w:t>RTX</w:t>
      </w:r>
      <w:r>
        <w:rPr>
          <w:rFonts w:ascii="Cambria" w:eastAsia="Cambria"/>
          <w:color w:val="231F20"/>
          <w:spacing w:val="-1"/>
          <w:w w:val="105"/>
        </w:rPr>
        <w:t> </w:t>
      </w:r>
      <w:r>
        <w:rPr>
          <w:rFonts w:ascii="Cambria" w:eastAsia="Cambria"/>
          <w:color w:val="231F20"/>
          <w:w w:val="105"/>
        </w:rPr>
        <w:t>3090</w:t>
      </w:r>
      <w:r>
        <w:rPr>
          <w:rFonts w:ascii="Cambria" w:eastAsia="Cambria"/>
          <w:color w:val="231F20"/>
          <w:spacing w:val="-4"/>
          <w:w w:val="105"/>
        </w:rPr>
        <w:t> </w:t>
      </w:r>
      <w:r>
        <w:rPr>
          <w:rFonts w:ascii="Cambria" w:eastAsia="Cambria"/>
          <w:color w:val="231F20"/>
          <w:spacing w:val="2"/>
          <w:w w:val="105"/>
        </w:rPr>
        <w:t>GPU</w:t>
      </w:r>
      <w:r>
        <w:rPr>
          <w:color w:val="231F20"/>
          <w:spacing w:val="2"/>
          <w:w w:val="105"/>
        </w:rPr>
        <w:t>，</w:t>
      </w:r>
      <w:r>
        <w:rPr>
          <w:rFonts w:ascii="Cambria" w:eastAsia="Cambria"/>
          <w:color w:val="231F20"/>
          <w:spacing w:val="2"/>
          <w:w w:val="105"/>
        </w:rPr>
        <w:t>24GB</w:t>
      </w:r>
      <w:r>
        <w:rPr>
          <w:rFonts w:ascii="Cambria" w:eastAsia="Cambria"/>
          <w:color w:val="231F20"/>
          <w:spacing w:val="-22"/>
          <w:w w:val="105"/>
        </w:rPr>
        <w:t> </w:t>
      </w:r>
      <w:r>
        <w:rPr>
          <w:color w:val="231F20"/>
          <w:spacing w:val="6"/>
          <w:w w:val="105"/>
        </w:rPr>
        <w:t>显存，</w:t>
      </w:r>
    </w:p>
    <w:p>
      <w:pPr>
        <w:pStyle w:val="BodyText"/>
        <w:spacing w:line="333" w:lineRule="exact"/>
        <w:ind w:left="301"/>
      </w:pPr>
      <w:r>
        <w:rPr>
          <w:color w:val="231F20"/>
          <w:spacing w:val="32"/>
          <w:w w:val="105"/>
        </w:rPr>
        <w:t>基于</w:t>
      </w:r>
      <w:r>
        <w:rPr>
          <w:rFonts w:ascii="Cambria" w:eastAsia="Cambria"/>
          <w:color w:val="231F20"/>
          <w:w w:val="105"/>
        </w:rPr>
        <w:t>PyTorch</w:t>
      </w:r>
      <w:r>
        <w:rPr>
          <w:rFonts w:ascii="Cambria" w:eastAsia="Cambria"/>
          <w:color w:val="231F20"/>
          <w:spacing w:val="-1"/>
          <w:w w:val="105"/>
        </w:rPr>
        <w:t> </w:t>
      </w:r>
      <w:r>
        <w:rPr>
          <w:rFonts w:ascii="Cambria" w:eastAsia="Cambria"/>
          <w:color w:val="231F20"/>
          <w:w w:val="105"/>
        </w:rPr>
        <w:t>2</w:t>
      </w:r>
      <w:r>
        <w:rPr>
          <w:rFonts w:ascii="Cambria" w:eastAsia="Cambria"/>
          <w:color w:val="231F20"/>
          <w:spacing w:val="-6"/>
          <w:w w:val="105"/>
        </w:rPr>
        <w:t>. </w:t>
      </w:r>
      <w:r>
        <w:rPr>
          <w:rFonts w:ascii="Cambria" w:eastAsia="Cambria"/>
          <w:color w:val="231F20"/>
          <w:w w:val="105"/>
        </w:rPr>
        <w:t>1</w:t>
      </w:r>
      <w:r>
        <w:rPr>
          <w:rFonts w:ascii="Cambria" w:eastAsia="Cambria"/>
          <w:color w:val="231F20"/>
          <w:spacing w:val="-6"/>
          <w:w w:val="105"/>
        </w:rPr>
        <w:t>. </w:t>
      </w:r>
      <w:r>
        <w:rPr>
          <w:rFonts w:ascii="Cambria" w:eastAsia="Cambria"/>
          <w:color w:val="231F20"/>
          <w:w w:val="105"/>
        </w:rPr>
        <w:t>2</w:t>
      </w:r>
      <w:r>
        <w:rPr>
          <w:rFonts w:ascii="Cambria" w:eastAsia="Cambria"/>
          <w:color w:val="231F20"/>
          <w:spacing w:val="-1"/>
          <w:w w:val="105"/>
        </w:rPr>
        <w:t> </w:t>
      </w:r>
      <w:r>
        <w:rPr>
          <w:color w:val="231F20"/>
          <w:spacing w:val="45"/>
          <w:w w:val="105"/>
        </w:rPr>
        <w:t>和</w:t>
      </w:r>
      <w:r>
        <w:rPr>
          <w:rFonts w:ascii="Cambria" w:eastAsia="Cambria"/>
          <w:color w:val="231F20"/>
          <w:w w:val="105"/>
        </w:rPr>
        <w:t>CUDA</w:t>
      </w:r>
      <w:r>
        <w:rPr>
          <w:rFonts w:ascii="Cambria" w:eastAsia="Cambria"/>
          <w:color w:val="231F20"/>
          <w:spacing w:val="-1"/>
          <w:w w:val="105"/>
        </w:rPr>
        <w:t> </w:t>
      </w:r>
      <w:r>
        <w:rPr>
          <w:rFonts w:ascii="Cambria" w:eastAsia="Cambria"/>
          <w:color w:val="231F20"/>
          <w:w w:val="105"/>
        </w:rPr>
        <w:t>11</w:t>
      </w:r>
      <w:r>
        <w:rPr>
          <w:rFonts w:ascii="Cambria" w:eastAsia="Cambria"/>
          <w:color w:val="231F20"/>
          <w:spacing w:val="-6"/>
          <w:w w:val="105"/>
        </w:rPr>
        <w:t>. </w:t>
      </w:r>
      <w:r>
        <w:rPr>
          <w:rFonts w:ascii="Cambria" w:eastAsia="Cambria"/>
          <w:color w:val="231F20"/>
          <w:w w:val="105"/>
        </w:rPr>
        <w:t>8</w:t>
      </w:r>
      <w:r>
        <w:rPr>
          <w:rFonts w:ascii="Cambria" w:eastAsia="Cambria"/>
          <w:color w:val="231F20"/>
          <w:spacing w:val="-19"/>
          <w:w w:val="105"/>
        </w:rPr>
        <w:t> </w:t>
      </w:r>
      <w:r>
        <w:rPr>
          <w:color w:val="231F20"/>
          <w:spacing w:val="16"/>
          <w:w w:val="105"/>
        </w:rPr>
        <w:t>实现。为全面、</w:t>
      </w:r>
    </w:p>
    <w:p>
      <w:pPr>
        <w:spacing w:after="0" w:line="333" w:lineRule="exact"/>
        <w:sectPr>
          <w:type w:val="continuous"/>
          <w:pgSz w:w="12250" w:h="17180"/>
          <w:pgMar w:top="1400" w:bottom="280" w:left="300" w:right="980"/>
          <w:cols w:num="2" w:equalWidth="0">
            <w:col w:w="5810" w:space="40"/>
            <w:col w:w="5120"/>
          </w:cols>
        </w:sectPr>
      </w:pPr>
    </w:p>
    <w:p>
      <w:pPr>
        <w:pStyle w:val="BodyText"/>
        <w:spacing w:line="324" w:lineRule="exact" w:before="95"/>
        <w:ind w:left="892"/>
      </w:pPr>
      <w:r>
        <w:rPr>
          <w:color w:val="231F20"/>
          <w:w w:val="105"/>
        </w:rPr>
        <w:t>客观地评估</w:t>
      </w:r>
      <w:r>
        <w:rPr>
          <w:rFonts w:ascii="Cambria" w:eastAsia="Cambria"/>
          <w:color w:val="231F20"/>
          <w:w w:val="105"/>
        </w:rPr>
        <w:t>LMC</w:t>
      </w:r>
      <w:r>
        <w:rPr>
          <w:rFonts w:ascii="Times New Roman" w:eastAsia="Times New Roman"/>
          <w:color w:val="231F20"/>
          <w:w w:val="105"/>
        </w:rPr>
        <w:t>-</w:t>
      </w:r>
      <w:r>
        <w:rPr>
          <w:rFonts w:ascii="Cambria" w:eastAsia="Cambria"/>
          <w:color w:val="231F20"/>
          <w:w w:val="105"/>
        </w:rPr>
        <w:t>YOLO </w:t>
      </w:r>
      <w:r>
        <w:rPr>
          <w:color w:val="231F20"/>
          <w:w w:val="105"/>
        </w:rPr>
        <w:t>算法的性能，本研究从检测</w:t>
      </w:r>
      <w:r>
        <w:rPr>
          <w:color w:val="231F20"/>
        </w:rPr>
        <w:t>精度和模型效率两个维度构建评价指标体系。检测</w:t>
      </w:r>
    </w:p>
    <w:p>
      <w:pPr>
        <w:pStyle w:val="BodyText"/>
        <w:spacing w:line="318" w:lineRule="exact" w:before="100"/>
        <w:ind w:left="384" w:right="436"/>
      </w:pPr>
      <w:r>
        <w:rPr/>
        <w:br w:type="column"/>
      </w:r>
      <w:r>
        <w:rPr>
          <w:color w:val="231F20"/>
        </w:rPr>
        <w:t>阈值为</w:t>
      </w:r>
      <w:r>
        <w:rPr>
          <w:rFonts w:ascii="Cambria" w:eastAsia="Cambria"/>
          <w:color w:val="231F20"/>
        </w:rPr>
        <w:t>0. 5 </w:t>
      </w:r>
      <w:r>
        <w:rPr>
          <w:color w:val="231F20"/>
        </w:rPr>
        <w:t>时的平均精度，</w:t>
      </w:r>
      <w:r>
        <w:rPr>
          <w:rFonts w:ascii="Cambria" w:eastAsia="Cambria"/>
          <w:color w:val="231F20"/>
        </w:rPr>
        <w:t>mAP@0. 5</w:t>
      </w:r>
      <w:r>
        <w:rPr>
          <w:color w:val="231F20"/>
        </w:rPr>
        <w:t>：</w:t>
      </w:r>
      <w:r>
        <w:rPr>
          <w:rFonts w:ascii="Cambria" w:eastAsia="Cambria"/>
          <w:color w:val="231F20"/>
        </w:rPr>
        <w:t>0. 95 </w:t>
      </w:r>
      <w:r>
        <w:rPr>
          <w:color w:val="231F20"/>
        </w:rPr>
        <w:t>为</w:t>
      </w:r>
      <w:r>
        <w:rPr>
          <w:rFonts w:ascii="Cambria" w:eastAsia="Cambria"/>
          <w:color w:val="231F20"/>
        </w:rPr>
        <w:t>IoU </w:t>
      </w:r>
      <w:r>
        <w:rPr>
          <w:color w:val="231F20"/>
        </w:rPr>
        <w:t>从</w:t>
      </w:r>
      <w:r>
        <w:rPr>
          <w:rFonts w:ascii="Cambria" w:eastAsia="Cambria"/>
          <w:color w:val="231F20"/>
        </w:rPr>
        <w:t>0. 5 </w:t>
      </w:r>
      <w:r>
        <w:rPr>
          <w:color w:val="231F20"/>
        </w:rPr>
        <w:t>至</w:t>
      </w:r>
      <w:r>
        <w:rPr>
          <w:rFonts w:ascii="Cambria" w:eastAsia="Cambria"/>
          <w:color w:val="231F20"/>
        </w:rPr>
        <w:t>0. 95 </w:t>
      </w:r>
      <w:r>
        <w:rPr>
          <w:color w:val="231F20"/>
        </w:rPr>
        <w:t>（步长</w:t>
      </w:r>
      <w:r>
        <w:rPr>
          <w:rFonts w:ascii="Cambria" w:eastAsia="Cambria"/>
          <w:color w:val="231F20"/>
        </w:rPr>
        <w:t>0. 05</w:t>
      </w:r>
      <w:r>
        <w:rPr>
          <w:color w:val="231F20"/>
        </w:rPr>
        <w:t>） 的平均值。</w:t>
      </w:r>
    </w:p>
    <w:p>
      <w:pPr>
        <w:spacing w:after="0" w:line="318" w:lineRule="exact"/>
        <w:sectPr>
          <w:pgSz w:w="12250" w:h="17180"/>
          <w:pgMar w:header="1391" w:footer="0" w:top="1820" w:bottom="280" w:left="300" w:right="980"/>
          <w:cols w:num="2" w:equalWidth="0">
            <w:col w:w="5498" w:space="40"/>
            <w:col w:w="5432"/>
          </w:cols>
        </w:sectPr>
      </w:pPr>
    </w:p>
    <w:p>
      <w:pPr>
        <w:pStyle w:val="BodyText"/>
        <w:spacing w:line="334" w:lineRule="exact" w:before="21"/>
        <w:ind w:left="788"/>
        <w:jc w:val="center"/>
        <w:rPr>
          <w:rFonts w:ascii="Cambria" w:eastAsia="Cambria"/>
        </w:rPr>
      </w:pPr>
      <w:r>
        <w:rPr>
          <w:color w:val="231F20"/>
          <w:spacing w:val="6"/>
        </w:rPr>
        <w:t>精度指标选用精确率 </w:t>
      </w:r>
      <w:r>
        <w:rPr>
          <w:color w:val="231F20"/>
          <w:spacing w:val="-43"/>
        </w:rPr>
        <w:t>（</w:t>
      </w:r>
      <w:r>
        <w:rPr>
          <w:rFonts w:ascii="Times New Roman" w:eastAsia="Times New Roman"/>
          <w:i/>
          <w:color w:val="231F20"/>
          <w:spacing w:val="-43"/>
        </w:rPr>
        <w:t>P</w:t>
      </w:r>
      <w:r>
        <w:rPr>
          <w:color w:val="231F20"/>
          <w:spacing w:val="-43"/>
        </w:rPr>
        <w:t>）</w:t>
      </w:r>
      <w:r>
        <w:rPr>
          <w:color w:val="231F20"/>
          <w:spacing w:val="5"/>
        </w:rPr>
        <w:t>、召回率 </w:t>
      </w:r>
      <w:r>
        <w:rPr>
          <w:color w:val="231F20"/>
          <w:spacing w:val="-43"/>
        </w:rPr>
        <w:t>（</w:t>
      </w:r>
      <w:r>
        <w:rPr>
          <w:rFonts w:ascii="Times New Roman" w:eastAsia="Times New Roman"/>
          <w:i/>
          <w:color w:val="231F20"/>
          <w:spacing w:val="-43"/>
        </w:rPr>
        <w:t>R</w:t>
      </w:r>
      <w:r>
        <w:rPr>
          <w:color w:val="231F20"/>
          <w:spacing w:val="-43"/>
        </w:rPr>
        <w:t>）</w:t>
      </w:r>
      <w:r>
        <w:rPr>
          <w:color w:val="231F20"/>
          <w:spacing w:val="8"/>
        </w:rPr>
        <w:t>、</w:t>
      </w:r>
      <w:r>
        <w:rPr>
          <w:rFonts w:ascii="Cambria" w:eastAsia="Cambria"/>
          <w:color w:val="231F20"/>
        </w:rPr>
        <w:t>F1</w:t>
      </w:r>
      <w:r>
        <w:rPr>
          <w:rFonts w:ascii="Times New Roman" w:eastAsia="Times New Roman"/>
          <w:color w:val="231F20"/>
        </w:rPr>
        <w:t>-</w:t>
      </w:r>
      <w:r>
        <w:rPr>
          <w:rFonts w:ascii="Cambria" w:eastAsia="Cambria"/>
          <w:color w:val="231F20"/>
        </w:rPr>
        <w:t>score</w:t>
      </w:r>
    </w:p>
    <w:p>
      <w:pPr>
        <w:pStyle w:val="BodyText"/>
        <w:spacing w:line="216" w:lineRule="exact"/>
        <w:ind w:left="819"/>
        <w:jc w:val="center"/>
      </w:pPr>
      <w:r>
        <w:rPr>
          <w:color w:val="231F20"/>
          <w:spacing w:val="-30"/>
          <w:w w:val="102"/>
        </w:rPr>
        <w:t>（</w:t>
      </w:r>
      <w:r>
        <w:rPr>
          <w:rFonts w:ascii="Times New Roman" w:eastAsia="Times New Roman"/>
          <w:i/>
          <w:color w:val="231F20"/>
          <w:spacing w:val="1"/>
          <w:w w:val="102"/>
        </w:rPr>
        <w:t>F</w:t>
      </w:r>
      <w:r>
        <w:rPr>
          <w:rFonts w:ascii="Cambria" w:eastAsia="Cambria"/>
          <w:color w:val="231F20"/>
          <w:spacing w:val="-33"/>
          <w:w w:val="89"/>
          <w:position w:val="-3"/>
          <w:sz w:val="11"/>
        </w:rPr>
        <w:t>1</w:t>
      </w:r>
      <w:r>
        <w:rPr>
          <w:color w:val="231F20"/>
          <w:w w:val="102"/>
        </w:rPr>
        <w:t>）</w:t>
      </w:r>
      <w:r>
        <w:rPr>
          <w:color w:val="231F20"/>
          <w:spacing w:val="-17"/>
        </w:rPr>
        <w:t> </w:t>
      </w:r>
      <w:r>
        <w:rPr>
          <w:color w:val="231F20"/>
          <w:spacing w:val="5"/>
          <w:w w:val="102"/>
        </w:rPr>
        <w:t>和平均精度均值</w:t>
      </w:r>
      <w:r>
        <w:rPr>
          <w:color w:val="231F20"/>
          <w:spacing w:val="-17"/>
        </w:rPr>
        <w:t> </w:t>
      </w:r>
      <w:r>
        <w:rPr>
          <w:color w:val="231F20"/>
          <w:spacing w:val="-30"/>
          <w:w w:val="102"/>
        </w:rPr>
        <w:t>（</w:t>
      </w:r>
      <w:r>
        <w:rPr>
          <w:rFonts w:ascii="Times New Roman" w:eastAsia="Times New Roman"/>
          <w:i/>
          <w:color w:val="231F20"/>
          <w:spacing w:val="1"/>
          <w:w w:val="102"/>
        </w:rPr>
        <w:t>P</w:t>
      </w:r>
      <w:r>
        <w:rPr>
          <w:rFonts w:ascii="Cambria" w:eastAsia="Cambria"/>
          <w:color w:val="231F20"/>
          <w:spacing w:val="1"/>
          <w:w w:val="94"/>
          <w:position w:val="-3"/>
          <w:sz w:val="11"/>
        </w:rPr>
        <w:t>M</w:t>
      </w:r>
      <w:r>
        <w:rPr>
          <w:rFonts w:ascii="Cambria" w:eastAsia="Cambria"/>
          <w:color w:val="231F20"/>
          <w:spacing w:val="-32"/>
          <w:w w:val="106"/>
          <w:position w:val="-3"/>
          <w:sz w:val="11"/>
        </w:rPr>
        <w:t>A</w:t>
      </w:r>
      <w:r>
        <w:rPr>
          <w:color w:val="231F20"/>
          <w:spacing w:val="-67"/>
          <w:w w:val="102"/>
        </w:rPr>
        <w:t>）</w:t>
      </w:r>
      <w:r>
        <w:rPr>
          <w:color w:val="231F20"/>
          <w:spacing w:val="5"/>
          <w:w w:val="102"/>
        </w:rPr>
        <w:t>。在裂缝检测任务中，</w:t>
      </w:r>
    </w:p>
    <w:p>
      <w:pPr>
        <w:spacing w:before="177"/>
        <w:ind w:left="0" w:right="0" w:firstLine="0"/>
        <w:jc w:val="right"/>
        <w:rPr>
          <w:sz w:val="11"/>
        </w:rPr>
      </w:pPr>
      <w:r>
        <w:rPr/>
        <w:br w:type="column"/>
      </w:r>
      <w:r>
        <w:rPr>
          <w:rFonts w:ascii="Times New Roman"/>
          <w:i/>
          <w:color w:val="231F20"/>
          <w:position w:val="4"/>
          <w:sz w:val="20"/>
        </w:rPr>
        <w:t>P</w:t>
      </w:r>
      <w:r>
        <w:rPr>
          <w:color w:val="231F20"/>
          <w:sz w:val="11"/>
        </w:rPr>
        <w:t>MA</w:t>
      </w:r>
    </w:p>
    <w:p>
      <w:pPr>
        <w:spacing w:before="41"/>
        <w:ind w:left="256" w:right="0" w:firstLine="0"/>
        <w:jc w:val="left"/>
        <w:rPr>
          <w:rFonts w:ascii="Times New Roman"/>
          <w:i/>
          <w:sz w:val="11"/>
        </w:rPr>
      </w:pPr>
      <w:r>
        <w:rPr/>
        <w:br w:type="column"/>
      </w:r>
      <w:r>
        <w:rPr>
          <w:color w:val="231F20"/>
          <w:position w:val="-7"/>
          <w:sz w:val="20"/>
          <w:u w:val="single" w:color="231F20"/>
        </w:rPr>
        <w:t>1</w:t>
      </w:r>
      <w:r>
        <w:rPr>
          <w:color w:val="231F20"/>
          <w:position w:val="-7"/>
          <w:sz w:val="20"/>
        </w:rPr>
        <w:t> </w:t>
      </w:r>
      <w:r>
        <w:rPr>
          <w:rFonts w:ascii="Times New Roman"/>
          <w:i/>
          <w:color w:val="231F20"/>
          <w:sz w:val="11"/>
        </w:rPr>
        <w:t>N</w:t>
      </w:r>
    </w:p>
    <w:p>
      <w:pPr>
        <w:tabs>
          <w:tab w:pos="947" w:val="left" w:leader="none"/>
        </w:tabs>
        <w:spacing w:before="26"/>
        <w:ind w:left="239" w:right="0" w:firstLine="0"/>
        <w:jc w:val="left"/>
        <w:rPr>
          <w:rFonts w:ascii="Times New Roman"/>
          <w:i/>
          <w:sz w:val="11"/>
        </w:rPr>
      </w:pPr>
      <w:r>
        <w:rPr>
          <w:rFonts w:ascii="Times New Roman"/>
          <w:i/>
          <w:color w:val="231F20"/>
          <w:position w:val="5"/>
          <w:sz w:val="20"/>
        </w:rPr>
        <w:t>N </w:t>
      </w:r>
      <w:r>
        <w:rPr>
          <w:rFonts w:ascii="Times New Roman"/>
          <w:i/>
          <w:color w:val="231F20"/>
          <w:sz w:val="11"/>
        </w:rPr>
        <w:t>i</w:t>
      </w:r>
      <w:r>
        <w:rPr>
          <w:rFonts w:ascii="Times New Roman"/>
          <w:i/>
          <w:color w:val="231F20"/>
          <w:spacing w:val="22"/>
          <w:sz w:val="11"/>
        </w:rPr>
        <w:t> </w:t>
      </w:r>
      <w:r>
        <w:rPr>
          <w:color w:val="231F20"/>
          <w:sz w:val="11"/>
        </w:rPr>
        <w:t>=</w:t>
      </w:r>
      <w:r>
        <w:rPr>
          <w:color w:val="231F20"/>
          <w:spacing w:val="13"/>
          <w:sz w:val="11"/>
        </w:rPr>
        <w:t> </w:t>
      </w:r>
      <w:r>
        <w:rPr>
          <w:color w:val="231F20"/>
          <w:sz w:val="11"/>
        </w:rPr>
        <w:t>1</w:t>
        <w:tab/>
      </w:r>
      <w:r>
        <w:rPr>
          <w:rFonts w:ascii="Times New Roman"/>
          <w:i/>
          <w:color w:val="231F20"/>
          <w:position w:val="14"/>
          <w:sz w:val="11"/>
        </w:rPr>
        <w:t>i</w:t>
      </w:r>
    </w:p>
    <w:p>
      <w:pPr>
        <w:pStyle w:val="BodyText"/>
        <w:spacing w:before="125"/>
        <w:ind w:left="819"/>
      </w:pPr>
      <w:r>
        <w:rPr/>
        <w:br w:type="column"/>
      </w:r>
      <w:r>
        <w:rPr>
          <w:color w:val="231F20"/>
        </w:rPr>
        <w:t>（</w:t>
      </w:r>
      <w:r>
        <w:rPr>
          <w:rFonts w:ascii="Cambria" w:eastAsia="Cambria"/>
          <w:color w:val="231F20"/>
        </w:rPr>
        <w:t>12</w:t>
      </w:r>
      <w:r>
        <w:rPr>
          <w:color w:val="231F20"/>
        </w:rPr>
        <w:t>）</w:t>
      </w:r>
    </w:p>
    <w:p>
      <w:pPr>
        <w:spacing w:after="0"/>
        <w:sectPr>
          <w:type w:val="continuous"/>
          <w:pgSz w:w="12250" w:h="17180"/>
          <w:pgMar w:top="1400" w:bottom="280" w:left="300" w:right="980"/>
          <w:cols w:num="4" w:equalWidth="0">
            <w:col w:w="5603" w:space="40"/>
            <w:col w:w="996" w:space="39"/>
            <w:col w:w="1019" w:space="1521"/>
            <w:col w:w="1752"/>
          </w:cols>
        </w:sectPr>
      </w:pPr>
    </w:p>
    <w:p>
      <w:pPr>
        <w:pStyle w:val="BodyText"/>
        <w:spacing w:line="223" w:lineRule="auto" w:before="110"/>
        <w:ind w:left="788" w:firstLine="104"/>
        <w:jc w:val="both"/>
      </w:pPr>
      <w:r>
        <w:rPr/>
        <w:pict>
          <v:shape style="position:absolute;margin-left:350.523712pt;margin-top:-29.571959pt;width:45.2pt;height:37.35pt;mso-position-horizontal-relative:page;mso-position-vertical-relative:paragraph;z-index:-252579840" type="#_x0000_t202" filled="false" stroked="false">
            <v:textbox inset="0,0,0,0">
              <w:txbxContent>
                <w:p>
                  <w:pPr>
                    <w:tabs>
                      <w:tab w:pos="380" w:val="left" w:leader="none"/>
                    </w:tabs>
                    <w:spacing w:before="131"/>
                    <w:ind w:left="0" w:right="0" w:firstLine="0"/>
                    <w:jc w:val="left"/>
                    <w:rPr>
                      <w:rFonts w:ascii="Times New Roman" w:hAnsi="Times New Roman"/>
                      <w:i/>
                      <w:sz w:val="20"/>
                    </w:rPr>
                  </w:pPr>
                  <w:r>
                    <w:rPr>
                      <w:color w:val="231F20"/>
                      <w:w w:val="110"/>
                      <w:sz w:val="20"/>
                    </w:rPr>
                    <w:t>=</w:t>
                    <w:tab/>
                  </w:r>
                  <w:r>
                    <w:rPr>
                      <w:color w:val="231F20"/>
                      <w:spacing w:val="-18"/>
                      <w:w w:val="110"/>
                      <w:position w:val="-3"/>
                      <w:sz w:val="31"/>
                    </w:rPr>
                    <w:t>∑</w:t>
                  </w:r>
                  <w:r>
                    <w:rPr>
                      <w:rFonts w:ascii="Times New Roman" w:hAnsi="Times New Roman"/>
                      <w:i/>
                      <w:color w:val="231F20"/>
                      <w:spacing w:val="-18"/>
                      <w:w w:val="110"/>
                      <w:sz w:val="20"/>
                    </w:rPr>
                    <w:t>AP</w:t>
                  </w:r>
                </w:p>
              </w:txbxContent>
            </v:textbox>
            <w10:wrap type="none"/>
          </v:shape>
        </w:pict>
      </w:r>
      <w:r>
        <w:rPr>
          <w:color w:val="231F20"/>
          <w:spacing w:val="2"/>
        </w:rPr>
        <w:t>精确率和召回率分别反映了模型减少误报和漏检的</w:t>
      </w:r>
      <w:r>
        <w:rPr>
          <w:color w:val="231F20"/>
          <w:spacing w:val="10"/>
          <w:w w:val="105"/>
        </w:rPr>
        <w:t>能力，</w:t>
      </w:r>
      <w:r>
        <w:rPr>
          <w:rFonts w:ascii="Cambria" w:hAnsi="Cambria" w:eastAsia="Cambria"/>
          <w:color w:val="231F20"/>
          <w:spacing w:val="2"/>
          <w:w w:val="105"/>
        </w:rPr>
        <w:t>F1</w:t>
      </w:r>
      <w:r>
        <w:rPr>
          <w:rFonts w:ascii="Times New Roman" w:hAnsi="Times New Roman" w:eastAsia="Times New Roman"/>
          <w:color w:val="231F20"/>
          <w:spacing w:val="2"/>
          <w:w w:val="105"/>
        </w:rPr>
        <w:t>-</w:t>
      </w:r>
      <w:r>
        <w:rPr>
          <w:rFonts w:ascii="Cambria" w:hAnsi="Cambria" w:eastAsia="Cambria"/>
          <w:color w:val="231F20"/>
          <w:spacing w:val="2"/>
          <w:w w:val="105"/>
        </w:rPr>
        <w:t>score</w:t>
      </w:r>
      <w:r>
        <w:rPr>
          <w:rFonts w:ascii="Cambria" w:hAnsi="Cambria" w:eastAsia="Cambria"/>
          <w:color w:val="231F20"/>
          <w:spacing w:val="-34"/>
          <w:w w:val="105"/>
        </w:rPr>
        <w:t> </w:t>
      </w:r>
      <w:r>
        <w:rPr>
          <w:color w:val="231F20"/>
          <w:spacing w:val="4"/>
          <w:w w:val="105"/>
        </w:rPr>
        <w:t>综合了两者，而 </w:t>
      </w:r>
      <w:r>
        <w:rPr>
          <w:rFonts w:ascii="Times New Roman" w:hAnsi="Times New Roman" w:eastAsia="Times New Roman"/>
          <w:i/>
          <w:color w:val="231F20"/>
          <w:w w:val="105"/>
        </w:rPr>
        <w:t>P</w:t>
      </w:r>
      <w:r>
        <w:rPr>
          <w:rFonts w:ascii="Cambria" w:hAnsi="Cambria" w:eastAsia="Cambria"/>
          <w:color w:val="231F20"/>
          <w:w w:val="105"/>
          <w:position w:val="-3"/>
          <w:sz w:val="11"/>
        </w:rPr>
        <w:t>MA</w:t>
      </w:r>
      <w:r>
        <w:rPr>
          <w:rFonts w:ascii="Cambria" w:hAnsi="Cambria" w:eastAsia="Cambria"/>
          <w:color w:val="231F20"/>
          <w:spacing w:val="-17"/>
          <w:w w:val="105"/>
          <w:position w:val="-3"/>
          <w:sz w:val="11"/>
        </w:rPr>
        <w:t> </w:t>
      </w:r>
      <w:r>
        <w:rPr>
          <w:color w:val="231F20"/>
          <w:spacing w:val="11"/>
          <w:w w:val="105"/>
        </w:rPr>
        <w:t>则用于全面评</w:t>
      </w:r>
      <w:r>
        <w:rPr>
          <w:color w:val="231F20"/>
          <w:spacing w:val="2"/>
        </w:rPr>
        <w:t>估模型对裂缝的综合识别与精确定位能力。模型效 </w:t>
      </w:r>
      <w:r>
        <w:rPr>
          <w:color w:val="231F20"/>
          <w:spacing w:val="6"/>
          <w:w w:val="105"/>
        </w:rPr>
        <w:t>率指标选用参数量、计算量 </w:t>
      </w:r>
      <w:r>
        <w:rPr>
          <w:color w:val="231F20"/>
          <w:spacing w:val="-7"/>
          <w:w w:val="105"/>
        </w:rPr>
        <w:t>（</w:t>
      </w:r>
      <w:r>
        <w:rPr>
          <w:rFonts w:ascii="Cambria" w:hAnsi="Cambria" w:eastAsia="Cambria"/>
          <w:color w:val="231F20"/>
          <w:spacing w:val="-7"/>
          <w:w w:val="105"/>
        </w:rPr>
        <w:t>GFLOPs</w:t>
      </w:r>
      <w:r>
        <w:rPr>
          <w:color w:val="231F20"/>
          <w:spacing w:val="-7"/>
          <w:w w:val="105"/>
        </w:rPr>
        <w:t>）</w:t>
      </w:r>
      <w:r>
        <w:rPr>
          <w:color w:val="231F20"/>
          <w:w w:val="105"/>
        </w:rPr>
        <w:t> 和推理速</w:t>
      </w:r>
      <w:r>
        <w:rPr>
          <w:color w:val="231F20"/>
          <w:spacing w:val="34"/>
          <w:w w:val="105"/>
        </w:rPr>
        <w:t>度</w:t>
      </w:r>
      <w:r>
        <w:rPr>
          <w:color w:val="231F20"/>
          <w:spacing w:val="-26"/>
          <w:w w:val="105"/>
        </w:rPr>
        <w:t>（</w:t>
      </w:r>
      <w:r>
        <w:rPr>
          <w:rFonts w:ascii="Cambria" w:hAnsi="Cambria" w:eastAsia="Cambria"/>
          <w:color w:val="231F20"/>
          <w:spacing w:val="-26"/>
          <w:w w:val="105"/>
        </w:rPr>
        <w:t>FPS</w:t>
      </w:r>
      <w:r>
        <w:rPr>
          <w:color w:val="231F20"/>
          <w:spacing w:val="-26"/>
          <w:w w:val="105"/>
        </w:rPr>
        <w:t>）</w:t>
      </w:r>
      <w:r>
        <w:rPr>
          <w:color w:val="231F20"/>
          <w:w w:val="105"/>
        </w:rPr>
        <w:t>。为了更直观地判断是否满足工程应用的</w:t>
      </w:r>
      <w:r>
        <w:rPr>
          <w:color w:val="231F20"/>
          <w:spacing w:val="3"/>
          <w:w w:val="308"/>
        </w:rPr>
        <w:t>“</w:t>
      </w:r>
      <w:r>
        <w:rPr>
          <w:color w:val="231F20"/>
          <w:spacing w:val="3"/>
          <w:w w:val="102"/>
        </w:rPr>
        <w:t>实时性</w:t>
      </w:r>
      <w:r>
        <w:rPr>
          <w:color w:val="231F20"/>
          <w:spacing w:val="-102"/>
          <w:w w:val="308"/>
        </w:rPr>
        <w:t>”</w:t>
      </w:r>
      <w:r>
        <w:rPr>
          <w:color w:val="231F20"/>
          <w:spacing w:val="2"/>
          <w:w w:val="102"/>
        </w:rPr>
        <w:t>，模型效率指标可以直接衡量计算复杂度</w:t>
      </w:r>
      <w:r>
        <w:rPr>
          <w:color w:val="231F20"/>
          <w:spacing w:val="2"/>
          <w:w w:val="105"/>
        </w:rPr>
        <w:t>和实时推理性能。</w:t>
      </w:r>
    </w:p>
    <w:p>
      <w:pPr>
        <w:pStyle w:val="BodyText"/>
        <w:spacing w:line="223" w:lineRule="auto"/>
        <w:ind w:left="892" w:firstLine="420"/>
      </w:pPr>
      <w:r>
        <w:rPr>
          <w:color w:val="231F20"/>
        </w:rPr>
        <w:t>基于上述分析，本研究采用以下指标评估模型</w:t>
      </w:r>
      <w:r>
        <w:rPr>
          <w:color w:val="231F20"/>
          <w:w w:val="105"/>
        </w:rPr>
        <w:t>性能：</w:t>
      </w:r>
    </w:p>
    <w:p>
      <w:pPr>
        <w:pStyle w:val="BodyText"/>
        <w:spacing w:line="321" w:lineRule="exact"/>
        <w:ind w:left="1239"/>
      </w:pPr>
      <w:r>
        <w:rPr>
          <w:color w:val="231F20"/>
        </w:rPr>
        <w:t>（</w:t>
      </w:r>
      <w:r>
        <w:rPr>
          <w:rFonts w:ascii="Cambria" w:eastAsia="Cambria"/>
          <w:color w:val="231F20"/>
        </w:rPr>
        <w:t>1</w:t>
      </w:r>
      <w:r>
        <w:rPr>
          <w:color w:val="231F20"/>
        </w:rPr>
        <w:t>） 精确率表示被预测为正例的样本中真正为</w:t>
      </w:r>
    </w:p>
    <w:p>
      <w:pPr>
        <w:pStyle w:val="BodyText"/>
        <w:spacing w:line="245" w:lineRule="exact"/>
        <w:ind w:left="892"/>
      </w:pPr>
      <w:r>
        <w:rPr>
          <w:color w:val="231F20"/>
          <w:w w:val="105"/>
        </w:rPr>
        <w:t>正例的比例：</w:t>
      </w:r>
    </w:p>
    <w:p>
      <w:pPr>
        <w:pStyle w:val="BodyText"/>
        <w:spacing w:line="223" w:lineRule="auto" w:before="52"/>
        <w:ind w:left="384" w:right="437" w:firstLine="347"/>
        <w:jc w:val="both"/>
      </w:pPr>
      <w:r>
        <w:rPr/>
        <w:br w:type="column"/>
      </w:r>
      <w:r>
        <w:rPr>
          <w:color w:val="231F20"/>
        </w:rPr>
        <w:t>（</w:t>
      </w:r>
      <w:r>
        <w:rPr>
          <w:rFonts w:ascii="Cambria" w:eastAsia="Cambria"/>
          <w:color w:val="231F20"/>
        </w:rPr>
        <w:t>5</w:t>
      </w:r>
      <w:r>
        <w:rPr>
          <w:color w:val="231F20"/>
        </w:rPr>
        <w:t>） 轻量化指标：</w:t>
      </w:r>
      <w:r>
        <w:rPr>
          <w:rFonts w:ascii="Cambria" w:eastAsia="Cambria"/>
          <w:color w:val="231F20"/>
        </w:rPr>
        <w:t>FPS </w:t>
      </w:r>
      <w:r>
        <w:rPr>
          <w:color w:val="231F20"/>
        </w:rPr>
        <w:t>表示模型每秒能处理的图像帧数，反映模型推理速度。参数量反映衡量模型的体积与计算复杂度，参数量越小通常表示模型越轻量。计算量指浮点运算次数，用于衡量模型的</w:t>
      </w:r>
      <w:r>
        <w:rPr>
          <w:color w:val="231F20"/>
          <w:w w:val="105"/>
        </w:rPr>
        <w:t>计算复杂度。</w:t>
      </w:r>
    </w:p>
    <w:p>
      <w:pPr>
        <w:pStyle w:val="Heading1"/>
        <w:tabs>
          <w:tab w:pos="804" w:val="left" w:leader="none"/>
        </w:tabs>
        <w:spacing w:before="101"/>
      </w:pPr>
      <w:r>
        <w:rPr>
          <w:rFonts w:ascii="Cambria" w:eastAsia="Cambria"/>
          <w:color w:val="231F20"/>
        </w:rPr>
        <w:t>3</w:t>
        <w:tab/>
      </w:r>
      <w:r>
        <w:rPr>
          <w:color w:val="231F20"/>
          <w:spacing w:val="4"/>
        </w:rPr>
        <w:t>实验结果分析与讨论</w:t>
      </w:r>
    </w:p>
    <w:p>
      <w:pPr>
        <w:pStyle w:val="Heading2"/>
        <w:numPr>
          <w:ilvl w:val="0"/>
          <w:numId w:val="1"/>
        </w:numPr>
        <w:tabs>
          <w:tab w:pos="625" w:val="left" w:leader="none"/>
          <w:tab w:pos="984" w:val="left" w:leader="none"/>
        </w:tabs>
        <w:spacing w:line="383" w:lineRule="exact" w:before="66" w:after="0"/>
        <w:ind w:left="624" w:right="0" w:hanging="241"/>
        <w:jc w:val="left"/>
      </w:pPr>
      <w:r>
        <w:rPr>
          <w:rFonts w:ascii="Cambria" w:eastAsia="Cambria"/>
          <w:color w:val="231F20"/>
        </w:rPr>
        <w:t>1</w:t>
        <w:tab/>
      </w:r>
      <w:r>
        <w:rPr>
          <w:color w:val="231F20"/>
          <w:spacing w:val="3"/>
        </w:rPr>
        <w:t>多种目标检测算法结果对比</w:t>
      </w:r>
    </w:p>
    <w:p>
      <w:pPr>
        <w:pStyle w:val="BodyText"/>
        <w:spacing w:line="223" w:lineRule="auto"/>
        <w:ind w:left="384" w:right="332" w:firstLine="420"/>
        <w:jc w:val="both"/>
      </w:pPr>
      <w:r>
        <w:rPr>
          <w:color w:val="231F20"/>
          <w:spacing w:val="27"/>
          <w:w w:val="102"/>
        </w:rPr>
        <w:t>将</w:t>
      </w:r>
      <w:r>
        <w:rPr>
          <w:rFonts w:ascii="Cambria" w:eastAsia="Cambria"/>
          <w:color w:val="231F20"/>
          <w:spacing w:val="2"/>
          <w:w w:val="106"/>
        </w:rPr>
        <w:t>L</w:t>
      </w:r>
      <w:r>
        <w:rPr>
          <w:rFonts w:ascii="Cambria" w:eastAsia="Cambria"/>
          <w:color w:val="231F20"/>
          <w:spacing w:val="3"/>
          <w:w w:val="98"/>
        </w:rPr>
        <w:t>M</w:t>
      </w:r>
      <w:r>
        <w:rPr>
          <w:rFonts w:ascii="Cambria" w:eastAsia="Cambria"/>
          <w:color w:val="231F20"/>
          <w:spacing w:val="2"/>
          <w:w w:val="111"/>
        </w:rPr>
        <w:t>C</w:t>
      </w:r>
      <w:r>
        <w:rPr>
          <w:rFonts w:ascii="Times New Roman" w:eastAsia="Times New Roman"/>
          <w:color w:val="231F20"/>
          <w:spacing w:val="1"/>
          <w:w w:val="102"/>
        </w:rPr>
        <w:t>-</w:t>
      </w:r>
      <w:r>
        <w:rPr>
          <w:rFonts w:ascii="Cambria" w:eastAsia="Cambria"/>
          <w:color w:val="231F20"/>
          <w:spacing w:val="2"/>
          <w:w w:val="120"/>
        </w:rPr>
        <w:t>Y</w:t>
      </w:r>
      <w:r>
        <w:rPr>
          <w:rFonts w:ascii="Cambria" w:eastAsia="Cambria"/>
          <w:color w:val="231F20"/>
          <w:spacing w:val="2"/>
          <w:w w:val="105"/>
        </w:rPr>
        <w:t>O</w:t>
      </w:r>
      <w:r>
        <w:rPr>
          <w:rFonts w:ascii="Cambria" w:eastAsia="Cambria"/>
          <w:color w:val="231F20"/>
          <w:spacing w:val="2"/>
          <w:w w:val="106"/>
        </w:rPr>
        <w:t>L</w:t>
      </w:r>
      <w:r>
        <w:rPr>
          <w:rFonts w:ascii="Cambria" w:eastAsia="Cambria"/>
          <w:color w:val="231F20"/>
          <w:w w:val="105"/>
        </w:rPr>
        <w:t>O</w:t>
      </w:r>
      <w:r>
        <w:rPr>
          <w:rFonts w:ascii="Cambria" w:eastAsia="Cambria"/>
          <w:color w:val="231F20"/>
          <w:spacing w:val="-18"/>
        </w:rPr>
        <w:t> </w:t>
      </w:r>
      <w:r>
        <w:rPr>
          <w:color w:val="231F20"/>
          <w:spacing w:val="27"/>
          <w:w w:val="102"/>
        </w:rPr>
        <w:t>与</w:t>
      </w:r>
      <w:r>
        <w:rPr>
          <w:rFonts w:ascii="Cambria" w:eastAsia="Cambria"/>
          <w:color w:val="231F20"/>
          <w:spacing w:val="2"/>
          <w:w w:val="120"/>
        </w:rPr>
        <w:t>Y</w:t>
      </w:r>
      <w:r>
        <w:rPr>
          <w:rFonts w:ascii="Cambria" w:eastAsia="Cambria"/>
          <w:color w:val="231F20"/>
          <w:spacing w:val="2"/>
          <w:w w:val="105"/>
        </w:rPr>
        <w:t>O</w:t>
      </w:r>
      <w:r>
        <w:rPr>
          <w:rFonts w:ascii="Cambria" w:eastAsia="Cambria"/>
          <w:color w:val="231F20"/>
          <w:spacing w:val="2"/>
          <w:w w:val="106"/>
        </w:rPr>
        <w:t>L</w:t>
      </w:r>
      <w:r>
        <w:rPr>
          <w:rFonts w:ascii="Cambria" w:eastAsia="Cambria"/>
          <w:color w:val="231F20"/>
          <w:spacing w:val="2"/>
          <w:w w:val="105"/>
        </w:rPr>
        <w:t>O</w:t>
      </w:r>
      <w:r>
        <w:rPr>
          <w:rFonts w:ascii="Cambria" w:eastAsia="Cambria"/>
          <w:color w:val="231F20"/>
          <w:spacing w:val="2"/>
          <w:w w:val="90"/>
        </w:rPr>
        <w:t>v</w:t>
      </w:r>
      <w:r>
        <w:rPr>
          <w:rFonts w:ascii="Cambria" w:eastAsia="Cambria"/>
          <w:color w:val="231F20"/>
          <w:spacing w:val="11"/>
          <w:w w:val="92"/>
        </w:rPr>
        <w:t>8</w:t>
      </w:r>
      <w:r>
        <w:rPr>
          <w:color w:val="231F20"/>
          <w:spacing w:val="-22"/>
          <w:w w:val="99"/>
          <w:position w:val="8"/>
          <w:sz w:val="11"/>
        </w:rPr>
        <w:t>［</w:t>
      </w:r>
      <w:r>
        <w:rPr>
          <w:rFonts w:ascii="Cambria" w:eastAsia="Cambria"/>
          <w:color w:val="231F20"/>
          <w:spacing w:val="1"/>
          <w:w w:val="89"/>
          <w:position w:val="8"/>
          <w:sz w:val="11"/>
        </w:rPr>
        <w:t>2</w:t>
      </w:r>
      <w:r>
        <w:rPr>
          <w:rFonts w:ascii="Cambria" w:eastAsia="Cambria"/>
          <w:color w:val="231F20"/>
          <w:spacing w:val="-23"/>
          <w:w w:val="89"/>
          <w:position w:val="8"/>
          <w:sz w:val="11"/>
        </w:rPr>
        <w:t>6</w:t>
      </w:r>
      <w:r>
        <w:rPr>
          <w:color w:val="231F20"/>
          <w:spacing w:val="-39"/>
          <w:w w:val="99"/>
          <w:position w:val="8"/>
          <w:sz w:val="11"/>
        </w:rPr>
        <w:t>］</w:t>
      </w:r>
      <w:r>
        <w:rPr>
          <w:color w:val="231F20"/>
          <w:spacing w:val="1"/>
          <w:w w:val="102"/>
        </w:rPr>
        <w:t>、</w:t>
      </w:r>
      <w:r>
        <w:rPr>
          <w:rFonts w:ascii="Cambria" w:eastAsia="Cambria"/>
          <w:color w:val="231F20"/>
          <w:spacing w:val="2"/>
          <w:w w:val="106"/>
        </w:rPr>
        <w:t>F</w:t>
      </w:r>
      <w:r>
        <w:rPr>
          <w:rFonts w:ascii="Cambria" w:eastAsia="Cambria"/>
          <w:color w:val="231F20"/>
          <w:spacing w:val="1"/>
          <w:w w:val="93"/>
        </w:rPr>
        <w:t>a</w:t>
      </w:r>
      <w:r>
        <w:rPr>
          <w:rFonts w:ascii="Cambria" w:eastAsia="Cambria"/>
          <w:color w:val="231F20"/>
          <w:spacing w:val="1"/>
          <w:w w:val="93"/>
        </w:rPr>
        <w:t>s</w:t>
      </w:r>
      <w:r>
        <w:rPr>
          <w:rFonts w:ascii="Cambria" w:eastAsia="Cambria"/>
          <w:color w:val="231F20"/>
          <w:spacing w:val="1"/>
          <w:w w:val="84"/>
        </w:rPr>
        <w:t>t</w:t>
      </w:r>
      <w:r>
        <w:rPr>
          <w:rFonts w:ascii="Cambria" w:eastAsia="Cambria"/>
          <w:color w:val="231F20"/>
          <w:spacing w:val="1"/>
          <w:w w:val="93"/>
        </w:rPr>
        <w:t>e</w:t>
      </w:r>
      <w:r>
        <w:rPr>
          <w:rFonts w:ascii="Cambria" w:eastAsia="Cambria"/>
          <w:color w:val="231F20"/>
          <w:w w:val="82"/>
        </w:rPr>
        <w:t>r</w:t>
      </w:r>
      <w:r>
        <w:rPr>
          <w:rFonts w:ascii="Cambria" w:eastAsia="Cambria"/>
          <w:color w:val="231F20"/>
          <w:spacing w:val="6"/>
        </w:rPr>
        <w:t> </w:t>
      </w:r>
      <w:r>
        <w:rPr>
          <w:rFonts w:ascii="Cambria" w:eastAsia="Cambria"/>
          <w:color w:val="231F20"/>
          <w:spacing w:val="3"/>
          <w:w w:val="110"/>
        </w:rPr>
        <w:t>R</w:t>
      </w:r>
      <w:r>
        <w:rPr>
          <w:rFonts w:ascii="Times New Roman" w:eastAsia="Times New Roman"/>
          <w:color w:val="231F20"/>
          <w:spacing w:val="1"/>
          <w:w w:val="102"/>
        </w:rPr>
        <w:t>-</w:t>
      </w:r>
      <w:r>
        <w:rPr>
          <w:rFonts w:ascii="Cambria" w:eastAsia="Cambria"/>
          <w:color w:val="231F20"/>
          <w:spacing w:val="2"/>
          <w:w w:val="111"/>
        </w:rPr>
        <w:t>C</w:t>
      </w:r>
      <w:r>
        <w:rPr>
          <w:rFonts w:ascii="Cambria" w:eastAsia="Cambria"/>
          <w:color w:val="231F20"/>
          <w:spacing w:val="2"/>
          <w:w w:val="100"/>
        </w:rPr>
        <w:t>N</w:t>
      </w:r>
      <w:r>
        <w:rPr>
          <w:rFonts w:ascii="Cambria" w:eastAsia="Cambria"/>
          <w:color w:val="231F20"/>
          <w:spacing w:val="12"/>
          <w:w w:val="100"/>
        </w:rPr>
        <w:t>N</w:t>
      </w:r>
      <w:r>
        <w:rPr>
          <w:color w:val="231F20"/>
          <w:spacing w:val="-22"/>
          <w:w w:val="99"/>
          <w:position w:val="8"/>
          <w:sz w:val="11"/>
        </w:rPr>
        <w:t>［</w:t>
      </w:r>
      <w:r>
        <w:rPr>
          <w:rFonts w:ascii="Cambria" w:eastAsia="Cambria"/>
          <w:color w:val="231F20"/>
          <w:spacing w:val="-23"/>
          <w:w w:val="89"/>
          <w:position w:val="8"/>
          <w:sz w:val="11"/>
        </w:rPr>
        <w:t>9</w:t>
      </w:r>
      <w:r>
        <w:rPr>
          <w:color w:val="231F20"/>
          <w:spacing w:val="-39"/>
          <w:w w:val="99"/>
          <w:position w:val="8"/>
          <w:sz w:val="11"/>
        </w:rPr>
        <w:t>］</w:t>
      </w:r>
      <w:r>
        <w:rPr>
          <w:color w:val="231F20"/>
          <w:w w:val="102"/>
        </w:rPr>
        <w:t>、 </w:t>
      </w:r>
      <w:r>
        <w:rPr>
          <w:rFonts w:ascii="Cambria" w:eastAsia="Cambria"/>
          <w:color w:val="231F20"/>
          <w:spacing w:val="-15"/>
        </w:rPr>
        <w:t>DINO</w:t>
      </w:r>
      <w:r>
        <w:rPr>
          <w:color w:val="231F20"/>
          <w:spacing w:val="-15"/>
          <w:position w:val="8"/>
          <w:sz w:val="11"/>
        </w:rPr>
        <w:t>［</w:t>
      </w:r>
      <w:r>
        <w:rPr>
          <w:rFonts w:ascii="Cambria" w:eastAsia="Cambria"/>
          <w:color w:val="231F20"/>
          <w:spacing w:val="-15"/>
          <w:position w:val="8"/>
          <w:sz w:val="11"/>
        </w:rPr>
        <w:t>27</w:t>
      </w:r>
      <w:r>
        <w:rPr>
          <w:color w:val="231F20"/>
          <w:spacing w:val="-15"/>
          <w:position w:val="8"/>
          <w:sz w:val="11"/>
        </w:rPr>
        <w:t>］</w:t>
      </w:r>
      <w:r>
        <w:rPr>
          <w:color w:val="231F20"/>
        </w:rPr>
        <w:t>、</w:t>
      </w:r>
      <w:r>
        <w:rPr>
          <w:rFonts w:ascii="Cambria" w:eastAsia="Cambria"/>
          <w:color w:val="231F20"/>
          <w:spacing w:val="-4"/>
        </w:rPr>
        <w:t>YOLOv11</w:t>
      </w:r>
      <w:r>
        <w:rPr>
          <w:rFonts w:ascii="Cambria" w:eastAsia="Cambria"/>
          <w:color w:val="231F20"/>
          <w:spacing w:val="-3"/>
        </w:rPr>
        <w:t> </w:t>
      </w:r>
      <w:r>
        <w:rPr>
          <w:color w:val="231F20"/>
        </w:rPr>
        <w:t>等代表性算法进行对比验证，观</w:t>
      </w:r>
    </w:p>
    <w:p>
      <w:pPr>
        <w:pStyle w:val="BodyText"/>
        <w:spacing w:line="250" w:lineRule="exact"/>
        <w:ind w:left="384"/>
      </w:pPr>
      <w:r>
        <w:rPr>
          <w:color w:val="231F20"/>
          <w:spacing w:val="13"/>
        </w:rPr>
        <w:t>察模型在检测精度、模型复杂度和推理效率上的</w:t>
      </w:r>
    </w:p>
    <w:p>
      <w:pPr>
        <w:spacing w:after="0" w:line="250" w:lineRule="exact"/>
        <w:sectPr>
          <w:type w:val="continuous"/>
          <w:pgSz w:w="12250" w:h="17180"/>
          <w:pgMar w:top="1400" w:bottom="280" w:left="300" w:right="980"/>
          <w:cols w:num="2" w:equalWidth="0">
            <w:col w:w="5498" w:space="40"/>
            <w:col w:w="5432"/>
          </w:cols>
        </w:sectPr>
      </w:pPr>
    </w:p>
    <w:p>
      <w:pPr>
        <w:pStyle w:val="BodyText"/>
        <w:tabs>
          <w:tab w:pos="1961" w:val="left" w:leader="none"/>
          <w:tab w:pos="2457" w:val="left" w:leader="none"/>
        </w:tabs>
        <w:spacing w:line="271" w:lineRule="auto" w:before="84"/>
        <w:ind w:left="1717" w:right="38" w:hanging="24"/>
        <w:jc w:val="right"/>
        <w:rPr>
          <w:rFonts w:ascii="Cambria"/>
        </w:rPr>
      </w:pPr>
      <w:r>
        <w:rPr/>
        <w:pict>
          <v:shape style="position:absolute;margin-left:80.632378pt;margin-top:6.526545pt;width:15.6pt;height:24.4pt;mso-position-horizontal-relative:page;mso-position-vertical-relative:paragraph;z-index:251696128" type="#_x0000_t202" filled="false" stroked="false">
            <v:textbox inset="0,0,0,0">
              <w:txbxContent>
                <w:p>
                  <w:pPr>
                    <w:spacing w:before="85"/>
                    <w:ind w:left="0" w:right="0" w:firstLine="0"/>
                    <w:jc w:val="left"/>
                    <w:rPr>
                      <w:sz w:val="20"/>
                    </w:rPr>
                  </w:pPr>
                  <w:r>
                    <w:rPr>
                      <w:rFonts w:ascii="Times New Roman"/>
                      <w:i/>
                      <w:color w:val="231F20"/>
                      <w:sz w:val="20"/>
                    </w:rPr>
                    <w:t>P </w:t>
                  </w:r>
                  <w:r>
                    <w:rPr>
                      <w:color w:val="231F20"/>
                      <w:sz w:val="20"/>
                    </w:rPr>
                    <w:t>=</w:t>
                  </w:r>
                </w:p>
              </w:txbxContent>
            </v:textbox>
            <w10:wrap type="none"/>
          </v:shape>
        </w:pict>
      </w:r>
      <w:r>
        <w:rPr>
          <w:rFonts w:ascii="Times New Roman"/>
          <w:color w:val="231F20"/>
          <w:w w:val="102"/>
          <w:u w:val="single" w:color="231F20"/>
        </w:rPr>
        <w:t> </w:t>
      </w:r>
      <w:r>
        <w:rPr>
          <w:rFonts w:ascii="Times New Roman"/>
          <w:color w:val="231F20"/>
          <w:u w:val="single" w:color="231F20"/>
        </w:rPr>
        <w:tab/>
      </w:r>
      <w:r>
        <w:rPr>
          <w:rFonts w:ascii="Cambria"/>
          <w:color w:val="231F20"/>
          <w:u w:val="single" w:color="231F20"/>
        </w:rPr>
        <w:t>TP</w:t>
        <w:tab/>
      </w:r>
      <w:r>
        <w:rPr>
          <w:rFonts w:ascii="Cambria"/>
          <w:color w:val="231F20"/>
        </w:rPr>
        <w:t> </w:t>
      </w:r>
      <w:r>
        <w:rPr>
          <w:rFonts w:ascii="Cambria"/>
          <w:color w:val="231F20"/>
          <w:w w:val="95"/>
        </w:rPr>
        <w:t>TP  </w:t>
      </w:r>
      <w:r>
        <w:rPr>
          <w:rFonts w:ascii="Cambria"/>
          <w:color w:val="231F20"/>
        </w:rPr>
        <w:t>+</w:t>
      </w:r>
      <w:r>
        <w:rPr>
          <w:rFonts w:ascii="Cambria"/>
          <w:color w:val="231F20"/>
          <w:spacing w:val="38"/>
        </w:rPr>
        <w:t> </w:t>
      </w:r>
      <w:r>
        <w:rPr>
          <w:rFonts w:ascii="Cambria"/>
          <w:color w:val="231F20"/>
        </w:rPr>
        <w:t>FP</w:t>
      </w:r>
    </w:p>
    <w:p>
      <w:pPr>
        <w:spacing w:before="166"/>
        <w:ind w:left="0" w:right="0" w:firstLine="0"/>
        <w:jc w:val="right"/>
        <w:rPr>
          <w:rFonts w:ascii="Arial Unicode MS" w:eastAsia="Arial Unicode MS" w:hint="eastAsia"/>
          <w:sz w:val="20"/>
        </w:rPr>
      </w:pPr>
      <w:r>
        <w:rPr/>
        <w:br w:type="column"/>
      </w:r>
      <w:r>
        <w:rPr>
          <w:rFonts w:ascii="Arial Unicode MS" w:eastAsia="Arial Unicode MS" w:hint="eastAsia"/>
          <w:color w:val="231F20"/>
          <w:sz w:val="20"/>
        </w:rPr>
        <w:t>（</w:t>
      </w:r>
      <w:r>
        <w:rPr>
          <w:color w:val="231F20"/>
          <w:sz w:val="20"/>
        </w:rPr>
        <w:t>9</w:t>
      </w:r>
      <w:r>
        <w:rPr>
          <w:rFonts w:ascii="Arial Unicode MS" w:eastAsia="Arial Unicode MS" w:hint="eastAsia"/>
          <w:color w:val="231F20"/>
          <w:sz w:val="20"/>
        </w:rPr>
        <w:t>）</w:t>
      </w:r>
    </w:p>
    <w:p>
      <w:pPr>
        <w:pStyle w:val="BodyText"/>
        <w:spacing w:line="336" w:lineRule="exact" w:before="56"/>
        <w:ind w:left="311"/>
      </w:pPr>
      <w:r>
        <w:rPr/>
        <w:br w:type="column"/>
      </w:r>
      <w:r>
        <w:rPr>
          <w:color w:val="231F20"/>
          <w:w w:val="105"/>
        </w:rPr>
        <w:t>表现，裂缝识别结果如图</w:t>
      </w:r>
      <w:r>
        <w:rPr>
          <w:rFonts w:ascii="Cambria" w:eastAsia="Cambria"/>
          <w:color w:val="231F20"/>
          <w:w w:val="105"/>
        </w:rPr>
        <w:t>5 </w:t>
      </w:r>
      <w:r>
        <w:rPr>
          <w:color w:val="231F20"/>
          <w:w w:val="105"/>
        </w:rPr>
        <w:t>所示。</w:t>
      </w:r>
    </w:p>
    <w:p>
      <w:pPr>
        <w:pStyle w:val="BodyText"/>
        <w:spacing w:line="167" w:lineRule="exact"/>
        <w:ind w:left="741" w:right="450"/>
        <w:jc w:val="center"/>
      </w:pPr>
      <w:r>
        <w:rPr>
          <w:color w:val="231F20"/>
          <w:w w:val="105"/>
        </w:rPr>
        <w:t>由表</w:t>
      </w:r>
      <w:r>
        <w:rPr>
          <w:rFonts w:ascii="Cambria" w:eastAsia="Cambria"/>
          <w:color w:val="231F20"/>
          <w:w w:val="105"/>
        </w:rPr>
        <w:t>3 </w:t>
      </w:r>
      <w:r>
        <w:rPr>
          <w:color w:val="231F20"/>
          <w:w w:val="105"/>
        </w:rPr>
        <w:t>得出，</w:t>
      </w:r>
      <w:r>
        <w:rPr>
          <w:rFonts w:ascii="Cambria" w:eastAsia="Cambria"/>
          <w:color w:val="231F20"/>
          <w:w w:val="105"/>
        </w:rPr>
        <w:t>LMC</w:t>
      </w:r>
      <w:r>
        <w:rPr>
          <w:rFonts w:ascii="Times New Roman" w:eastAsia="Times New Roman"/>
          <w:color w:val="231F20"/>
          <w:w w:val="105"/>
        </w:rPr>
        <w:t>-</w:t>
      </w:r>
      <w:r>
        <w:rPr>
          <w:rFonts w:ascii="Cambria" w:eastAsia="Cambria"/>
          <w:color w:val="231F20"/>
          <w:w w:val="105"/>
        </w:rPr>
        <w:t>YOLO </w:t>
      </w:r>
      <w:r>
        <w:rPr>
          <w:color w:val="231F20"/>
          <w:w w:val="105"/>
        </w:rPr>
        <w:t>在精度和效率权衡上</w:t>
      </w:r>
    </w:p>
    <w:p>
      <w:pPr>
        <w:spacing w:after="0" w:line="167" w:lineRule="exact"/>
        <w:jc w:val="center"/>
        <w:sectPr>
          <w:type w:val="continuous"/>
          <w:pgSz w:w="12250" w:h="17180"/>
          <w:pgMar w:top="1400" w:bottom="280" w:left="300" w:right="980"/>
          <w:cols w:num="3" w:equalWidth="0">
            <w:col w:w="2498" w:space="921"/>
            <w:col w:w="2152" w:space="39"/>
            <w:col w:w="5360"/>
          </w:cols>
        </w:sectPr>
      </w:pPr>
    </w:p>
    <w:p>
      <w:pPr>
        <w:pStyle w:val="ListParagraph"/>
        <w:numPr>
          <w:ilvl w:val="0"/>
          <w:numId w:val="2"/>
        </w:numPr>
        <w:tabs>
          <w:tab w:pos="1729" w:val="left" w:leader="none"/>
        </w:tabs>
        <w:spacing w:line="318" w:lineRule="exact" w:before="0" w:after="0"/>
        <w:ind w:left="1728" w:right="0" w:hanging="490"/>
        <w:jc w:val="left"/>
        <w:rPr>
          <w:sz w:val="20"/>
        </w:rPr>
      </w:pPr>
      <w:r>
        <w:rPr>
          <w:color w:val="231F20"/>
          <w:spacing w:val="2"/>
          <w:sz w:val="20"/>
        </w:rPr>
        <w:t>召回率表示真实为正例的样本中被正确预</w:t>
      </w:r>
    </w:p>
    <w:p>
      <w:pPr>
        <w:pStyle w:val="BodyText"/>
        <w:spacing w:line="245" w:lineRule="exact"/>
        <w:ind w:left="892"/>
      </w:pPr>
      <w:r>
        <w:rPr>
          <w:color w:val="231F20"/>
          <w:w w:val="105"/>
        </w:rPr>
        <w:t>测为正例的比例：</w:t>
      </w:r>
    </w:p>
    <w:p>
      <w:pPr>
        <w:pStyle w:val="BodyText"/>
        <w:spacing w:line="324" w:lineRule="exact" w:before="71"/>
        <w:ind w:left="384" w:right="437"/>
        <w:rPr>
          <w:rFonts w:ascii="Cambria" w:eastAsia="Cambria"/>
        </w:rPr>
      </w:pPr>
      <w:r>
        <w:rPr/>
        <w:br w:type="column"/>
      </w:r>
      <w:r>
        <w:rPr>
          <w:color w:val="231F20"/>
        </w:rPr>
        <w:t>实现显著突破。精确率达</w:t>
      </w:r>
      <w:r>
        <w:rPr>
          <w:rFonts w:ascii="Cambria" w:eastAsia="Cambria"/>
          <w:color w:val="231F20"/>
        </w:rPr>
        <w:t>91. 1%</w:t>
      </w:r>
      <w:r>
        <w:rPr>
          <w:color w:val="231F20"/>
        </w:rPr>
        <w:t>，较当前最优基线方法</w:t>
      </w:r>
      <w:r>
        <w:rPr>
          <w:rFonts w:ascii="Cambria" w:eastAsia="Cambria"/>
          <w:color w:val="231F20"/>
        </w:rPr>
        <w:t>YOLOv11 </w:t>
      </w:r>
      <w:r>
        <w:rPr>
          <w:color w:val="231F20"/>
        </w:rPr>
        <w:t>提升 </w:t>
      </w:r>
      <w:r>
        <w:rPr>
          <w:rFonts w:ascii="Cambria" w:eastAsia="Cambria"/>
          <w:color w:val="231F20"/>
        </w:rPr>
        <w:t>5. 5 </w:t>
      </w:r>
      <w:r>
        <w:rPr>
          <w:color w:val="231F20"/>
        </w:rPr>
        <w:t>个百分点， 验证集</w:t>
      </w:r>
      <w:r>
        <w:rPr>
          <w:rFonts w:ascii="Cambria" w:eastAsia="Cambria"/>
          <w:color w:val="231F20"/>
        </w:rPr>
        <w:t>mAP@</w:t>
      </w:r>
    </w:p>
    <w:p>
      <w:pPr>
        <w:spacing w:after="0" w:line="324" w:lineRule="exact"/>
        <w:rPr>
          <w:rFonts w:ascii="Cambria" w:eastAsia="Cambria"/>
        </w:rPr>
        <w:sectPr>
          <w:type w:val="continuous"/>
          <w:pgSz w:w="12250" w:h="17180"/>
          <w:pgMar w:top="1400" w:bottom="280" w:left="300" w:right="980"/>
          <w:cols w:num="2" w:equalWidth="0">
            <w:col w:w="5498" w:space="40"/>
            <w:col w:w="5432"/>
          </w:cols>
        </w:sectPr>
      </w:pPr>
    </w:p>
    <w:p>
      <w:pPr>
        <w:pStyle w:val="BodyText"/>
        <w:tabs>
          <w:tab w:pos="278" w:val="left" w:leader="none"/>
          <w:tab w:pos="785" w:val="left" w:leader="none"/>
        </w:tabs>
        <w:spacing w:line="163" w:lineRule="exact"/>
        <w:ind w:right="38"/>
        <w:jc w:val="right"/>
        <w:rPr>
          <w:rFonts w:ascii="Cambria"/>
        </w:rPr>
      </w:pPr>
      <w:r>
        <w:rPr/>
        <w:pict>
          <v:shape style="position:absolute;margin-left:80.632378pt;margin-top:-1.241653pt;width:15.6pt;height:24.4pt;mso-position-horizontal-relative:page;mso-position-vertical-relative:paragraph;z-index:251697152" type="#_x0000_t202" filled="false" stroked="false">
            <v:textbox inset="0,0,0,0">
              <w:txbxContent>
                <w:p>
                  <w:pPr>
                    <w:spacing w:before="85"/>
                    <w:ind w:left="0" w:right="0" w:firstLine="0"/>
                    <w:jc w:val="left"/>
                    <w:rPr>
                      <w:sz w:val="20"/>
                    </w:rPr>
                  </w:pPr>
                  <w:r>
                    <w:rPr>
                      <w:rFonts w:ascii="Times New Roman"/>
                      <w:i/>
                      <w:color w:val="231F20"/>
                      <w:sz w:val="20"/>
                    </w:rPr>
                    <w:t>R </w:t>
                  </w:r>
                  <w:r>
                    <w:rPr>
                      <w:color w:val="231F20"/>
                      <w:sz w:val="20"/>
                    </w:rPr>
                    <w:t>=</w:t>
                  </w:r>
                </w:p>
              </w:txbxContent>
            </v:textbox>
            <w10:wrap type="none"/>
          </v:shape>
        </w:pict>
      </w:r>
      <w:r>
        <w:rPr>
          <w:rFonts w:ascii="Times New Roman"/>
          <w:color w:val="231F20"/>
          <w:w w:val="102"/>
          <w:u w:val="single" w:color="231F20"/>
        </w:rPr>
        <w:t> </w:t>
      </w:r>
      <w:r>
        <w:rPr>
          <w:rFonts w:ascii="Times New Roman"/>
          <w:color w:val="231F20"/>
          <w:u w:val="single" w:color="231F20"/>
        </w:rPr>
        <w:tab/>
      </w:r>
      <w:r>
        <w:rPr>
          <w:rFonts w:ascii="Cambria"/>
          <w:color w:val="231F20"/>
          <w:u w:val="single" w:color="231F20"/>
        </w:rPr>
        <w:t>TP</w:t>
        <w:tab/>
      </w:r>
    </w:p>
    <w:p>
      <w:pPr>
        <w:pStyle w:val="BodyText"/>
        <w:spacing w:line="218" w:lineRule="exact" w:before="31"/>
        <w:ind w:right="59"/>
        <w:jc w:val="right"/>
        <w:rPr>
          <w:rFonts w:ascii="Cambria"/>
        </w:rPr>
      </w:pPr>
      <w:r>
        <w:rPr>
          <w:rFonts w:ascii="Cambria"/>
          <w:color w:val="231F20"/>
        </w:rPr>
        <w:t>TP + FN</w:t>
      </w:r>
    </w:p>
    <w:p>
      <w:pPr>
        <w:pStyle w:val="BodyText"/>
        <w:spacing w:before="10"/>
        <w:jc w:val="right"/>
      </w:pPr>
      <w:r>
        <w:rPr/>
        <w:br w:type="column"/>
      </w:r>
      <w:r>
        <w:rPr>
          <w:color w:val="231F20"/>
          <w:w w:val="95"/>
        </w:rPr>
        <w:t>（</w:t>
      </w:r>
      <w:r>
        <w:rPr>
          <w:rFonts w:ascii="Cambria" w:eastAsia="Cambria"/>
          <w:color w:val="231F20"/>
          <w:w w:val="95"/>
        </w:rPr>
        <w:t>10</w:t>
      </w:r>
      <w:r>
        <w:rPr>
          <w:color w:val="231F20"/>
          <w:w w:val="95"/>
        </w:rPr>
        <w:t>）</w:t>
      </w:r>
    </w:p>
    <w:p>
      <w:pPr>
        <w:pStyle w:val="BodyText"/>
        <w:spacing w:line="318" w:lineRule="exact" w:before="4"/>
        <w:ind w:left="311" w:right="332"/>
      </w:pPr>
      <w:r>
        <w:rPr/>
        <w:br w:type="column"/>
      </w:r>
      <w:r>
        <w:rPr>
          <w:rFonts w:ascii="Cambria" w:eastAsia="Cambria"/>
          <w:color w:val="231F20"/>
        </w:rPr>
        <w:t>0. 5 </w:t>
      </w:r>
      <w:r>
        <w:rPr>
          <w:color w:val="231F20"/>
        </w:rPr>
        <w:t>为 </w:t>
      </w:r>
      <w:r>
        <w:rPr>
          <w:rFonts w:ascii="Cambria" w:eastAsia="Cambria"/>
          <w:color w:val="231F20"/>
        </w:rPr>
        <w:t>84. 6%</w:t>
      </w:r>
      <w:r>
        <w:rPr>
          <w:color w:val="231F20"/>
        </w:rPr>
        <w:t>， 相比</w:t>
      </w:r>
      <w:r>
        <w:rPr>
          <w:rFonts w:ascii="Cambria" w:eastAsia="Cambria"/>
          <w:color w:val="231F20"/>
        </w:rPr>
        <w:t>YOLOv11 </w:t>
      </w:r>
      <w:r>
        <w:rPr>
          <w:color w:val="231F20"/>
        </w:rPr>
        <w:t>提升 </w:t>
      </w:r>
      <w:r>
        <w:rPr>
          <w:rFonts w:ascii="Cambria" w:eastAsia="Cambria"/>
          <w:color w:val="231F20"/>
        </w:rPr>
        <w:t>2. 4 </w:t>
      </w:r>
      <w:r>
        <w:rPr>
          <w:color w:val="231F20"/>
        </w:rPr>
        <w:t>个百分点。更重要的是，这种精度提升是在大幅降低模型复杂</w:t>
      </w:r>
    </w:p>
    <w:p>
      <w:pPr>
        <w:spacing w:after="0" w:line="318" w:lineRule="exact"/>
        <w:sectPr>
          <w:type w:val="continuous"/>
          <w:pgSz w:w="12250" w:h="17180"/>
          <w:pgMar w:top="1400" w:bottom="280" w:left="300" w:right="980"/>
          <w:cols w:num="3" w:equalWidth="0">
            <w:col w:w="2521" w:space="793"/>
            <w:col w:w="2257" w:space="39"/>
            <w:col w:w="5360"/>
          </w:cols>
        </w:sectPr>
      </w:pPr>
    </w:p>
    <w:p>
      <w:pPr>
        <w:pStyle w:val="ListParagraph"/>
        <w:numPr>
          <w:ilvl w:val="0"/>
          <w:numId w:val="2"/>
        </w:numPr>
        <w:tabs>
          <w:tab w:pos="1728" w:val="left" w:leader="none"/>
        </w:tabs>
        <w:spacing w:line="144" w:lineRule="exact" w:before="0" w:after="0"/>
        <w:ind w:left="1727" w:right="0" w:hanging="489"/>
        <w:jc w:val="left"/>
        <w:rPr>
          <w:sz w:val="20"/>
        </w:rPr>
      </w:pPr>
      <w:r>
        <w:rPr>
          <w:rFonts w:ascii="Cambria" w:eastAsia="Cambria"/>
          <w:color w:val="231F20"/>
          <w:sz w:val="20"/>
        </w:rPr>
        <w:t>F1</w:t>
      </w:r>
      <w:r>
        <w:rPr>
          <w:rFonts w:ascii="Times New Roman" w:eastAsia="Times New Roman"/>
          <w:color w:val="231F20"/>
          <w:sz w:val="20"/>
        </w:rPr>
        <w:t>-</w:t>
      </w:r>
      <w:r>
        <w:rPr>
          <w:rFonts w:ascii="Cambria" w:eastAsia="Cambria"/>
          <w:color w:val="231F20"/>
          <w:sz w:val="20"/>
        </w:rPr>
        <w:t>score</w:t>
      </w:r>
      <w:r>
        <w:rPr>
          <w:rFonts w:ascii="Cambria" w:eastAsia="Cambria"/>
          <w:color w:val="231F20"/>
          <w:spacing w:val="36"/>
          <w:sz w:val="20"/>
        </w:rPr>
        <w:t> </w:t>
      </w:r>
      <w:r>
        <w:rPr>
          <w:color w:val="231F20"/>
          <w:sz w:val="20"/>
        </w:rPr>
        <w:t>为精确率和召回率的调和平均值，</w:t>
      </w:r>
    </w:p>
    <w:p>
      <w:pPr>
        <w:pStyle w:val="BodyText"/>
        <w:spacing w:line="166" w:lineRule="exact"/>
        <w:ind w:left="892"/>
      </w:pPr>
      <w:r>
        <w:rPr>
          <w:color w:val="231F20"/>
          <w:w w:val="105"/>
        </w:rPr>
        <w:t>综合反映二者的平衡性：</w:t>
      </w:r>
    </w:p>
    <w:p>
      <w:pPr>
        <w:pStyle w:val="BodyText"/>
        <w:spacing w:line="288" w:lineRule="exact" w:before="21"/>
        <w:ind w:left="278"/>
        <w:rPr>
          <w:rFonts w:ascii="Cambria" w:eastAsia="Cambria"/>
        </w:rPr>
      </w:pPr>
      <w:r>
        <w:rPr/>
        <w:br w:type="column"/>
      </w:r>
      <w:r>
        <w:rPr>
          <w:color w:val="231F20"/>
        </w:rPr>
        <w:t>度的前提下实现的：参数量 </w:t>
      </w:r>
      <w:r>
        <w:rPr>
          <w:rFonts w:ascii="Cambria" w:eastAsia="Cambria"/>
          <w:color w:val="231F20"/>
        </w:rPr>
        <w:t>1. 98M </w:t>
      </w:r>
      <w:r>
        <w:rPr>
          <w:color w:val="231F20"/>
        </w:rPr>
        <w:t>仅为</w:t>
      </w:r>
      <w:r>
        <w:rPr>
          <w:rFonts w:ascii="Cambria" w:eastAsia="Cambria"/>
          <w:color w:val="231F20"/>
        </w:rPr>
        <w:t>YOLOv11</w:t>
      </w:r>
    </w:p>
    <w:p>
      <w:pPr>
        <w:spacing w:after="0" w:line="288" w:lineRule="exact"/>
        <w:rPr>
          <w:rFonts w:ascii="Cambria" w:eastAsia="Cambria"/>
        </w:rPr>
        <w:sectPr>
          <w:type w:val="continuous"/>
          <w:pgSz w:w="12250" w:h="17180"/>
          <w:pgMar w:top="1400" w:bottom="280" w:left="300" w:right="980"/>
          <w:cols w:num="2" w:equalWidth="0">
            <w:col w:w="5603" w:space="40"/>
            <w:col w:w="5327"/>
          </w:cols>
        </w:sectPr>
      </w:pPr>
    </w:p>
    <w:p>
      <w:pPr>
        <w:spacing w:before="166"/>
        <w:ind w:left="1312" w:right="0" w:firstLine="0"/>
        <w:jc w:val="left"/>
        <w:rPr>
          <w:rFonts w:ascii="Times New Roman" w:hAnsi="Times New Roman"/>
          <w:i/>
          <w:sz w:val="20"/>
        </w:rPr>
      </w:pPr>
      <w:r>
        <w:rPr/>
        <w:pict>
          <v:shape style="position:absolute;margin-left:124.171555pt;margin-top:17.229177pt;width:25.5pt;height:24.4pt;mso-position-horizontal-relative:page;mso-position-vertical-relative:paragraph;z-index:-252576768" type="#_x0000_t202" filled="false" stroked="false">
            <v:textbox inset="0,0,0,0">
              <w:txbxContent>
                <w:p>
                  <w:pPr>
                    <w:spacing w:before="85"/>
                    <w:ind w:left="0" w:right="0" w:firstLine="0"/>
                    <w:jc w:val="left"/>
                    <w:rPr>
                      <w:rFonts w:ascii="Times New Roman"/>
                      <w:i/>
                      <w:sz w:val="20"/>
                    </w:rPr>
                  </w:pPr>
                  <w:r>
                    <w:rPr>
                      <w:rFonts w:ascii="Times New Roman"/>
                      <w:i/>
                      <w:color w:val="231F20"/>
                      <w:w w:val="105"/>
                      <w:sz w:val="20"/>
                    </w:rPr>
                    <w:t>P </w:t>
                  </w:r>
                  <w:r>
                    <w:rPr>
                      <w:color w:val="231F20"/>
                      <w:w w:val="105"/>
                      <w:sz w:val="20"/>
                    </w:rPr>
                    <w:t>+ </w:t>
                  </w:r>
                  <w:r>
                    <w:rPr>
                      <w:rFonts w:ascii="Times New Roman"/>
                      <w:i/>
                      <w:color w:val="231F20"/>
                      <w:w w:val="105"/>
                      <w:sz w:val="20"/>
                    </w:rPr>
                    <w:t>R</w:t>
                  </w:r>
                </w:p>
              </w:txbxContent>
            </v:textbox>
            <w10:wrap type="none"/>
          </v:shape>
        </w:pict>
      </w:r>
      <w:r>
        <w:rPr>
          <w:rFonts w:ascii="Times New Roman" w:hAnsi="Times New Roman"/>
          <w:i/>
          <w:color w:val="231F20"/>
          <w:sz w:val="20"/>
        </w:rPr>
        <w:t>F</w:t>
      </w:r>
      <w:r>
        <w:rPr>
          <w:color w:val="231F20"/>
          <w:sz w:val="20"/>
        </w:rPr>
        <w:t>1 = 2 × </w:t>
      </w:r>
      <w:r>
        <w:rPr>
          <w:rFonts w:ascii="Times New Roman" w:hAnsi="Times New Roman"/>
          <w:i/>
          <w:color w:val="231F20"/>
          <w:position w:val="13"/>
          <w:sz w:val="20"/>
          <w:u w:val="single" w:color="231F20"/>
        </w:rPr>
        <w:t>P </w:t>
      </w:r>
      <w:r>
        <w:rPr>
          <w:color w:val="231F20"/>
          <w:position w:val="13"/>
          <w:sz w:val="20"/>
          <w:u w:val="single" w:color="231F20"/>
        </w:rPr>
        <w:t>× </w:t>
      </w:r>
      <w:r>
        <w:rPr>
          <w:rFonts w:ascii="Times New Roman" w:hAnsi="Times New Roman"/>
          <w:i/>
          <w:color w:val="231F20"/>
          <w:position w:val="13"/>
          <w:sz w:val="20"/>
          <w:u w:val="single" w:color="231F20"/>
        </w:rPr>
        <w:t>R</w:t>
      </w:r>
    </w:p>
    <w:p>
      <w:pPr>
        <w:pStyle w:val="BodyText"/>
        <w:spacing w:before="246"/>
        <w:jc w:val="right"/>
      </w:pPr>
      <w:r>
        <w:rPr/>
        <w:br w:type="column"/>
      </w:r>
      <w:r>
        <w:rPr>
          <w:color w:val="231F20"/>
          <w:w w:val="95"/>
        </w:rPr>
        <w:t>（</w:t>
      </w:r>
      <w:r>
        <w:rPr>
          <w:rFonts w:ascii="Cambria" w:eastAsia="Cambria"/>
          <w:color w:val="231F20"/>
          <w:w w:val="95"/>
        </w:rPr>
        <w:t>11</w:t>
      </w:r>
      <w:r>
        <w:rPr>
          <w:color w:val="231F20"/>
          <w:w w:val="95"/>
        </w:rPr>
        <w:t>）</w:t>
      </w:r>
    </w:p>
    <w:p>
      <w:pPr>
        <w:pStyle w:val="BodyText"/>
        <w:spacing w:line="336" w:lineRule="exact" w:before="35"/>
        <w:ind w:left="311"/>
      </w:pPr>
      <w:r>
        <w:rPr/>
        <w:br w:type="column"/>
      </w:r>
      <w:r>
        <w:rPr>
          <w:color w:val="231F20"/>
          <w:spacing w:val="32"/>
          <w:w w:val="105"/>
        </w:rPr>
        <w:t>的</w:t>
      </w:r>
      <w:r>
        <w:rPr>
          <w:rFonts w:ascii="Cambria" w:eastAsia="Cambria"/>
          <w:color w:val="231F20"/>
          <w:w w:val="105"/>
        </w:rPr>
        <w:t>76</w:t>
      </w:r>
      <w:r>
        <w:rPr>
          <w:rFonts w:ascii="Cambria" w:eastAsia="Cambria"/>
          <w:color w:val="231F20"/>
          <w:spacing w:val="-12"/>
          <w:w w:val="105"/>
        </w:rPr>
        <w:t>. </w:t>
      </w:r>
      <w:r>
        <w:rPr>
          <w:rFonts w:ascii="Cambria" w:eastAsia="Cambria"/>
          <w:color w:val="231F20"/>
          <w:spacing w:val="3"/>
          <w:w w:val="105"/>
        </w:rPr>
        <w:t>7%</w:t>
      </w:r>
      <w:r>
        <w:rPr>
          <w:color w:val="231F20"/>
          <w:spacing w:val="8"/>
          <w:w w:val="105"/>
        </w:rPr>
        <w:t>，计算复杂度</w:t>
      </w:r>
      <w:r>
        <w:rPr>
          <w:rFonts w:ascii="Cambria" w:eastAsia="Cambria"/>
          <w:color w:val="231F20"/>
          <w:w w:val="105"/>
        </w:rPr>
        <w:t>4</w:t>
      </w:r>
      <w:r>
        <w:rPr>
          <w:rFonts w:ascii="Cambria" w:eastAsia="Cambria"/>
          <w:color w:val="231F20"/>
          <w:spacing w:val="-11"/>
          <w:w w:val="105"/>
        </w:rPr>
        <w:t>. </w:t>
      </w:r>
      <w:r>
        <w:rPr>
          <w:rFonts w:ascii="Cambria" w:eastAsia="Cambria"/>
          <w:color w:val="231F20"/>
          <w:w w:val="105"/>
        </w:rPr>
        <w:t>6GFLOPs</w:t>
      </w:r>
      <w:r>
        <w:rPr>
          <w:rFonts w:ascii="Cambria" w:eastAsia="Cambria"/>
          <w:color w:val="231F20"/>
          <w:spacing w:val="-33"/>
          <w:w w:val="105"/>
        </w:rPr>
        <w:t> </w:t>
      </w:r>
      <w:r>
        <w:rPr>
          <w:color w:val="231F20"/>
          <w:spacing w:val="32"/>
          <w:w w:val="105"/>
        </w:rPr>
        <w:t>较</w:t>
      </w:r>
      <w:r>
        <w:rPr>
          <w:rFonts w:ascii="Cambria" w:eastAsia="Cambria"/>
          <w:color w:val="231F20"/>
          <w:w w:val="105"/>
        </w:rPr>
        <w:t>YOLOv8</w:t>
      </w:r>
      <w:r>
        <w:rPr>
          <w:rFonts w:ascii="Cambria" w:eastAsia="Cambria"/>
          <w:color w:val="231F20"/>
          <w:spacing w:val="-32"/>
          <w:w w:val="105"/>
        </w:rPr>
        <w:t> </w:t>
      </w:r>
      <w:r>
        <w:rPr>
          <w:color w:val="231F20"/>
          <w:spacing w:val="3"/>
          <w:w w:val="105"/>
        </w:rPr>
        <w:t>降低</w:t>
      </w:r>
    </w:p>
    <w:p>
      <w:pPr>
        <w:pStyle w:val="BodyText"/>
        <w:spacing w:line="271" w:lineRule="exact"/>
        <w:ind w:left="311"/>
        <w:rPr>
          <w:rFonts w:ascii="Times New Roman" w:eastAsia="Times New Roman"/>
        </w:rPr>
      </w:pPr>
      <w:r>
        <w:rPr>
          <w:rFonts w:ascii="Cambria" w:eastAsia="Cambria"/>
          <w:color w:val="231F20"/>
        </w:rPr>
        <w:t>43%</w:t>
      </w:r>
      <w:r>
        <w:rPr>
          <w:color w:val="231F20"/>
          <w:spacing w:val="6"/>
        </w:rPr>
        <w:t>，推理速度</w:t>
      </w:r>
      <w:r>
        <w:rPr>
          <w:rFonts w:ascii="Cambria" w:eastAsia="Cambria"/>
          <w:color w:val="231F20"/>
        </w:rPr>
        <w:t>345FPS</w:t>
      </w:r>
      <w:r>
        <w:rPr>
          <w:rFonts w:ascii="Cambria" w:eastAsia="Cambria"/>
          <w:color w:val="231F20"/>
          <w:spacing w:val="-1"/>
        </w:rPr>
        <w:t> </w:t>
      </w:r>
      <w:r>
        <w:rPr>
          <w:color w:val="231F20"/>
          <w:spacing w:val="6"/>
        </w:rPr>
        <w:t>较传统两阶段方法</w:t>
      </w:r>
      <w:r>
        <w:rPr>
          <w:rFonts w:ascii="Cambria" w:eastAsia="Cambria"/>
          <w:color w:val="231F20"/>
        </w:rPr>
        <w:t>Faster</w:t>
      </w:r>
      <w:r>
        <w:rPr>
          <w:rFonts w:ascii="Cambria" w:eastAsia="Cambria"/>
          <w:color w:val="231F20"/>
          <w:spacing w:val="38"/>
        </w:rPr>
        <w:t> </w:t>
      </w:r>
      <w:r>
        <w:rPr>
          <w:rFonts w:ascii="Cambria" w:eastAsia="Cambria"/>
          <w:color w:val="231F20"/>
        </w:rPr>
        <w:t>R</w:t>
      </w:r>
      <w:r>
        <w:rPr>
          <w:rFonts w:ascii="Times New Roman" w:eastAsia="Times New Roman"/>
          <w:color w:val="231F20"/>
        </w:rPr>
        <w:t>-</w:t>
      </w:r>
    </w:p>
    <w:p>
      <w:pPr>
        <w:spacing w:after="0" w:line="271" w:lineRule="exact"/>
        <w:rPr>
          <w:rFonts w:ascii="Times New Roman" w:eastAsia="Times New Roman"/>
        </w:rPr>
        <w:sectPr>
          <w:type w:val="continuous"/>
          <w:pgSz w:w="12250" w:h="17180"/>
          <w:pgMar w:top="1400" w:bottom="280" w:left="300" w:right="980"/>
          <w:cols w:num="3" w:equalWidth="0">
            <w:col w:w="2734" w:space="962"/>
            <w:col w:w="1875" w:space="39"/>
            <w:col w:w="5360"/>
          </w:cols>
        </w:sectPr>
      </w:pPr>
    </w:p>
    <w:p>
      <w:pPr>
        <w:pStyle w:val="ListParagraph"/>
        <w:numPr>
          <w:ilvl w:val="0"/>
          <w:numId w:val="2"/>
        </w:numPr>
        <w:tabs>
          <w:tab w:pos="1737" w:val="left" w:leader="none"/>
          <w:tab w:pos="5921" w:val="left" w:leader="none"/>
        </w:tabs>
        <w:spacing w:line="240" w:lineRule="auto" w:before="36" w:after="0"/>
        <w:ind w:left="1736" w:right="0" w:hanging="498"/>
        <w:jc w:val="left"/>
        <w:rPr>
          <w:sz w:val="20"/>
        </w:rPr>
      </w:pPr>
      <w:r>
        <w:rPr>
          <w:rFonts w:ascii="Times New Roman" w:eastAsia="Times New Roman"/>
          <w:i/>
          <w:color w:val="231F20"/>
          <w:sz w:val="20"/>
        </w:rPr>
        <w:t>P</w:t>
      </w:r>
      <w:r>
        <w:rPr>
          <w:rFonts w:ascii="Cambria" w:eastAsia="Cambria"/>
          <w:color w:val="231F20"/>
          <w:position w:val="-3"/>
          <w:sz w:val="11"/>
        </w:rPr>
        <w:t>MA</w:t>
      </w:r>
      <w:r>
        <w:rPr>
          <w:rFonts w:ascii="Cambria" w:eastAsia="Cambria"/>
          <w:color w:val="231F20"/>
          <w:spacing w:val="17"/>
          <w:position w:val="-3"/>
          <w:sz w:val="11"/>
        </w:rPr>
        <w:t> </w:t>
      </w:r>
      <w:r>
        <w:rPr>
          <w:color w:val="231F20"/>
          <w:spacing w:val="12"/>
          <w:sz w:val="20"/>
        </w:rPr>
        <w:t>为平均精度，其</w:t>
      </w:r>
      <w:r>
        <w:rPr>
          <w:color w:val="231F20"/>
          <w:spacing w:val="38"/>
          <w:sz w:val="20"/>
        </w:rPr>
        <w:t>中</w:t>
      </w:r>
      <w:r>
        <w:rPr>
          <w:rFonts w:ascii="Cambria" w:eastAsia="Cambria"/>
          <w:color w:val="231F20"/>
          <w:sz w:val="20"/>
        </w:rPr>
        <w:t>mAP@0.</w:t>
      </w:r>
      <w:r>
        <w:rPr>
          <w:rFonts w:ascii="Cambria" w:eastAsia="Cambria"/>
          <w:color w:val="231F20"/>
          <w:spacing w:val="31"/>
          <w:sz w:val="20"/>
        </w:rPr>
        <w:t> </w:t>
      </w:r>
      <w:r>
        <w:rPr>
          <w:rFonts w:ascii="Cambria" w:eastAsia="Cambria"/>
          <w:color w:val="231F20"/>
          <w:sz w:val="20"/>
        </w:rPr>
        <w:t>5</w:t>
      </w:r>
      <w:r>
        <w:rPr>
          <w:rFonts w:ascii="Cambria" w:eastAsia="Cambria"/>
          <w:color w:val="231F20"/>
          <w:spacing w:val="12"/>
          <w:sz w:val="20"/>
        </w:rPr>
        <w:t> </w:t>
      </w:r>
      <w:r>
        <w:rPr>
          <w:color w:val="231F20"/>
          <w:spacing w:val="12"/>
          <w:sz w:val="20"/>
        </w:rPr>
        <w:t>表</w:t>
      </w:r>
      <w:r>
        <w:rPr>
          <w:color w:val="231F20"/>
          <w:spacing w:val="38"/>
          <w:sz w:val="20"/>
        </w:rPr>
        <w:t>示</w:t>
      </w:r>
      <w:r>
        <w:rPr>
          <w:rFonts w:ascii="Cambria" w:eastAsia="Cambria"/>
          <w:color w:val="231F20"/>
          <w:sz w:val="20"/>
        </w:rPr>
        <w:t>IoU</w:t>
        <w:tab/>
        <w:t>CNN</w:t>
      </w:r>
      <w:r>
        <w:rPr>
          <w:rFonts w:ascii="Cambria" w:eastAsia="Cambria"/>
          <w:color w:val="231F20"/>
          <w:spacing w:val="-17"/>
          <w:sz w:val="20"/>
        </w:rPr>
        <w:t> </w:t>
      </w:r>
      <w:r>
        <w:rPr>
          <w:color w:val="231F20"/>
          <w:sz w:val="20"/>
        </w:rPr>
        <w:t>提升超</w:t>
      </w:r>
      <w:r>
        <w:rPr>
          <w:color w:val="231F20"/>
          <w:spacing w:val="28"/>
          <w:sz w:val="20"/>
        </w:rPr>
        <w:t>过</w:t>
      </w:r>
      <w:r>
        <w:rPr>
          <w:rFonts w:ascii="Cambria" w:eastAsia="Cambria"/>
          <w:color w:val="231F20"/>
          <w:sz w:val="20"/>
        </w:rPr>
        <w:t>40</w:t>
      </w:r>
      <w:r>
        <w:rPr>
          <w:rFonts w:ascii="Cambria" w:eastAsia="Cambria"/>
          <w:color w:val="231F20"/>
          <w:spacing w:val="-17"/>
          <w:sz w:val="20"/>
        </w:rPr>
        <w:t> </w:t>
      </w:r>
      <w:r>
        <w:rPr>
          <w:color w:val="231F20"/>
          <w:sz w:val="20"/>
        </w:rPr>
        <w:t>倍。</w:t>
      </w:r>
    </w:p>
    <w:p>
      <w:pPr>
        <w:spacing w:before="105"/>
        <w:ind w:left="453" w:right="0" w:firstLine="0"/>
        <w:jc w:val="center"/>
        <w:rPr>
          <w:rFonts w:ascii="Arial Unicode MS" w:eastAsia="Arial Unicode MS" w:hint="eastAsia"/>
          <w:sz w:val="17"/>
        </w:rPr>
      </w:pPr>
      <w:r>
        <w:rPr>
          <w:rFonts w:ascii="Arial Unicode MS" w:eastAsia="Arial Unicode MS" w:hint="eastAsia"/>
          <w:color w:val="231F20"/>
          <w:w w:val="105"/>
          <w:sz w:val="17"/>
        </w:rPr>
        <w:t>表</w:t>
      </w:r>
      <w:r>
        <w:rPr>
          <w:color w:val="231F20"/>
          <w:w w:val="105"/>
          <w:sz w:val="17"/>
        </w:rPr>
        <w:t>3    </w:t>
      </w:r>
      <w:r>
        <w:rPr>
          <w:rFonts w:ascii="Arial Unicode MS" w:eastAsia="Arial Unicode MS" w:hint="eastAsia"/>
          <w:color w:val="231F20"/>
          <w:w w:val="105"/>
          <w:sz w:val="17"/>
        </w:rPr>
        <w:t>检测模型性能比较</w:t>
      </w:r>
    </w:p>
    <w:p>
      <w:pPr>
        <w:spacing w:before="31"/>
        <w:ind w:left="450" w:right="0" w:firstLine="0"/>
        <w:jc w:val="center"/>
        <w:rPr>
          <w:sz w:val="17"/>
        </w:rPr>
      </w:pPr>
      <w:r>
        <w:rPr/>
        <w:pict>
          <v:shape style="position:absolute;margin-left:59.811001pt;margin-top:16.217859pt;width:481.35pt;height:178.85pt;mso-position-horizontal-relative:page;mso-position-vertical-relative:paragraph;z-index:251699200"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144"/>
                    <w:gridCol w:w="869"/>
                    <w:gridCol w:w="612"/>
                  </w:tblGrid>
                  <w:tr>
                    <w:trPr>
                      <w:trHeight w:val="809" w:hRule="atLeast"/>
                    </w:trPr>
                    <w:tc>
                      <w:tcPr>
                        <w:tcW w:w="8144" w:type="dxa"/>
                        <w:tcBorders>
                          <w:top w:val="single" w:sz="6" w:space="0" w:color="231F20"/>
                          <w:bottom w:val="single" w:sz="4" w:space="0" w:color="231F20"/>
                        </w:tcBorders>
                      </w:tcPr>
                      <w:p>
                        <w:pPr>
                          <w:pStyle w:val="TableParagraph"/>
                          <w:tabs>
                            <w:tab w:pos="2076" w:val="left" w:leader="none"/>
                            <w:tab w:pos="2990" w:val="left" w:leader="none"/>
                            <w:tab w:pos="3872" w:val="left" w:leader="none"/>
                            <w:tab w:pos="4807" w:val="left" w:leader="none"/>
                          </w:tabs>
                          <w:spacing w:before="6"/>
                          <w:ind w:left="815"/>
                          <w:jc w:val="left"/>
                          <w:rPr>
                            <w:sz w:val="9"/>
                          </w:rPr>
                        </w:pPr>
                        <w:r>
                          <w:rPr>
                            <w:rFonts w:ascii="Arial Unicode MS" w:eastAsia="Arial Unicode MS" w:hint="eastAsia"/>
                            <w:color w:val="231F20"/>
                            <w:spacing w:val="3"/>
                            <w:w w:val="104"/>
                            <w:sz w:val="15"/>
                          </w:rPr>
                          <w:t>模</w:t>
                        </w:r>
                        <w:r>
                          <w:rPr>
                            <w:rFonts w:ascii="Arial Unicode MS" w:eastAsia="Arial Unicode MS" w:hint="eastAsia"/>
                            <w:color w:val="231F20"/>
                            <w:w w:val="104"/>
                            <w:sz w:val="15"/>
                          </w:rPr>
                          <w:t>型</w:t>
                        </w:r>
                        <w:r>
                          <w:rPr>
                            <w:rFonts w:ascii="Arial Unicode MS" w:eastAsia="Arial Unicode MS" w:hint="eastAsia"/>
                            <w:color w:val="231F20"/>
                            <w:sz w:val="15"/>
                          </w:rPr>
                          <w:tab/>
                        </w:r>
                        <w:r>
                          <w:rPr>
                            <w:rFonts w:ascii="Arial Unicode MS" w:eastAsia="Arial Unicode MS" w:hint="eastAsia"/>
                            <w:color w:val="231F20"/>
                            <w:spacing w:val="3"/>
                            <w:w w:val="104"/>
                            <w:sz w:val="15"/>
                          </w:rPr>
                          <w:t>精确率</w:t>
                        </w:r>
                        <w:r>
                          <w:rPr>
                            <w:color w:val="231F20"/>
                            <w:w w:val="59"/>
                            <w:sz w:val="15"/>
                          </w:rPr>
                          <w:t>/</w:t>
                        </w:r>
                        <w:r>
                          <w:rPr>
                            <w:color w:val="231F20"/>
                            <w:w w:val="97"/>
                            <w:sz w:val="15"/>
                          </w:rPr>
                          <w:t>%</w:t>
                        </w:r>
                        <w:r>
                          <w:rPr>
                            <w:color w:val="231F20"/>
                            <w:sz w:val="15"/>
                          </w:rPr>
                          <w:tab/>
                        </w:r>
                        <w:r>
                          <w:rPr>
                            <w:rFonts w:ascii="Arial Unicode MS" w:eastAsia="Arial Unicode MS" w:hint="eastAsia"/>
                            <w:color w:val="231F20"/>
                            <w:spacing w:val="3"/>
                            <w:w w:val="104"/>
                            <w:sz w:val="15"/>
                          </w:rPr>
                          <w:t>召回率</w:t>
                        </w:r>
                        <w:r>
                          <w:rPr>
                            <w:color w:val="231F20"/>
                            <w:w w:val="59"/>
                            <w:sz w:val="15"/>
                          </w:rPr>
                          <w:t>/</w:t>
                        </w:r>
                        <w:r>
                          <w:rPr>
                            <w:color w:val="231F20"/>
                            <w:w w:val="97"/>
                            <w:sz w:val="15"/>
                          </w:rPr>
                          <w:t>%</w:t>
                        </w:r>
                        <w:r>
                          <w:rPr>
                            <w:color w:val="231F20"/>
                            <w:sz w:val="15"/>
                          </w:rPr>
                          <w:tab/>
                        </w:r>
                        <w:r>
                          <w:rPr>
                            <w:color w:val="231F20"/>
                            <w:spacing w:val="1"/>
                            <w:w w:val="108"/>
                            <w:sz w:val="15"/>
                          </w:rPr>
                          <w:t>F</w:t>
                        </w:r>
                        <w:r>
                          <w:rPr>
                            <w:color w:val="231F20"/>
                            <w:spacing w:val="1"/>
                            <w:w w:val="94"/>
                            <w:sz w:val="15"/>
                          </w:rPr>
                          <w:t>1</w:t>
                        </w:r>
                        <w:r>
                          <w:rPr>
                            <w:rFonts w:ascii="Times New Roman" w:eastAsia="Times New Roman"/>
                            <w:color w:val="231F20"/>
                            <w:spacing w:val="1"/>
                            <w:w w:val="104"/>
                            <w:sz w:val="15"/>
                          </w:rPr>
                          <w:t>-</w:t>
                        </w:r>
                        <w:r>
                          <w:rPr>
                            <w:color w:val="231F20"/>
                            <w:spacing w:val="1"/>
                            <w:w w:val="94"/>
                            <w:sz w:val="15"/>
                          </w:rPr>
                          <w:t>s</w:t>
                        </w:r>
                        <w:r>
                          <w:rPr>
                            <w:color w:val="231F20"/>
                            <w:spacing w:val="1"/>
                            <w:w w:val="105"/>
                            <w:sz w:val="15"/>
                          </w:rPr>
                          <w:t>c</w:t>
                        </w:r>
                        <w:r>
                          <w:rPr>
                            <w:color w:val="231F20"/>
                            <w:spacing w:val="1"/>
                            <w:w w:val="87"/>
                            <w:sz w:val="15"/>
                          </w:rPr>
                          <w:t>o</w:t>
                        </w:r>
                        <w:r>
                          <w:rPr>
                            <w:color w:val="231F20"/>
                            <w:w w:val="84"/>
                            <w:sz w:val="15"/>
                          </w:rPr>
                          <w:t>r</w:t>
                        </w:r>
                        <w:r>
                          <w:rPr>
                            <w:color w:val="231F20"/>
                            <w:spacing w:val="1"/>
                            <w:w w:val="95"/>
                            <w:sz w:val="15"/>
                          </w:rPr>
                          <w:t>e</w:t>
                        </w:r>
                        <w:r>
                          <w:rPr>
                            <w:color w:val="231F20"/>
                            <w:spacing w:val="1"/>
                            <w:w w:val="59"/>
                            <w:sz w:val="15"/>
                          </w:rPr>
                          <w:t>/</w:t>
                        </w:r>
                        <w:r>
                          <w:rPr>
                            <w:color w:val="231F20"/>
                            <w:w w:val="97"/>
                            <w:sz w:val="15"/>
                          </w:rPr>
                          <w:t>%</w:t>
                        </w:r>
                        <w:r>
                          <w:rPr>
                            <w:color w:val="231F20"/>
                            <w:sz w:val="15"/>
                          </w:rPr>
                          <w:tab/>
                        </w:r>
                        <w:r>
                          <w:rPr>
                            <w:color w:val="231F20"/>
                            <w:spacing w:val="2"/>
                            <w:w w:val="90"/>
                            <w:sz w:val="15"/>
                          </w:rPr>
                          <w:t>m</w:t>
                        </w:r>
                        <w:r>
                          <w:rPr>
                            <w:color w:val="231F20"/>
                            <w:spacing w:val="1"/>
                            <w:w w:val="111"/>
                            <w:sz w:val="15"/>
                          </w:rPr>
                          <w:t>A</w:t>
                        </w:r>
                        <w:r>
                          <w:rPr>
                            <w:color w:val="231F20"/>
                            <w:spacing w:val="1"/>
                            <w:w w:val="102"/>
                            <w:sz w:val="15"/>
                          </w:rPr>
                          <w:t>P</w:t>
                        </w:r>
                        <w:r>
                          <w:rPr>
                            <w:color w:val="231F20"/>
                            <w:spacing w:val="2"/>
                            <w:w w:val="91"/>
                            <w:sz w:val="15"/>
                          </w:rPr>
                          <w:t>@</w:t>
                        </w:r>
                        <w:r>
                          <w:rPr>
                            <w:color w:val="231F20"/>
                            <w:spacing w:val="1"/>
                            <w:w w:val="94"/>
                            <w:sz w:val="15"/>
                          </w:rPr>
                          <w:t>0</w:t>
                        </w:r>
                        <w:r>
                          <w:rPr>
                            <w:color w:val="231F20"/>
                            <w:w w:val="127"/>
                            <w:sz w:val="15"/>
                          </w:rPr>
                          <w:t>.</w:t>
                        </w:r>
                        <w:r>
                          <w:rPr>
                            <w:color w:val="231F20"/>
                            <w:spacing w:val="7"/>
                            <w:sz w:val="15"/>
                          </w:rPr>
                          <w:t> </w:t>
                        </w:r>
                        <w:r>
                          <w:rPr>
                            <w:color w:val="231F20"/>
                            <w:spacing w:val="1"/>
                            <w:w w:val="94"/>
                            <w:sz w:val="15"/>
                          </w:rPr>
                          <w:t>5</w:t>
                        </w:r>
                        <w:r>
                          <w:rPr>
                            <w:color w:val="231F20"/>
                            <w:w w:val="59"/>
                            <w:sz w:val="15"/>
                          </w:rPr>
                          <w:t>/</w:t>
                        </w:r>
                        <w:r>
                          <w:rPr>
                            <w:color w:val="231F20"/>
                            <w:w w:val="97"/>
                            <w:sz w:val="15"/>
                          </w:rPr>
                          <w:t>%</w:t>
                        </w:r>
                        <w:r>
                          <w:rPr>
                            <w:color w:val="231F20"/>
                            <w:sz w:val="15"/>
                          </w:rPr>
                          <w:t>     </w:t>
                        </w:r>
                        <w:r>
                          <w:rPr>
                            <w:color w:val="231F20"/>
                            <w:spacing w:val="-14"/>
                            <w:sz w:val="15"/>
                          </w:rPr>
                          <w:t> </w:t>
                        </w:r>
                        <w:r>
                          <w:rPr>
                            <w:color w:val="231F20"/>
                            <w:spacing w:val="2"/>
                            <w:w w:val="90"/>
                            <w:sz w:val="15"/>
                          </w:rPr>
                          <w:t>m</w:t>
                        </w:r>
                        <w:r>
                          <w:rPr>
                            <w:color w:val="231F20"/>
                            <w:spacing w:val="1"/>
                            <w:w w:val="111"/>
                            <w:sz w:val="15"/>
                          </w:rPr>
                          <w:t>A</w:t>
                        </w:r>
                        <w:r>
                          <w:rPr>
                            <w:color w:val="231F20"/>
                            <w:spacing w:val="1"/>
                            <w:w w:val="102"/>
                            <w:sz w:val="15"/>
                          </w:rPr>
                          <w:t>P</w:t>
                        </w:r>
                        <w:r>
                          <w:rPr>
                            <w:color w:val="231F20"/>
                            <w:spacing w:val="2"/>
                            <w:w w:val="91"/>
                            <w:sz w:val="15"/>
                          </w:rPr>
                          <w:t>@</w:t>
                        </w:r>
                        <w:r>
                          <w:rPr>
                            <w:color w:val="231F20"/>
                            <w:spacing w:val="1"/>
                            <w:w w:val="94"/>
                            <w:sz w:val="15"/>
                          </w:rPr>
                          <w:t>0</w:t>
                        </w:r>
                        <w:r>
                          <w:rPr>
                            <w:color w:val="231F20"/>
                            <w:w w:val="127"/>
                            <w:sz w:val="15"/>
                          </w:rPr>
                          <w:t>.</w:t>
                        </w:r>
                        <w:r>
                          <w:rPr>
                            <w:color w:val="231F20"/>
                            <w:spacing w:val="7"/>
                            <w:sz w:val="15"/>
                          </w:rPr>
                          <w:t> </w:t>
                        </w:r>
                        <w:r>
                          <w:rPr>
                            <w:color w:val="231F20"/>
                            <w:spacing w:val="1"/>
                            <w:w w:val="94"/>
                            <w:sz w:val="15"/>
                          </w:rPr>
                          <w:t>5</w:t>
                        </w:r>
                        <w:r>
                          <w:rPr>
                            <w:rFonts w:ascii="Arial Unicode MS" w:eastAsia="Arial Unicode MS" w:hint="eastAsia"/>
                            <w:color w:val="231F20"/>
                            <w:spacing w:val="-78"/>
                            <w:w w:val="104"/>
                            <w:sz w:val="15"/>
                          </w:rPr>
                          <w:t>：</w:t>
                        </w:r>
                        <w:r>
                          <w:rPr>
                            <w:color w:val="231F20"/>
                            <w:spacing w:val="1"/>
                            <w:w w:val="94"/>
                            <w:sz w:val="15"/>
                          </w:rPr>
                          <w:t>0</w:t>
                        </w:r>
                        <w:r>
                          <w:rPr>
                            <w:color w:val="231F20"/>
                            <w:w w:val="127"/>
                            <w:sz w:val="15"/>
                          </w:rPr>
                          <w:t>.</w:t>
                        </w:r>
                        <w:r>
                          <w:rPr>
                            <w:color w:val="231F20"/>
                            <w:spacing w:val="7"/>
                            <w:sz w:val="15"/>
                          </w:rPr>
                          <w:t> </w:t>
                        </w:r>
                        <w:r>
                          <w:rPr>
                            <w:color w:val="231F20"/>
                            <w:spacing w:val="1"/>
                            <w:w w:val="94"/>
                            <w:sz w:val="15"/>
                          </w:rPr>
                          <w:t>95</w:t>
                        </w:r>
                        <w:r>
                          <w:rPr>
                            <w:color w:val="231F20"/>
                            <w:w w:val="59"/>
                            <w:sz w:val="15"/>
                          </w:rPr>
                          <w:t>/</w:t>
                        </w:r>
                        <w:r>
                          <w:rPr>
                            <w:color w:val="231F20"/>
                            <w:w w:val="97"/>
                            <w:sz w:val="15"/>
                          </w:rPr>
                          <w:t>%</w:t>
                        </w:r>
                        <w:r>
                          <w:rPr>
                            <w:color w:val="231F20"/>
                            <w:sz w:val="15"/>
                          </w:rPr>
                          <w:t>    </w:t>
                        </w:r>
                        <w:r>
                          <w:rPr>
                            <w:color w:val="231F20"/>
                            <w:spacing w:val="7"/>
                            <w:sz w:val="15"/>
                          </w:rPr>
                          <w:t> </w:t>
                        </w:r>
                        <w:r>
                          <w:rPr>
                            <w:rFonts w:ascii="Arial Unicode MS" w:eastAsia="Arial Unicode MS" w:hint="eastAsia"/>
                            <w:color w:val="231F20"/>
                            <w:spacing w:val="3"/>
                            <w:w w:val="104"/>
                            <w:sz w:val="15"/>
                          </w:rPr>
                          <w:t>参数量</w:t>
                        </w:r>
                        <w:r>
                          <w:rPr>
                            <w:color w:val="231F20"/>
                            <w:w w:val="59"/>
                            <w:sz w:val="15"/>
                          </w:rPr>
                          <w:t>/</w:t>
                        </w:r>
                        <w:r>
                          <w:rPr>
                            <w:color w:val="231F20"/>
                            <w:spacing w:val="1"/>
                            <w:w w:val="94"/>
                            <w:sz w:val="15"/>
                          </w:rPr>
                          <w:t>10</w:t>
                        </w:r>
                        <w:r>
                          <w:rPr>
                            <w:color w:val="231F20"/>
                            <w:w w:val="97"/>
                            <w:position w:val="7"/>
                            <w:sz w:val="9"/>
                          </w:rPr>
                          <w:t>6</w:t>
                        </w:r>
                      </w:p>
                      <w:p>
                        <w:pPr>
                          <w:pStyle w:val="TableParagraph"/>
                          <w:tabs>
                            <w:tab w:pos="5304" w:val="left" w:leader="none"/>
                            <w:tab w:pos="6006" w:val="left" w:leader="none"/>
                            <w:tab w:pos="7023" w:val="right" w:leader="none"/>
                          </w:tabs>
                          <w:spacing w:line="200" w:lineRule="exact" w:before="12"/>
                          <w:ind w:left="4766"/>
                          <w:jc w:val="left"/>
                          <w:rPr>
                            <w:sz w:val="15"/>
                          </w:rPr>
                        </w:pPr>
                        <w:r>
                          <w:rPr>
                            <w:rFonts w:ascii="Arial Unicode MS" w:eastAsia="Arial Unicode MS" w:hint="eastAsia"/>
                            <w:color w:val="231F20"/>
                            <w:spacing w:val="3"/>
                            <w:w w:val="105"/>
                            <w:sz w:val="15"/>
                          </w:rPr>
                          <w:t>训</w:t>
                        </w:r>
                        <w:r>
                          <w:rPr>
                            <w:rFonts w:ascii="Arial Unicode MS" w:eastAsia="Arial Unicode MS" w:hint="eastAsia"/>
                            <w:color w:val="231F20"/>
                            <w:w w:val="105"/>
                            <w:sz w:val="15"/>
                          </w:rPr>
                          <w:t>练</w:t>
                          <w:tab/>
                        </w:r>
                        <w:r>
                          <w:rPr>
                            <w:color w:val="231F20"/>
                            <w:w w:val="105"/>
                            <w:sz w:val="15"/>
                          </w:rPr>
                          <w:t>82.</w:t>
                        </w:r>
                        <w:r>
                          <w:rPr>
                            <w:color w:val="231F20"/>
                            <w:spacing w:val="1"/>
                            <w:w w:val="105"/>
                            <w:sz w:val="15"/>
                          </w:rPr>
                          <w:t> </w:t>
                        </w:r>
                        <w:r>
                          <w:rPr>
                            <w:color w:val="231F20"/>
                            <w:w w:val="105"/>
                            <w:sz w:val="15"/>
                          </w:rPr>
                          <w:t>3</w:t>
                          <w:tab/>
                        </w:r>
                        <w:r>
                          <w:rPr>
                            <w:rFonts w:ascii="Arial Unicode MS" w:eastAsia="Arial Unicode MS" w:hint="eastAsia"/>
                            <w:color w:val="231F20"/>
                            <w:spacing w:val="3"/>
                            <w:w w:val="105"/>
                            <w:sz w:val="15"/>
                          </w:rPr>
                          <w:t>训</w:t>
                        </w:r>
                        <w:r>
                          <w:rPr>
                            <w:rFonts w:ascii="Arial Unicode MS" w:eastAsia="Arial Unicode MS" w:hint="eastAsia"/>
                            <w:color w:val="231F20"/>
                            <w:w w:val="105"/>
                            <w:sz w:val="15"/>
                          </w:rPr>
                          <w:t>练</w:t>
                          <w:tab/>
                        </w:r>
                        <w:r>
                          <w:rPr>
                            <w:color w:val="231F20"/>
                            <w:w w:val="105"/>
                            <w:sz w:val="15"/>
                          </w:rPr>
                          <w:t>62.</w:t>
                        </w:r>
                        <w:r>
                          <w:rPr>
                            <w:color w:val="231F20"/>
                            <w:spacing w:val="-12"/>
                            <w:w w:val="105"/>
                            <w:sz w:val="15"/>
                          </w:rPr>
                          <w:t> </w:t>
                        </w:r>
                        <w:r>
                          <w:rPr>
                            <w:color w:val="231F20"/>
                            <w:w w:val="105"/>
                            <w:sz w:val="15"/>
                          </w:rPr>
                          <w:t>3</w:t>
                        </w:r>
                      </w:p>
                      <w:p>
                        <w:pPr>
                          <w:pStyle w:val="TableParagraph"/>
                          <w:tabs>
                            <w:tab w:pos="2245" w:val="left" w:leader="none"/>
                            <w:tab w:pos="3158" w:val="left" w:leader="none"/>
                            <w:tab w:pos="4036" w:val="left" w:leader="none"/>
                            <w:tab w:pos="7472" w:val="left" w:leader="none"/>
                          </w:tabs>
                          <w:spacing w:line="150" w:lineRule="exact" w:before="0"/>
                          <w:ind w:left="595"/>
                          <w:jc w:val="left"/>
                          <w:rPr>
                            <w:sz w:val="15"/>
                          </w:rPr>
                        </w:pPr>
                        <w:r>
                          <w:rPr>
                            <w:color w:val="231F20"/>
                            <w:spacing w:val="-6"/>
                            <w:w w:val="105"/>
                            <w:sz w:val="15"/>
                          </w:rPr>
                          <w:t>YOLOv8</w:t>
                        </w:r>
                        <w:r>
                          <w:rPr>
                            <w:rFonts w:ascii="Arial Unicode MS" w:eastAsia="Arial Unicode MS" w:hint="eastAsia"/>
                            <w:color w:val="231F20"/>
                            <w:spacing w:val="-6"/>
                            <w:w w:val="105"/>
                            <w:position w:val="7"/>
                            <w:sz w:val="9"/>
                          </w:rPr>
                          <w:t>［</w:t>
                        </w:r>
                        <w:r>
                          <w:rPr>
                            <w:color w:val="231F20"/>
                            <w:spacing w:val="-6"/>
                            <w:w w:val="105"/>
                            <w:position w:val="7"/>
                            <w:sz w:val="9"/>
                          </w:rPr>
                          <w:t>26</w:t>
                        </w:r>
                        <w:r>
                          <w:rPr>
                            <w:rFonts w:ascii="Arial Unicode MS" w:eastAsia="Arial Unicode MS" w:hint="eastAsia"/>
                            <w:color w:val="231F20"/>
                            <w:spacing w:val="-6"/>
                            <w:w w:val="105"/>
                            <w:position w:val="7"/>
                            <w:sz w:val="9"/>
                          </w:rPr>
                          <w:t>］</w:t>
                          <w:tab/>
                        </w:r>
                        <w:r>
                          <w:rPr>
                            <w:color w:val="231F20"/>
                            <w:w w:val="105"/>
                            <w:sz w:val="15"/>
                          </w:rPr>
                          <w:t>83.</w:t>
                        </w:r>
                        <w:r>
                          <w:rPr>
                            <w:color w:val="231F20"/>
                            <w:spacing w:val="1"/>
                            <w:w w:val="105"/>
                            <w:sz w:val="15"/>
                          </w:rPr>
                          <w:t> </w:t>
                        </w:r>
                        <w:r>
                          <w:rPr>
                            <w:color w:val="231F20"/>
                            <w:w w:val="105"/>
                            <w:sz w:val="15"/>
                          </w:rPr>
                          <w:t>0</w:t>
                          <w:tab/>
                          <w:t>74.</w:t>
                        </w:r>
                        <w:r>
                          <w:rPr>
                            <w:color w:val="231F20"/>
                            <w:spacing w:val="1"/>
                            <w:w w:val="105"/>
                            <w:sz w:val="15"/>
                          </w:rPr>
                          <w:t> </w:t>
                        </w:r>
                        <w:r>
                          <w:rPr>
                            <w:color w:val="231F20"/>
                            <w:w w:val="105"/>
                            <w:sz w:val="15"/>
                          </w:rPr>
                          <w:t>7</w:t>
                          <w:tab/>
                          <w:t>78. 63</w:t>
                          <w:tab/>
                          <w:t>3.</w:t>
                        </w:r>
                        <w:r>
                          <w:rPr>
                            <w:color w:val="231F20"/>
                            <w:spacing w:val="3"/>
                            <w:w w:val="105"/>
                            <w:sz w:val="15"/>
                          </w:rPr>
                          <w:t> </w:t>
                        </w:r>
                        <w:r>
                          <w:rPr>
                            <w:color w:val="231F20"/>
                            <w:w w:val="105"/>
                            <w:sz w:val="15"/>
                          </w:rPr>
                          <w:t>00</w:t>
                        </w:r>
                      </w:p>
                    </w:tc>
                    <w:tc>
                      <w:tcPr>
                        <w:tcW w:w="869" w:type="dxa"/>
                        <w:tcBorders>
                          <w:top w:val="single" w:sz="6" w:space="0" w:color="231F20"/>
                          <w:bottom w:val="single" w:sz="4" w:space="0" w:color="231F20"/>
                        </w:tcBorders>
                      </w:tcPr>
                      <w:p>
                        <w:pPr>
                          <w:pStyle w:val="TableParagraph"/>
                          <w:spacing w:before="43"/>
                          <w:ind w:right="168"/>
                          <w:rPr>
                            <w:sz w:val="15"/>
                          </w:rPr>
                        </w:pPr>
                        <w:r>
                          <w:rPr>
                            <w:color w:val="231F20"/>
                            <w:w w:val="105"/>
                            <w:sz w:val="15"/>
                          </w:rPr>
                          <w:t>GFLOPs</w:t>
                        </w:r>
                      </w:p>
                      <w:p>
                        <w:pPr>
                          <w:pStyle w:val="TableParagraph"/>
                          <w:spacing w:before="235"/>
                          <w:ind w:right="168"/>
                          <w:rPr>
                            <w:sz w:val="15"/>
                          </w:rPr>
                        </w:pPr>
                        <w:r>
                          <w:rPr>
                            <w:color w:val="231F20"/>
                            <w:w w:val="105"/>
                            <w:sz w:val="15"/>
                          </w:rPr>
                          <w:t>8. 1</w:t>
                        </w:r>
                      </w:p>
                    </w:tc>
                    <w:tc>
                      <w:tcPr>
                        <w:tcW w:w="612" w:type="dxa"/>
                        <w:tcBorders>
                          <w:top w:val="single" w:sz="6" w:space="0" w:color="231F20"/>
                          <w:bottom w:val="single" w:sz="4" w:space="0" w:color="231F20"/>
                        </w:tcBorders>
                      </w:tcPr>
                      <w:p>
                        <w:pPr>
                          <w:pStyle w:val="TableParagraph"/>
                          <w:spacing w:before="43"/>
                          <w:ind w:left="165" w:right="153"/>
                          <w:rPr>
                            <w:sz w:val="15"/>
                          </w:rPr>
                        </w:pPr>
                        <w:r>
                          <w:rPr>
                            <w:color w:val="231F20"/>
                            <w:w w:val="105"/>
                            <w:sz w:val="15"/>
                          </w:rPr>
                          <w:t>FPS</w:t>
                        </w:r>
                      </w:p>
                      <w:p>
                        <w:pPr>
                          <w:pStyle w:val="TableParagraph"/>
                          <w:spacing w:before="235"/>
                          <w:ind w:left="165" w:right="153"/>
                          <w:rPr>
                            <w:sz w:val="15"/>
                          </w:rPr>
                        </w:pPr>
                        <w:r>
                          <w:rPr>
                            <w:color w:val="231F20"/>
                            <w:sz w:val="15"/>
                          </w:rPr>
                          <w:t>80</w:t>
                        </w:r>
                      </w:p>
                    </w:tc>
                  </w:tr>
                  <w:tr>
                    <w:trPr>
                      <w:trHeight w:val="537" w:hRule="atLeast"/>
                    </w:trPr>
                    <w:tc>
                      <w:tcPr>
                        <w:tcW w:w="8144" w:type="dxa"/>
                        <w:tcBorders>
                          <w:top w:val="single" w:sz="4" w:space="0" w:color="231F20"/>
                          <w:bottom w:val="single" w:sz="4" w:space="0" w:color="231F20"/>
                        </w:tcBorders>
                      </w:tcPr>
                      <w:p>
                        <w:pPr>
                          <w:pStyle w:val="TableParagraph"/>
                          <w:tabs>
                            <w:tab w:pos="2245" w:val="left" w:leader="none"/>
                            <w:tab w:pos="3158" w:val="left" w:leader="none"/>
                            <w:tab w:pos="4036" w:val="left" w:leader="none"/>
                            <w:tab w:pos="4766" w:val="left" w:leader="none"/>
                            <w:tab w:pos="5304" w:val="left" w:leader="none"/>
                            <w:tab w:pos="6006" w:val="left" w:leader="none"/>
                            <w:tab w:pos="6704" w:val="left" w:leader="none"/>
                            <w:tab w:pos="7831" w:val="right" w:leader="none"/>
                          </w:tabs>
                          <w:spacing w:before="5"/>
                          <w:ind w:left="665"/>
                          <w:jc w:val="left"/>
                          <w:rPr>
                            <w:sz w:val="15"/>
                          </w:rPr>
                        </w:pPr>
                        <w:r>
                          <w:rPr>
                            <w:color w:val="231F20"/>
                            <w:spacing w:val="2"/>
                            <w:position w:val="-10"/>
                            <w:sz w:val="15"/>
                          </w:rPr>
                          <w:t>R</w:t>
                        </w:r>
                        <w:r>
                          <w:rPr>
                            <w:color w:val="231F20"/>
                            <w:spacing w:val="2"/>
                            <w:position w:val="11"/>
                            <w:sz w:val="15"/>
                          </w:rPr>
                          <w:t>Faster</w:t>
                          <w:tab/>
                        </w:r>
                        <w:r>
                          <w:rPr>
                            <w:color w:val="231F20"/>
                            <w:sz w:val="15"/>
                          </w:rPr>
                          <w:t>62.</w:t>
                        </w:r>
                        <w:r>
                          <w:rPr>
                            <w:color w:val="231F20"/>
                            <w:spacing w:val="6"/>
                            <w:sz w:val="15"/>
                          </w:rPr>
                          <w:t> </w:t>
                        </w:r>
                        <w:r>
                          <w:rPr>
                            <w:color w:val="231F20"/>
                            <w:sz w:val="15"/>
                          </w:rPr>
                          <w:t>3</w:t>
                          <w:tab/>
                          <w:t>68.</w:t>
                        </w:r>
                        <w:r>
                          <w:rPr>
                            <w:color w:val="231F20"/>
                            <w:spacing w:val="7"/>
                            <w:sz w:val="15"/>
                          </w:rPr>
                          <w:t> </w:t>
                        </w:r>
                        <w:r>
                          <w:rPr>
                            <w:color w:val="231F20"/>
                            <w:sz w:val="15"/>
                          </w:rPr>
                          <w:t>9</w:t>
                          <w:tab/>
                          <w:t>65.</w:t>
                        </w:r>
                        <w:r>
                          <w:rPr>
                            <w:color w:val="231F20"/>
                            <w:spacing w:val="6"/>
                            <w:sz w:val="15"/>
                          </w:rPr>
                          <w:t> </w:t>
                        </w:r>
                        <w:r>
                          <w:rPr>
                            <w:color w:val="231F20"/>
                            <w:sz w:val="15"/>
                          </w:rPr>
                          <w:t>43</w:t>
                          <w:tab/>
                        </w:r>
                        <w:r>
                          <w:rPr>
                            <w:rFonts w:ascii="Arial Unicode MS" w:eastAsia="Arial Unicode MS" w:hint="eastAsia"/>
                            <w:color w:val="231F20"/>
                            <w:spacing w:val="3"/>
                            <w:position w:val="14"/>
                            <w:sz w:val="15"/>
                          </w:rPr>
                          <w:t>训</w:t>
                        </w:r>
                        <w:r>
                          <w:rPr>
                            <w:rFonts w:ascii="Arial Unicode MS" w:eastAsia="Arial Unicode MS" w:hint="eastAsia"/>
                            <w:color w:val="231F20"/>
                            <w:position w:val="14"/>
                            <w:sz w:val="15"/>
                          </w:rPr>
                          <w:t>练</w:t>
                          <w:tab/>
                        </w:r>
                        <w:r>
                          <w:rPr>
                            <w:color w:val="231F20"/>
                            <w:position w:val="14"/>
                            <w:sz w:val="15"/>
                          </w:rPr>
                          <w:t>57.</w:t>
                        </w:r>
                        <w:r>
                          <w:rPr>
                            <w:color w:val="231F20"/>
                            <w:spacing w:val="6"/>
                            <w:position w:val="14"/>
                            <w:sz w:val="15"/>
                          </w:rPr>
                          <w:t> </w:t>
                        </w:r>
                        <w:r>
                          <w:rPr>
                            <w:color w:val="231F20"/>
                            <w:position w:val="14"/>
                            <w:sz w:val="15"/>
                          </w:rPr>
                          <w:t>1</w:t>
                          <w:tab/>
                        </w:r>
                        <w:r>
                          <w:rPr>
                            <w:rFonts w:ascii="Arial Unicode MS" w:eastAsia="Arial Unicode MS" w:hint="eastAsia"/>
                            <w:color w:val="231F20"/>
                            <w:spacing w:val="3"/>
                            <w:position w:val="14"/>
                            <w:sz w:val="15"/>
                          </w:rPr>
                          <w:t>训</w:t>
                        </w:r>
                        <w:r>
                          <w:rPr>
                            <w:rFonts w:ascii="Arial Unicode MS" w:eastAsia="Arial Unicode MS" w:hint="eastAsia"/>
                            <w:color w:val="231F20"/>
                            <w:position w:val="14"/>
                            <w:sz w:val="15"/>
                          </w:rPr>
                          <w:t>练</w:t>
                          <w:tab/>
                        </w:r>
                        <w:r>
                          <w:rPr>
                            <w:color w:val="231F20"/>
                            <w:position w:val="14"/>
                            <w:sz w:val="15"/>
                          </w:rPr>
                          <w:t>40.</w:t>
                        </w:r>
                        <w:r>
                          <w:rPr>
                            <w:color w:val="231F20"/>
                            <w:spacing w:val="7"/>
                            <w:position w:val="14"/>
                            <w:sz w:val="15"/>
                          </w:rPr>
                          <w:t> </w:t>
                        </w:r>
                        <w:r>
                          <w:rPr>
                            <w:color w:val="231F20"/>
                            <w:position w:val="14"/>
                            <w:sz w:val="15"/>
                          </w:rPr>
                          <w:t>5</w:t>
                          <w:tab/>
                        </w:r>
                        <w:r>
                          <w:rPr>
                            <w:color w:val="231F20"/>
                            <w:sz w:val="15"/>
                          </w:rPr>
                          <w:t>41. 53</w:t>
                        </w:r>
                      </w:p>
                    </w:tc>
                    <w:tc>
                      <w:tcPr>
                        <w:tcW w:w="869" w:type="dxa"/>
                        <w:tcBorders>
                          <w:top w:val="single" w:sz="4" w:space="0" w:color="231F20"/>
                          <w:bottom w:val="single" w:sz="4" w:space="0" w:color="231F20"/>
                        </w:tcBorders>
                      </w:tcPr>
                      <w:p>
                        <w:pPr>
                          <w:pStyle w:val="TableParagraph"/>
                          <w:ind w:right="168"/>
                          <w:rPr>
                            <w:sz w:val="15"/>
                          </w:rPr>
                        </w:pPr>
                        <w:r>
                          <w:rPr>
                            <w:color w:val="231F20"/>
                            <w:sz w:val="15"/>
                          </w:rPr>
                          <w:t>41. 35</w:t>
                        </w:r>
                      </w:p>
                    </w:tc>
                    <w:tc>
                      <w:tcPr>
                        <w:tcW w:w="612" w:type="dxa"/>
                        <w:tcBorders>
                          <w:top w:val="single" w:sz="4" w:space="0" w:color="231F20"/>
                          <w:bottom w:val="single" w:sz="4" w:space="0" w:color="231F20"/>
                        </w:tcBorders>
                      </w:tcPr>
                      <w:p>
                        <w:pPr>
                          <w:pStyle w:val="TableParagraph"/>
                          <w:ind w:left="12"/>
                          <w:rPr>
                            <w:sz w:val="15"/>
                          </w:rPr>
                        </w:pPr>
                        <w:r>
                          <w:rPr>
                            <w:color w:val="231F20"/>
                            <w:w w:val="94"/>
                            <w:sz w:val="15"/>
                          </w:rPr>
                          <w:t>8</w:t>
                        </w:r>
                      </w:p>
                    </w:tc>
                  </w:tr>
                  <w:tr>
                    <w:trPr>
                      <w:trHeight w:val="537" w:hRule="atLeast"/>
                    </w:trPr>
                    <w:tc>
                      <w:tcPr>
                        <w:tcW w:w="8144" w:type="dxa"/>
                        <w:tcBorders>
                          <w:top w:val="single" w:sz="4" w:space="0" w:color="231F20"/>
                          <w:bottom w:val="single" w:sz="4" w:space="0" w:color="231F20"/>
                        </w:tcBorders>
                      </w:tcPr>
                      <w:p>
                        <w:pPr>
                          <w:pStyle w:val="TableParagraph"/>
                          <w:tabs>
                            <w:tab w:pos="5304" w:val="left" w:leader="none"/>
                            <w:tab w:pos="6006" w:val="left" w:leader="none"/>
                            <w:tab w:pos="7023" w:val="right" w:leader="none"/>
                          </w:tabs>
                          <w:spacing w:line="200" w:lineRule="exact" w:before="8"/>
                          <w:ind w:left="4766"/>
                          <w:jc w:val="left"/>
                          <w:rPr>
                            <w:sz w:val="15"/>
                          </w:rPr>
                        </w:pPr>
                        <w:r>
                          <w:rPr>
                            <w:rFonts w:ascii="Arial Unicode MS" w:eastAsia="Arial Unicode MS" w:hint="eastAsia"/>
                            <w:color w:val="231F20"/>
                            <w:spacing w:val="3"/>
                            <w:w w:val="105"/>
                            <w:sz w:val="15"/>
                          </w:rPr>
                          <w:t>训</w:t>
                        </w:r>
                        <w:r>
                          <w:rPr>
                            <w:rFonts w:ascii="Arial Unicode MS" w:eastAsia="Arial Unicode MS" w:hint="eastAsia"/>
                            <w:color w:val="231F20"/>
                            <w:w w:val="105"/>
                            <w:sz w:val="15"/>
                          </w:rPr>
                          <w:t>练</w:t>
                          <w:tab/>
                        </w:r>
                        <w:r>
                          <w:rPr>
                            <w:color w:val="231F20"/>
                            <w:w w:val="105"/>
                            <w:sz w:val="15"/>
                          </w:rPr>
                          <w:t>73.</w:t>
                        </w:r>
                        <w:r>
                          <w:rPr>
                            <w:color w:val="231F20"/>
                            <w:spacing w:val="1"/>
                            <w:w w:val="105"/>
                            <w:sz w:val="15"/>
                          </w:rPr>
                          <w:t> </w:t>
                        </w:r>
                        <w:r>
                          <w:rPr>
                            <w:color w:val="231F20"/>
                            <w:w w:val="105"/>
                            <w:sz w:val="15"/>
                          </w:rPr>
                          <w:t>7</w:t>
                          <w:tab/>
                        </w:r>
                        <w:r>
                          <w:rPr>
                            <w:rFonts w:ascii="Arial Unicode MS" w:eastAsia="Arial Unicode MS" w:hint="eastAsia"/>
                            <w:color w:val="231F20"/>
                            <w:spacing w:val="3"/>
                            <w:w w:val="105"/>
                            <w:sz w:val="15"/>
                          </w:rPr>
                          <w:t>训</w:t>
                        </w:r>
                        <w:r>
                          <w:rPr>
                            <w:rFonts w:ascii="Arial Unicode MS" w:eastAsia="Arial Unicode MS" w:hint="eastAsia"/>
                            <w:color w:val="231F20"/>
                            <w:w w:val="105"/>
                            <w:sz w:val="15"/>
                          </w:rPr>
                          <w:t>练</w:t>
                          <w:tab/>
                        </w:r>
                        <w:r>
                          <w:rPr>
                            <w:color w:val="231F20"/>
                            <w:w w:val="105"/>
                            <w:sz w:val="15"/>
                          </w:rPr>
                          <w:t>47.</w:t>
                        </w:r>
                        <w:r>
                          <w:rPr>
                            <w:color w:val="231F20"/>
                            <w:spacing w:val="-12"/>
                            <w:w w:val="105"/>
                            <w:sz w:val="15"/>
                          </w:rPr>
                          <w:t> </w:t>
                        </w:r>
                        <w:r>
                          <w:rPr>
                            <w:color w:val="231F20"/>
                            <w:w w:val="105"/>
                            <w:sz w:val="15"/>
                          </w:rPr>
                          <w:t>7</w:t>
                        </w:r>
                      </w:p>
                      <w:p>
                        <w:pPr>
                          <w:pStyle w:val="TableParagraph"/>
                          <w:tabs>
                            <w:tab w:pos="2245" w:val="left" w:leader="none"/>
                            <w:tab w:pos="3158" w:val="left" w:leader="none"/>
                            <w:tab w:pos="4036" w:val="left" w:leader="none"/>
                            <w:tab w:pos="7791" w:val="right" w:leader="none"/>
                          </w:tabs>
                          <w:spacing w:line="150" w:lineRule="exact" w:before="0"/>
                          <w:ind w:left="689"/>
                          <w:jc w:val="left"/>
                          <w:rPr>
                            <w:sz w:val="15"/>
                          </w:rPr>
                        </w:pPr>
                        <w:r>
                          <w:rPr>
                            <w:color w:val="231F20"/>
                            <w:spacing w:val="-8"/>
                            <w:sz w:val="15"/>
                          </w:rPr>
                          <w:t>DINO</w:t>
                        </w:r>
                        <w:r>
                          <w:rPr>
                            <w:rFonts w:ascii="Arial Unicode MS" w:eastAsia="Arial Unicode MS" w:hint="eastAsia"/>
                            <w:color w:val="231F20"/>
                            <w:spacing w:val="-8"/>
                            <w:position w:val="7"/>
                            <w:sz w:val="9"/>
                          </w:rPr>
                          <w:t>［</w:t>
                        </w:r>
                        <w:r>
                          <w:rPr>
                            <w:color w:val="231F20"/>
                            <w:spacing w:val="-8"/>
                            <w:position w:val="7"/>
                            <w:sz w:val="9"/>
                          </w:rPr>
                          <w:t>27</w:t>
                        </w:r>
                        <w:r>
                          <w:rPr>
                            <w:rFonts w:ascii="Arial Unicode MS" w:eastAsia="Arial Unicode MS" w:hint="eastAsia"/>
                            <w:color w:val="231F20"/>
                            <w:spacing w:val="-8"/>
                            <w:position w:val="7"/>
                            <w:sz w:val="9"/>
                          </w:rPr>
                          <w:t>］</w:t>
                          <w:tab/>
                        </w:r>
                        <w:r>
                          <w:rPr>
                            <w:color w:val="231F20"/>
                            <w:sz w:val="15"/>
                          </w:rPr>
                          <w:t>80.</w:t>
                        </w:r>
                        <w:r>
                          <w:rPr>
                            <w:color w:val="231F20"/>
                            <w:spacing w:val="6"/>
                            <w:sz w:val="15"/>
                          </w:rPr>
                          <w:t> </w:t>
                        </w:r>
                        <w:r>
                          <w:rPr>
                            <w:color w:val="231F20"/>
                            <w:sz w:val="15"/>
                          </w:rPr>
                          <w:t>6</w:t>
                          <w:tab/>
                          <w:t>75.</w:t>
                        </w:r>
                        <w:r>
                          <w:rPr>
                            <w:color w:val="231F20"/>
                            <w:spacing w:val="6"/>
                            <w:sz w:val="15"/>
                          </w:rPr>
                          <w:t> </w:t>
                        </w:r>
                        <w:r>
                          <w:rPr>
                            <w:color w:val="231F20"/>
                            <w:sz w:val="15"/>
                          </w:rPr>
                          <w:t>2</w:t>
                          <w:tab/>
                          <w:t>77.</w:t>
                        </w:r>
                        <w:r>
                          <w:rPr>
                            <w:color w:val="231F20"/>
                            <w:spacing w:val="5"/>
                            <w:sz w:val="15"/>
                          </w:rPr>
                          <w:t> </w:t>
                        </w:r>
                        <w:r>
                          <w:rPr>
                            <w:color w:val="231F20"/>
                            <w:sz w:val="15"/>
                          </w:rPr>
                          <w:t>81</w:t>
                          <w:tab/>
                          <w:t>47.</w:t>
                        </w:r>
                        <w:r>
                          <w:rPr>
                            <w:color w:val="231F20"/>
                            <w:spacing w:val="4"/>
                            <w:sz w:val="15"/>
                          </w:rPr>
                          <w:t> </w:t>
                        </w:r>
                        <w:r>
                          <w:rPr>
                            <w:color w:val="231F20"/>
                            <w:sz w:val="15"/>
                          </w:rPr>
                          <w:t>1</w:t>
                        </w:r>
                      </w:p>
                    </w:tc>
                    <w:tc>
                      <w:tcPr>
                        <w:tcW w:w="869" w:type="dxa"/>
                        <w:tcBorders>
                          <w:top w:val="single" w:sz="4" w:space="0" w:color="231F20"/>
                          <w:bottom w:val="single" w:sz="4" w:space="0" w:color="231F20"/>
                        </w:tcBorders>
                      </w:tcPr>
                      <w:p>
                        <w:pPr>
                          <w:pStyle w:val="TableParagraph"/>
                          <w:ind w:right="168"/>
                          <w:rPr>
                            <w:sz w:val="15"/>
                          </w:rPr>
                        </w:pPr>
                        <w:r>
                          <w:rPr>
                            <w:color w:val="231F20"/>
                            <w:sz w:val="15"/>
                          </w:rPr>
                          <w:t>47. 54</w:t>
                        </w:r>
                      </w:p>
                    </w:tc>
                    <w:tc>
                      <w:tcPr>
                        <w:tcW w:w="612" w:type="dxa"/>
                        <w:tcBorders>
                          <w:top w:val="single" w:sz="4" w:space="0" w:color="231F20"/>
                          <w:bottom w:val="single" w:sz="4" w:space="0" w:color="231F20"/>
                        </w:tcBorders>
                      </w:tcPr>
                      <w:p>
                        <w:pPr>
                          <w:pStyle w:val="TableParagraph"/>
                          <w:ind w:left="165" w:right="153"/>
                          <w:rPr>
                            <w:sz w:val="15"/>
                          </w:rPr>
                        </w:pPr>
                        <w:r>
                          <w:rPr>
                            <w:color w:val="231F20"/>
                            <w:sz w:val="15"/>
                          </w:rPr>
                          <w:t>12</w:t>
                        </w:r>
                      </w:p>
                    </w:tc>
                  </w:tr>
                  <w:tr>
                    <w:trPr>
                      <w:trHeight w:val="537" w:hRule="atLeast"/>
                    </w:trPr>
                    <w:tc>
                      <w:tcPr>
                        <w:tcW w:w="8144" w:type="dxa"/>
                        <w:tcBorders>
                          <w:top w:val="single" w:sz="4" w:space="0" w:color="231F20"/>
                          <w:bottom w:val="single" w:sz="4" w:space="0" w:color="231F20"/>
                        </w:tcBorders>
                      </w:tcPr>
                      <w:p>
                        <w:pPr>
                          <w:pStyle w:val="TableParagraph"/>
                          <w:tabs>
                            <w:tab w:pos="5304" w:val="left" w:leader="none"/>
                            <w:tab w:pos="6006" w:val="left" w:leader="none"/>
                            <w:tab w:pos="7023" w:val="right" w:leader="none"/>
                          </w:tabs>
                          <w:spacing w:line="218" w:lineRule="exact" w:before="8"/>
                          <w:ind w:left="4766"/>
                          <w:jc w:val="left"/>
                          <w:rPr>
                            <w:sz w:val="15"/>
                          </w:rPr>
                        </w:pPr>
                        <w:r>
                          <w:rPr>
                            <w:rFonts w:ascii="Arial Unicode MS" w:eastAsia="Arial Unicode MS" w:hint="eastAsia"/>
                            <w:color w:val="231F20"/>
                            <w:spacing w:val="3"/>
                            <w:w w:val="105"/>
                            <w:sz w:val="15"/>
                          </w:rPr>
                          <w:t>训</w:t>
                        </w:r>
                        <w:r>
                          <w:rPr>
                            <w:rFonts w:ascii="Arial Unicode MS" w:eastAsia="Arial Unicode MS" w:hint="eastAsia"/>
                            <w:color w:val="231F20"/>
                            <w:w w:val="105"/>
                            <w:sz w:val="15"/>
                          </w:rPr>
                          <w:t>练</w:t>
                          <w:tab/>
                        </w:r>
                        <w:r>
                          <w:rPr>
                            <w:color w:val="231F20"/>
                            <w:w w:val="105"/>
                            <w:sz w:val="15"/>
                          </w:rPr>
                          <w:t>80.</w:t>
                        </w:r>
                        <w:r>
                          <w:rPr>
                            <w:color w:val="231F20"/>
                            <w:spacing w:val="1"/>
                            <w:w w:val="105"/>
                            <w:sz w:val="15"/>
                          </w:rPr>
                          <w:t> </w:t>
                        </w:r>
                        <w:r>
                          <w:rPr>
                            <w:color w:val="231F20"/>
                            <w:w w:val="105"/>
                            <w:sz w:val="15"/>
                          </w:rPr>
                          <w:t>7</w:t>
                          <w:tab/>
                        </w:r>
                        <w:r>
                          <w:rPr>
                            <w:rFonts w:ascii="Arial Unicode MS" w:eastAsia="Arial Unicode MS" w:hint="eastAsia"/>
                            <w:color w:val="231F20"/>
                            <w:spacing w:val="3"/>
                            <w:w w:val="105"/>
                            <w:sz w:val="15"/>
                          </w:rPr>
                          <w:t>训</w:t>
                        </w:r>
                        <w:r>
                          <w:rPr>
                            <w:rFonts w:ascii="Arial Unicode MS" w:eastAsia="Arial Unicode MS" w:hint="eastAsia"/>
                            <w:color w:val="231F20"/>
                            <w:w w:val="105"/>
                            <w:sz w:val="15"/>
                          </w:rPr>
                          <w:t>练</w:t>
                          <w:tab/>
                        </w:r>
                        <w:r>
                          <w:rPr>
                            <w:color w:val="231F20"/>
                            <w:w w:val="105"/>
                            <w:sz w:val="15"/>
                          </w:rPr>
                          <w:t>63.</w:t>
                        </w:r>
                        <w:r>
                          <w:rPr>
                            <w:color w:val="231F20"/>
                            <w:spacing w:val="-12"/>
                            <w:w w:val="105"/>
                            <w:sz w:val="15"/>
                          </w:rPr>
                          <w:t> </w:t>
                        </w:r>
                        <w:r>
                          <w:rPr>
                            <w:color w:val="231F20"/>
                            <w:w w:val="105"/>
                            <w:sz w:val="15"/>
                          </w:rPr>
                          <w:t>4</w:t>
                        </w:r>
                      </w:p>
                      <w:p>
                        <w:pPr>
                          <w:pStyle w:val="TableParagraph"/>
                          <w:tabs>
                            <w:tab w:pos="2245" w:val="left" w:leader="none"/>
                            <w:tab w:pos="3158" w:val="left" w:leader="none"/>
                            <w:tab w:pos="4036" w:val="left" w:leader="none"/>
                            <w:tab w:pos="7791" w:val="right" w:leader="none"/>
                          </w:tabs>
                          <w:spacing w:line="132" w:lineRule="exact" w:before="0"/>
                          <w:ind w:left="655"/>
                          <w:jc w:val="left"/>
                          <w:rPr>
                            <w:sz w:val="15"/>
                          </w:rPr>
                        </w:pPr>
                        <w:r>
                          <w:rPr>
                            <w:color w:val="231F20"/>
                            <w:w w:val="105"/>
                            <w:sz w:val="15"/>
                          </w:rPr>
                          <w:t>YOLOv11</w:t>
                          <w:tab/>
                          <w:t>85. 6</w:t>
                          <w:tab/>
                          <w:t>74.</w:t>
                        </w:r>
                        <w:r>
                          <w:rPr>
                            <w:color w:val="231F20"/>
                            <w:spacing w:val="1"/>
                            <w:w w:val="105"/>
                            <w:sz w:val="15"/>
                          </w:rPr>
                          <w:t> </w:t>
                        </w:r>
                        <w:r>
                          <w:rPr>
                            <w:color w:val="231F20"/>
                            <w:w w:val="105"/>
                            <w:sz w:val="15"/>
                          </w:rPr>
                          <w:t>3</w:t>
                          <w:tab/>
                          <w:t>79.</w:t>
                        </w:r>
                        <w:r>
                          <w:rPr>
                            <w:color w:val="231F20"/>
                            <w:spacing w:val="-2"/>
                            <w:w w:val="105"/>
                            <w:sz w:val="15"/>
                          </w:rPr>
                          <w:t> </w:t>
                        </w:r>
                        <w:r>
                          <w:rPr>
                            <w:color w:val="231F20"/>
                            <w:w w:val="105"/>
                            <w:sz w:val="15"/>
                          </w:rPr>
                          <w:t>55</w:t>
                          <w:tab/>
                          <w:t>2.</w:t>
                        </w:r>
                        <w:r>
                          <w:rPr>
                            <w:color w:val="231F20"/>
                            <w:spacing w:val="-12"/>
                            <w:w w:val="105"/>
                            <w:sz w:val="15"/>
                          </w:rPr>
                          <w:t> </w:t>
                        </w:r>
                        <w:r>
                          <w:rPr>
                            <w:color w:val="231F20"/>
                            <w:w w:val="105"/>
                            <w:sz w:val="15"/>
                          </w:rPr>
                          <w:t>58</w:t>
                        </w:r>
                      </w:p>
                    </w:tc>
                    <w:tc>
                      <w:tcPr>
                        <w:tcW w:w="869" w:type="dxa"/>
                        <w:tcBorders>
                          <w:top w:val="single" w:sz="4" w:space="0" w:color="231F20"/>
                          <w:bottom w:val="single" w:sz="4" w:space="0" w:color="231F20"/>
                        </w:tcBorders>
                      </w:tcPr>
                      <w:p>
                        <w:pPr>
                          <w:pStyle w:val="TableParagraph"/>
                          <w:ind w:right="168"/>
                          <w:rPr>
                            <w:sz w:val="15"/>
                          </w:rPr>
                        </w:pPr>
                        <w:r>
                          <w:rPr>
                            <w:color w:val="231F20"/>
                            <w:w w:val="105"/>
                            <w:sz w:val="15"/>
                          </w:rPr>
                          <w:t>6. 3</w:t>
                        </w:r>
                      </w:p>
                    </w:tc>
                    <w:tc>
                      <w:tcPr>
                        <w:tcW w:w="612" w:type="dxa"/>
                        <w:tcBorders>
                          <w:top w:val="single" w:sz="4" w:space="0" w:color="231F20"/>
                          <w:bottom w:val="single" w:sz="4" w:space="0" w:color="231F20"/>
                        </w:tcBorders>
                      </w:tcPr>
                      <w:p>
                        <w:pPr>
                          <w:pStyle w:val="TableParagraph"/>
                          <w:ind w:left="165" w:right="153"/>
                          <w:rPr>
                            <w:sz w:val="15"/>
                          </w:rPr>
                        </w:pPr>
                        <w:r>
                          <w:rPr>
                            <w:color w:val="231F20"/>
                            <w:sz w:val="15"/>
                          </w:rPr>
                          <w:t>300</w:t>
                        </w:r>
                      </w:p>
                    </w:tc>
                  </w:tr>
                  <w:tr>
                    <w:trPr>
                      <w:trHeight w:val="537" w:hRule="atLeast"/>
                    </w:trPr>
                    <w:tc>
                      <w:tcPr>
                        <w:tcW w:w="8144" w:type="dxa"/>
                        <w:tcBorders>
                          <w:top w:val="single" w:sz="4" w:space="0" w:color="231F20"/>
                          <w:bottom w:val="single" w:sz="4" w:space="0" w:color="231F20"/>
                        </w:tcBorders>
                      </w:tcPr>
                      <w:p>
                        <w:pPr>
                          <w:pStyle w:val="TableParagraph"/>
                          <w:tabs>
                            <w:tab w:pos="5304" w:val="left" w:leader="none"/>
                            <w:tab w:pos="6006" w:val="left" w:leader="none"/>
                            <w:tab w:pos="7023" w:val="right" w:leader="none"/>
                          </w:tabs>
                          <w:spacing w:line="218" w:lineRule="exact" w:before="8"/>
                          <w:ind w:left="4766"/>
                          <w:jc w:val="left"/>
                          <w:rPr>
                            <w:sz w:val="15"/>
                          </w:rPr>
                        </w:pPr>
                        <w:r>
                          <w:rPr>
                            <w:rFonts w:ascii="Arial Unicode MS" w:eastAsia="Arial Unicode MS" w:hint="eastAsia"/>
                            <w:color w:val="231F20"/>
                            <w:spacing w:val="3"/>
                            <w:w w:val="105"/>
                            <w:sz w:val="15"/>
                          </w:rPr>
                          <w:t>训</w:t>
                        </w:r>
                        <w:r>
                          <w:rPr>
                            <w:rFonts w:ascii="Arial Unicode MS" w:eastAsia="Arial Unicode MS" w:hint="eastAsia"/>
                            <w:color w:val="231F20"/>
                            <w:w w:val="105"/>
                            <w:sz w:val="15"/>
                          </w:rPr>
                          <w:t>练</w:t>
                          <w:tab/>
                        </w:r>
                        <w:r>
                          <w:rPr>
                            <w:color w:val="231F20"/>
                            <w:w w:val="105"/>
                            <w:sz w:val="15"/>
                          </w:rPr>
                          <w:t>82.</w:t>
                        </w:r>
                        <w:r>
                          <w:rPr>
                            <w:color w:val="231F20"/>
                            <w:spacing w:val="1"/>
                            <w:w w:val="105"/>
                            <w:sz w:val="15"/>
                          </w:rPr>
                          <w:t> </w:t>
                        </w:r>
                        <w:r>
                          <w:rPr>
                            <w:color w:val="231F20"/>
                            <w:w w:val="105"/>
                            <w:sz w:val="15"/>
                          </w:rPr>
                          <w:t>1</w:t>
                          <w:tab/>
                        </w:r>
                        <w:r>
                          <w:rPr>
                            <w:rFonts w:ascii="Arial Unicode MS" w:eastAsia="Arial Unicode MS" w:hint="eastAsia"/>
                            <w:color w:val="231F20"/>
                            <w:spacing w:val="3"/>
                            <w:w w:val="105"/>
                            <w:sz w:val="15"/>
                          </w:rPr>
                          <w:t>训</w:t>
                        </w:r>
                        <w:r>
                          <w:rPr>
                            <w:rFonts w:ascii="Arial Unicode MS" w:eastAsia="Arial Unicode MS" w:hint="eastAsia"/>
                            <w:color w:val="231F20"/>
                            <w:w w:val="105"/>
                            <w:sz w:val="15"/>
                          </w:rPr>
                          <w:t>练</w:t>
                          <w:tab/>
                        </w:r>
                        <w:r>
                          <w:rPr>
                            <w:color w:val="231F20"/>
                            <w:w w:val="105"/>
                            <w:sz w:val="15"/>
                          </w:rPr>
                          <w:t>64.</w:t>
                        </w:r>
                        <w:r>
                          <w:rPr>
                            <w:color w:val="231F20"/>
                            <w:spacing w:val="-12"/>
                            <w:w w:val="105"/>
                            <w:sz w:val="15"/>
                          </w:rPr>
                          <w:t> </w:t>
                        </w:r>
                        <w:r>
                          <w:rPr>
                            <w:color w:val="231F20"/>
                            <w:w w:val="105"/>
                            <w:sz w:val="15"/>
                          </w:rPr>
                          <w:t>1</w:t>
                        </w:r>
                      </w:p>
                      <w:p>
                        <w:pPr>
                          <w:pStyle w:val="TableParagraph"/>
                          <w:tabs>
                            <w:tab w:pos="2245" w:val="left" w:leader="none"/>
                            <w:tab w:pos="3158" w:val="left" w:leader="none"/>
                            <w:tab w:pos="4036" w:val="left" w:leader="none"/>
                            <w:tab w:pos="7791" w:val="right" w:leader="none"/>
                          </w:tabs>
                          <w:spacing w:line="132" w:lineRule="exact" w:before="0"/>
                          <w:ind w:left="232"/>
                          <w:jc w:val="left"/>
                          <w:rPr>
                            <w:sz w:val="15"/>
                          </w:rPr>
                        </w:pPr>
                        <w:r>
                          <w:rPr>
                            <w:color w:val="231F20"/>
                            <w:w w:val="105"/>
                            <w:sz w:val="15"/>
                          </w:rPr>
                          <w:t>YOLOv11</w:t>
                        </w:r>
                        <w:r>
                          <w:rPr>
                            <w:rFonts w:ascii="Times New Roman"/>
                            <w:color w:val="231F20"/>
                            <w:w w:val="105"/>
                            <w:sz w:val="15"/>
                          </w:rPr>
                          <w:t>-</w:t>
                        </w:r>
                        <w:r>
                          <w:rPr>
                            <w:color w:val="231F20"/>
                            <w:w w:val="105"/>
                            <w:sz w:val="15"/>
                          </w:rPr>
                          <w:t>C2PSA</w:t>
                        </w:r>
                        <w:r>
                          <w:rPr>
                            <w:rFonts w:ascii="Times New Roman"/>
                            <w:color w:val="231F20"/>
                            <w:w w:val="105"/>
                            <w:sz w:val="15"/>
                          </w:rPr>
                          <w:t>-</w:t>
                        </w:r>
                        <w:r>
                          <w:rPr>
                            <w:color w:val="231F20"/>
                            <w:w w:val="105"/>
                            <w:sz w:val="15"/>
                          </w:rPr>
                          <w:t>FLA</w:t>
                          <w:tab/>
                          <w:t>85. 3</w:t>
                          <w:tab/>
                          <w:t>76.</w:t>
                        </w:r>
                        <w:r>
                          <w:rPr>
                            <w:color w:val="231F20"/>
                            <w:spacing w:val="1"/>
                            <w:w w:val="105"/>
                            <w:sz w:val="15"/>
                          </w:rPr>
                          <w:t> </w:t>
                        </w:r>
                        <w:r>
                          <w:rPr>
                            <w:color w:val="231F20"/>
                            <w:w w:val="105"/>
                            <w:sz w:val="15"/>
                          </w:rPr>
                          <w:t>6</w:t>
                          <w:tab/>
                          <w:t>80.</w:t>
                        </w:r>
                        <w:r>
                          <w:rPr>
                            <w:color w:val="231F20"/>
                            <w:spacing w:val="-2"/>
                            <w:w w:val="105"/>
                            <w:sz w:val="15"/>
                          </w:rPr>
                          <w:t> </w:t>
                        </w:r>
                        <w:r>
                          <w:rPr>
                            <w:color w:val="231F20"/>
                            <w:w w:val="105"/>
                            <w:sz w:val="15"/>
                          </w:rPr>
                          <w:t>72</w:t>
                          <w:tab/>
                          <w:t>2.</w:t>
                        </w:r>
                        <w:r>
                          <w:rPr>
                            <w:color w:val="231F20"/>
                            <w:spacing w:val="-12"/>
                            <w:w w:val="105"/>
                            <w:sz w:val="15"/>
                          </w:rPr>
                          <w:t> </w:t>
                        </w:r>
                        <w:r>
                          <w:rPr>
                            <w:color w:val="231F20"/>
                            <w:w w:val="105"/>
                            <w:sz w:val="15"/>
                          </w:rPr>
                          <w:t>60</w:t>
                        </w:r>
                      </w:p>
                    </w:tc>
                    <w:tc>
                      <w:tcPr>
                        <w:tcW w:w="869" w:type="dxa"/>
                        <w:tcBorders>
                          <w:top w:val="single" w:sz="4" w:space="0" w:color="231F20"/>
                          <w:bottom w:val="single" w:sz="4" w:space="0" w:color="231F20"/>
                        </w:tcBorders>
                      </w:tcPr>
                      <w:p>
                        <w:pPr>
                          <w:pStyle w:val="TableParagraph"/>
                          <w:ind w:right="168"/>
                          <w:rPr>
                            <w:sz w:val="15"/>
                          </w:rPr>
                        </w:pPr>
                        <w:r>
                          <w:rPr>
                            <w:color w:val="231F20"/>
                            <w:w w:val="105"/>
                            <w:sz w:val="15"/>
                          </w:rPr>
                          <w:t>6. 3</w:t>
                        </w:r>
                      </w:p>
                    </w:tc>
                    <w:tc>
                      <w:tcPr>
                        <w:tcW w:w="612" w:type="dxa"/>
                        <w:tcBorders>
                          <w:top w:val="single" w:sz="4" w:space="0" w:color="231F20"/>
                          <w:bottom w:val="single" w:sz="4" w:space="0" w:color="231F20"/>
                        </w:tcBorders>
                      </w:tcPr>
                      <w:p>
                        <w:pPr>
                          <w:pStyle w:val="TableParagraph"/>
                          <w:ind w:left="165" w:right="153"/>
                          <w:rPr>
                            <w:sz w:val="15"/>
                          </w:rPr>
                        </w:pPr>
                        <w:r>
                          <w:rPr>
                            <w:color w:val="231F20"/>
                            <w:sz w:val="15"/>
                          </w:rPr>
                          <w:t>384</w:t>
                        </w:r>
                      </w:p>
                    </w:tc>
                  </w:tr>
                  <w:tr>
                    <w:trPr>
                      <w:trHeight w:val="535" w:hRule="atLeast"/>
                    </w:trPr>
                    <w:tc>
                      <w:tcPr>
                        <w:tcW w:w="8144" w:type="dxa"/>
                        <w:tcBorders>
                          <w:top w:val="single" w:sz="4" w:space="0" w:color="231F20"/>
                          <w:bottom w:val="single" w:sz="6" w:space="0" w:color="231F20"/>
                        </w:tcBorders>
                      </w:tcPr>
                      <w:p>
                        <w:pPr>
                          <w:pStyle w:val="TableParagraph"/>
                          <w:tabs>
                            <w:tab w:pos="5304" w:val="left" w:leader="none"/>
                            <w:tab w:pos="6006" w:val="left" w:leader="none"/>
                            <w:tab w:pos="7023" w:val="right" w:leader="none"/>
                          </w:tabs>
                          <w:spacing w:line="199" w:lineRule="exact" w:before="8"/>
                          <w:ind w:left="4766"/>
                          <w:jc w:val="left"/>
                          <w:rPr>
                            <w:sz w:val="15"/>
                          </w:rPr>
                        </w:pPr>
                        <w:r>
                          <w:rPr>
                            <w:rFonts w:ascii="Arial Unicode MS" w:eastAsia="Arial Unicode MS" w:hint="eastAsia"/>
                            <w:color w:val="231F20"/>
                            <w:spacing w:val="3"/>
                            <w:w w:val="105"/>
                            <w:sz w:val="15"/>
                          </w:rPr>
                          <w:t>训</w:t>
                        </w:r>
                        <w:r>
                          <w:rPr>
                            <w:rFonts w:ascii="Arial Unicode MS" w:eastAsia="Arial Unicode MS" w:hint="eastAsia"/>
                            <w:color w:val="231F20"/>
                            <w:w w:val="105"/>
                            <w:sz w:val="15"/>
                          </w:rPr>
                          <w:t>练</w:t>
                          <w:tab/>
                        </w:r>
                        <w:r>
                          <w:rPr>
                            <w:color w:val="231F20"/>
                            <w:w w:val="105"/>
                            <w:sz w:val="15"/>
                          </w:rPr>
                          <w:t>83.</w:t>
                        </w:r>
                        <w:r>
                          <w:rPr>
                            <w:color w:val="231F20"/>
                            <w:spacing w:val="1"/>
                            <w:w w:val="105"/>
                            <w:sz w:val="15"/>
                          </w:rPr>
                          <w:t> </w:t>
                        </w:r>
                        <w:r>
                          <w:rPr>
                            <w:color w:val="231F20"/>
                            <w:w w:val="105"/>
                            <w:sz w:val="15"/>
                          </w:rPr>
                          <w:t>1</w:t>
                          <w:tab/>
                        </w:r>
                        <w:r>
                          <w:rPr>
                            <w:rFonts w:ascii="Arial Unicode MS" w:eastAsia="Arial Unicode MS" w:hint="eastAsia"/>
                            <w:color w:val="231F20"/>
                            <w:spacing w:val="3"/>
                            <w:w w:val="105"/>
                            <w:sz w:val="15"/>
                          </w:rPr>
                          <w:t>训</w:t>
                        </w:r>
                        <w:r>
                          <w:rPr>
                            <w:rFonts w:ascii="Arial Unicode MS" w:eastAsia="Arial Unicode MS" w:hint="eastAsia"/>
                            <w:color w:val="231F20"/>
                            <w:w w:val="105"/>
                            <w:sz w:val="15"/>
                          </w:rPr>
                          <w:t>练</w:t>
                          <w:tab/>
                        </w:r>
                        <w:r>
                          <w:rPr>
                            <w:color w:val="231F20"/>
                            <w:w w:val="105"/>
                            <w:sz w:val="15"/>
                          </w:rPr>
                          <w:t>64.</w:t>
                        </w:r>
                        <w:r>
                          <w:rPr>
                            <w:color w:val="231F20"/>
                            <w:spacing w:val="-12"/>
                            <w:w w:val="105"/>
                            <w:sz w:val="15"/>
                          </w:rPr>
                          <w:t> </w:t>
                        </w:r>
                        <w:r>
                          <w:rPr>
                            <w:color w:val="231F20"/>
                            <w:w w:val="105"/>
                            <w:sz w:val="15"/>
                          </w:rPr>
                          <w:t>5</w:t>
                        </w:r>
                      </w:p>
                      <w:p>
                        <w:pPr>
                          <w:pStyle w:val="TableParagraph"/>
                          <w:tabs>
                            <w:tab w:pos="2245" w:val="left" w:leader="none"/>
                            <w:tab w:pos="3158" w:val="left" w:leader="none"/>
                            <w:tab w:pos="4036" w:val="left" w:leader="none"/>
                            <w:tab w:pos="7791" w:val="right" w:leader="none"/>
                          </w:tabs>
                          <w:spacing w:line="199" w:lineRule="exact" w:before="0"/>
                          <w:ind w:left="348"/>
                          <w:jc w:val="left"/>
                          <w:rPr>
                            <w:sz w:val="15"/>
                          </w:rPr>
                        </w:pPr>
                        <w:r>
                          <w:rPr>
                            <w:color w:val="231F20"/>
                            <w:spacing w:val="-8"/>
                            <w:w w:val="105"/>
                            <w:sz w:val="15"/>
                          </w:rPr>
                          <w:t>LMC</w:t>
                        </w:r>
                        <w:r>
                          <w:rPr>
                            <w:rFonts w:ascii="Times New Roman" w:eastAsia="Times New Roman"/>
                            <w:color w:val="231F20"/>
                            <w:spacing w:val="-8"/>
                            <w:w w:val="105"/>
                            <w:sz w:val="15"/>
                          </w:rPr>
                          <w:t>-</w:t>
                        </w:r>
                        <w:r>
                          <w:rPr>
                            <w:color w:val="231F20"/>
                            <w:spacing w:val="-8"/>
                            <w:w w:val="105"/>
                            <w:sz w:val="15"/>
                          </w:rPr>
                          <w:t>YOLO</w:t>
                        </w:r>
                        <w:r>
                          <w:rPr>
                            <w:rFonts w:ascii="Arial Unicode MS" w:eastAsia="Arial Unicode MS" w:hint="eastAsia"/>
                            <w:color w:val="231F20"/>
                            <w:spacing w:val="-8"/>
                            <w:w w:val="105"/>
                            <w:sz w:val="15"/>
                          </w:rPr>
                          <w:t>（</w:t>
                        </w:r>
                        <w:r>
                          <w:rPr>
                            <w:rFonts w:ascii="Arial Unicode MS" w:eastAsia="Arial Unicode MS" w:hint="eastAsia"/>
                            <w:color w:val="231F20"/>
                            <w:spacing w:val="3"/>
                            <w:w w:val="105"/>
                            <w:sz w:val="15"/>
                          </w:rPr>
                          <w:t>文</w:t>
                        </w:r>
                        <w:r>
                          <w:rPr>
                            <w:rFonts w:ascii="Arial Unicode MS" w:eastAsia="Arial Unicode MS" w:hint="eastAsia"/>
                            <w:color w:val="231F20"/>
                            <w:spacing w:val="-22"/>
                            <w:w w:val="105"/>
                            <w:sz w:val="15"/>
                          </w:rPr>
                          <w:t>中</w:t>
                        </w:r>
                        <w:r>
                          <w:rPr>
                            <w:rFonts w:ascii="Arial Unicode MS" w:eastAsia="Arial Unicode MS" w:hint="eastAsia"/>
                            <w:color w:val="231F20"/>
                            <w:w w:val="105"/>
                            <w:sz w:val="15"/>
                          </w:rPr>
                          <w:t>）</w:t>
                          <w:tab/>
                        </w:r>
                        <w:r>
                          <w:rPr>
                            <w:color w:val="231F20"/>
                            <w:w w:val="105"/>
                            <w:sz w:val="15"/>
                          </w:rPr>
                          <w:t>91.</w:t>
                        </w:r>
                        <w:r>
                          <w:rPr>
                            <w:color w:val="231F20"/>
                            <w:spacing w:val="1"/>
                            <w:w w:val="105"/>
                            <w:sz w:val="15"/>
                          </w:rPr>
                          <w:t> </w:t>
                        </w:r>
                        <w:r>
                          <w:rPr>
                            <w:color w:val="231F20"/>
                            <w:w w:val="105"/>
                            <w:sz w:val="15"/>
                          </w:rPr>
                          <w:t>1</w:t>
                          <w:tab/>
                          <w:t>71.</w:t>
                        </w:r>
                        <w:r>
                          <w:rPr>
                            <w:color w:val="231F20"/>
                            <w:spacing w:val="1"/>
                            <w:w w:val="105"/>
                            <w:sz w:val="15"/>
                          </w:rPr>
                          <w:t> </w:t>
                        </w:r>
                        <w:r>
                          <w:rPr>
                            <w:color w:val="231F20"/>
                            <w:w w:val="105"/>
                            <w:sz w:val="15"/>
                          </w:rPr>
                          <w:t>9</w:t>
                          <w:tab/>
                          <w:t>80. 40</w:t>
                          <w:tab/>
                          <w:t>1.</w:t>
                        </w:r>
                        <w:r>
                          <w:rPr>
                            <w:color w:val="231F20"/>
                            <w:spacing w:val="-12"/>
                            <w:w w:val="105"/>
                            <w:sz w:val="15"/>
                          </w:rPr>
                          <w:t> </w:t>
                        </w:r>
                        <w:r>
                          <w:rPr>
                            <w:color w:val="231F20"/>
                            <w:w w:val="105"/>
                            <w:sz w:val="15"/>
                          </w:rPr>
                          <w:t>98</w:t>
                        </w:r>
                      </w:p>
                    </w:tc>
                    <w:tc>
                      <w:tcPr>
                        <w:tcW w:w="869" w:type="dxa"/>
                        <w:tcBorders>
                          <w:top w:val="single" w:sz="4" w:space="0" w:color="231F20"/>
                          <w:bottom w:val="single" w:sz="6" w:space="0" w:color="231F20"/>
                        </w:tcBorders>
                      </w:tcPr>
                      <w:p>
                        <w:pPr>
                          <w:pStyle w:val="TableParagraph"/>
                          <w:ind w:right="168"/>
                          <w:rPr>
                            <w:sz w:val="15"/>
                          </w:rPr>
                        </w:pPr>
                        <w:r>
                          <w:rPr>
                            <w:color w:val="231F20"/>
                            <w:w w:val="105"/>
                            <w:sz w:val="15"/>
                          </w:rPr>
                          <w:t>4. 6</w:t>
                        </w:r>
                      </w:p>
                    </w:tc>
                    <w:tc>
                      <w:tcPr>
                        <w:tcW w:w="612" w:type="dxa"/>
                        <w:tcBorders>
                          <w:top w:val="single" w:sz="4" w:space="0" w:color="231F20"/>
                          <w:bottom w:val="single" w:sz="6" w:space="0" w:color="231F20"/>
                        </w:tcBorders>
                      </w:tcPr>
                      <w:p>
                        <w:pPr>
                          <w:pStyle w:val="TableParagraph"/>
                          <w:ind w:left="165" w:right="153"/>
                          <w:rPr>
                            <w:sz w:val="15"/>
                          </w:rPr>
                        </w:pPr>
                        <w:r>
                          <w:rPr>
                            <w:color w:val="231F20"/>
                            <w:sz w:val="15"/>
                          </w:rPr>
                          <w:t>345</w:t>
                        </w:r>
                      </w:p>
                    </w:tc>
                  </w:tr>
                </w:tbl>
                <w:p>
                  <w:pPr>
                    <w:pStyle w:val="BodyText"/>
                  </w:pPr>
                </w:p>
              </w:txbxContent>
            </v:textbox>
            <w10:wrap type="none"/>
          </v:shape>
        </w:pict>
      </w:r>
      <w:r>
        <w:rPr>
          <w:color w:val="231F20"/>
          <w:sz w:val="17"/>
        </w:rPr>
        <w:t>Table 3 Performance comparison of detection models</w:t>
      </w:r>
    </w:p>
    <w:p>
      <w:pPr>
        <w:spacing w:line="240" w:lineRule="auto" w:before="8"/>
        <w:rPr>
          <w:sz w:val="27"/>
        </w:rPr>
      </w:pPr>
      <w:r>
        <w:rPr/>
        <w:pict>
          <v:shape style="position:absolute;margin-left:59.811001pt;margin-top:18.41313pt;width:481.35pt;height:.1pt;mso-position-horizontal-relative:page;mso-position-vertical-relative:paragraph;z-index:-251622400;mso-wrap-distance-left:0;mso-wrap-distance-right:0" coordorigin="1196,368" coordsize="9627,0" path="m1196,368l10823,368e" filled="false" stroked="true" strokeweight=".3685pt" strokecolor="#231f20">
            <v:path arrowok="t"/>
            <v:stroke dashstyle="solid"/>
            <w10:wrap type="topAndBottom"/>
          </v:shape>
        </w:pict>
      </w:r>
    </w:p>
    <w:p>
      <w:pPr>
        <w:spacing w:line="240" w:lineRule="auto" w:before="7"/>
        <w:rPr>
          <w:sz w:val="10"/>
        </w:rPr>
      </w:pPr>
    </w:p>
    <w:p>
      <w:pPr>
        <w:spacing w:after="0" w:line="240" w:lineRule="auto"/>
        <w:rPr>
          <w:sz w:val="10"/>
        </w:rPr>
        <w:sectPr>
          <w:type w:val="continuous"/>
          <w:pgSz w:w="12250" w:h="17180"/>
          <w:pgMar w:top="1400" w:bottom="280" w:left="300" w:right="980"/>
        </w:sectPr>
      </w:pPr>
    </w:p>
    <w:p>
      <w:pPr>
        <w:spacing w:line="240" w:lineRule="auto" w:before="0"/>
        <w:rPr>
          <w:sz w:val="36"/>
        </w:rPr>
      </w:pPr>
    </w:p>
    <w:p>
      <w:pPr>
        <w:spacing w:before="232"/>
        <w:ind w:left="0" w:right="38" w:firstLine="0"/>
        <w:jc w:val="right"/>
        <w:rPr>
          <w:rFonts w:ascii="Arial Unicode MS" w:eastAsia="Arial Unicode MS" w:hint="eastAsia"/>
          <w:sz w:val="9"/>
        </w:rPr>
      </w:pPr>
      <w:r>
        <w:rPr>
          <w:rFonts w:ascii="Times New Roman" w:eastAsia="Times New Roman"/>
          <w:color w:val="231F20"/>
          <w:w w:val="105"/>
          <w:sz w:val="15"/>
        </w:rPr>
        <w:t>-</w:t>
      </w:r>
      <w:r>
        <w:rPr>
          <w:color w:val="231F20"/>
          <w:w w:val="105"/>
          <w:sz w:val="15"/>
        </w:rPr>
        <w:t>CNN</w:t>
      </w:r>
      <w:r>
        <w:rPr>
          <w:rFonts w:ascii="Arial Unicode MS" w:eastAsia="Arial Unicode MS" w:hint="eastAsia"/>
          <w:color w:val="231F20"/>
          <w:w w:val="105"/>
          <w:position w:val="7"/>
          <w:sz w:val="9"/>
        </w:rPr>
        <w:t>［</w:t>
      </w:r>
      <w:r>
        <w:rPr>
          <w:color w:val="231F20"/>
          <w:w w:val="105"/>
          <w:position w:val="7"/>
          <w:sz w:val="9"/>
        </w:rPr>
        <w:t>9</w:t>
      </w:r>
      <w:r>
        <w:rPr>
          <w:rFonts w:ascii="Arial Unicode MS" w:eastAsia="Arial Unicode MS" w:hint="eastAsia"/>
          <w:color w:val="231F20"/>
          <w:w w:val="105"/>
          <w:position w:val="7"/>
          <w:sz w:val="9"/>
        </w:rPr>
        <w:t>］</w:t>
      </w:r>
    </w:p>
    <w:p>
      <w:pPr>
        <w:tabs>
          <w:tab w:pos="2205" w:val="left" w:leader="none"/>
        </w:tabs>
        <w:spacing w:before="130"/>
        <w:ind w:left="1668" w:right="0" w:firstLine="0"/>
        <w:jc w:val="left"/>
        <w:rPr>
          <w:sz w:val="15"/>
        </w:rPr>
      </w:pPr>
      <w:r>
        <w:rPr/>
        <w:br w:type="column"/>
      </w:r>
      <w:r>
        <w:rPr>
          <w:rFonts w:ascii="Arial Unicode MS" w:eastAsia="Arial Unicode MS" w:hint="eastAsia"/>
          <w:color w:val="231F20"/>
          <w:spacing w:val="3"/>
          <w:w w:val="105"/>
          <w:sz w:val="15"/>
        </w:rPr>
        <w:t>验</w:t>
      </w:r>
      <w:r>
        <w:rPr>
          <w:rFonts w:ascii="Arial Unicode MS" w:eastAsia="Arial Unicode MS" w:hint="eastAsia"/>
          <w:color w:val="231F20"/>
          <w:w w:val="105"/>
          <w:sz w:val="15"/>
        </w:rPr>
        <w:t>证</w:t>
        <w:tab/>
      </w:r>
      <w:r>
        <w:rPr>
          <w:color w:val="231F20"/>
          <w:w w:val="105"/>
          <w:sz w:val="15"/>
        </w:rPr>
        <w:t>83.</w:t>
      </w:r>
      <w:r>
        <w:rPr>
          <w:color w:val="231F20"/>
          <w:spacing w:val="-12"/>
          <w:w w:val="105"/>
          <w:sz w:val="15"/>
        </w:rPr>
        <w:t> </w:t>
      </w:r>
      <w:r>
        <w:rPr>
          <w:color w:val="231F20"/>
          <w:spacing w:val="-18"/>
          <w:w w:val="105"/>
          <w:sz w:val="15"/>
        </w:rPr>
        <w:t>8</w:t>
      </w:r>
    </w:p>
    <w:p>
      <w:pPr>
        <w:tabs>
          <w:tab w:pos="2205" w:val="left" w:leader="none"/>
        </w:tabs>
        <w:spacing w:before="287"/>
        <w:ind w:left="1668" w:right="0" w:firstLine="0"/>
        <w:jc w:val="left"/>
        <w:rPr>
          <w:sz w:val="15"/>
        </w:rPr>
      </w:pPr>
      <w:r>
        <w:rPr>
          <w:rFonts w:ascii="Arial Unicode MS" w:eastAsia="Arial Unicode MS" w:hint="eastAsia"/>
          <w:color w:val="231F20"/>
          <w:spacing w:val="3"/>
          <w:w w:val="105"/>
          <w:sz w:val="15"/>
        </w:rPr>
        <w:t>验</w:t>
      </w:r>
      <w:r>
        <w:rPr>
          <w:rFonts w:ascii="Arial Unicode MS" w:eastAsia="Arial Unicode MS" w:hint="eastAsia"/>
          <w:color w:val="231F20"/>
          <w:w w:val="105"/>
          <w:sz w:val="15"/>
        </w:rPr>
        <w:t>证</w:t>
        <w:tab/>
      </w:r>
      <w:r>
        <w:rPr>
          <w:color w:val="231F20"/>
          <w:w w:val="105"/>
          <w:sz w:val="15"/>
        </w:rPr>
        <w:t>58.</w:t>
      </w:r>
      <w:r>
        <w:rPr>
          <w:color w:val="231F20"/>
          <w:spacing w:val="-12"/>
          <w:w w:val="105"/>
          <w:sz w:val="15"/>
        </w:rPr>
        <w:t> </w:t>
      </w:r>
      <w:r>
        <w:rPr>
          <w:color w:val="231F20"/>
          <w:spacing w:val="-18"/>
          <w:w w:val="105"/>
          <w:sz w:val="15"/>
        </w:rPr>
        <w:t>6</w:t>
      </w:r>
    </w:p>
    <w:p>
      <w:pPr>
        <w:tabs>
          <w:tab w:pos="2205" w:val="left" w:leader="none"/>
        </w:tabs>
        <w:spacing w:before="286"/>
        <w:ind w:left="1668" w:right="0" w:firstLine="0"/>
        <w:jc w:val="left"/>
        <w:rPr>
          <w:sz w:val="15"/>
        </w:rPr>
      </w:pPr>
      <w:r>
        <w:rPr>
          <w:rFonts w:ascii="Arial Unicode MS" w:eastAsia="Arial Unicode MS" w:hint="eastAsia"/>
          <w:color w:val="231F20"/>
          <w:spacing w:val="3"/>
          <w:w w:val="105"/>
          <w:sz w:val="15"/>
        </w:rPr>
        <w:t>验</w:t>
      </w:r>
      <w:r>
        <w:rPr>
          <w:rFonts w:ascii="Arial Unicode MS" w:eastAsia="Arial Unicode MS" w:hint="eastAsia"/>
          <w:color w:val="231F20"/>
          <w:w w:val="105"/>
          <w:sz w:val="15"/>
        </w:rPr>
        <w:t>证</w:t>
        <w:tab/>
      </w:r>
      <w:r>
        <w:rPr>
          <w:color w:val="231F20"/>
          <w:w w:val="105"/>
          <w:sz w:val="15"/>
        </w:rPr>
        <w:t>75.</w:t>
      </w:r>
      <w:r>
        <w:rPr>
          <w:color w:val="231F20"/>
          <w:spacing w:val="-12"/>
          <w:w w:val="105"/>
          <w:sz w:val="15"/>
        </w:rPr>
        <w:t> </w:t>
      </w:r>
      <w:r>
        <w:rPr>
          <w:color w:val="231F20"/>
          <w:spacing w:val="-18"/>
          <w:w w:val="105"/>
          <w:sz w:val="15"/>
        </w:rPr>
        <w:t>2</w:t>
      </w:r>
    </w:p>
    <w:p>
      <w:pPr>
        <w:tabs>
          <w:tab w:pos="2205" w:val="left" w:leader="none"/>
        </w:tabs>
        <w:spacing w:before="287"/>
        <w:ind w:left="1668" w:right="0" w:firstLine="0"/>
        <w:jc w:val="left"/>
        <w:rPr>
          <w:sz w:val="15"/>
        </w:rPr>
      </w:pPr>
      <w:r>
        <w:rPr>
          <w:rFonts w:ascii="Arial Unicode MS" w:eastAsia="Arial Unicode MS" w:hint="eastAsia"/>
          <w:color w:val="231F20"/>
          <w:spacing w:val="3"/>
          <w:w w:val="105"/>
          <w:sz w:val="15"/>
        </w:rPr>
        <w:t>验</w:t>
      </w:r>
      <w:r>
        <w:rPr>
          <w:rFonts w:ascii="Arial Unicode MS" w:eastAsia="Arial Unicode MS" w:hint="eastAsia"/>
          <w:color w:val="231F20"/>
          <w:w w:val="105"/>
          <w:sz w:val="15"/>
        </w:rPr>
        <w:t>证</w:t>
        <w:tab/>
      </w:r>
      <w:r>
        <w:rPr>
          <w:color w:val="231F20"/>
          <w:w w:val="105"/>
          <w:sz w:val="15"/>
        </w:rPr>
        <w:t>82.</w:t>
      </w:r>
      <w:r>
        <w:rPr>
          <w:color w:val="231F20"/>
          <w:spacing w:val="-12"/>
          <w:w w:val="105"/>
          <w:sz w:val="15"/>
        </w:rPr>
        <w:t> </w:t>
      </w:r>
      <w:r>
        <w:rPr>
          <w:color w:val="231F20"/>
          <w:spacing w:val="-18"/>
          <w:w w:val="105"/>
          <w:sz w:val="15"/>
        </w:rPr>
        <w:t>2</w:t>
      </w:r>
    </w:p>
    <w:p>
      <w:pPr>
        <w:tabs>
          <w:tab w:pos="2205" w:val="left" w:leader="none"/>
        </w:tabs>
        <w:spacing w:before="287"/>
        <w:ind w:left="1668" w:right="0" w:firstLine="0"/>
        <w:jc w:val="left"/>
        <w:rPr>
          <w:sz w:val="15"/>
        </w:rPr>
      </w:pPr>
      <w:r>
        <w:rPr>
          <w:rFonts w:ascii="Arial Unicode MS" w:eastAsia="Arial Unicode MS" w:hint="eastAsia"/>
          <w:color w:val="231F20"/>
          <w:spacing w:val="3"/>
          <w:w w:val="105"/>
          <w:sz w:val="15"/>
        </w:rPr>
        <w:t>验</w:t>
      </w:r>
      <w:r>
        <w:rPr>
          <w:rFonts w:ascii="Arial Unicode MS" w:eastAsia="Arial Unicode MS" w:hint="eastAsia"/>
          <w:color w:val="231F20"/>
          <w:w w:val="105"/>
          <w:sz w:val="15"/>
        </w:rPr>
        <w:t>证</w:t>
        <w:tab/>
      </w:r>
      <w:r>
        <w:rPr>
          <w:color w:val="231F20"/>
          <w:w w:val="105"/>
          <w:sz w:val="15"/>
        </w:rPr>
        <w:t>83.</w:t>
      </w:r>
      <w:r>
        <w:rPr>
          <w:color w:val="231F20"/>
          <w:spacing w:val="-12"/>
          <w:w w:val="105"/>
          <w:sz w:val="15"/>
        </w:rPr>
        <w:t> </w:t>
      </w:r>
      <w:r>
        <w:rPr>
          <w:color w:val="231F20"/>
          <w:spacing w:val="-18"/>
          <w:w w:val="105"/>
          <w:sz w:val="15"/>
        </w:rPr>
        <w:t>6</w:t>
      </w:r>
    </w:p>
    <w:p>
      <w:pPr>
        <w:tabs>
          <w:tab w:pos="2205" w:val="left" w:leader="none"/>
        </w:tabs>
        <w:spacing w:before="287"/>
        <w:ind w:left="1668" w:right="0" w:firstLine="0"/>
        <w:jc w:val="left"/>
        <w:rPr>
          <w:sz w:val="15"/>
        </w:rPr>
      </w:pPr>
      <w:r>
        <w:rPr>
          <w:rFonts w:ascii="Arial Unicode MS" w:eastAsia="Arial Unicode MS" w:hint="eastAsia"/>
          <w:color w:val="231F20"/>
          <w:spacing w:val="3"/>
          <w:w w:val="105"/>
          <w:sz w:val="15"/>
        </w:rPr>
        <w:t>验</w:t>
      </w:r>
      <w:r>
        <w:rPr>
          <w:rFonts w:ascii="Arial Unicode MS" w:eastAsia="Arial Unicode MS" w:hint="eastAsia"/>
          <w:color w:val="231F20"/>
          <w:w w:val="105"/>
          <w:sz w:val="15"/>
        </w:rPr>
        <w:t>证</w:t>
        <w:tab/>
      </w:r>
      <w:r>
        <w:rPr>
          <w:color w:val="231F20"/>
          <w:w w:val="105"/>
          <w:sz w:val="15"/>
        </w:rPr>
        <w:t>84.</w:t>
      </w:r>
      <w:r>
        <w:rPr>
          <w:color w:val="231F20"/>
          <w:spacing w:val="-12"/>
          <w:w w:val="105"/>
          <w:sz w:val="15"/>
        </w:rPr>
        <w:t> </w:t>
      </w:r>
      <w:r>
        <w:rPr>
          <w:color w:val="231F20"/>
          <w:spacing w:val="-18"/>
          <w:w w:val="105"/>
          <w:sz w:val="15"/>
        </w:rPr>
        <w:t>6</w:t>
      </w:r>
    </w:p>
    <w:p>
      <w:pPr>
        <w:tabs>
          <w:tab w:pos="1360" w:val="right" w:leader="none"/>
        </w:tabs>
        <w:spacing w:before="130"/>
        <w:ind w:left="344" w:right="0" w:firstLine="0"/>
        <w:jc w:val="left"/>
        <w:rPr>
          <w:sz w:val="15"/>
        </w:rPr>
      </w:pPr>
      <w:r>
        <w:rPr/>
        <w:br w:type="column"/>
      </w:r>
      <w:r>
        <w:rPr>
          <w:rFonts w:ascii="Arial Unicode MS" w:eastAsia="Arial Unicode MS" w:hint="eastAsia"/>
          <w:color w:val="231F20"/>
          <w:spacing w:val="3"/>
          <w:w w:val="105"/>
          <w:sz w:val="15"/>
        </w:rPr>
        <w:t>验</w:t>
      </w:r>
      <w:r>
        <w:rPr>
          <w:rFonts w:ascii="Arial Unicode MS" w:eastAsia="Arial Unicode MS" w:hint="eastAsia"/>
          <w:color w:val="231F20"/>
          <w:w w:val="105"/>
          <w:sz w:val="15"/>
        </w:rPr>
        <w:t>证</w:t>
        <w:tab/>
      </w:r>
      <w:r>
        <w:rPr>
          <w:color w:val="231F20"/>
          <w:w w:val="105"/>
          <w:sz w:val="15"/>
        </w:rPr>
        <w:t>68.</w:t>
      </w:r>
      <w:r>
        <w:rPr>
          <w:color w:val="231F20"/>
          <w:spacing w:val="-13"/>
          <w:w w:val="105"/>
          <w:sz w:val="15"/>
        </w:rPr>
        <w:t> </w:t>
      </w:r>
      <w:r>
        <w:rPr>
          <w:color w:val="231F20"/>
          <w:w w:val="105"/>
          <w:sz w:val="15"/>
        </w:rPr>
        <w:t>1</w:t>
      </w:r>
    </w:p>
    <w:p>
      <w:pPr>
        <w:tabs>
          <w:tab w:pos="1360" w:val="right" w:leader="none"/>
        </w:tabs>
        <w:spacing w:before="287"/>
        <w:ind w:left="344" w:right="0" w:firstLine="0"/>
        <w:jc w:val="left"/>
        <w:rPr>
          <w:sz w:val="15"/>
        </w:rPr>
      </w:pPr>
      <w:r>
        <w:rPr>
          <w:rFonts w:ascii="Arial Unicode MS" w:eastAsia="Arial Unicode MS" w:hint="eastAsia"/>
          <w:color w:val="231F20"/>
          <w:spacing w:val="3"/>
          <w:w w:val="105"/>
          <w:sz w:val="15"/>
        </w:rPr>
        <w:t>验</w:t>
      </w:r>
      <w:r>
        <w:rPr>
          <w:rFonts w:ascii="Arial Unicode MS" w:eastAsia="Arial Unicode MS" w:hint="eastAsia"/>
          <w:color w:val="231F20"/>
          <w:w w:val="105"/>
          <w:sz w:val="15"/>
        </w:rPr>
        <w:t>证</w:t>
        <w:tab/>
      </w:r>
      <w:r>
        <w:rPr>
          <w:color w:val="231F20"/>
          <w:w w:val="105"/>
          <w:sz w:val="15"/>
        </w:rPr>
        <w:t>46.</w:t>
      </w:r>
      <w:r>
        <w:rPr>
          <w:color w:val="231F20"/>
          <w:spacing w:val="-13"/>
          <w:w w:val="105"/>
          <w:sz w:val="15"/>
        </w:rPr>
        <w:t> </w:t>
      </w:r>
      <w:r>
        <w:rPr>
          <w:color w:val="231F20"/>
          <w:w w:val="105"/>
          <w:sz w:val="15"/>
        </w:rPr>
        <w:t>3</w:t>
      </w:r>
    </w:p>
    <w:p>
      <w:pPr>
        <w:tabs>
          <w:tab w:pos="1360" w:val="right" w:leader="none"/>
        </w:tabs>
        <w:spacing w:before="286"/>
        <w:ind w:left="344" w:right="0" w:firstLine="0"/>
        <w:jc w:val="left"/>
        <w:rPr>
          <w:sz w:val="15"/>
        </w:rPr>
      </w:pPr>
      <w:r>
        <w:rPr>
          <w:rFonts w:ascii="Arial Unicode MS" w:eastAsia="Arial Unicode MS" w:hint="eastAsia"/>
          <w:color w:val="231F20"/>
          <w:spacing w:val="3"/>
          <w:w w:val="105"/>
          <w:sz w:val="15"/>
        </w:rPr>
        <w:t>验</w:t>
      </w:r>
      <w:r>
        <w:rPr>
          <w:rFonts w:ascii="Arial Unicode MS" w:eastAsia="Arial Unicode MS" w:hint="eastAsia"/>
          <w:color w:val="231F20"/>
          <w:w w:val="105"/>
          <w:sz w:val="15"/>
        </w:rPr>
        <w:t>证</w:t>
        <w:tab/>
      </w:r>
      <w:r>
        <w:rPr>
          <w:color w:val="231F20"/>
          <w:w w:val="105"/>
          <w:sz w:val="15"/>
        </w:rPr>
        <w:t>53.</w:t>
      </w:r>
      <w:r>
        <w:rPr>
          <w:color w:val="231F20"/>
          <w:spacing w:val="-13"/>
          <w:w w:val="105"/>
          <w:sz w:val="15"/>
        </w:rPr>
        <w:t> </w:t>
      </w:r>
      <w:r>
        <w:rPr>
          <w:color w:val="231F20"/>
          <w:w w:val="105"/>
          <w:sz w:val="15"/>
        </w:rPr>
        <w:t>5</w:t>
      </w:r>
    </w:p>
    <w:p>
      <w:pPr>
        <w:tabs>
          <w:tab w:pos="1360" w:val="right" w:leader="none"/>
        </w:tabs>
        <w:spacing w:before="287"/>
        <w:ind w:left="344" w:right="0" w:firstLine="0"/>
        <w:jc w:val="left"/>
        <w:rPr>
          <w:sz w:val="15"/>
        </w:rPr>
      </w:pPr>
      <w:r>
        <w:rPr>
          <w:rFonts w:ascii="Arial Unicode MS" w:eastAsia="Arial Unicode MS" w:hint="eastAsia"/>
          <w:color w:val="231F20"/>
          <w:spacing w:val="3"/>
          <w:w w:val="105"/>
          <w:sz w:val="15"/>
        </w:rPr>
        <w:t>验</w:t>
      </w:r>
      <w:r>
        <w:rPr>
          <w:rFonts w:ascii="Arial Unicode MS" w:eastAsia="Arial Unicode MS" w:hint="eastAsia"/>
          <w:color w:val="231F20"/>
          <w:w w:val="105"/>
          <w:sz w:val="15"/>
        </w:rPr>
        <w:t>证</w:t>
        <w:tab/>
      </w:r>
      <w:r>
        <w:rPr>
          <w:color w:val="231F20"/>
          <w:w w:val="105"/>
          <w:sz w:val="15"/>
        </w:rPr>
        <w:t>69.</w:t>
      </w:r>
      <w:r>
        <w:rPr>
          <w:color w:val="231F20"/>
          <w:spacing w:val="-13"/>
          <w:w w:val="105"/>
          <w:sz w:val="15"/>
        </w:rPr>
        <w:t> </w:t>
      </w:r>
      <w:r>
        <w:rPr>
          <w:color w:val="231F20"/>
          <w:w w:val="105"/>
          <w:sz w:val="15"/>
        </w:rPr>
        <w:t>2</w:t>
      </w:r>
    </w:p>
    <w:p>
      <w:pPr>
        <w:tabs>
          <w:tab w:pos="1360" w:val="right" w:leader="none"/>
        </w:tabs>
        <w:spacing w:before="287"/>
        <w:ind w:left="344" w:right="0" w:firstLine="0"/>
        <w:jc w:val="left"/>
        <w:rPr>
          <w:sz w:val="15"/>
        </w:rPr>
      </w:pPr>
      <w:r>
        <w:rPr>
          <w:rFonts w:ascii="Arial Unicode MS" w:eastAsia="Arial Unicode MS" w:hint="eastAsia"/>
          <w:color w:val="231F20"/>
          <w:spacing w:val="3"/>
          <w:w w:val="105"/>
          <w:sz w:val="15"/>
        </w:rPr>
        <w:t>验</w:t>
      </w:r>
      <w:r>
        <w:rPr>
          <w:rFonts w:ascii="Arial Unicode MS" w:eastAsia="Arial Unicode MS" w:hint="eastAsia"/>
          <w:color w:val="231F20"/>
          <w:w w:val="105"/>
          <w:sz w:val="15"/>
        </w:rPr>
        <w:t>证</w:t>
        <w:tab/>
      </w:r>
      <w:r>
        <w:rPr>
          <w:color w:val="231F20"/>
          <w:w w:val="105"/>
          <w:sz w:val="15"/>
        </w:rPr>
        <w:t>69.</w:t>
      </w:r>
      <w:r>
        <w:rPr>
          <w:color w:val="231F20"/>
          <w:spacing w:val="-13"/>
          <w:w w:val="105"/>
          <w:sz w:val="15"/>
        </w:rPr>
        <w:t> </w:t>
      </w:r>
      <w:r>
        <w:rPr>
          <w:color w:val="231F20"/>
          <w:w w:val="105"/>
          <w:sz w:val="15"/>
        </w:rPr>
        <w:t>8</w:t>
      </w:r>
    </w:p>
    <w:p>
      <w:pPr>
        <w:tabs>
          <w:tab w:pos="1360" w:val="right" w:leader="none"/>
        </w:tabs>
        <w:spacing w:before="287"/>
        <w:ind w:left="344" w:right="0" w:firstLine="0"/>
        <w:jc w:val="left"/>
        <w:rPr>
          <w:sz w:val="15"/>
        </w:rPr>
      </w:pPr>
      <w:r>
        <w:rPr>
          <w:rFonts w:ascii="Arial Unicode MS" w:eastAsia="Arial Unicode MS" w:hint="eastAsia"/>
          <w:color w:val="231F20"/>
          <w:spacing w:val="3"/>
          <w:w w:val="105"/>
          <w:sz w:val="15"/>
        </w:rPr>
        <w:t>验</w:t>
      </w:r>
      <w:r>
        <w:rPr>
          <w:rFonts w:ascii="Arial Unicode MS" w:eastAsia="Arial Unicode MS" w:hint="eastAsia"/>
          <w:color w:val="231F20"/>
          <w:w w:val="105"/>
          <w:sz w:val="15"/>
        </w:rPr>
        <w:t>证</w:t>
        <w:tab/>
      </w:r>
      <w:r>
        <w:rPr>
          <w:color w:val="231F20"/>
          <w:w w:val="105"/>
          <w:sz w:val="15"/>
        </w:rPr>
        <w:t>70.</w:t>
      </w:r>
      <w:r>
        <w:rPr>
          <w:color w:val="231F20"/>
          <w:spacing w:val="-13"/>
          <w:w w:val="105"/>
          <w:sz w:val="15"/>
        </w:rPr>
        <w:t> </w:t>
      </w:r>
      <w:r>
        <w:rPr>
          <w:color w:val="231F20"/>
          <w:w w:val="105"/>
          <w:sz w:val="15"/>
        </w:rPr>
        <w:t>3</w:t>
      </w:r>
    </w:p>
    <w:p>
      <w:pPr>
        <w:spacing w:after="0"/>
        <w:jc w:val="left"/>
        <w:rPr>
          <w:sz w:val="15"/>
        </w:rPr>
        <w:sectPr>
          <w:type w:val="continuous"/>
          <w:pgSz w:w="12250" w:h="17180"/>
          <w:pgMar w:top="1400" w:bottom="280" w:left="300" w:right="980"/>
          <w:cols w:num="3" w:equalWidth="0">
            <w:col w:w="2254" w:space="1741"/>
            <w:col w:w="2524" w:space="39"/>
            <w:col w:w="4412"/>
          </w:cols>
        </w:sectPr>
      </w:pPr>
    </w:p>
    <w:p>
      <w:pPr>
        <w:pStyle w:val="BodyText"/>
        <w:spacing w:line="218" w:lineRule="auto" w:before="192"/>
        <w:ind w:left="892" w:firstLine="420"/>
        <w:jc w:val="both"/>
      </w:pPr>
      <w:r>
        <w:rPr>
          <w:color w:val="231F20"/>
          <w:spacing w:val="12"/>
        </w:rPr>
        <w:t>性能提升的根本原因在于</w:t>
      </w:r>
      <w:r>
        <w:rPr>
          <w:rFonts w:ascii="Cambria" w:eastAsia="Cambria"/>
          <w:color w:val="231F20"/>
        </w:rPr>
        <w:t>MobileNetV4 </w:t>
      </w:r>
      <w:r>
        <w:rPr>
          <w:color w:val="231F20"/>
          <w:spacing w:val="6"/>
        </w:rPr>
        <w:t>主干网</w:t>
      </w:r>
      <w:r>
        <w:rPr>
          <w:color w:val="231F20"/>
          <w:spacing w:val="25"/>
        </w:rPr>
        <w:t>络与</w:t>
      </w:r>
      <w:r>
        <w:rPr>
          <w:rFonts w:ascii="Cambria" w:eastAsia="Cambria"/>
          <w:color w:val="231F20"/>
        </w:rPr>
        <w:t>CAA </w:t>
      </w:r>
      <w:r>
        <w:rPr>
          <w:color w:val="231F20"/>
          <w:spacing w:val="11"/>
        </w:rPr>
        <w:t>注意力机制的协同优化。如图 </w:t>
      </w:r>
      <w:r>
        <w:rPr>
          <w:rFonts w:ascii="Cambria" w:eastAsia="Cambria"/>
          <w:color w:val="231F20"/>
        </w:rPr>
        <w:t>6 </w:t>
      </w:r>
      <w:r>
        <w:rPr>
          <w:color w:val="231F20"/>
          <w:spacing w:val="-21"/>
        </w:rPr>
        <w:t>（</w:t>
      </w:r>
      <w:r>
        <w:rPr>
          <w:rFonts w:ascii="Cambria" w:eastAsia="Cambria"/>
          <w:color w:val="231F20"/>
          <w:spacing w:val="-21"/>
        </w:rPr>
        <w:t>a</w:t>
      </w:r>
      <w:r>
        <w:rPr>
          <w:color w:val="231F20"/>
          <w:spacing w:val="-21"/>
        </w:rPr>
        <w:t>）</w:t>
      </w:r>
      <w:r>
        <w:rPr>
          <w:color w:val="231F20"/>
          <w:spacing w:val="-7"/>
        </w:rPr>
        <w:t> 所</w:t>
      </w:r>
      <w:r>
        <w:rPr>
          <w:color w:val="231F20"/>
          <w:spacing w:val="14"/>
        </w:rPr>
        <w:t>示， 相比单一改进的</w:t>
      </w:r>
      <w:r>
        <w:rPr>
          <w:rFonts w:ascii="Cambria" w:eastAsia="Cambria"/>
          <w:color w:val="231F20"/>
        </w:rPr>
        <w:t>YOLOv11 </w:t>
      </w:r>
      <w:r>
        <w:rPr>
          <w:color w:val="231F20"/>
          <w:spacing w:val="7"/>
        </w:rPr>
        <w:t>变体， </w:t>
      </w:r>
      <w:r>
        <w:rPr>
          <w:rFonts w:ascii="Cambria" w:eastAsia="Cambria"/>
          <w:color w:val="231F20"/>
        </w:rPr>
        <w:t>LMC</w:t>
      </w:r>
      <w:r>
        <w:rPr>
          <w:rFonts w:ascii="Times New Roman" w:eastAsia="Times New Roman"/>
          <w:color w:val="231F20"/>
        </w:rPr>
        <w:t>-</w:t>
      </w:r>
      <w:r>
        <w:rPr>
          <w:rFonts w:ascii="Cambria" w:eastAsia="Cambria"/>
          <w:color w:val="231F20"/>
        </w:rPr>
        <w:t>YOLO </w:t>
      </w:r>
      <w:r>
        <w:rPr>
          <w:color w:val="231F20"/>
          <w:spacing w:val="22"/>
        </w:rPr>
        <w:t>在多个评价指标上均实现均衡提升， 特别是在</w:t>
      </w:r>
    </w:p>
    <w:p>
      <w:pPr>
        <w:pStyle w:val="BodyText"/>
        <w:spacing w:line="218" w:lineRule="auto" w:before="192"/>
        <w:ind w:left="383" w:right="437"/>
        <w:jc w:val="both"/>
      </w:pPr>
      <w:r>
        <w:rPr/>
        <w:br w:type="column"/>
      </w:r>
      <w:r>
        <w:rPr>
          <w:rFonts w:ascii="Cambria" w:eastAsia="Cambria"/>
          <w:color w:val="231F20"/>
        </w:rPr>
        <w:t>F1</w:t>
      </w:r>
      <w:r>
        <w:rPr>
          <w:rFonts w:ascii="Times New Roman" w:eastAsia="Times New Roman"/>
          <w:color w:val="231F20"/>
        </w:rPr>
        <w:t>-</w:t>
      </w:r>
      <w:r>
        <w:rPr>
          <w:rFonts w:ascii="Cambria" w:eastAsia="Cambria"/>
          <w:color w:val="231F20"/>
        </w:rPr>
        <w:t>score </w:t>
      </w:r>
      <w:r>
        <w:rPr>
          <w:color w:val="231F20"/>
        </w:rPr>
        <w:t>（</w:t>
      </w:r>
      <w:r>
        <w:rPr>
          <w:rFonts w:ascii="Cambria" w:eastAsia="Cambria"/>
          <w:color w:val="231F20"/>
        </w:rPr>
        <w:t>80. 40%</w:t>
      </w:r>
      <w:r>
        <w:rPr>
          <w:color w:val="231F20"/>
        </w:rPr>
        <w:t>） 上的表现验证了模型在精确率与召回率之间的有效平衡。图</w:t>
      </w:r>
      <w:r>
        <w:rPr>
          <w:rFonts w:ascii="Cambria" w:eastAsia="Cambria"/>
          <w:color w:val="231F20"/>
        </w:rPr>
        <w:t>5 </w:t>
      </w:r>
      <w:r>
        <w:rPr>
          <w:color w:val="231F20"/>
        </w:rPr>
        <w:t>的检测效果对比进一步证实，</w:t>
      </w:r>
      <w:r>
        <w:rPr>
          <w:rFonts w:ascii="Cambria" w:eastAsia="Cambria"/>
          <w:color w:val="231F20"/>
        </w:rPr>
        <w:t>LMC</w:t>
      </w:r>
      <w:r>
        <w:rPr>
          <w:rFonts w:ascii="Times New Roman" w:eastAsia="Times New Roman"/>
          <w:color w:val="231F20"/>
        </w:rPr>
        <w:t>-</w:t>
      </w:r>
      <w:r>
        <w:rPr>
          <w:rFonts w:ascii="Cambria" w:eastAsia="Cambria"/>
          <w:color w:val="231F20"/>
        </w:rPr>
        <w:t>YOLO </w:t>
      </w:r>
      <w:r>
        <w:rPr>
          <w:color w:val="231F20"/>
        </w:rPr>
        <w:t>在复杂背景干扰和细长裂缝</w:t>
      </w:r>
      <w:r>
        <w:rPr>
          <w:color w:val="231F20"/>
          <w:w w:val="105"/>
        </w:rPr>
        <w:t>检测中具备更强的特征判别能力和定位准确性。</w:t>
      </w:r>
    </w:p>
    <w:p>
      <w:pPr>
        <w:spacing w:after="0" w:line="218" w:lineRule="auto"/>
        <w:jc w:val="both"/>
        <w:sectPr>
          <w:type w:val="continuous"/>
          <w:pgSz w:w="12250" w:h="17180"/>
          <w:pgMar w:top="1400" w:bottom="280" w:left="300" w:right="980"/>
          <w:cols w:num="2" w:equalWidth="0">
            <w:col w:w="5499" w:space="40"/>
            <w:col w:w="5431"/>
          </w:cols>
        </w:sectPr>
      </w:pPr>
    </w:p>
    <w:p>
      <w:pPr>
        <w:pStyle w:val="BodyText"/>
        <w:spacing w:before="2"/>
        <w:rPr>
          <w:sz w:val="10"/>
        </w:rPr>
      </w:pPr>
    </w:p>
    <w:p>
      <w:pPr>
        <w:pStyle w:val="BodyText"/>
        <w:ind w:left="1403"/>
      </w:pPr>
      <w:r>
        <w:rPr/>
        <w:drawing>
          <wp:inline distT="0" distB="0" distL="0" distR="0">
            <wp:extent cx="5750153" cy="5736717"/>
            <wp:effectExtent l="0" t="0" r="0" b="0"/>
            <wp:docPr id="13" name="image9.jpeg"/>
            <wp:cNvGraphicFramePr>
              <a:graphicFrameLocks noChangeAspect="1"/>
            </wp:cNvGraphicFramePr>
            <a:graphic>
              <a:graphicData uri="http://schemas.openxmlformats.org/drawingml/2006/picture">
                <pic:pic>
                  <pic:nvPicPr>
                    <pic:cNvPr id="14" name="image9.jpeg"/>
                    <pic:cNvPicPr/>
                  </pic:nvPicPr>
                  <pic:blipFill>
                    <a:blip r:embed="rId15" cstate="print"/>
                    <a:stretch>
                      <a:fillRect/>
                    </a:stretch>
                  </pic:blipFill>
                  <pic:spPr>
                    <a:xfrm>
                      <a:off x="0" y="0"/>
                      <a:ext cx="5750153" cy="5736717"/>
                    </a:xfrm>
                    <a:prstGeom prst="rect">
                      <a:avLst/>
                    </a:prstGeom>
                  </pic:spPr>
                </pic:pic>
              </a:graphicData>
            </a:graphic>
          </wp:inline>
        </w:drawing>
      </w:r>
      <w:r>
        <w:rPr/>
      </w:r>
    </w:p>
    <w:p>
      <w:pPr>
        <w:spacing w:before="69"/>
        <w:ind w:left="912" w:right="0" w:firstLine="0"/>
        <w:jc w:val="center"/>
        <w:rPr>
          <w:rFonts w:ascii="Arial Unicode MS" w:eastAsia="Arial Unicode MS" w:hint="eastAsia"/>
          <w:sz w:val="17"/>
        </w:rPr>
      </w:pPr>
      <w:r>
        <w:rPr>
          <w:rFonts w:ascii="Arial Unicode MS" w:eastAsia="Arial Unicode MS" w:hint="eastAsia"/>
          <w:color w:val="231F20"/>
          <w:w w:val="105"/>
          <w:sz w:val="17"/>
        </w:rPr>
        <w:t>图</w:t>
      </w:r>
      <w:r>
        <w:rPr>
          <w:color w:val="231F20"/>
          <w:w w:val="105"/>
          <w:sz w:val="17"/>
        </w:rPr>
        <w:t>5    </w:t>
      </w:r>
      <w:r>
        <w:rPr>
          <w:rFonts w:ascii="Arial Unicode MS" w:eastAsia="Arial Unicode MS" w:hint="eastAsia"/>
          <w:color w:val="231F20"/>
          <w:w w:val="105"/>
          <w:sz w:val="17"/>
        </w:rPr>
        <w:t>裂缝识别结果对比</w:t>
      </w:r>
    </w:p>
    <w:p>
      <w:pPr>
        <w:spacing w:before="31"/>
        <w:ind w:left="910" w:right="0" w:firstLine="0"/>
        <w:jc w:val="center"/>
        <w:rPr>
          <w:sz w:val="17"/>
        </w:rPr>
      </w:pPr>
      <w:r>
        <w:rPr>
          <w:color w:val="231F20"/>
          <w:sz w:val="17"/>
        </w:rPr>
        <w:t>Fig. 5     Comparison of crack detection results</w:t>
      </w:r>
    </w:p>
    <w:p>
      <w:pPr>
        <w:spacing w:line="240" w:lineRule="auto" w:before="8"/>
        <w:rPr>
          <w:sz w:val="21"/>
        </w:rPr>
      </w:pPr>
      <w:r>
        <w:rPr/>
        <w:drawing>
          <wp:anchor distT="0" distB="0" distL="0" distR="0" allowOverlap="1" layoutInCell="1" locked="0" behindDoc="0" simplePos="0" relativeHeight="41">
            <wp:simplePos x="0" y="0"/>
            <wp:positionH relativeFrom="page">
              <wp:posOffset>1512188</wp:posOffset>
            </wp:positionH>
            <wp:positionV relativeFrom="paragraph">
              <wp:posOffset>215238</wp:posOffset>
            </wp:positionV>
            <wp:extent cx="2069385" cy="1722881"/>
            <wp:effectExtent l="0" t="0" r="0" b="0"/>
            <wp:wrapTopAndBottom/>
            <wp:docPr id="15" name="image10.jpeg"/>
            <wp:cNvGraphicFramePr>
              <a:graphicFrameLocks noChangeAspect="1"/>
            </wp:cNvGraphicFramePr>
            <a:graphic>
              <a:graphicData uri="http://schemas.openxmlformats.org/drawingml/2006/picture">
                <pic:pic>
                  <pic:nvPicPr>
                    <pic:cNvPr id="16" name="image10.jpeg"/>
                    <pic:cNvPicPr/>
                  </pic:nvPicPr>
                  <pic:blipFill>
                    <a:blip r:embed="rId16" cstate="print"/>
                    <a:stretch>
                      <a:fillRect/>
                    </a:stretch>
                  </pic:blipFill>
                  <pic:spPr>
                    <a:xfrm>
                      <a:off x="0" y="0"/>
                      <a:ext cx="2069385" cy="1722881"/>
                    </a:xfrm>
                    <a:prstGeom prst="rect">
                      <a:avLst/>
                    </a:prstGeom>
                  </pic:spPr>
                </pic:pic>
              </a:graphicData>
            </a:graphic>
          </wp:anchor>
        </w:drawing>
      </w:r>
      <w:r>
        <w:rPr/>
        <w:drawing>
          <wp:anchor distT="0" distB="0" distL="0" distR="0" allowOverlap="1" layoutInCell="1" locked="0" behindDoc="0" simplePos="0" relativeHeight="42">
            <wp:simplePos x="0" y="0"/>
            <wp:positionH relativeFrom="page">
              <wp:posOffset>4315781</wp:posOffset>
            </wp:positionH>
            <wp:positionV relativeFrom="paragraph">
              <wp:posOffset>186221</wp:posOffset>
            </wp:positionV>
            <wp:extent cx="2087667" cy="1745551"/>
            <wp:effectExtent l="0" t="0" r="0" b="0"/>
            <wp:wrapTopAndBottom/>
            <wp:docPr id="17" name="image11.jpeg"/>
            <wp:cNvGraphicFramePr>
              <a:graphicFrameLocks noChangeAspect="1"/>
            </wp:cNvGraphicFramePr>
            <a:graphic>
              <a:graphicData uri="http://schemas.openxmlformats.org/drawingml/2006/picture">
                <pic:pic>
                  <pic:nvPicPr>
                    <pic:cNvPr id="18" name="image11.jpeg"/>
                    <pic:cNvPicPr/>
                  </pic:nvPicPr>
                  <pic:blipFill>
                    <a:blip r:embed="rId17" cstate="print"/>
                    <a:stretch>
                      <a:fillRect/>
                    </a:stretch>
                  </pic:blipFill>
                  <pic:spPr>
                    <a:xfrm>
                      <a:off x="0" y="0"/>
                      <a:ext cx="2087667" cy="1745551"/>
                    </a:xfrm>
                    <a:prstGeom prst="rect">
                      <a:avLst/>
                    </a:prstGeom>
                  </pic:spPr>
                </pic:pic>
              </a:graphicData>
            </a:graphic>
          </wp:anchor>
        </w:drawing>
      </w:r>
    </w:p>
    <w:p>
      <w:pPr>
        <w:tabs>
          <w:tab w:pos="5236" w:val="left" w:leader="none"/>
        </w:tabs>
        <w:spacing w:before="2"/>
        <w:ind w:left="833" w:right="0" w:firstLine="0"/>
        <w:jc w:val="center"/>
        <w:rPr>
          <w:rFonts w:ascii="Arial Unicode MS" w:eastAsia="Arial Unicode MS" w:hint="eastAsia"/>
          <w:sz w:val="17"/>
        </w:rPr>
      </w:pPr>
      <w:r>
        <w:rPr>
          <w:rFonts w:ascii="Arial Unicode MS" w:eastAsia="Arial Unicode MS" w:hint="eastAsia"/>
          <w:color w:val="231F20"/>
          <w:spacing w:val="-17"/>
          <w:w w:val="105"/>
          <w:position w:val="-4"/>
          <w:sz w:val="17"/>
        </w:rPr>
        <w:t>（</w:t>
      </w:r>
      <w:r>
        <w:rPr>
          <w:color w:val="231F20"/>
          <w:spacing w:val="-17"/>
          <w:w w:val="105"/>
          <w:position w:val="-4"/>
          <w:sz w:val="17"/>
        </w:rPr>
        <w:t>a</w:t>
      </w:r>
      <w:r>
        <w:rPr>
          <w:rFonts w:ascii="Arial Unicode MS" w:eastAsia="Arial Unicode MS" w:hint="eastAsia"/>
          <w:color w:val="231F20"/>
          <w:spacing w:val="-17"/>
          <w:w w:val="105"/>
          <w:position w:val="-4"/>
          <w:sz w:val="17"/>
        </w:rPr>
        <w:t>）  </w:t>
      </w:r>
      <w:r>
        <w:rPr>
          <w:rFonts w:ascii="Arial Unicode MS" w:eastAsia="Arial Unicode MS" w:hint="eastAsia"/>
          <w:color w:val="231F20"/>
          <w:spacing w:val="-3"/>
          <w:w w:val="105"/>
          <w:position w:val="-4"/>
          <w:sz w:val="17"/>
        </w:rPr>
        <w:t> </w:t>
      </w:r>
      <w:r>
        <w:rPr>
          <w:rFonts w:ascii="Arial Unicode MS" w:eastAsia="Arial Unicode MS" w:hint="eastAsia"/>
          <w:color w:val="231F20"/>
          <w:spacing w:val="3"/>
          <w:w w:val="105"/>
          <w:position w:val="-4"/>
          <w:sz w:val="17"/>
        </w:rPr>
        <w:t>对比实</w:t>
      </w:r>
      <w:r>
        <w:rPr>
          <w:rFonts w:ascii="Arial Unicode MS" w:eastAsia="Arial Unicode MS" w:hint="eastAsia"/>
          <w:color w:val="231F20"/>
          <w:w w:val="105"/>
          <w:position w:val="-4"/>
          <w:sz w:val="17"/>
        </w:rPr>
        <w:t>验</w:t>
        <w:tab/>
      </w:r>
      <w:r>
        <w:rPr>
          <w:rFonts w:ascii="Arial Unicode MS" w:eastAsia="Arial Unicode MS" w:hint="eastAsia"/>
          <w:color w:val="231F20"/>
          <w:spacing w:val="-17"/>
          <w:w w:val="105"/>
          <w:sz w:val="17"/>
        </w:rPr>
        <w:t>（</w:t>
      </w:r>
      <w:r>
        <w:rPr>
          <w:color w:val="231F20"/>
          <w:spacing w:val="-17"/>
          <w:w w:val="105"/>
          <w:sz w:val="17"/>
        </w:rPr>
        <w:t>b</w:t>
      </w:r>
      <w:r>
        <w:rPr>
          <w:rFonts w:ascii="Arial Unicode MS" w:eastAsia="Arial Unicode MS" w:hint="eastAsia"/>
          <w:color w:val="231F20"/>
          <w:spacing w:val="-17"/>
          <w:w w:val="105"/>
          <w:sz w:val="17"/>
        </w:rPr>
        <w:t>）  </w:t>
      </w:r>
      <w:r>
        <w:rPr>
          <w:rFonts w:ascii="Arial Unicode MS" w:eastAsia="Arial Unicode MS" w:hint="eastAsia"/>
          <w:color w:val="231F20"/>
          <w:spacing w:val="5"/>
          <w:w w:val="105"/>
          <w:sz w:val="17"/>
        </w:rPr>
        <w:t> </w:t>
      </w:r>
      <w:r>
        <w:rPr>
          <w:rFonts w:ascii="Arial Unicode MS" w:eastAsia="Arial Unicode MS" w:hint="eastAsia"/>
          <w:color w:val="231F20"/>
          <w:spacing w:val="3"/>
          <w:w w:val="105"/>
          <w:sz w:val="17"/>
        </w:rPr>
        <w:t>消融实</w:t>
      </w:r>
      <w:r>
        <w:rPr>
          <w:rFonts w:ascii="Arial Unicode MS" w:eastAsia="Arial Unicode MS" w:hint="eastAsia"/>
          <w:color w:val="231F20"/>
          <w:w w:val="105"/>
          <w:sz w:val="17"/>
        </w:rPr>
        <w:t>验</w:t>
      </w:r>
    </w:p>
    <w:p>
      <w:pPr>
        <w:spacing w:before="69"/>
        <w:ind w:left="912" w:right="0" w:firstLine="0"/>
        <w:jc w:val="center"/>
        <w:rPr>
          <w:rFonts w:ascii="Arial Unicode MS" w:eastAsia="Arial Unicode MS" w:hint="eastAsia"/>
          <w:sz w:val="17"/>
        </w:rPr>
      </w:pPr>
      <w:r>
        <w:rPr>
          <w:rFonts w:ascii="Arial Unicode MS" w:eastAsia="Arial Unicode MS" w:hint="eastAsia"/>
          <w:color w:val="231F20"/>
          <w:w w:val="105"/>
          <w:sz w:val="17"/>
        </w:rPr>
        <w:t>图</w:t>
      </w:r>
      <w:r>
        <w:rPr>
          <w:color w:val="231F20"/>
          <w:w w:val="105"/>
          <w:sz w:val="17"/>
        </w:rPr>
        <w:t>6    </w:t>
      </w:r>
      <w:r>
        <w:rPr>
          <w:rFonts w:ascii="Arial Unicode MS" w:eastAsia="Arial Unicode MS" w:hint="eastAsia"/>
          <w:color w:val="231F20"/>
          <w:w w:val="105"/>
          <w:sz w:val="17"/>
        </w:rPr>
        <w:t>模型性能雷达图</w:t>
      </w:r>
    </w:p>
    <w:p>
      <w:pPr>
        <w:spacing w:before="31"/>
        <w:ind w:left="911" w:right="0" w:firstLine="0"/>
        <w:jc w:val="center"/>
        <w:rPr>
          <w:sz w:val="17"/>
        </w:rPr>
      </w:pPr>
      <w:r>
        <w:rPr>
          <w:color w:val="231F20"/>
          <w:sz w:val="17"/>
        </w:rPr>
        <w:t>Fig. 6     Radar charts of model performance</w:t>
      </w:r>
    </w:p>
    <w:p>
      <w:pPr>
        <w:spacing w:after="0"/>
        <w:jc w:val="center"/>
        <w:rPr>
          <w:sz w:val="17"/>
        </w:rPr>
        <w:sectPr>
          <w:pgSz w:w="12250" w:h="17180"/>
          <w:pgMar w:header="1391" w:footer="0" w:top="1820" w:bottom="280" w:left="300" w:right="980"/>
        </w:sectPr>
      </w:pPr>
    </w:p>
    <w:p>
      <w:pPr>
        <w:pStyle w:val="BodyText"/>
        <w:spacing w:line="220" w:lineRule="auto" w:before="134"/>
        <w:ind w:left="892" w:firstLine="420"/>
        <w:jc w:val="both"/>
      </w:pPr>
      <w:r>
        <w:rPr>
          <w:color w:val="231F20"/>
        </w:rPr>
        <w:t>值得注意的是，尽管召回率 （</w:t>
      </w:r>
      <w:r>
        <w:rPr>
          <w:rFonts w:ascii="Cambria" w:eastAsia="Cambria"/>
          <w:color w:val="231F20"/>
        </w:rPr>
        <w:t>71. 9%</w:t>
      </w:r>
      <w:r>
        <w:rPr>
          <w:color w:val="231F20"/>
        </w:rPr>
        <w:t>） 相对略低，但综合</w:t>
      </w:r>
      <w:r>
        <w:rPr>
          <w:rFonts w:ascii="Cambria" w:eastAsia="Cambria"/>
          <w:color w:val="231F20"/>
        </w:rPr>
        <w:t>F1</w:t>
      </w:r>
      <w:r>
        <w:rPr>
          <w:rFonts w:ascii="Times New Roman" w:eastAsia="Times New Roman"/>
          <w:color w:val="231F20"/>
        </w:rPr>
        <w:t>-</w:t>
      </w:r>
      <w:r>
        <w:rPr>
          <w:rFonts w:ascii="Cambria" w:eastAsia="Cambria"/>
          <w:color w:val="231F20"/>
        </w:rPr>
        <w:t>score </w:t>
      </w:r>
      <w:r>
        <w:rPr>
          <w:color w:val="231F20"/>
        </w:rPr>
        <w:t>仍优于大部分对比方法，表明模型在减少误检方面的改进效果显著。对于减少误检或增加漏检做出了权衡。这种权衡策略对于实际工程应用具有重要意义，能够有效降低后续人工复核的工作量。如</w:t>
      </w:r>
      <w:r>
        <w:rPr>
          <w:rFonts w:ascii="Cambria" w:eastAsia="Cambria"/>
          <w:color w:val="231F20"/>
        </w:rPr>
        <w:t>Yang </w:t>
      </w:r>
      <w:r>
        <w:rPr>
          <w:color w:val="231F20"/>
        </w:rPr>
        <w:t>等人，通过引入高效的注意力机制等优化可以在不显著增加参数量的情况下提升精度，并保证检测的整体表现不下降</w:t>
      </w:r>
      <w:r>
        <w:rPr>
          <w:color w:val="231F20"/>
          <w:position w:val="8"/>
          <w:sz w:val="11"/>
        </w:rPr>
        <w:t>［</w:t>
      </w:r>
      <w:r>
        <w:rPr>
          <w:rFonts w:ascii="Cambria" w:eastAsia="Cambria"/>
          <w:color w:val="231F20"/>
          <w:position w:val="8"/>
          <w:sz w:val="11"/>
        </w:rPr>
        <w:t>28</w:t>
      </w:r>
      <w:r>
        <w:rPr>
          <w:color w:val="231F20"/>
          <w:position w:val="8"/>
          <w:sz w:val="11"/>
        </w:rPr>
        <w:t>］</w:t>
      </w:r>
      <w:r>
        <w:rPr>
          <w:color w:val="231F20"/>
        </w:rPr>
        <w:t>。</w:t>
      </w:r>
    </w:p>
    <w:p>
      <w:pPr>
        <w:pStyle w:val="Heading2"/>
        <w:tabs>
          <w:tab w:pos="1492" w:val="left" w:leader="none"/>
        </w:tabs>
        <w:spacing w:line="367" w:lineRule="exact"/>
        <w:ind w:left="892" w:firstLine="0"/>
      </w:pPr>
      <w:r>
        <w:rPr>
          <w:rFonts w:ascii="Cambria" w:eastAsia="Cambria"/>
          <w:color w:val="231F20"/>
        </w:rPr>
        <w:t>3</w:t>
      </w:r>
      <w:r>
        <w:rPr>
          <w:rFonts w:ascii="Cambria" w:eastAsia="Cambria"/>
          <w:color w:val="231F20"/>
          <w:spacing w:val="4"/>
        </w:rPr>
        <w:t>. </w:t>
      </w:r>
      <w:r>
        <w:rPr>
          <w:rFonts w:ascii="Cambria" w:eastAsia="Cambria"/>
          <w:color w:val="231F20"/>
        </w:rPr>
        <w:t>2</w:t>
        <w:tab/>
      </w:r>
      <w:r>
        <w:rPr>
          <w:color w:val="231F20"/>
          <w:spacing w:val="3"/>
        </w:rPr>
        <w:t>消融实验结果与分析</w:t>
      </w:r>
    </w:p>
    <w:p>
      <w:pPr>
        <w:pStyle w:val="BodyText"/>
        <w:spacing w:line="220" w:lineRule="auto" w:before="1"/>
        <w:ind w:left="892" w:firstLine="420"/>
        <w:jc w:val="both"/>
      </w:pPr>
      <w:r>
        <w:rPr>
          <w:color w:val="231F20"/>
        </w:rPr>
        <w:t>本研究对改进后的</w:t>
      </w:r>
      <w:r>
        <w:rPr>
          <w:rFonts w:ascii="Cambria" w:eastAsia="Cambria"/>
          <w:color w:val="231F20"/>
        </w:rPr>
        <w:t>YOLOv11 </w:t>
      </w:r>
      <w:r>
        <w:rPr>
          <w:color w:val="231F20"/>
        </w:rPr>
        <w:t>算法进行了消融实验</w:t>
      </w:r>
      <w:r>
        <w:rPr>
          <w:color w:val="231F20"/>
          <w:position w:val="8"/>
          <w:sz w:val="11"/>
        </w:rPr>
        <w:t>［</w:t>
      </w:r>
      <w:r>
        <w:rPr>
          <w:rFonts w:ascii="Cambria" w:eastAsia="Cambria"/>
          <w:color w:val="231F20"/>
          <w:position w:val="8"/>
          <w:sz w:val="11"/>
        </w:rPr>
        <w:t>29</w:t>
      </w:r>
      <w:r>
        <w:rPr>
          <w:color w:val="231F20"/>
          <w:position w:val="8"/>
          <w:sz w:val="11"/>
        </w:rPr>
        <w:t>］</w:t>
      </w:r>
      <w:r>
        <w:rPr>
          <w:color w:val="231F20"/>
        </w:rPr>
        <w:t>，具体实验结果如表</w:t>
      </w:r>
      <w:r>
        <w:rPr>
          <w:rFonts w:ascii="Cambria" w:eastAsia="Cambria"/>
          <w:color w:val="231F20"/>
        </w:rPr>
        <w:t>4 </w:t>
      </w:r>
      <w:r>
        <w:rPr>
          <w:color w:val="231F20"/>
        </w:rPr>
        <w:t>所示。本节主要评估各改进点的独立贡献及其组合效应，以验证所改进的网络框架相较于基线的性能提升。</w:t>
      </w:r>
    </w:p>
    <w:p>
      <w:pPr>
        <w:spacing w:before="123"/>
        <w:ind w:left="2240" w:right="0" w:firstLine="0"/>
        <w:jc w:val="both"/>
        <w:rPr>
          <w:rFonts w:ascii="Arial Unicode MS" w:eastAsia="Arial Unicode MS" w:hint="eastAsia"/>
          <w:sz w:val="17"/>
        </w:rPr>
      </w:pPr>
      <w:r>
        <w:rPr>
          <w:rFonts w:ascii="Arial Unicode MS" w:eastAsia="Arial Unicode MS" w:hint="eastAsia"/>
          <w:color w:val="231F20"/>
          <w:w w:val="105"/>
          <w:sz w:val="17"/>
        </w:rPr>
        <w:t>表</w:t>
      </w:r>
      <w:r>
        <w:rPr>
          <w:color w:val="231F20"/>
          <w:w w:val="105"/>
          <w:sz w:val="17"/>
        </w:rPr>
        <w:t>4 </w:t>
      </w:r>
      <w:r>
        <w:rPr>
          <w:rFonts w:ascii="Arial Unicode MS" w:eastAsia="Arial Unicode MS" w:hint="eastAsia"/>
          <w:color w:val="231F20"/>
          <w:w w:val="105"/>
          <w:sz w:val="17"/>
        </w:rPr>
        <w:t>关键模块消融实验</w:t>
      </w:r>
    </w:p>
    <w:p>
      <w:pPr>
        <w:tabs>
          <w:tab w:pos="1529" w:val="left" w:leader="none"/>
          <w:tab w:pos="5496" w:val="left" w:leader="none"/>
        </w:tabs>
        <w:spacing w:line="113" w:lineRule="exact" w:before="31"/>
        <w:ind w:left="892" w:right="0" w:firstLine="0"/>
        <w:jc w:val="left"/>
        <w:rPr>
          <w:sz w:val="17"/>
        </w:rPr>
      </w:pPr>
      <w:r>
        <w:rPr>
          <w:rFonts w:ascii="Times New Roman"/>
          <w:color w:val="231F20"/>
          <w:w w:val="103"/>
          <w:sz w:val="17"/>
          <w:u w:val="single" w:color="231F20"/>
        </w:rPr>
        <w:t> </w:t>
      </w:r>
      <w:r>
        <w:rPr>
          <w:rFonts w:ascii="Times New Roman"/>
          <w:color w:val="231F20"/>
          <w:sz w:val="17"/>
          <w:u w:val="single" w:color="231F20"/>
        </w:rPr>
        <w:tab/>
      </w:r>
      <w:r>
        <w:rPr>
          <w:color w:val="231F20"/>
          <w:sz w:val="17"/>
          <w:u w:val="single" w:color="231F20"/>
        </w:rPr>
        <w:t>Table 4</w:t>
      </w:r>
      <w:r>
        <w:rPr>
          <w:color w:val="231F20"/>
          <w:spacing w:val="33"/>
          <w:sz w:val="17"/>
          <w:u w:val="single" w:color="231F20"/>
        </w:rPr>
        <w:t> </w:t>
      </w:r>
      <w:r>
        <w:rPr>
          <w:color w:val="231F20"/>
          <w:sz w:val="17"/>
          <w:u w:val="single" w:color="231F20"/>
        </w:rPr>
        <w:t>Ablation experiments of key modules</w:t>
        <w:tab/>
      </w:r>
    </w:p>
    <w:p>
      <w:pPr>
        <w:pStyle w:val="BodyText"/>
        <w:spacing w:line="220" w:lineRule="auto" w:before="134"/>
        <w:ind w:left="384" w:right="437"/>
        <w:jc w:val="both"/>
      </w:pPr>
      <w:r>
        <w:rPr/>
        <w:br w:type="column"/>
      </w:r>
      <w:r>
        <w:rPr>
          <w:color w:val="231F20"/>
          <w:w w:val="105"/>
        </w:rPr>
        <w:t>到 </w:t>
      </w:r>
      <w:r>
        <w:rPr>
          <w:rFonts w:ascii="Cambria" w:eastAsia="Cambria"/>
          <w:color w:val="231F20"/>
          <w:w w:val="105"/>
        </w:rPr>
        <w:t>84. 6%</w:t>
      </w:r>
      <w:r>
        <w:rPr>
          <w:color w:val="231F20"/>
          <w:w w:val="105"/>
        </w:rPr>
        <w:t>， 分别较原</w:t>
      </w:r>
      <w:r>
        <w:rPr>
          <w:rFonts w:ascii="Cambria" w:eastAsia="Cambria"/>
          <w:color w:val="231F20"/>
          <w:w w:val="105"/>
        </w:rPr>
        <w:t>CAA </w:t>
      </w:r>
      <w:r>
        <w:rPr>
          <w:color w:val="231F20"/>
          <w:w w:val="105"/>
        </w:rPr>
        <w:t>提高 </w:t>
      </w:r>
      <w:r>
        <w:rPr>
          <w:rFonts w:ascii="Cambria" w:eastAsia="Cambria"/>
          <w:color w:val="231F20"/>
          <w:w w:val="105"/>
        </w:rPr>
        <w:t>2. 3 </w:t>
      </w:r>
      <w:r>
        <w:rPr>
          <w:color w:val="231F20"/>
          <w:w w:val="105"/>
        </w:rPr>
        <w:t>和 </w:t>
      </w:r>
      <w:r>
        <w:rPr>
          <w:rFonts w:ascii="Cambria" w:eastAsia="Cambria"/>
          <w:color w:val="231F20"/>
          <w:w w:val="105"/>
        </w:rPr>
        <w:t>0. 8 </w:t>
      </w:r>
      <w:r>
        <w:rPr>
          <w:color w:val="231F20"/>
          <w:w w:val="105"/>
        </w:rPr>
        <w:t>个百分</w:t>
      </w:r>
      <w:r>
        <w:rPr>
          <w:color w:val="231F20"/>
        </w:rPr>
        <w:t>点，但召回率略低于其他方法，这是形状约束严格筛选的结果，有利于实际应用中减少误检和人工复</w:t>
      </w:r>
      <w:r>
        <w:rPr>
          <w:color w:val="231F20"/>
          <w:w w:val="105"/>
        </w:rPr>
        <w:t>核工作量。</w:t>
      </w:r>
    </w:p>
    <w:p>
      <w:pPr>
        <w:pStyle w:val="BodyText"/>
        <w:spacing w:line="220" w:lineRule="auto" w:before="7"/>
        <w:ind w:left="384" w:right="332" w:firstLine="420"/>
      </w:pPr>
      <w:r>
        <w:rPr>
          <w:rFonts w:ascii="Cambria" w:eastAsia="Cambria"/>
          <w:color w:val="231F20"/>
          <w:w w:val="105"/>
        </w:rPr>
        <w:t>LMC</w:t>
      </w:r>
      <w:r>
        <w:rPr>
          <w:rFonts w:ascii="Times New Roman" w:eastAsia="Times New Roman"/>
          <w:color w:val="231F20"/>
          <w:w w:val="105"/>
        </w:rPr>
        <w:t>-</w:t>
      </w:r>
      <w:r>
        <w:rPr>
          <w:rFonts w:ascii="Cambria" w:eastAsia="Cambria"/>
          <w:color w:val="231F20"/>
          <w:w w:val="105"/>
        </w:rPr>
        <w:t>YOLO </w:t>
      </w:r>
      <w:r>
        <w:rPr>
          <w:color w:val="231F20"/>
          <w:w w:val="105"/>
        </w:rPr>
        <w:t>在融合</w:t>
      </w:r>
      <w:r>
        <w:rPr>
          <w:rFonts w:ascii="Cambria" w:eastAsia="Cambria"/>
          <w:color w:val="231F20"/>
          <w:w w:val="105"/>
        </w:rPr>
        <w:t>MNV4 </w:t>
      </w:r>
      <w:r>
        <w:rPr>
          <w:color w:val="231F20"/>
          <w:w w:val="105"/>
        </w:rPr>
        <w:t>与</w:t>
      </w:r>
      <w:r>
        <w:rPr>
          <w:rFonts w:ascii="Cambria" w:eastAsia="Cambria"/>
          <w:color w:val="231F20"/>
          <w:w w:val="105"/>
        </w:rPr>
        <w:t>CAA </w:t>
      </w:r>
      <w:r>
        <w:rPr>
          <w:color w:val="231F20"/>
          <w:w w:val="105"/>
        </w:rPr>
        <w:t>两个模块后， </w:t>
      </w:r>
      <w:r>
        <w:rPr>
          <w:color w:val="231F20"/>
        </w:rPr>
        <w:t>各项指标达到最优。相较基线模型，精确率提升</w:t>
      </w:r>
    </w:p>
    <w:p>
      <w:pPr>
        <w:pStyle w:val="BodyText"/>
        <w:spacing w:line="220" w:lineRule="auto" w:before="3"/>
        <w:ind w:left="384" w:right="332"/>
      </w:pPr>
      <w:r>
        <w:rPr>
          <w:rFonts w:ascii="Cambria" w:eastAsia="Cambria"/>
          <w:color w:val="231F20"/>
        </w:rPr>
        <w:t>5. 5 </w:t>
      </w:r>
      <w:r>
        <w:rPr>
          <w:color w:val="231F20"/>
        </w:rPr>
        <w:t>个百分点，</w:t>
      </w:r>
      <w:r>
        <w:rPr>
          <w:rFonts w:ascii="Cambria" w:eastAsia="Cambria"/>
          <w:color w:val="231F20"/>
        </w:rPr>
        <w:t>mAP@0. 5 </w:t>
      </w:r>
      <w:r>
        <w:rPr>
          <w:color w:val="231F20"/>
        </w:rPr>
        <w:t>提升 </w:t>
      </w:r>
      <w:r>
        <w:rPr>
          <w:rFonts w:ascii="Cambria" w:eastAsia="Cambria"/>
          <w:color w:val="231F20"/>
        </w:rPr>
        <w:t>2. 4 </w:t>
      </w:r>
      <w:r>
        <w:rPr>
          <w:color w:val="231F20"/>
        </w:rPr>
        <w:t>个百分点，</w:t>
      </w:r>
      <w:r>
        <w:rPr>
          <w:rFonts w:ascii="Cambria" w:eastAsia="Cambria"/>
          <w:color w:val="231F20"/>
        </w:rPr>
        <w:t>FPS </w:t>
      </w:r>
      <w:r>
        <w:rPr>
          <w:color w:val="231F20"/>
        </w:rPr>
        <w:t>提升 </w:t>
      </w:r>
      <w:r>
        <w:rPr>
          <w:rFonts w:ascii="Cambria" w:eastAsia="Cambria"/>
          <w:color w:val="231F20"/>
        </w:rPr>
        <w:t>15%</w:t>
      </w:r>
      <w:r>
        <w:rPr>
          <w:color w:val="231F20"/>
        </w:rPr>
        <w:t>。尽管在召回率和</w:t>
      </w:r>
      <w:r>
        <w:rPr>
          <w:rFonts w:ascii="Cambria" w:eastAsia="Cambria"/>
          <w:color w:val="231F20"/>
        </w:rPr>
        <w:t>mAP@0. 5</w:t>
      </w:r>
      <w:r>
        <w:rPr>
          <w:color w:val="231F20"/>
        </w:rPr>
        <w:t>：</w:t>
      </w:r>
      <w:r>
        <w:rPr>
          <w:rFonts w:ascii="Cambria" w:eastAsia="Cambria"/>
          <w:color w:val="231F20"/>
        </w:rPr>
        <w:t>0. 95 </w:t>
      </w:r>
      <w:r>
        <w:rPr>
          <w:color w:val="231F20"/>
        </w:rPr>
        <w:t>指标上略有下降， 但综合考虑精度与速度的平衡， </w:t>
      </w:r>
      <w:r>
        <w:rPr>
          <w:rFonts w:ascii="Cambria" w:eastAsia="Cambria"/>
          <w:color w:val="231F20"/>
        </w:rPr>
        <w:t>LMC</w:t>
      </w:r>
      <w:r>
        <w:rPr>
          <w:rFonts w:ascii="Times New Roman" w:eastAsia="Times New Roman"/>
          <w:color w:val="231F20"/>
        </w:rPr>
        <w:t>-</w:t>
      </w:r>
      <w:r>
        <w:rPr>
          <w:rFonts w:ascii="Cambria" w:eastAsia="Cambria"/>
          <w:color w:val="231F20"/>
        </w:rPr>
        <w:t>YOLO </w:t>
      </w:r>
      <w:r>
        <w:rPr>
          <w:color w:val="231F20"/>
        </w:rPr>
        <w:t>实现了轻量化与高精度的有效统一。</w:t>
      </w:r>
    </w:p>
    <w:p>
      <w:pPr>
        <w:pStyle w:val="BodyText"/>
        <w:spacing w:line="220" w:lineRule="auto" w:before="6"/>
        <w:ind w:left="384" w:right="332" w:firstLine="420"/>
      </w:pPr>
      <w:r>
        <w:rPr>
          <w:color w:val="231F20"/>
        </w:rPr>
        <w:t>为进一步验证</w:t>
      </w:r>
      <w:r>
        <w:rPr>
          <w:rFonts w:ascii="Cambria" w:eastAsia="Cambria"/>
          <w:color w:val="231F20"/>
        </w:rPr>
        <w:t>CAA </w:t>
      </w:r>
      <w:r>
        <w:rPr>
          <w:color w:val="231F20"/>
        </w:rPr>
        <w:t>模块对细长裂缝的有效性， 在保持其他网络结构不变的前提下，本小节对该模 块在不同引入位置进行了对比实验，结果如表</w:t>
      </w:r>
      <w:r>
        <w:rPr>
          <w:rFonts w:ascii="Cambria" w:eastAsia="Cambria"/>
          <w:color w:val="231F20"/>
        </w:rPr>
        <w:t>6 </w:t>
      </w:r>
      <w:r>
        <w:rPr>
          <w:color w:val="231F20"/>
        </w:rPr>
        <w:t>所示。结果表明，无论将</w:t>
      </w:r>
      <w:r>
        <w:rPr>
          <w:rFonts w:ascii="Cambria" w:eastAsia="Cambria"/>
          <w:color w:val="231F20"/>
        </w:rPr>
        <w:t>CAA  </w:t>
      </w:r>
      <w:r>
        <w:rPr>
          <w:color w:val="231F20"/>
        </w:rPr>
        <w:t>模块引入至检测头部还是全局特征提取阶段，均对模型性能产生了积极</w:t>
      </w:r>
    </w:p>
    <w:p>
      <w:pPr>
        <w:spacing w:after="0" w:line="220" w:lineRule="auto"/>
        <w:sectPr>
          <w:pgSz w:w="12250" w:h="17180"/>
          <w:pgMar w:header="1391" w:footer="0" w:top="1820" w:bottom="280" w:left="300" w:right="980"/>
          <w:cols w:num="2" w:equalWidth="0">
            <w:col w:w="5498" w:space="40"/>
            <w:col w:w="5432"/>
          </w:cols>
        </w:sectPr>
      </w:pPr>
    </w:p>
    <w:p>
      <w:pPr>
        <w:pStyle w:val="BodyText"/>
        <w:spacing w:before="15"/>
        <w:rPr>
          <w:sz w:val="14"/>
        </w:rPr>
      </w:pPr>
    </w:p>
    <w:p>
      <w:pPr>
        <w:spacing w:before="0"/>
        <w:ind w:left="968" w:right="0" w:firstLine="0"/>
        <w:jc w:val="center"/>
        <w:rPr>
          <w:rFonts w:ascii="Arial Unicode MS" w:eastAsia="Arial Unicode MS" w:hint="eastAsia"/>
          <w:sz w:val="15"/>
        </w:rPr>
      </w:pPr>
      <w:r>
        <w:rPr>
          <w:rFonts w:ascii="Arial Unicode MS" w:eastAsia="Arial Unicode MS" w:hint="eastAsia"/>
          <w:color w:val="231F20"/>
          <w:w w:val="105"/>
          <w:sz w:val="15"/>
        </w:rPr>
        <w:t>模型</w:t>
      </w:r>
    </w:p>
    <w:p>
      <w:pPr>
        <w:pStyle w:val="BodyText"/>
        <w:spacing w:before="5"/>
        <w:rPr>
          <w:sz w:val="9"/>
        </w:rPr>
      </w:pPr>
    </w:p>
    <w:p>
      <w:pPr>
        <w:spacing w:before="0"/>
        <w:ind w:left="970" w:right="0" w:firstLine="0"/>
        <w:jc w:val="center"/>
        <w:rPr>
          <w:sz w:val="15"/>
        </w:rPr>
      </w:pPr>
      <w:r>
        <w:rPr>
          <w:color w:val="231F20"/>
          <w:w w:val="105"/>
          <w:sz w:val="15"/>
        </w:rPr>
        <w:t>YOLOv11</w:t>
      </w:r>
    </w:p>
    <w:p>
      <w:pPr>
        <w:spacing w:line="270" w:lineRule="atLeast" w:before="52"/>
        <w:ind w:left="970" w:right="0" w:firstLine="0"/>
        <w:jc w:val="center"/>
        <w:rPr>
          <w:sz w:val="15"/>
        </w:rPr>
      </w:pPr>
      <w:r>
        <w:rPr>
          <w:rFonts w:ascii="Arial Unicode MS" w:eastAsia="Arial Unicode MS" w:hint="eastAsia"/>
          <w:color w:val="231F20"/>
          <w:spacing w:val="12"/>
          <w:w w:val="105"/>
          <w:sz w:val="15"/>
        </w:rPr>
        <w:t>去除</w:t>
      </w:r>
      <w:r>
        <w:rPr>
          <w:color w:val="231F20"/>
          <w:spacing w:val="-4"/>
          <w:w w:val="105"/>
          <w:sz w:val="15"/>
        </w:rPr>
        <w:t>MNV4 </w:t>
      </w:r>
      <w:r>
        <w:rPr>
          <w:rFonts w:ascii="Arial Unicode MS" w:eastAsia="Arial Unicode MS" w:hint="eastAsia"/>
          <w:color w:val="231F20"/>
          <w:spacing w:val="12"/>
          <w:w w:val="105"/>
          <w:sz w:val="15"/>
        </w:rPr>
        <w:t>去除</w:t>
      </w:r>
      <w:r>
        <w:rPr>
          <w:color w:val="231F20"/>
          <w:w w:val="105"/>
          <w:sz w:val="15"/>
        </w:rPr>
        <w:t>CAA</w:t>
      </w:r>
    </w:p>
    <w:p>
      <w:pPr>
        <w:spacing w:line="204" w:lineRule="auto" w:before="174"/>
        <w:ind w:left="146" w:right="0" w:firstLine="8"/>
        <w:jc w:val="left"/>
        <w:rPr>
          <w:sz w:val="15"/>
        </w:rPr>
      </w:pPr>
      <w:r>
        <w:rPr/>
        <w:br w:type="column"/>
      </w:r>
      <w:r>
        <w:rPr>
          <w:rFonts w:ascii="Arial Unicode MS" w:eastAsia="Arial Unicode MS" w:hint="eastAsia"/>
          <w:color w:val="231F20"/>
          <w:spacing w:val="1"/>
          <w:sz w:val="15"/>
        </w:rPr>
        <w:t>精确</w:t>
      </w:r>
      <w:r>
        <w:rPr>
          <w:rFonts w:ascii="Arial Unicode MS" w:eastAsia="Arial Unicode MS" w:hint="eastAsia"/>
          <w:color w:val="231F20"/>
          <w:spacing w:val="3"/>
          <w:w w:val="90"/>
          <w:sz w:val="15"/>
        </w:rPr>
        <w:t>率</w:t>
      </w:r>
      <w:r>
        <w:rPr>
          <w:color w:val="231F20"/>
          <w:spacing w:val="-10"/>
          <w:w w:val="90"/>
          <w:sz w:val="15"/>
        </w:rPr>
        <w:t>/%</w:t>
      </w:r>
    </w:p>
    <w:p>
      <w:pPr>
        <w:spacing w:before="64"/>
        <w:ind w:left="155" w:right="0" w:firstLine="0"/>
        <w:jc w:val="left"/>
        <w:rPr>
          <w:sz w:val="15"/>
        </w:rPr>
      </w:pPr>
      <w:r>
        <w:rPr>
          <w:color w:val="231F20"/>
          <w:sz w:val="15"/>
        </w:rPr>
        <w:t>85.</w:t>
      </w:r>
      <w:r>
        <w:rPr>
          <w:color w:val="231F20"/>
          <w:spacing w:val="4"/>
          <w:sz w:val="15"/>
        </w:rPr>
        <w:t> </w:t>
      </w:r>
      <w:r>
        <w:rPr>
          <w:color w:val="231F20"/>
          <w:spacing w:val="-11"/>
          <w:sz w:val="15"/>
        </w:rPr>
        <w:t>6</w:t>
      </w:r>
    </w:p>
    <w:p>
      <w:pPr>
        <w:spacing w:before="98"/>
        <w:ind w:left="155" w:right="0" w:firstLine="0"/>
        <w:jc w:val="left"/>
        <w:rPr>
          <w:sz w:val="15"/>
        </w:rPr>
      </w:pPr>
      <w:r>
        <w:rPr>
          <w:color w:val="231F20"/>
          <w:sz w:val="15"/>
        </w:rPr>
        <w:t>88.</w:t>
      </w:r>
      <w:r>
        <w:rPr>
          <w:color w:val="231F20"/>
          <w:spacing w:val="4"/>
          <w:sz w:val="15"/>
        </w:rPr>
        <w:t> </w:t>
      </w:r>
      <w:r>
        <w:rPr>
          <w:color w:val="231F20"/>
          <w:spacing w:val="-11"/>
          <w:sz w:val="15"/>
        </w:rPr>
        <w:t>1</w:t>
      </w:r>
    </w:p>
    <w:p>
      <w:pPr>
        <w:spacing w:line="113" w:lineRule="exact" w:before="98"/>
        <w:ind w:left="155" w:right="0" w:firstLine="0"/>
        <w:jc w:val="left"/>
        <w:rPr>
          <w:sz w:val="15"/>
        </w:rPr>
      </w:pPr>
      <w:r>
        <w:rPr>
          <w:color w:val="231F20"/>
          <w:sz w:val="15"/>
        </w:rPr>
        <w:t>86.</w:t>
      </w:r>
      <w:r>
        <w:rPr>
          <w:color w:val="231F20"/>
          <w:spacing w:val="4"/>
          <w:sz w:val="15"/>
        </w:rPr>
        <w:t> </w:t>
      </w:r>
      <w:r>
        <w:rPr>
          <w:color w:val="231F20"/>
          <w:spacing w:val="-11"/>
          <w:sz w:val="15"/>
        </w:rPr>
        <w:t>6</w:t>
      </w:r>
    </w:p>
    <w:p>
      <w:pPr>
        <w:spacing w:line="204" w:lineRule="auto" w:before="174"/>
        <w:ind w:left="146" w:right="0" w:firstLine="8"/>
        <w:jc w:val="left"/>
        <w:rPr>
          <w:sz w:val="15"/>
        </w:rPr>
      </w:pPr>
      <w:r>
        <w:rPr/>
        <w:br w:type="column"/>
      </w:r>
      <w:r>
        <w:rPr>
          <w:rFonts w:ascii="Arial Unicode MS" w:eastAsia="Arial Unicode MS" w:hint="eastAsia"/>
          <w:color w:val="231F20"/>
          <w:spacing w:val="1"/>
          <w:sz w:val="15"/>
        </w:rPr>
        <w:t>召回</w:t>
      </w:r>
      <w:r>
        <w:rPr>
          <w:rFonts w:ascii="Arial Unicode MS" w:eastAsia="Arial Unicode MS" w:hint="eastAsia"/>
          <w:color w:val="231F20"/>
          <w:spacing w:val="3"/>
          <w:w w:val="90"/>
          <w:sz w:val="15"/>
        </w:rPr>
        <w:t>率</w:t>
      </w:r>
      <w:r>
        <w:rPr>
          <w:color w:val="231F20"/>
          <w:spacing w:val="-10"/>
          <w:w w:val="90"/>
          <w:sz w:val="15"/>
        </w:rPr>
        <w:t>/%</w:t>
      </w:r>
    </w:p>
    <w:p>
      <w:pPr>
        <w:spacing w:before="64"/>
        <w:ind w:left="155" w:right="0" w:firstLine="0"/>
        <w:jc w:val="left"/>
        <w:rPr>
          <w:sz w:val="15"/>
        </w:rPr>
      </w:pPr>
      <w:r>
        <w:rPr>
          <w:color w:val="231F20"/>
          <w:sz w:val="15"/>
        </w:rPr>
        <w:t>74.</w:t>
      </w:r>
      <w:r>
        <w:rPr>
          <w:color w:val="231F20"/>
          <w:spacing w:val="3"/>
          <w:sz w:val="15"/>
        </w:rPr>
        <w:t> </w:t>
      </w:r>
      <w:r>
        <w:rPr>
          <w:color w:val="231F20"/>
          <w:sz w:val="15"/>
        </w:rPr>
        <w:t>3</w:t>
      </w:r>
    </w:p>
    <w:p>
      <w:pPr>
        <w:spacing w:before="98"/>
        <w:ind w:left="155" w:right="0" w:firstLine="0"/>
        <w:jc w:val="left"/>
        <w:rPr>
          <w:sz w:val="15"/>
        </w:rPr>
      </w:pPr>
      <w:r>
        <w:rPr>
          <w:color w:val="231F20"/>
          <w:sz w:val="15"/>
        </w:rPr>
        <w:t>77.</w:t>
      </w:r>
      <w:r>
        <w:rPr>
          <w:color w:val="231F20"/>
          <w:spacing w:val="3"/>
          <w:sz w:val="15"/>
        </w:rPr>
        <w:t> </w:t>
      </w:r>
      <w:r>
        <w:rPr>
          <w:color w:val="231F20"/>
          <w:sz w:val="15"/>
        </w:rPr>
        <w:t>1</w:t>
      </w:r>
    </w:p>
    <w:p>
      <w:pPr>
        <w:spacing w:line="113" w:lineRule="exact" w:before="98"/>
        <w:ind w:left="155" w:right="0" w:firstLine="0"/>
        <w:jc w:val="left"/>
        <w:rPr>
          <w:sz w:val="15"/>
        </w:rPr>
      </w:pPr>
      <w:r>
        <w:rPr>
          <w:color w:val="231F20"/>
          <w:sz w:val="15"/>
        </w:rPr>
        <w:t>76.</w:t>
      </w:r>
      <w:r>
        <w:rPr>
          <w:color w:val="231F20"/>
          <w:spacing w:val="3"/>
          <w:sz w:val="15"/>
        </w:rPr>
        <w:t> </w:t>
      </w:r>
      <w:r>
        <w:rPr>
          <w:color w:val="231F20"/>
          <w:sz w:val="15"/>
        </w:rPr>
        <w:t>7</w:t>
      </w:r>
    </w:p>
    <w:p>
      <w:pPr>
        <w:spacing w:line="304" w:lineRule="auto" w:before="185"/>
        <w:ind w:left="158" w:right="-14" w:hanging="9"/>
        <w:jc w:val="left"/>
        <w:rPr>
          <w:sz w:val="15"/>
        </w:rPr>
      </w:pPr>
      <w:r>
        <w:rPr/>
        <w:br w:type="column"/>
      </w:r>
      <w:r>
        <w:rPr>
          <w:color w:val="231F20"/>
          <w:w w:val="95"/>
          <w:sz w:val="15"/>
        </w:rPr>
        <w:t>mAP@ </w:t>
      </w:r>
      <w:r>
        <w:rPr>
          <w:color w:val="231F20"/>
          <w:sz w:val="15"/>
        </w:rPr>
        <w:t>0.</w:t>
      </w:r>
      <w:r>
        <w:rPr>
          <w:color w:val="231F20"/>
          <w:spacing w:val="-18"/>
          <w:sz w:val="15"/>
        </w:rPr>
        <w:t> </w:t>
      </w:r>
      <w:r>
        <w:rPr>
          <w:color w:val="231F20"/>
          <w:sz w:val="15"/>
        </w:rPr>
        <w:t>5/%</w:t>
      </w:r>
    </w:p>
    <w:p>
      <w:pPr>
        <w:spacing w:before="50"/>
        <w:ind w:left="207" w:right="0" w:firstLine="0"/>
        <w:jc w:val="left"/>
        <w:rPr>
          <w:sz w:val="15"/>
        </w:rPr>
      </w:pPr>
      <w:r>
        <w:rPr>
          <w:color w:val="231F20"/>
          <w:sz w:val="15"/>
        </w:rPr>
        <w:t>82.</w:t>
      </w:r>
      <w:r>
        <w:rPr>
          <w:color w:val="231F20"/>
          <w:spacing w:val="3"/>
          <w:sz w:val="15"/>
        </w:rPr>
        <w:t> </w:t>
      </w:r>
      <w:r>
        <w:rPr>
          <w:color w:val="231F20"/>
          <w:sz w:val="15"/>
        </w:rPr>
        <w:t>2</w:t>
      </w:r>
    </w:p>
    <w:p>
      <w:pPr>
        <w:spacing w:before="98"/>
        <w:ind w:left="207" w:right="0" w:firstLine="0"/>
        <w:jc w:val="left"/>
        <w:rPr>
          <w:sz w:val="15"/>
        </w:rPr>
      </w:pPr>
      <w:r>
        <w:rPr>
          <w:color w:val="231F20"/>
          <w:sz w:val="15"/>
        </w:rPr>
        <w:t>85.</w:t>
      </w:r>
      <w:r>
        <w:rPr>
          <w:color w:val="231F20"/>
          <w:spacing w:val="3"/>
          <w:sz w:val="15"/>
        </w:rPr>
        <w:t> </w:t>
      </w:r>
      <w:r>
        <w:rPr>
          <w:color w:val="231F20"/>
          <w:sz w:val="15"/>
        </w:rPr>
        <w:t>6</w:t>
      </w:r>
    </w:p>
    <w:p>
      <w:pPr>
        <w:spacing w:line="113" w:lineRule="exact" w:before="98"/>
        <w:ind w:left="207" w:right="0" w:firstLine="0"/>
        <w:jc w:val="left"/>
        <w:rPr>
          <w:sz w:val="15"/>
        </w:rPr>
      </w:pPr>
      <w:r>
        <w:rPr>
          <w:color w:val="231F20"/>
          <w:sz w:val="15"/>
        </w:rPr>
        <w:t>83.</w:t>
      </w:r>
      <w:r>
        <w:rPr>
          <w:color w:val="231F20"/>
          <w:spacing w:val="3"/>
          <w:sz w:val="15"/>
        </w:rPr>
        <w:t> </w:t>
      </w:r>
      <w:r>
        <w:rPr>
          <w:color w:val="231F20"/>
          <w:sz w:val="15"/>
        </w:rPr>
        <w:t>1</w:t>
      </w:r>
    </w:p>
    <w:p>
      <w:pPr>
        <w:spacing w:before="148"/>
        <w:ind w:left="264" w:right="-3" w:hanging="129"/>
        <w:jc w:val="left"/>
        <w:rPr>
          <w:sz w:val="15"/>
        </w:rPr>
      </w:pPr>
      <w:r>
        <w:rPr/>
        <w:br w:type="column"/>
      </w:r>
      <w:r>
        <w:rPr>
          <w:color w:val="231F20"/>
          <w:sz w:val="15"/>
        </w:rPr>
        <w:t>mAP@0. 5</w:t>
      </w:r>
      <w:r>
        <w:rPr>
          <w:rFonts w:ascii="Arial Unicode MS" w:eastAsia="Arial Unicode MS" w:hint="eastAsia"/>
          <w:color w:val="231F20"/>
          <w:sz w:val="15"/>
        </w:rPr>
        <w:t>： </w:t>
      </w:r>
      <w:r>
        <w:rPr>
          <w:color w:val="231F20"/>
          <w:sz w:val="15"/>
        </w:rPr>
        <w:t>0. 95/%</w:t>
      </w:r>
    </w:p>
    <w:p>
      <w:pPr>
        <w:spacing w:before="97"/>
        <w:ind w:left="353" w:right="0" w:firstLine="0"/>
        <w:jc w:val="left"/>
        <w:rPr>
          <w:sz w:val="15"/>
        </w:rPr>
      </w:pPr>
      <w:r>
        <w:rPr>
          <w:color w:val="231F20"/>
          <w:sz w:val="15"/>
        </w:rPr>
        <w:t>69.</w:t>
      </w:r>
      <w:r>
        <w:rPr>
          <w:color w:val="231F20"/>
          <w:spacing w:val="3"/>
          <w:sz w:val="15"/>
        </w:rPr>
        <w:t> </w:t>
      </w:r>
      <w:r>
        <w:rPr>
          <w:color w:val="231F20"/>
          <w:sz w:val="15"/>
        </w:rPr>
        <w:t>2</w:t>
      </w:r>
    </w:p>
    <w:p>
      <w:pPr>
        <w:spacing w:before="98"/>
        <w:ind w:left="353" w:right="0" w:firstLine="0"/>
        <w:jc w:val="left"/>
        <w:rPr>
          <w:sz w:val="15"/>
        </w:rPr>
      </w:pPr>
      <w:r>
        <w:rPr>
          <w:color w:val="231F20"/>
          <w:sz w:val="15"/>
        </w:rPr>
        <w:t>71.</w:t>
      </w:r>
      <w:r>
        <w:rPr>
          <w:color w:val="231F20"/>
          <w:spacing w:val="3"/>
          <w:sz w:val="15"/>
        </w:rPr>
        <w:t> </w:t>
      </w:r>
      <w:r>
        <w:rPr>
          <w:color w:val="231F20"/>
          <w:sz w:val="15"/>
        </w:rPr>
        <w:t>4</w:t>
      </w:r>
    </w:p>
    <w:p>
      <w:pPr>
        <w:spacing w:line="113" w:lineRule="exact" w:before="98"/>
        <w:ind w:left="353" w:right="0" w:firstLine="0"/>
        <w:jc w:val="left"/>
        <w:rPr>
          <w:sz w:val="15"/>
        </w:rPr>
      </w:pPr>
      <w:r>
        <w:rPr>
          <w:color w:val="231F20"/>
          <w:sz w:val="15"/>
        </w:rPr>
        <w:t>69.</w:t>
      </w:r>
      <w:r>
        <w:rPr>
          <w:color w:val="231F20"/>
          <w:spacing w:val="3"/>
          <w:sz w:val="15"/>
        </w:rPr>
        <w:t> </w:t>
      </w:r>
      <w:r>
        <w:rPr>
          <w:color w:val="231F20"/>
          <w:sz w:val="15"/>
        </w:rPr>
        <w:t>5</w:t>
      </w:r>
    </w:p>
    <w:p>
      <w:pPr>
        <w:spacing w:before="185"/>
        <w:ind w:left="167" w:right="0" w:firstLine="0"/>
        <w:jc w:val="left"/>
        <w:rPr>
          <w:rFonts w:ascii="Times New Roman"/>
          <w:sz w:val="15"/>
        </w:rPr>
      </w:pPr>
      <w:r>
        <w:rPr/>
        <w:br w:type="column"/>
      </w:r>
      <w:r>
        <w:rPr>
          <w:color w:val="231F20"/>
          <w:sz w:val="15"/>
        </w:rPr>
        <w:t>F1</w:t>
      </w:r>
      <w:r>
        <w:rPr>
          <w:rFonts w:ascii="Times New Roman"/>
          <w:color w:val="231F20"/>
          <w:sz w:val="15"/>
        </w:rPr>
        <w:t>-</w:t>
      </w:r>
    </w:p>
    <w:p>
      <w:pPr>
        <w:spacing w:line="374" w:lineRule="auto" w:before="47"/>
        <w:ind w:left="78" w:right="-13" w:hanging="54"/>
        <w:jc w:val="left"/>
        <w:rPr>
          <w:sz w:val="15"/>
        </w:rPr>
      </w:pPr>
      <w:r>
        <w:rPr>
          <w:color w:val="231F20"/>
          <w:w w:val="90"/>
          <w:sz w:val="15"/>
        </w:rPr>
        <w:t>score/% </w:t>
      </w:r>
      <w:r>
        <w:rPr>
          <w:color w:val="231F20"/>
          <w:sz w:val="15"/>
        </w:rPr>
        <w:t>79.</w:t>
      </w:r>
      <w:r>
        <w:rPr>
          <w:color w:val="231F20"/>
          <w:spacing w:val="3"/>
          <w:sz w:val="15"/>
        </w:rPr>
        <w:t> </w:t>
      </w:r>
      <w:r>
        <w:rPr>
          <w:color w:val="231F20"/>
          <w:sz w:val="15"/>
        </w:rPr>
        <w:t>55</w:t>
      </w:r>
    </w:p>
    <w:p>
      <w:pPr>
        <w:spacing w:line="175" w:lineRule="exact" w:before="0"/>
        <w:ind w:left="78" w:right="0" w:firstLine="0"/>
        <w:jc w:val="left"/>
        <w:rPr>
          <w:sz w:val="15"/>
        </w:rPr>
      </w:pPr>
      <w:r>
        <w:rPr>
          <w:color w:val="231F20"/>
          <w:sz w:val="15"/>
        </w:rPr>
        <w:t>82.</w:t>
      </w:r>
      <w:r>
        <w:rPr>
          <w:color w:val="231F20"/>
          <w:spacing w:val="-1"/>
          <w:sz w:val="15"/>
        </w:rPr>
        <w:t> </w:t>
      </w:r>
      <w:r>
        <w:rPr>
          <w:color w:val="231F20"/>
          <w:sz w:val="15"/>
        </w:rPr>
        <w:t>23</w:t>
      </w:r>
    </w:p>
    <w:p>
      <w:pPr>
        <w:spacing w:line="113" w:lineRule="exact" w:before="98"/>
        <w:ind w:left="78" w:right="0" w:firstLine="0"/>
        <w:jc w:val="left"/>
        <w:rPr>
          <w:sz w:val="15"/>
        </w:rPr>
      </w:pPr>
      <w:r>
        <w:rPr>
          <w:color w:val="231F20"/>
          <w:sz w:val="15"/>
        </w:rPr>
        <w:t>81.</w:t>
      </w:r>
      <w:r>
        <w:rPr>
          <w:color w:val="231F20"/>
          <w:spacing w:val="-1"/>
          <w:sz w:val="15"/>
        </w:rPr>
        <w:t> </w:t>
      </w:r>
      <w:r>
        <w:rPr>
          <w:color w:val="231F20"/>
          <w:sz w:val="15"/>
        </w:rPr>
        <w:t>35</w:t>
      </w:r>
    </w:p>
    <w:p>
      <w:pPr>
        <w:spacing w:line="380" w:lineRule="atLeast" w:before="92"/>
        <w:ind w:left="146" w:right="-9" w:hanging="9"/>
        <w:jc w:val="left"/>
        <w:rPr>
          <w:sz w:val="15"/>
        </w:rPr>
      </w:pPr>
      <w:r>
        <w:rPr/>
        <w:br w:type="column"/>
      </w:r>
      <w:r>
        <w:rPr>
          <w:color w:val="231F20"/>
          <w:sz w:val="15"/>
        </w:rPr>
        <w:t>FPS </w:t>
      </w:r>
      <w:r>
        <w:rPr>
          <w:color w:val="231F20"/>
          <w:w w:val="95"/>
          <w:sz w:val="15"/>
        </w:rPr>
        <w:t>300</w:t>
      </w:r>
    </w:p>
    <w:p>
      <w:pPr>
        <w:spacing w:before="104"/>
        <w:ind w:left="146" w:right="0" w:firstLine="0"/>
        <w:jc w:val="left"/>
        <w:rPr>
          <w:sz w:val="15"/>
        </w:rPr>
      </w:pPr>
      <w:r>
        <w:rPr>
          <w:color w:val="231F20"/>
          <w:w w:val="95"/>
          <w:sz w:val="15"/>
        </w:rPr>
        <w:t>344</w:t>
      </w:r>
    </w:p>
    <w:p>
      <w:pPr>
        <w:spacing w:line="113" w:lineRule="exact" w:before="98"/>
        <w:ind w:left="146" w:right="0" w:firstLine="0"/>
        <w:jc w:val="left"/>
        <w:rPr>
          <w:sz w:val="15"/>
        </w:rPr>
      </w:pPr>
      <w:r>
        <w:rPr>
          <w:color w:val="231F20"/>
          <w:w w:val="95"/>
          <w:sz w:val="15"/>
        </w:rPr>
        <w:t>232</w:t>
      </w:r>
    </w:p>
    <w:p>
      <w:pPr>
        <w:pStyle w:val="BodyText"/>
        <w:spacing w:line="220" w:lineRule="auto" w:before="9"/>
        <w:ind w:left="479" w:right="437"/>
        <w:jc w:val="both"/>
      </w:pPr>
      <w:r>
        <w:rPr/>
        <w:br w:type="column"/>
      </w:r>
      <w:r>
        <w:rPr>
          <w:color w:val="231F20"/>
        </w:rPr>
        <w:t>影响；其中，将</w:t>
      </w:r>
      <w:r>
        <w:rPr>
          <w:rFonts w:ascii="Cambria" w:eastAsia="Cambria"/>
          <w:color w:val="231F20"/>
        </w:rPr>
        <w:t>CAA </w:t>
      </w:r>
      <w:r>
        <w:rPr>
          <w:color w:val="231F20"/>
        </w:rPr>
        <w:t>应用于全局网络结构时，对裂缝检测的精确率提升最为明显，表明其在增强深</w:t>
      </w:r>
      <w:r>
        <w:rPr>
          <w:color w:val="231F20"/>
          <w:w w:val="105"/>
        </w:rPr>
        <w:t>层特征表示方面具有更优效果。</w:t>
      </w:r>
    </w:p>
    <w:p>
      <w:pPr>
        <w:spacing w:line="253" w:lineRule="exact" w:before="120"/>
        <w:ind w:left="1280" w:right="0" w:firstLine="0"/>
        <w:jc w:val="left"/>
        <w:rPr>
          <w:rFonts w:ascii="Arial Unicode MS" w:eastAsia="Arial Unicode MS" w:hint="eastAsia"/>
          <w:sz w:val="17"/>
        </w:rPr>
      </w:pPr>
      <w:r>
        <w:rPr/>
        <w:pict>
          <v:line style="position:absolute;mso-position-horizontal-relative:page;mso-position-vertical-relative:paragraph;z-index:-252570624" from="59.646702pt,-16.9524pt" to="289.808102pt,-16.9524pt" stroked="true" strokeweight=".3685pt" strokecolor="#231f20">
            <v:stroke dashstyle="solid"/>
            <w10:wrap type="none"/>
          </v:line>
        </w:pict>
      </w:r>
      <w:r>
        <w:rPr>
          <w:rFonts w:ascii="Arial Unicode MS" w:eastAsia="Arial Unicode MS" w:hint="eastAsia"/>
          <w:color w:val="231F20"/>
          <w:sz w:val="17"/>
        </w:rPr>
        <w:t>表</w:t>
      </w:r>
      <w:r>
        <w:rPr>
          <w:color w:val="231F20"/>
          <w:sz w:val="17"/>
        </w:rPr>
        <w:t>6 CAA </w:t>
      </w:r>
      <w:r>
        <w:rPr>
          <w:rFonts w:ascii="Arial Unicode MS" w:eastAsia="Arial Unicode MS" w:hint="eastAsia"/>
          <w:color w:val="231F20"/>
          <w:sz w:val="17"/>
        </w:rPr>
        <w:t>模块不同位置消融结果对比</w:t>
      </w:r>
    </w:p>
    <w:p>
      <w:pPr>
        <w:spacing w:after="0" w:line="253" w:lineRule="exact"/>
        <w:jc w:val="left"/>
        <w:rPr>
          <w:rFonts w:ascii="Arial Unicode MS" w:eastAsia="Arial Unicode MS" w:hint="eastAsia"/>
          <w:sz w:val="17"/>
        </w:rPr>
        <w:sectPr>
          <w:type w:val="continuous"/>
          <w:pgSz w:w="12250" w:h="17180"/>
          <w:pgMar w:top="1400" w:bottom="280" w:left="300" w:right="980"/>
          <w:cols w:num="8" w:equalWidth="0">
            <w:col w:w="1727" w:space="40"/>
            <w:col w:w="482" w:space="39"/>
            <w:col w:w="482" w:space="39"/>
            <w:col w:w="583" w:space="40"/>
            <w:col w:w="969" w:space="39"/>
            <w:col w:w="529" w:space="39"/>
            <w:col w:w="394" w:space="40"/>
            <w:col w:w="5528"/>
          </w:cols>
        </w:sectPr>
      </w:pPr>
    </w:p>
    <w:p>
      <w:pPr>
        <w:tabs>
          <w:tab w:pos="2443" w:val="left" w:leader="none"/>
          <w:tab w:pos="3016" w:val="left" w:leader="none"/>
          <w:tab w:pos="3784" w:val="left" w:leader="none"/>
          <w:tab w:pos="4517" w:val="left" w:leader="none"/>
          <w:tab w:pos="5155" w:val="left" w:leader="none"/>
        </w:tabs>
        <w:spacing w:before="54"/>
        <w:ind w:left="892" w:right="0" w:firstLine="0"/>
        <w:jc w:val="left"/>
        <w:rPr>
          <w:sz w:val="15"/>
        </w:rPr>
      </w:pPr>
      <w:r>
        <w:rPr>
          <w:rFonts w:ascii="Times New Roman"/>
          <w:color w:val="231F20"/>
          <w:w w:val="104"/>
          <w:sz w:val="15"/>
          <w:u w:val="single" w:color="231F20"/>
        </w:rPr>
        <w:t> </w:t>
      </w:r>
      <w:r>
        <w:rPr>
          <w:rFonts w:ascii="Times New Roman"/>
          <w:color w:val="231F20"/>
          <w:spacing w:val="-8"/>
          <w:sz w:val="15"/>
          <w:u w:val="single" w:color="231F20"/>
        </w:rPr>
        <w:t> </w:t>
      </w:r>
      <w:r>
        <w:rPr>
          <w:color w:val="231F20"/>
          <w:w w:val="105"/>
          <w:sz w:val="15"/>
          <w:u w:val="single" w:color="231F20"/>
        </w:rPr>
        <w:t>LMC</w:t>
      </w:r>
      <w:r>
        <w:rPr>
          <w:rFonts w:ascii="Times New Roman"/>
          <w:color w:val="231F20"/>
          <w:w w:val="105"/>
          <w:sz w:val="15"/>
          <w:u w:val="single" w:color="231F20"/>
        </w:rPr>
        <w:t>-</w:t>
      </w:r>
      <w:r>
        <w:rPr>
          <w:color w:val="231F20"/>
          <w:w w:val="105"/>
          <w:sz w:val="15"/>
          <w:u w:val="single" w:color="231F20"/>
        </w:rPr>
        <w:t>YOLO    </w:t>
      </w:r>
      <w:r>
        <w:rPr>
          <w:color w:val="231F20"/>
          <w:spacing w:val="23"/>
          <w:w w:val="105"/>
          <w:sz w:val="15"/>
          <w:u w:val="single" w:color="231F20"/>
        </w:rPr>
        <w:t> </w:t>
      </w:r>
      <w:r>
        <w:rPr>
          <w:color w:val="231F20"/>
          <w:w w:val="105"/>
          <w:sz w:val="15"/>
          <w:u w:val="single" w:color="231F20"/>
        </w:rPr>
        <w:t>91.</w:t>
      </w:r>
      <w:r>
        <w:rPr>
          <w:color w:val="231F20"/>
          <w:spacing w:val="7"/>
          <w:w w:val="105"/>
          <w:sz w:val="15"/>
          <w:u w:val="single" w:color="231F20"/>
        </w:rPr>
        <w:t> </w:t>
      </w:r>
      <w:r>
        <w:rPr>
          <w:color w:val="231F20"/>
          <w:w w:val="105"/>
          <w:sz w:val="15"/>
          <w:u w:val="single" w:color="231F20"/>
        </w:rPr>
        <w:t>1</w:t>
        <w:tab/>
        <w:t>71.</w:t>
      </w:r>
      <w:r>
        <w:rPr>
          <w:color w:val="231F20"/>
          <w:spacing w:val="1"/>
          <w:w w:val="105"/>
          <w:sz w:val="15"/>
          <w:u w:val="single" w:color="231F20"/>
        </w:rPr>
        <w:t> </w:t>
      </w:r>
      <w:r>
        <w:rPr>
          <w:color w:val="231F20"/>
          <w:w w:val="105"/>
          <w:sz w:val="15"/>
          <w:u w:val="single" w:color="231F20"/>
        </w:rPr>
        <w:t>9</w:t>
        <w:tab/>
        <w:t>84. 6</w:t>
        <w:tab/>
        <w:t>70.</w:t>
      </w:r>
      <w:r>
        <w:rPr>
          <w:color w:val="231F20"/>
          <w:spacing w:val="1"/>
          <w:w w:val="105"/>
          <w:sz w:val="15"/>
          <w:u w:val="single" w:color="231F20"/>
        </w:rPr>
        <w:t> </w:t>
      </w:r>
      <w:r>
        <w:rPr>
          <w:color w:val="231F20"/>
          <w:w w:val="105"/>
          <w:sz w:val="15"/>
          <w:u w:val="single" w:color="231F20"/>
        </w:rPr>
        <w:t>3</w:t>
        <w:tab/>
        <w:t>80.</w:t>
      </w:r>
      <w:r>
        <w:rPr>
          <w:color w:val="231F20"/>
          <w:spacing w:val="-2"/>
          <w:w w:val="105"/>
          <w:sz w:val="15"/>
          <w:u w:val="single" w:color="231F20"/>
        </w:rPr>
        <w:t> </w:t>
      </w:r>
      <w:r>
        <w:rPr>
          <w:color w:val="231F20"/>
          <w:w w:val="105"/>
          <w:sz w:val="15"/>
          <w:u w:val="single" w:color="231F20"/>
        </w:rPr>
        <w:t>40</w:t>
        <w:tab/>
      </w:r>
      <w:r>
        <w:rPr>
          <w:color w:val="231F20"/>
          <w:spacing w:val="-7"/>
          <w:sz w:val="15"/>
          <w:u w:val="single" w:color="231F20"/>
        </w:rPr>
        <w:t>345</w:t>
      </w:r>
    </w:p>
    <w:p>
      <w:pPr>
        <w:spacing w:line="168" w:lineRule="exact" w:before="0"/>
        <w:ind w:left="487" w:right="0" w:firstLine="0"/>
        <w:jc w:val="left"/>
        <w:rPr>
          <w:sz w:val="17"/>
        </w:rPr>
      </w:pPr>
      <w:r>
        <w:rPr/>
        <w:br w:type="column"/>
      </w:r>
      <w:r>
        <w:rPr>
          <w:color w:val="231F20"/>
          <w:sz w:val="17"/>
        </w:rPr>
        <w:t>Table 6    Comparison  of  ablation  experiment  results  of  </w:t>
      </w:r>
      <w:r>
        <w:rPr>
          <w:color w:val="231F20"/>
          <w:spacing w:val="3"/>
          <w:sz w:val="17"/>
        </w:rPr>
        <w:t> </w:t>
      </w:r>
      <w:r>
        <w:rPr>
          <w:color w:val="231F20"/>
          <w:sz w:val="17"/>
        </w:rPr>
        <w:t>CAA</w:t>
      </w:r>
    </w:p>
    <w:p>
      <w:pPr>
        <w:tabs>
          <w:tab w:pos="1201" w:val="left" w:leader="none"/>
          <w:tab w:pos="5091" w:val="left" w:leader="none"/>
        </w:tabs>
        <w:spacing w:line="182" w:lineRule="exact" w:before="85"/>
        <w:ind w:left="488" w:right="0" w:firstLine="0"/>
        <w:jc w:val="left"/>
        <w:rPr>
          <w:sz w:val="17"/>
        </w:rPr>
      </w:pPr>
      <w:r>
        <w:rPr>
          <w:rFonts w:ascii="Times New Roman"/>
          <w:color w:val="231F20"/>
          <w:w w:val="103"/>
          <w:sz w:val="17"/>
          <w:u w:val="single" w:color="231F20"/>
        </w:rPr>
        <w:t> </w:t>
      </w:r>
      <w:r>
        <w:rPr>
          <w:rFonts w:ascii="Times New Roman"/>
          <w:color w:val="231F20"/>
          <w:sz w:val="17"/>
          <w:u w:val="single" w:color="231F20"/>
        </w:rPr>
        <w:tab/>
      </w:r>
      <w:r>
        <w:rPr>
          <w:color w:val="231F20"/>
          <w:w w:val="95"/>
          <w:sz w:val="17"/>
          <w:u w:val="single" w:color="231F20"/>
        </w:rPr>
        <w:t>module at different</w:t>
      </w:r>
      <w:r>
        <w:rPr>
          <w:color w:val="231F20"/>
          <w:spacing w:val="7"/>
          <w:w w:val="95"/>
          <w:sz w:val="17"/>
          <w:u w:val="single" w:color="231F20"/>
        </w:rPr>
        <w:t> </w:t>
      </w:r>
      <w:r>
        <w:rPr>
          <w:color w:val="231F20"/>
          <w:w w:val="95"/>
          <w:sz w:val="17"/>
          <w:u w:val="single" w:color="231F20"/>
        </w:rPr>
        <w:t>locations</w:t>
      </w:r>
      <w:r>
        <w:rPr>
          <w:color w:val="231F20"/>
          <w:sz w:val="17"/>
          <w:u w:val="single" w:color="231F20"/>
        </w:rPr>
        <w:tab/>
      </w:r>
    </w:p>
    <w:p>
      <w:pPr>
        <w:spacing w:after="0" w:line="182" w:lineRule="exact"/>
        <w:jc w:val="left"/>
        <w:rPr>
          <w:sz w:val="17"/>
        </w:rPr>
        <w:sectPr>
          <w:type w:val="continuous"/>
          <w:pgSz w:w="12250" w:h="17180"/>
          <w:pgMar w:top="1400" w:bottom="280" w:left="300" w:right="980"/>
          <w:cols w:num="2" w:equalWidth="0">
            <w:col w:w="5394" w:space="40"/>
            <w:col w:w="5536"/>
          </w:cols>
        </w:sectPr>
      </w:pPr>
    </w:p>
    <w:p>
      <w:pPr>
        <w:pStyle w:val="BodyText"/>
        <w:spacing w:line="322" w:lineRule="exact" w:before="18"/>
        <w:ind w:left="892" w:firstLine="420"/>
        <w:rPr>
          <w:rFonts w:ascii="Cambria" w:eastAsia="Cambria"/>
        </w:rPr>
      </w:pPr>
      <w:r>
        <w:rPr>
          <w:color w:val="231F20"/>
        </w:rPr>
        <w:t>从表</w:t>
      </w:r>
      <w:r>
        <w:rPr>
          <w:rFonts w:ascii="Cambria" w:eastAsia="Cambria"/>
          <w:color w:val="231F20"/>
        </w:rPr>
        <w:t>4 </w:t>
      </w:r>
      <w:r>
        <w:rPr>
          <w:color w:val="231F20"/>
        </w:rPr>
        <w:t>可以看出，去除各独立模块后，模型的各项指标变化。对比基线</w:t>
      </w:r>
      <w:r>
        <w:rPr>
          <w:rFonts w:ascii="Cambria" w:eastAsia="Cambria"/>
          <w:color w:val="231F20"/>
        </w:rPr>
        <w:t>YOLOv11</w:t>
      </w:r>
      <w:r>
        <w:rPr>
          <w:color w:val="231F20"/>
        </w:rPr>
        <w:t>，</w:t>
      </w:r>
      <w:r>
        <w:rPr>
          <w:rFonts w:ascii="Cambria" w:eastAsia="Cambria"/>
          <w:color w:val="231F20"/>
        </w:rPr>
        <w:t>MNV4 </w:t>
      </w:r>
      <w:r>
        <w:rPr>
          <w:color w:val="231F20"/>
        </w:rPr>
        <w:t>模块使</w:t>
      </w:r>
      <w:r>
        <w:rPr>
          <w:rFonts w:ascii="Cambria" w:eastAsia="Cambria"/>
          <w:color w:val="231F20"/>
        </w:rPr>
        <w:t>mAP@0. 5 </w:t>
      </w:r>
      <w:r>
        <w:rPr>
          <w:color w:val="231F20"/>
        </w:rPr>
        <w:t>提升了</w:t>
      </w:r>
      <w:r>
        <w:rPr>
          <w:rFonts w:ascii="Cambria" w:eastAsia="Cambria"/>
          <w:color w:val="231F20"/>
        </w:rPr>
        <w:t>0. 9 </w:t>
      </w:r>
      <w:r>
        <w:rPr>
          <w:color w:val="231F20"/>
        </w:rPr>
        <w:t>个百分点，</w:t>
      </w:r>
      <w:r>
        <w:rPr>
          <w:rFonts w:ascii="Cambria" w:eastAsia="Cambria"/>
          <w:color w:val="231F20"/>
        </w:rPr>
        <w:t>FPS </w:t>
      </w:r>
      <w:r>
        <w:rPr>
          <w:color w:val="231F20"/>
        </w:rPr>
        <w:t>提升</w:t>
      </w:r>
      <w:r>
        <w:rPr>
          <w:rFonts w:ascii="Cambria" w:eastAsia="Cambria"/>
          <w:color w:val="231F20"/>
        </w:rPr>
        <w:t>44 </w:t>
      </w:r>
      <w:r>
        <w:rPr>
          <w:color w:val="231F20"/>
        </w:rPr>
        <w:t>帧</w:t>
      </w:r>
      <w:r>
        <w:rPr>
          <w:rFonts w:ascii="Cambria" w:eastAsia="Cambria"/>
          <w:color w:val="231F20"/>
        </w:rPr>
        <w:t>/</w:t>
      </w:r>
      <w:r>
        <w:rPr>
          <w:color w:val="231F20"/>
        </w:rPr>
        <w:t>秒； </w:t>
      </w:r>
      <w:r>
        <w:rPr>
          <w:rFonts w:ascii="Cambria" w:eastAsia="Cambria"/>
          <w:color w:val="231F20"/>
        </w:rPr>
        <w:t>CAA </w:t>
      </w:r>
      <w:r>
        <w:rPr>
          <w:color w:val="231F20"/>
        </w:rPr>
        <w:t>模块使</w:t>
      </w:r>
      <w:r>
        <w:rPr>
          <w:rFonts w:ascii="Cambria" w:eastAsia="Cambria"/>
          <w:color w:val="231F20"/>
        </w:rPr>
        <w:t>mAP@0. 5 </w:t>
      </w:r>
      <w:r>
        <w:rPr>
          <w:color w:val="231F20"/>
        </w:rPr>
        <w:t>提升 </w:t>
      </w:r>
      <w:r>
        <w:rPr>
          <w:rFonts w:ascii="Cambria" w:eastAsia="Cambria"/>
          <w:color w:val="231F20"/>
        </w:rPr>
        <w:t>3. 4 </w:t>
      </w:r>
      <w:r>
        <w:rPr>
          <w:color w:val="231F20"/>
        </w:rPr>
        <w:t>个百分点， 但</w:t>
      </w:r>
      <w:r>
        <w:rPr>
          <w:rFonts w:ascii="Cambria" w:eastAsia="Cambria"/>
          <w:color w:val="231F20"/>
        </w:rPr>
        <w:t>FPS</w:t>
      </w:r>
    </w:p>
    <w:p>
      <w:pPr>
        <w:spacing w:line="240" w:lineRule="auto" w:before="2"/>
        <w:rPr>
          <w:sz w:val="20"/>
        </w:rPr>
      </w:pPr>
      <w:r>
        <w:rPr/>
        <w:br w:type="column"/>
      </w:r>
      <w:r>
        <w:rPr>
          <w:sz w:val="20"/>
        </w:rPr>
      </w:r>
    </w:p>
    <w:p>
      <w:pPr>
        <w:spacing w:before="1"/>
        <w:ind w:left="386" w:right="0" w:firstLine="0"/>
        <w:jc w:val="center"/>
        <w:rPr>
          <w:rFonts w:ascii="Arial Unicode MS" w:eastAsia="Arial Unicode MS" w:hint="eastAsia"/>
          <w:sz w:val="15"/>
        </w:rPr>
      </w:pPr>
      <w:r>
        <w:rPr>
          <w:rFonts w:ascii="Arial Unicode MS" w:eastAsia="Arial Unicode MS" w:hint="eastAsia"/>
          <w:color w:val="231F20"/>
          <w:w w:val="105"/>
          <w:sz w:val="15"/>
        </w:rPr>
        <w:t>位置</w:t>
      </w:r>
    </w:p>
    <w:p>
      <w:pPr>
        <w:spacing w:line="252" w:lineRule="auto" w:before="124"/>
        <w:ind w:left="386" w:right="0" w:firstLine="0"/>
        <w:jc w:val="center"/>
        <w:rPr>
          <w:rFonts w:ascii="Arial Unicode MS" w:eastAsia="Arial Unicode MS" w:hint="eastAsia"/>
          <w:sz w:val="15"/>
        </w:rPr>
      </w:pPr>
      <w:r>
        <w:rPr>
          <w:rFonts w:ascii="Arial Unicode MS" w:eastAsia="Arial Unicode MS" w:hint="eastAsia"/>
          <w:color w:val="231F20"/>
          <w:w w:val="105"/>
          <w:sz w:val="15"/>
        </w:rPr>
        <w:t>放置在头部放置在颈部</w:t>
      </w:r>
    </w:p>
    <w:p>
      <w:pPr>
        <w:spacing w:before="237"/>
        <w:ind w:left="170" w:right="0" w:firstLine="0"/>
        <w:jc w:val="left"/>
        <w:rPr>
          <w:sz w:val="15"/>
        </w:rPr>
      </w:pPr>
      <w:r>
        <w:rPr/>
        <w:br w:type="column"/>
      </w:r>
      <w:r>
        <w:rPr>
          <w:rFonts w:ascii="Arial Unicode MS" w:eastAsia="Arial Unicode MS" w:hint="eastAsia"/>
          <w:color w:val="231F20"/>
          <w:spacing w:val="3"/>
          <w:sz w:val="15"/>
        </w:rPr>
        <w:t>精确率</w:t>
      </w:r>
      <w:r>
        <w:rPr>
          <w:color w:val="231F20"/>
          <w:spacing w:val="-10"/>
          <w:sz w:val="15"/>
        </w:rPr>
        <w:t>/%</w:t>
      </w:r>
    </w:p>
    <w:p>
      <w:pPr>
        <w:spacing w:before="162"/>
        <w:ind w:left="338" w:right="0" w:firstLine="0"/>
        <w:jc w:val="left"/>
        <w:rPr>
          <w:sz w:val="15"/>
        </w:rPr>
      </w:pPr>
      <w:r>
        <w:rPr>
          <w:color w:val="231F20"/>
          <w:sz w:val="15"/>
        </w:rPr>
        <w:t>88.</w:t>
      </w:r>
      <w:r>
        <w:rPr>
          <w:color w:val="231F20"/>
          <w:spacing w:val="3"/>
          <w:sz w:val="15"/>
        </w:rPr>
        <w:t> </w:t>
      </w:r>
      <w:r>
        <w:rPr>
          <w:color w:val="231F20"/>
          <w:sz w:val="15"/>
        </w:rPr>
        <w:t>0</w:t>
      </w:r>
    </w:p>
    <w:p>
      <w:pPr>
        <w:spacing w:before="98"/>
        <w:ind w:left="338" w:right="0" w:firstLine="0"/>
        <w:jc w:val="left"/>
        <w:rPr>
          <w:sz w:val="15"/>
        </w:rPr>
      </w:pPr>
      <w:r>
        <w:rPr>
          <w:color w:val="231F20"/>
          <w:sz w:val="15"/>
        </w:rPr>
        <w:t>88.</w:t>
      </w:r>
      <w:r>
        <w:rPr>
          <w:color w:val="231F20"/>
          <w:spacing w:val="3"/>
          <w:sz w:val="15"/>
        </w:rPr>
        <w:t> </w:t>
      </w:r>
      <w:r>
        <w:rPr>
          <w:color w:val="231F20"/>
          <w:sz w:val="15"/>
        </w:rPr>
        <w:t>0</w:t>
      </w:r>
    </w:p>
    <w:p>
      <w:pPr>
        <w:spacing w:line="304" w:lineRule="auto" w:before="163"/>
        <w:ind w:left="271" w:right="-14" w:hanging="9"/>
        <w:jc w:val="left"/>
        <w:rPr>
          <w:sz w:val="15"/>
        </w:rPr>
      </w:pPr>
      <w:r>
        <w:rPr/>
        <w:br w:type="column"/>
      </w:r>
      <w:r>
        <w:rPr>
          <w:color w:val="231F20"/>
          <w:w w:val="95"/>
          <w:sz w:val="15"/>
        </w:rPr>
        <w:t>mAP@ </w:t>
      </w:r>
      <w:r>
        <w:rPr>
          <w:color w:val="231F20"/>
          <w:sz w:val="15"/>
        </w:rPr>
        <w:t>0.</w:t>
      </w:r>
      <w:r>
        <w:rPr>
          <w:color w:val="231F20"/>
          <w:spacing w:val="-18"/>
          <w:sz w:val="15"/>
        </w:rPr>
        <w:t> </w:t>
      </w:r>
      <w:r>
        <w:rPr>
          <w:color w:val="231F20"/>
          <w:sz w:val="15"/>
        </w:rPr>
        <w:t>5/%</w:t>
      </w:r>
    </w:p>
    <w:p>
      <w:pPr>
        <w:spacing w:before="50"/>
        <w:ind w:left="320" w:right="0" w:firstLine="0"/>
        <w:jc w:val="left"/>
        <w:rPr>
          <w:sz w:val="15"/>
        </w:rPr>
      </w:pPr>
      <w:r>
        <w:rPr/>
        <w:pict>
          <v:line style="position:absolute;mso-position-horizontal-relative:page;mso-position-vertical-relative:paragraph;z-index:-252569600" from="311.0914pt,-.030187pt" to="541.2528pt,-.030187pt" stroked="true" strokeweight=".3685pt" strokecolor="#231f20">
            <v:stroke dashstyle="solid"/>
            <w10:wrap type="none"/>
          </v:line>
        </w:pict>
      </w:r>
      <w:r>
        <w:rPr>
          <w:color w:val="231F20"/>
          <w:sz w:val="15"/>
        </w:rPr>
        <w:t>84.</w:t>
      </w:r>
      <w:r>
        <w:rPr>
          <w:color w:val="231F20"/>
          <w:spacing w:val="3"/>
          <w:sz w:val="15"/>
        </w:rPr>
        <w:t> </w:t>
      </w:r>
      <w:r>
        <w:rPr>
          <w:color w:val="231F20"/>
          <w:sz w:val="15"/>
        </w:rPr>
        <w:t>9</w:t>
      </w:r>
    </w:p>
    <w:p>
      <w:pPr>
        <w:spacing w:before="98"/>
        <w:ind w:left="320" w:right="0" w:firstLine="0"/>
        <w:jc w:val="left"/>
        <w:rPr>
          <w:sz w:val="15"/>
        </w:rPr>
      </w:pPr>
      <w:r>
        <w:rPr>
          <w:color w:val="231F20"/>
          <w:sz w:val="15"/>
        </w:rPr>
        <w:t>85.</w:t>
      </w:r>
      <w:r>
        <w:rPr>
          <w:color w:val="231F20"/>
          <w:spacing w:val="3"/>
          <w:sz w:val="15"/>
        </w:rPr>
        <w:t> </w:t>
      </w:r>
      <w:r>
        <w:rPr>
          <w:color w:val="231F20"/>
          <w:sz w:val="15"/>
        </w:rPr>
        <w:t>1</w:t>
      </w:r>
    </w:p>
    <w:p>
      <w:pPr>
        <w:spacing w:before="125"/>
        <w:ind w:left="529" w:right="-3" w:hanging="129"/>
        <w:jc w:val="left"/>
        <w:rPr>
          <w:sz w:val="15"/>
        </w:rPr>
      </w:pPr>
      <w:r>
        <w:rPr/>
        <w:br w:type="column"/>
      </w:r>
      <w:r>
        <w:rPr>
          <w:color w:val="231F20"/>
          <w:sz w:val="15"/>
        </w:rPr>
        <w:t>mAP@0. 5</w:t>
      </w:r>
      <w:r>
        <w:rPr>
          <w:rFonts w:ascii="Arial Unicode MS" w:eastAsia="Arial Unicode MS" w:hint="eastAsia"/>
          <w:color w:val="231F20"/>
          <w:sz w:val="15"/>
        </w:rPr>
        <w:t>： </w:t>
      </w:r>
      <w:r>
        <w:rPr>
          <w:color w:val="231F20"/>
          <w:sz w:val="15"/>
        </w:rPr>
        <w:t>0. 95/%</w:t>
      </w:r>
    </w:p>
    <w:p>
      <w:pPr>
        <w:spacing w:before="98"/>
        <w:ind w:left="618" w:right="0" w:firstLine="0"/>
        <w:jc w:val="left"/>
        <w:rPr>
          <w:sz w:val="15"/>
        </w:rPr>
      </w:pPr>
      <w:r>
        <w:rPr>
          <w:color w:val="231F20"/>
          <w:sz w:val="15"/>
        </w:rPr>
        <w:t>70.</w:t>
      </w:r>
      <w:r>
        <w:rPr>
          <w:color w:val="231F20"/>
          <w:spacing w:val="3"/>
          <w:sz w:val="15"/>
        </w:rPr>
        <w:t> </w:t>
      </w:r>
      <w:r>
        <w:rPr>
          <w:color w:val="231F20"/>
          <w:sz w:val="15"/>
        </w:rPr>
        <w:t>5</w:t>
      </w:r>
    </w:p>
    <w:p>
      <w:pPr>
        <w:spacing w:before="98"/>
        <w:ind w:left="618" w:right="0" w:firstLine="0"/>
        <w:jc w:val="left"/>
        <w:rPr>
          <w:sz w:val="15"/>
        </w:rPr>
      </w:pPr>
      <w:r>
        <w:rPr>
          <w:color w:val="231F20"/>
          <w:sz w:val="15"/>
        </w:rPr>
        <w:t>70.</w:t>
      </w:r>
      <w:r>
        <w:rPr>
          <w:color w:val="231F20"/>
          <w:spacing w:val="3"/>
          <w:sz w:val="15"/>
        </w:rPr>
        <w:t> </w:t>
      </w:r>
      <w:r>
        <w:rPr>
          <w:color w:val="231F20"/>
          <w:sz w:val="15"/>
        </w:rPr>
        <w:t>9</w:t>
      </w:r>
    </w:p>
    <w:p>
      <w:pPr>
        <w:spacing w:line="380" w:lineRule="atLeast" w:before="70"/>
        <w:ind w:left="334" w:right="639" w:hanging="9"/>
        <w:jc w:val="left"/>
        <w:rPr>
          <w:sz w:val="15"/>
        </w:rPr>
      </w:pPr>
      <w:r>
        <w:rPr/>
        <w:br w:type="column"/>
      </w:r>
      <w:r>
        <w:rPr>
          <w:color w:val="231F20"/>
          <w:sz w:val="15"/>
        </w:rPr>
        <w:t>FPS </w:t>
      </w:r>
      <w:r>
        <w:rPr>
          <w:color w:val="231F20"/>
          <w:w w:val="95"/>
          <w:sz w:val="15"/>
        </w:rPr>
        <w:t>340</w:t>
      </w:r>
    </w:p>
    <w:p>
      <w:pPr>
        <w:spacing w:before="104"/>
        <w:ind w:left="334" w:right="0" w:firstLine="0"/>
        <w:jc w:val="left"/>
        <w:rPr>
          <w:sz w:val="15"/>
        </w:rPr>
      </w:pPr>
      <w:r>
        <w:rPr>
          <w:color w:val="231F20"/>
          <w:sz w:val="15"/>
        </w:rPr>
        <w:t>340</w:t>
      </w:r>
    </w:p>
    <w:p>
      <w:pPr>
        <w:spacing w:after="0"/>
        <w:jc w:val="left"/>
        <w:rPr>
          <w:sz w:val="15"/>
        </w:rPr>
        <w:sectPr>
          <w:type w:val="continuous"/>
          <w:pgSz w:w="12250" w:h="17180"/>
          <w:pgMar w:top="1400" w:bottom="280" w:left="300" w:right="980"/>
          <w:cols w:num="6" w:equalWidth="0">
            <w:col w:w="5604" w:space="40"/>
            <w:col w:w="1183" w:space="39"/>
            <w:col w:w="825" w:space="40"/>
            <w:col w:w="696" w:space="40"/>
            <w:col w:w="1234" w:space="39"/>
            <w:col w:w="1230"/>
          </w:cols>
        </w:sectPr>
      </w:pPr>
    </w:p>
    <w:p>
      <w:pPr>
        <w:pStyle w:val="BodyText"/>
        <w:spacing w:line="220" w:lineRule="auto" w:before="37"/>
        <w:ind w:left="892" w:right="70"/>
        <w:jc w:val="both"/>
      </w:pPr>
      <w:r>
        <w:rPr>
          <w:color w:val="231F20"/>
          <w:spacing w:val="3"/>
        </w:rPr>
        <w:t>下降 </w:t>
      </w:r>
      <w:r>
        <w:rPr>
          <w:rFonts w:ascii="Cambria" w:eastAsia="Cambria"/>
          <w:color w:val="231F20"/>
        </w:rPr>
        <w:t>68 </w:t>
      </w:r>
      <w:r>
        <w:rPr>
          <w:color w:val="231F20"/>
        </w:rPr>
        <w:t>帧</w:t>
      </w:r>
      <w:r>
        <w:rPr>
          <w:rFonts w:ascii="Cambria" w:eastAsia="Cambria"/>
          <w:color w:val="231F20"/>
          <w:w w:val="95"/>
        </w:rPr>
        <w:t>/</w:t>
      </w:r>
      <w:r>
        <w:rPr>
          <w:color w:val="231F20"/>
          <w:spacing w:val="10"/>
        </w:rPr>
        <w:t>秒。结果表明，</w:t>
      </w:r>
      <w:r>
        <w:rPr>
          <w:rFonts w:ascii="Cambria" w:eastAsia="Cambria"/>
          <w:color w:val="231F20"/>
          <w:spacing w:val="4"/>
        </w:rPr>
        <w:t>MNV4 </w:t>
      </w:r>
      <w:r>
        <w:rPr>
          <w:color w:val="231F20"/>
          <w:spacing w:val="10"/>
        </w:rPr>
        <w:t>模块在提升推理</w:t>
      </w:r>
      <w:r>
        <w:rPr>
          <w:color w:val="231F20"/>
          <w:spacing w:val="14"/>
        </w:rPr>
        <w:t>速度方面贡献更大，而</w:t>
      </w:r>
      <w:r>
        <w:rPr>
          <w:rFonts w:ascii="Cambria" w:eastAsia="Cambria"/>
          <w:color w:val="231F20"/>
        </w:rPr>
        <w:t>CAA </w:t>
      </w:r>
      <w:r>
        <w:rPr>
          <w:color w:val="231F20"/>
          <w:spacing w:val="10"/>
        </w:rPr>
        <w:t>模块则侧重于特征表</w:t>
      </w:r>
      <w:r>
        <w:rPr>
          <w:color w:val="231F20"/>
          <w:spacing w:val="12"/>
        </w:rPr>
        <w:t>达能力的增强。如图</w:t>
      </w:r>
      <w:r>
        <w:rPr>
          <w:rFonts w:ascii="Cambria" w:eastAsia="Cambria"/>
          <w:color w:val="231F20"/>
        </w:rPr>
        <w:t>6 </w:t>
      </w:r>
      <w:r>
        <w:rPr>
          <w:color w:val="231F20"/>
          <w:spacing w:val="-21"/>
        </w:rPr>
        <w:t>（</w:t>
      </w:r>
      <w:r>
        <w:rPr>
          <w:rFonts w:ascii="Cambria" w:eastAsia="Cambria"/>
          <w:color w:val="231F20"/>
          <w:spacing w:val="-21"/>
        </w:rPr>
        <w:t>b</w:t>
      </w:r>
      <w:r>
        <w:rPr>
          <w:color w:val="231F20"/>
          <w:spacing w:val="-21"/>
        </w:rPr>
        <w:t>）</w:t>
      </w:r>
      <w:r>
        <w:rPr>
          <w:color w:val="231F20"/>
        </w:rPr>
        <w:t> 所示，展示了不同模块在各性能维度上的差异。</w:t>
      </w:r>
    </w:p>
    <w:p>
      <w:pPr>
        <w:pStyle w:val="BodyText"/>
        <w:spacing w:line="220" w:lineRule="auto" w:before="7"/>
        <w:ind w:left="892" w:firstLine="420"/>
        <w:jc w:val="both"/>
      </w:pPr>
      <w:r>
        <w:rPr>
          <w:color w:val="231F20"/>
        </w:rPr>
        <w:t>为进一步验证改进</w:t>
      </w:r>
      <w:r>
        <w:rPr>
          <w:rFonts w:ascii="Cambria" w:eastAsia="Cambria"/>
          <w:color w:val="231F20"/>
        </w:rPr>
        <w:t>CAA </w:t>
      </w:r>
      <w:r>
        <w:rPr>
          <w:color w:val="231F20"/>
        </w:rPr>
        <w:t>模块的有效性，在统一的</w:t>
      </w:r>
      <w:r>
        <w:rPr>
          <w:rFonts w:ascii="Cambria" w:eastAsia="Cambria"/>
          <w:color w:val="231F20"/>
        </w:rPr>
        <w:t>MNV4 </w:t>
      </w:r>
      <w:r>
        <w:rPr>
          <w:color w:val="231F20"/>
        </w:rPr>
        <w:t>主干网络基础上对比了多种注意力机制，结果如表 </w:t>
      </w:r>
      <w:r>
        <w:rPr>
          <w:rFonts w:ascii="Cambria" w:eastAsia="Cambria"/>
          <w:color w:val="231F20"/>
        </w:rPr>
        <w:t>5 </w:t>
      </w:r>
      <w:r>
        <w:rPr>
          <w:color w:val="231F20"/>
        </w:rPr>
        <w:t>所示。通用注意力 （</w:t>
      </w:r>
      <w:r>
        <w:rPr>
          <w:rFonts w:ascii="Cambria" w:eastAsia="Cambria"/>
          <w:color w:val="231F20"/>
        </w:rPr>
        <w:t>CBAM</w:t>
      </w:r>
      <w:r>
        <w:rPr>
          <w:color w:val="231F20"/>
        </w:rPr>
        <w:t>、</w:t>
      </w:r>
      <w:r>
        <w:rPr>
          <w:rFonts w:ascii="Cambria" w:eastAsia="Cambria"/>
          <w:color w:val="231F20"/>
        </w:rPr>
        <w:t>SE</w:t>
      </w:r>
      <w:r>
        <w:rPr>
          <w:color w:val="231F20"/>
        </w:rPr>
        <w:t>） 使精确率提升至 </w:t>
      </w:r>
      <w:r>
        <w:rPr>
          <w:rFonts w:ascii="Cambria" w:eastAsia="Cambria"/>
          <w:color w:val="231F20"/>
        </w:rPr>
        <w:t>87</w:t>
      </w:r>
      <w:r>
        <w:rPr>
          <w:rFonts w:ascii="Times New Roman" w:eastAsia="Times New Roman"/>
          <w:color w:val="231F20"/>
        </w:rPr>
        <w:t>-</w:t>
      </w:r>
      <w:r>
        <w:rPr>
          <w:rFonts w:ascii="Cambria" w:eastAsia="Cambria"/>
          <w:color w:val="231F20"/>
        </w:rPr>
        <w:t>88%</w:t>
      </w:r>
      <w:r>
        <w:rPr>
          <w:color w:val="231F20"/>
        </w:rPr>
        <w:t>，改善有限；改进</w:t>
      </w:r>
      <w:r>
        <w:rPr>
          <w:rFonts w:ascii="Cambria" w:eastAsia="Cambria"/>
          <w:color w:val="231F20"/>
        </w:rPr>
        <w:t>CAA </w:t>
      </w:r>
      <w:r>
        <w:rPr>
          <w:color w:val="231F20"/>
        </w:rPr>
        <w:t>融入形状感知后，精确率达到 </w:t>
      </w:r>
      <w:r>
        <w:rPr>
          <w:rFonts w:ascii="Cambria" w:eastAsia="Cambria"/>
          <w:color w:val="231F20"/>
        </w:rPr>
        <w:t>91. 1%</w:t>
      </w:r>
      <w:r>
        <w:rPr>
          <w:color w:val="231F20"/>
        </w:rPr>
        <w:t>，</w:t>
      </w:r>
      <w:r>
        <w:rPr>
          <w:rFonts w:ascii="Cambria" w:eastAsia="Cambria"/>
          <w:color w:val="231F20"/>
        </w:rPr>
        <w:t>mAP@0. 5 </w:t>
      </w:r>
      <w:r>
        <w:rPr>
          <w:color w:val="231F20"/>
        </w:rPr>
        <w:t>达</w:t>
      </w:r>
    </w:p>
    <w:p>
      <w:pPr>
        <w:spacing w:before="115"/>
        <w:ind w:left="1970" w:right="0" w:firstLine="0"/>
        <w:jc w:val="both"/>
        <w:rPr>
          <w:rFonts w:ascii="Arial Unicode MS" w:eastAsia="Arial Unicode MS" w:hint="eastAsia"/>
          <w:sz w:val="17"/>
        </w:rPr>
      </w:pPr>
      <w:r>
        <w:rPr>
          <w:rFonts w:ascii="Arial Unicode MS" w:eastAsia="Arial Unicode MS" w:hint="eastAsia"/>
          <w:color w:val="231F20"/>
          <w:w w:val="105"/>
          <w:sz w:val="17"/>
        </w:rPr>
        <w:t>表</w:t>
      </w:r>
      <w:r>
        <w:rPr>
          <w:color w:val="231F20"/>
          <w:w w:val="105"/>
          <w:sz w:val="17"/>
        </w:rPr>
        <w:t>5 </w:t>
      </w:r>
      <w:r>
        <w:rPr>
          <w:rFonts w:ascii="Arial Unicode MS" w:eastAsia="Arial Unicode MS" w:hint="eastAsia"/>
          <w:color w:val="231F20"/>
          <w:w w:val="105"/>
          <w:sz w:val="17"/>
        </w:rPr>
        <w:t>不同注意力机制性能对比</w:t>
      </w:r>
    </w:p>
    <w:p>
      <w:pPr>
        <w:spacing w:line="187" w:lineRule="exact" w:before="31"/>
        <w:ind w:left="891" w:right="0" w:firstLine="0"/>
        <w:jc w:val="both"/>
        <w:rPr>
          <w:sz w:val="17"/>
        </w:rPr>
      </w:pPr>
      <w:r>
        <w:rPr>
          <w:color w:val="231F20"/>
          <w:spacing w:val="-4"/>
          <w:sz w:val="17"/>
          <w:u w:val="single" w:color="231F20"/>
        </w:rPr>
        <w:t>Table </w:t>
      </w:r>
      <w:r>
        <w:rPr>
          <w:color w:val="231F20"/>
          <w:sz w:val="17"/>
          <w:u w:val="single" w:color="231F20"/>
        </w:rPr>
        <w:t>5 </w:t>
      </w:r>
      <w:r>
        <w:rPr>
          <w:color w:val="231F20"/>
          <w:spacing w:val="-4"/>
          <w:sz w:val="17"/>
          <w:u w:val="single" w:color="231F20"/>
        </w:rPr>
        <w:t>Performance comparison </w:t>
      </w:r>
      <w:r>
        <w:rPr>
          <w:color w:val="231F20"/>
          <w:sz w:val="17"/>
          <w:u w:val="single" w:color="231F20"/>
        </w:rPr>
        <w:t>of </w:t>
      </w:r>
      <w:r>
        <w:rPr>
          <w:color w:val="231F20"/>
          <w:spacing w:val="-4"/>
          <w:sz w:val="17"/>
          <w:u w:val="single" w:color="231F20"/>
        </w:rPr>
        <w:t>different attention mechanisms</w:t>
      </w:r>
    </w:p>
    <w:p>
      <w:pPr>
        <w:tabs>
          <w:tab w:pos="659" w:val="left" w:leader="none"/>
          <w:tab w:pos="1594" w:val="left" w:leader="none"/>
          <w:tab w:pos="2441" w:val="left" w:leader="none"/>
          <w:tab w:pos="3474" w:val="left" w:leader="none"/>
          <w:tab w:pos="4463" w:val="left" w:leader="none"/>
          <w:tab w:pos="4914" w:val="left" w:leader="none"/>
        </w:tabs>
        <w:spacing w:line="126" w:lineRule="exact" w:before="0"/>
        <w:ind w:left="311" w:right="0" w:firstLine="0"/>
        <w:jc w:val="left"/>
        <w:rPr>
          <w:sz w:val="15"/>
        </w:rPr>
      </w:pPr>
      <w:r>
        <w:rPr/>
        <w:br w:type="column"/>
      </w:r>
      <w:r>
        <w:rPr>
          <w:rFonts w:ascii="Times New Roman" w:eastAsia="Times New Roman"/>
          <w:color w:val="231F20"/>
          <w:w w:val="104"/>
          <w:sz w:val="15"/>
          <w:u w:val="single" w:color="231F20"/>
        </w:rPr>
        <w:t> </w:t>
      </w:r>
      <w:r>
        <w:rPr>
          <w:rFonts w:ascii="Times New Roman" w:eastAsia="Times New Roman"/>
          <w:color w:val="231F20"/>
          <w:sz w:val="15"/>
          <w:u w:val="single" w:color="231F20"/>
        </w:rPr>
        <w:tab/>
      </w:r>
      <w:r>
        <w:rPr>
          <w:rFonts w:ascii="Arial Unicode MS" w:eastAsia="Arial Unicode MS" w:hint="eastAsia"/>
          <w:color w:val="231F20"/>
          <w:spacing w:val="3"/>
          <w:sz w:val="15"/>
          <w:u w:val="single" w:color="231F20"/>
        </w:rPr>
        <w:t>全</w:t>
      </w:r>
      <w:r>
        <w:rPr>
          <w:rFonts w:ascii="Arial Unicode MS" w:eastAsia="Arial Unicode MS" w:hint="eastAsia"/>
          <w:color w:val="231F20"/>
          <w:sz w:val="15"/>
          <w:u w:val="single" w:color="231F20"/>
        </w:rPr>
        <w:t>局</w:t>
        <w:tab/>
      </w:r>
      <w:r>
        <w:rPr>
          <w:color w:val="231F20"/>
          <w:sz w:val="15"/>
          <w:u w:val="single" w:color="231F20"/>
        </w:rPr>
        <w:t>88.</w:t>
      </w:r>
      <w:r>
        <w:rPr>
          <w:color w:val="231F20"/>
          <w:spacing w:val="6"/>
          <w:sz w:val="15"/>
          <w:u w:val="single" w:color="231F20"/>
        </w:rPr>
        <w:t> </w:t>
      </w:r>
      <w:r>
        <w:rPr>
          <w:color w:val="231F20"/>
          <w:sz w:val="15"/>
          <w:u w:val="single" w:color="231F20"/>
        </w:rPr>
        <w:t>1</w:t>
        <w:tab/>
        <w:t>85.</w:t>
      </w:r>
      <w:r>
        <w:rPr>
          <w:color w:val="231F20"/>
          <w:spacing w:val="6"/>
          <w:sz w:val="15"/>
          <w:u w:val="single" w:color="231F20"/>
        </w:rPr>
        <w:t> </w:t>
      </w:r>
      <w:r>
        <w:rPr>
          <w:color w:val="231F20"/>
          <w:sz w:val="15"/>
          <w:u w:val="single" w:color="231F20"/>
        </w:rPr>
        <w:t>6</w:t>
        <w:tab/>
        <w:t>71.</w:t>
      </w:r>
      <w:r>
        <w:rPr>
          <w:color w:val="231F20"/>
          <w:spacing w:val="6"/>
          <w:sz w:val="15"/>
          <w:u w:val="single" w:color="231F20"/>
        </w:rPr>
        <w:t> </w:t>
      </w:r>
      <w:r>
        <w:rPr>
          <w:color w:val="231F20"/>
          <w:sz w:val="15"/>
          <w:u w:val="single" w:color="231F20"/>
        </w:rPr>
        <w:t>4</w:t>
        <w:tab/>
        <w:t>344</w:t>
        <w:tab/>
      </w:r>
    </w:p>
    <w:p>
      <w:pPr>
        <w:pStyle w:val="BodyText"/>
        <w:spacing w:line="220" w:lineRule="auto" w:before="211"/>
        <w:ind w:left="311" w:right="332" w:firstLine="420"/>
      </w:pPr>
      <w:r>
        <w:rPr>
          <w:color w:val="231F20"/>
          <w:spacing w:val="2"/>
        </w:rPr>
        <w:t>为更全面评估改进后模型在实际检测任务中的 </w:t>
      </w:r>
      <w:r>
        <w:rPr>
          <w:color w:val="231F20"/>
          <w:spacing w:val="8"/>
        </w:rPr>
        <w:t>表现，文中进一步基于</w:t>
      </w:r>
      <w:r>
        <w:rPr>
          <w:rFonts w:ascii="Cambria" w:hAnsi="Cambria" w:eastAsia="Cambria"/>
          <w:color w:val="231F20"/>
        </w:rPr>
        <w:t>Daniel</w:t>
      </w:r>
      <w:r>
        <w:rPr>
          <w:rFonts w:ascii="Cambria" w:hAnsi="Cambria" w:eastAsia="Cambria"/>
          <w:color w:val="231F20"/>
          <w:spacing w:val="29"/>
        </w:rPr>
        <w:t> </w:t>
      </w:r>
      <w:r>
        <w:rPr>
          <w:rFonts w:ascii="Cambria" w:hAnsi="Cambria" w:eastAsia="Cambria"/>
          <w:color w:val="231F20"/>
        </w:rPr>
        <w:t>Bolya</w:t>
      </w:r>
      <w:r>
        <w:rPr>
          <w:rFonts w:ascii="Cambria" w:hAnsi="Cambria" w:eastAsia="Cambria"/>
          <w:color w:val="231F20"/>
          <w:spacing w:val="-2"/>
        </w:rPr>
        <w:t> </w:t>
      </w:r>
      <w:r>
        <w:rPr>
          <w:color w:val="231F20"/>
          <w:spacing w:val="33"/>
        </w:rPr>
        <w:t>在</w:t>
      </w:r>
      <w:r>
        <w:rPr>
          <w:rFonts w:ascii="Cambria" w:hAnsi="Cambria" w:eastAsia="Cambria"/>
          <w:color w:val="231F20"/>
        </w:rPr>
        <w:t>TIDE</w:t>
      </w:r>
      <w:r>
        <w:rPr>
          <w:rFonts w:ascii="Cambria" w:hAnsi="Cambria" w:eastAsia="Cambria"/>
          <w:color w:val="231F20"/>
          <w:spacing w:val="-3"/>
        </w:rPr>
        <w:t> </w:t>
      </w:r>
      <w:r>
        <w:rPr>
          <w:color w:val="231F20"/>
          <w:spacing w:val="4"/>
        </w:rPr>
        <w:t>中提出</w:t>
      </w:r>
      <w:r>
        <w:rPr>
          <w:color w:val="231F20"/>
          <w:spacing w:val="15"/>
        </w:rPr>
        <w:t>的误检类型定义， 对原始 </w:t>
      </w:r>
      <w:r>
        <w:rPr>
          <w:rFonts w:ascii="Cambria" w:hAnsi="Cambria" w:eastAsia="Cambria"/>
          <w:color w:val="231F20"/>
        </w:rPr>
        <w:t>YOLOv11</w:t>
      </w:r>
      <w:r>
        <w:rPr>
          <w:rFonts w:ascii="Cambria" w:hAnsi="Cambria" w:eastAsia="Cambria"/>
          <w:color w:val="231F20"/>
          <w:spacing w:val="31"/>
        </w:rPr>
        <w:t> </w:t>
      </w:r>
      <w:r>
        <w:rPr>
          <w:color w:val="231F20"/>
          <w:spacing w:val="20"/>
        </w:rPr>
        <w:t>模型与结合</w:t>
      </w:r>
      <w:r>
        <w:rPr>
          <w:rFonts w:ascii="Cambria" w:hAnsi="Cambria" w:eastAsia="Cambria"/>
          <w:color w:val="231F20"/>
          <w:spacing w:val="20"/>
        </w:rPr>
        <w:t>MNV4+CAA</w:t>
      </w:r>
      <w:r>
        <w:rPr>
          <w:rFonts w:ascii="Cambria" w:hAnsi="Cambria" w:eastAsia="Cambria"/>
          <w:color w:val="231F20"/>
          <w:spacing w:val="37"/>
        </w:rPr>
        <w:t> </w:t>
      </w:r>
      <w:r>
        <w:rPr>
          <w:color w:val="231F20"/>
          <w:spacing w:val="10"/>
        </w:rPr>
        <w:t>模块的改进模型进行对比分析</w:t>
      </w:r>
      <w:r>
        <w:rPr>
          <w:color w:val="231F20"/>
          <w:spacing w:val="-16"/>
          <w:position w:val="8"/>
          <w:sz w:val="11"/>
        </w:rPr>
        <w:t>［</w:t>
      </w:r>
      <w:r>
        <w:rPr>
          <w:rFonts w:ascii="Cambria" w:hAnsi="Cambria" w:eastAsia="Cambria"/>
          <w:color w:val="231F20"/>
          <w:spacing w:val="-16"/>
          <w:position w:val="8"/>
          <w:sz w:val="11"/>
        </w:rPr>
        <w:t>21</w:t>
      </w:r>
      <w:r>
        <w:rPr>
          <w:color w:val="231F20"/>
          <w:spacing w:val="-16"/>
          <w:position w:val="8"/>
          <w:sz w:val="11"/>
        </w:rPr>
        <w:t>］</w:t>
      </w:r>
      <w:r>
        <w:rPr>
          <w:color w:val="231F20"/>
          <w:spacing w:val="5"/>
        </w:rPr>
        <w:t>。该分</w:t>
      </w:r>
      <w:r>
        <w:rPr>
          <w:color w:val="231F20"/>
          <w:spacing w:val="14"/>
        </w:rPr>
        <w:t>析涵盖</w:t>
      </w:r>
      <w:r>
        <w:rPr>
          <w:rFonts w:ascii="Cambria" w:hAnsi="Cambria" w:eastAsia="Cambria"/>
          <w:color w:val="231F20"/>
        </w:rPr>
        <w:t>6</w:t>
      </w:r>
      <w:r>
        <w:rPr>
          <w:rFonts w:ascii="Cambria" w:hAnsi="Cambria" w:eastAsia="Cambria"/>
          <w:color w:val="231F20"/>
          <w:spacing w:val="27"/>
        </w:rPr>
        <w:t> </w:t>
      </w:r>
      <w:r>
        <w:rPr>
          <w:color w:val="231F20"/>
          <w:spacing w:val="8"/>
        </w:rPr>
        <w:t>类常见误检类型，包括分类错误</w:t>
      </w:r>
      <w:r>
        <w:rPr>
          <w:color w:val="231F20"/>
        </w:rPr>
        <w:t>（</w:t>
      </w:r>
      <w:r>
        <w:rPr>
          <w:color w:val="231F20"/>
          <w:spacing w:val="6"/>
        </w:rPr>
        <w:t> </w:t>
      </w:r>
      <w:r>
        <w:rPr>
          <w:rFonts w:ascii="Times New Roman" w:hAnsi="Times New Roman" w:eastAsia="Times New Roman"/>
          <w:i/>
          <w:color w:val="231F20"/>
        </w:rPr>
        <w:t>E</w:t>
      </w:r>
      <w:r>
        <w:rPr>
          <w:rFonts w:ascii="Cambria" w:hAnsi="Cambria" w:eastAsia="Cambria"/>
          <w:color w:val="231F20"/>
          <w:position w:val="-3"/>
          <w:sz w:val="11"/>
        </w:rPr>
        <w:t>cls</w:t>
      </w:r>
      <w:r>
        <w:rPr>
          <w:color w:val="231F20"/>
        </w:rPr>
        <w:t>， </w:t>
      </w:r>
      <w:r>
        <w:rPr>
          <w:rFonts w:ascii="Cambria" w:hAnsi="Cambria" w:eastAsia="Cambria"/>
          <w:color w:val="231F20"/>
        </w:rPr>
        <w:t>IoU≥0</w:t>
      </w:r>
      <w:r>
        <w:rPr>
          <w:rFonts w:ascii="Cambria" w:hAnsi="Cambria" w:eastAsia="Cambria"/>
          <w:color w:val="231F20"/>
          <w:spacing w:val="6"/>
        </w:rPr>
        <w:t>. </w:t>
      </w:r>
      <w:r>
        <w:rPr>
          <w:rFonts w:ascii="Cambria" w:hAnsi="Cambria" w:eastAsia="Cambria"/>
          <w:color w:val="231F20"/>
          <w:spacing w:val="-51"/>
        </w:rPr>
        <w:t>5</w:t>
      </w:r>
      <w:r>
        <w:rPr>
          <w:color w:val="231F20"/>
          <w:spacing w:val="-51"/>
        </w:rPr>
        <w:t>）</w:t>
      </w:r>
      <w:r>
        <w:rPr>
          <w:color w:val="231F20"/>
        </w:rPr>
        <w:t>、定位错误 （</w:t>
      </w:r>
      <w:r>
        <w:rPr>
          <w:rFonts w:ascii="Times New Roman" w:hAnsi="Times New Roman" w:eastAsia="Times New Roman"/>
          <w:i/>
          <w:color w:val="231F20"/>
        </w:rPr>
        <w:t>E</w:t>
      </w:r>
      <w:r>
        <w:rPr>
          <w:rFonts w:ascii="Cambria" w:hAnsi="Cambria" w:eastAsia="Cambria"/>
          <w:color w:val="231F20"/>
          <w:position w:val="-3"/>
          <w:sz w:val="11"/>
        </w:rPr>
        <w:t>loc</w:t>
      </w:r>
      <w:r>
        <w:rPr>
          <w:color w:val="231F20"/>
        </w:rPr>
        <w:t>，</w:t>
      </w:r>
      <w:r>
        <w:rPr>
          <w:rFonts w:ascii="Cambria" w:hAnsi="Cambria" w:eastAsia="Cambria"/>
          <w:color w:val="231F20"/>
        </w:rPr>
        <w:t>IoU</w:t>
      </w:r>
      <w:r>
        <w:rPr>
          <w:rFonts w:ascii="Cambria" w:hAnsi="Cambria" w:eastAsia="Cambria"/>
          <w:color w:val="231F20"/>
          <w:spacing w:val="-3"/>
        </w:rPr>
        <w:t>∈ </w:t>
      </w:r>
      <w:r>
        <w:rPr>
          <w:color w:val="231F20"/>
          <w:spacing w:val="-10"/>
        </w:rPr>
        <w:t>［</w:t>
      </w:r>
      <w:r>
        <w:rPr>
          <w:rFonts w:ascii="Cambria" w:hAnsi="Cambria" w:eastAsia="Cambria"/>
          <w:color w:val="231F20"/>
          <w:spacing w:val="-10"/>
        </w:rPr>
        <w:t>0</w:t>
      </w:r>
      <w:r>
        <w:rPr>
          <w:rFonts w:ascii="Cambria" w:hAnsi="Cambria" w:eastAsia="Cambria"/>
          <w:color w:val="231F20"/>
          <w:spacing w:val="1"/>
        </w:rPr>
        <w:t>. </w:t>
      </w:r>
      <w:r>
        <w:rPr>
          <w:rFonts w:ascii="Cambria" w:hAnsi="Cambria" w:eastAsia="Cambria"/>
          <w:color w:val="231F20"/>
        </w:rPr>
        <w:t>1</w:t>
      </w:r>
      <w:r>
        <w:rPr>
          <w:color w:val="231F20"/>
          <w:spacing w:val="3"/>
        </w:rPr>
        <w:t>， </w:t>
      </w:r>
      <w:r>
        <w:rPr>
          <w:rFonts w:ascii="Cambria" w:hAnsi="Cambria" w:eastAsia="Cambria"/>
          <w:color w:val="231F20"/>
        </w:rPr>
        <w:t>0</w:t>
      </w:r>
      <w:r>
        <w:rPr>
          <w:rFonts w:ascii="Cambria" w:hAnsi="Cambria" w:eastAsia="Cambria"/>
          <w:color w:val="231F20"/>
          <w:spacing w:val="6"/>
        </w:rPr>
        <w:t>. </w:t>
      </w:r>
      <w:r>
        <w:rPr>
          <w:rFonts w:ascii="Cambria" w:hAnsi="Cambria" w:eastAsia="Cambria"/>
          <w:color w:val="231F20"/>
          <w:spacing w:val="-50"/>
        </w:rPr>
        <w:t>5</w:t>
      </w:r>
      <w:r>
        <w:rPr>
          <w:color w:val="231F20"/>
          <w:spacing w:val="-50"/>
        </w:rPr>
        <w:t>］</w:t>
      </w:r>
      <w:r>
        <w:rPr>
          <w:color w:val="231F20"/>
          <w:spacing w:val="2"/>
        </w:rPr>
        <w:t>、背</w:t>
      </w:r>
      <w:r>
        <w:rPr>
          <w:color w:val="231F20"/>
          <w:spacing w:val="8"/>
          <w:w w:val="102"/>
        </w:rPr>
        <w:t>景误检</w:t>
      </w:r>
      <w:r>
        <w:rPr>
          <w:color w:val="231F20"/>
          <w:spacing w:val="-11"/>
        </w:rPr>
        <w:t> </w:t>
      </w:r>
      <w:r>
        <w:rPr>
          <w:color w:val="231F20"/>
          <w:spacing w:val="-30"/>
          <w:w w:val="102"/>
        </w:rPr>
        <w:t>（</w:t>
      </w:r>
      <w:r>
        <w:rPr>
          <w:rFonts w:ascii="Times New Roman" w:hAnsi="Times New Roman" w:eastAsia="Times New Roman"/>
          <w:i/>
          <w:color w:val="231F20"/>
          <w:spacing w:val="1"/>
          <w:w w:val="102"/>
        </w:rPr>
        <w:t>E</w:t>
      </w:r>
      <w:r>
        <w:rPr>
          <w:rFonts w:ascii="Cambria" w:hAnsi="Cambria" w:eastAsia="Cambria"/>
          <w:color w:val="231F20"/>
          <w:spacing w:val="1"/>
          <w:w w:val="90"/>
          <w:position w:val="-3"/>
          <w:sz w:val="11"/>
        </w:rPr>
        <w:t>b</w:t>
      </w:r>
      <w:r>
        <w:rPr>
          <w:rFonts w:ascii="Cambria" w:hAnsi="Cambria" w:eastAsia="Cambria"/>
          <w:color w:val="231F20"/>
          <w:spacing w:val="1"/>
          <w:w w:val="94"/>
          <w:position w:val="-3"/>
          <w:sz w:val="11"/>
        </w:rPr>
        <w:t>k</w:t>
      </w:r>
      <w:r>
        <w:rPr>
          <w:rFonts w:ascii="Cambria" w:hAnsi="Cambria" w:eastAsia="Cambria"/>
          <w:color w:val="231F20"/>
          <w:spacing w:val="-1"/>
          <w:w w:val="89"/>
          <w:position w:val="-3"/>
          <w:sz w:val="11"/>
        </w:rPr>
        <w:t>g</w:t>
      </w:r>
      <w:r>
        <w:rPr>
          <w:color w:val="231F20"/>
          <w:spacing w:val="13"/>
          <w:w w:val="102"/>
        </w:rPr>
        <w:t>，</w:t>
      </w:r>
      <w:r>
        <w:rPr>
          <w:rFonts w:ascii="Cambria" w:hAnsi="Cambria" w:eastAsia="Cambria"/>
          <w:color w:val="231F20"/>
          <w:spacing w:val="1"/>
          <w:w w:val="105"/>
        </w:rPr>
        <w:t>I</w:t>
      </w:r>
      <w:r>
        <w:rPr>
          <w:rFonts w:ascii="Cambria" w:hAnsi="Cambria" w:eastAsia="Cambria"/>
          <w:color w:val="231F20"/>
          <w:spacing w:val="1"/>
          <w:w w:val="86"/>
        </w:rPr>
        <w:t>o</w:t>
      </w:r>
      <w:r>
        <w:rPr>
          <w:rFonts w:ascii="Cambria" w:hAnsi="Cambria" w:eastAsia="Cambria"/>
          <w:color w:val="231F20"/>
          <w:spacing w:val="2"/>
          <w:w w:val="105"/>
        </w:rPr>
        <w:t>U</w:t>
      </w:r>
      <w:r>
        <w:rPr>
          <w:rFonts w:ascii="Cambria" w:hAnsi="Cambria" w:eastAsia="Cambria"/>
          <w:color w:val="231F20"/>
          <w:spacing w:val="2"/>
          <w:w w:val="102"/>
        </w:rPr>
        <w:t>&lt;</w:t>
      </w:r>
      <w:r>
        <w:rPr>
          <w:rFonts w:ascii="Cambria" w:hAnsi="Cambria" w:eastAsia="Cambria"/>
          <w:color w:val="231F20"/>
          <w:spacing w:val="2"/>
          <w:w w:val="92"/>
        </w:rPr>
        <w:t>0</w:t>
      </w:r>
      <w:r>
        <w:rPr>
          <w:rFonts w:ascii="Cambria" w:hAnsi="Cambria" w:eastAsia="Cambria"/>
          <w:color w:val="231F20"/>
          <w:w w:val="125"/>
        </w:rPr>
        <w:t>.</w:t>
      </w:r>
      <w:r>
        <w:rPr>
          <w:rFonts w:ascii="Cambria" w:hAnsi="Cambria" w:eastAsia="Cambria"/>
          <w:color w:val="231F20"/>
          <w:spacing w:val="9"/>
        </w:rPr>
        <w:t> </w:t>
      </w:r>
      <w:r>
        <w:rPr>
          <w:rFonts w:ascii="Cambria" w:hAnsi="Cambria" w:eastAsia="Cambria"/>
          <w:color w:val="231F20"/>
          <w:spacing w:val="-33"/>
          <w:w w:val="92"/>
        </w:rPr>
        <w:t>1</w:t>
      </w:r>
      <w:r>
        <w:rPr>
          <w:color w:val="231F20"/>
          <w:spacing w:val="-60"/>
          <w:w w:val="102"/>
        </w:rPr>
        <w:t>）</w:t>
      </w:r>
      <w:r>
        <w:rPr>
          <w:color w:val="231F20"/>
          <w:spacing w:val="8"/>
          <w:w w:val="102"/>
        </w:rPr>
        <w:t>、漏检</w:t>
      </w:r>
      <w:r>
        <w:rPr>
          <w:color w:val="231F20"/>
          <w:spacing w:val="-11"/>
        </w:rPr>
        <w:t> </w:t>
      </w:r>
      <w:r>
        <w:rPr>
          <w:color w:val="231F20"/>
          <w:spacing w:val="-30"/>
          <w:w w:val="102"/>
        </w:rPr>
        <w:t>（</w:t>
      </w:r>
      <w:r>
        <w:rPr>
          <w:rFonts w:ascii="Times New Roman" w:hAnsi="Times New Roman" w:eastAsia="Times New Roman"/>
          <w:i/>
          <w:color w:val="231F20"/>
          <w:spacing w:val="1"/>
          <w:w w:val="102"/>
        </w:rPr>
        <w:t>E</w:t>
      </w:r>
      <w:r>
        <w:rPr>
          <w:rFonts w:ascii="Cambria" w:hAnsi="Cambria" w:eastAsia="Cambria"/>
          <w:color w:val="231F20"/>
          <w:spacing w:val="1"/>
          <w:w w:val="86"/>
          <w:position w:val="-3"/>
          <w:sz w:val="11"/>
        </w:rPr>
        <w:t>m</w:t>
      </w:r>
      <w:r>
        <w:rPr>
          <w:rFonts w:ascii="Cambria" w:hAnsi="Cambria" w:eastAsia="Cambria"/>
          <w:color w:val="231F20"/>
          <w:w w:val="99"/>
          <w:position w:val="-3"/>
          <w:sz w:val="11"/>
        </w:rPr>
        <w:t>i</w:t>
      </w:r>
      <w:r>
        <w:rPr>
          <w:rFonts w:ascii="Cambria" w:hAnsi="Cambria" w:eastAsia="Cambria"/>
          <w:color w:val="231F20"/>
          <w:w w:val="89"/>
          <w:position w:val="-3"/>
          <w:sz w:val="11"/>
        </w:rPr>
        <w:t>s</w:t>
      </w:r>
      <w:r>
        <w:rPr>
          <w:rFonts w:ascii="Cambria" w:hAnsi="Cambria" w:eastAsia="Cambria"/>
          <w:color w:val="231F20"/>
          <w:spacing w:val="-33"/>
          <w:w w:val="89"/>
          <w:position w:val="-3"/>
          <w:sz w:val="11"/>
        </w:rPr>
        <w:t>s</w:t>
      </w:r>
      <w:r>
        <w:rPr>
          <w:color w:val="231F20"/>
          <w:spacing w:val="-60"/>
          <w:w w:val="102"/>
        </w:rPr>
        <w:t>）</w:t>
      </w:r>
      <w:r>
        <w:rPr>
          <w:color w:val="231F20"/>
          <w:spacing w:val="10"/>
          <w:w w:val="102"/>
        </w:rPr>
        <w:t>、重复检测</w:t>
      </w:r>
    </w:p>
    <w:p>
      <w:pPr>
        <w:spacing w:line="341" w:lineRule="exact" w:before="0"/>
        <w:ind w:left="238" w:right="0" w:firstLine="0"/>
        <w:jc w:val="left"/>
        <w:rPr>
          <w:rFonts w:ascii="Arial Unicode MS" w:eastAsia="Arial Unicode MS" w:hint="eastAsia"/>
          <w:sz w:val="20"/>
        </w:rPr>
      </w:pPr>
      <w:r>
        <w:rPr>
          <w:rFonts w:ascii="Arial Unicode MS" w:eastAsia="Arial Unicode MS" w:hint="eastAsia"/>
          <w:color w:val="231F20"/>
          <w:spacing w:val="-30"/>
          <w:w w:val="102"/>
          <w:sz w:val="20"/>
        </w:rPr>
        <w:t>（</w:t>
      </w:r>
      <w:r>
        <w:rPr>
          <w:rFonts w:ascii="Times New Roman" w:eastAsia="Times New Roman"/>
          <w:i/>
          <w:color w:val="231F20"/>
          <w:spacing w:val="1"/>
          <w:w w:val="102"/>
          <w:sz w:val="20"/>
        </w:rPr>
        <w:t>E</w:t>
      </w:r>
      <w:r>
        <w:rPr>
          <w:color w:val="231F20"/>
          <w:spacing w:val="1"/>
          <w:w w:val="89"/>
          <w:position w:val="-3"/>
          <w:sz w:val="11"/>
        </w:rPr>
        <w:t>d</w:t>
      </w:r>
      <w:r>
        <w:rPr>
          <w:color w:val="231F20"/>
          <w:spacing w:val="1"/>
          <w:w w:val="89"/>
          <w:position w:val="-3"/>
          <w:sz w:val="11"/>
        </w:rPr>
        <w:t>u</w:t>
      </w:r>
      <w:r>
        <w:rPr>
          <w:color w:val="231F20"/>
          <w:spacing w:val="1"/>
          <w:w w:val="89"/>
          <w:position w:val="-3"/>
          <w:sz w:val="11"/>
        </w:rPr>
        <w:t>p</w:t>
      </w:r>
      <w:r>
        <w:rPr>
          <w:color w:val="231F20"/>
          <w:w w:val="101"/>
          <w:position w:val="-3"/>
          <w:sz w:val="11"/>
        </w:rPr>
        <w:t>l</w:t>
      </w:r>
      <w:r>
        <w:rPr>
          <w:color w:val="231F20"/>
          <w:w w:val="99"/>
          <w:position w:val="-3"/>
          <w:sz w:val="11"/>
        </w:rPr>
        <w:t>i</w:t>
      </w:r>
      <w:r>
        <w:rPr>
          <w:color w:val="231F20"/>
          <w:w w:val="99"/>
          <w:position w:val="-3"/>
          <w:sz w:val="11"/>
        </w:rPr>
        <w:t>c</w:t>
      </w:r>
      <w:r>
        <w:rPr>
          <w:color w:val="231F20"/>
          <w:w w:val="90"/>
          <w:position w:val="-3"/>
          <w:sz w:val="11"/>
        </w:rPr>
        <w:t>a</w:t>
      </w:r>
      <w:r>
        <w:rPr>
          <w:color w:val="231F20"/>
          <w:w w:val="81"/>
          <w:position w:val="-3"/>
          <w:sz w:val="11"/>
        </w:rPr>
        <w:t>t</w:t>
      </w:r>
      <w:r>
        <w:rPr>
          <w:color w:val="231F20"/>
          <w:spacing w:val="-32"/>
          <w:w w:val="90"/>
          <w:position w:val="-3"/>
          <w:sz w:val="11"/>
        </w:rPr>
        <w:t>e</w:t>
      </w:r>
      <w:r>
        <w:rPr>
          <w:rFonts w:ascii="Arial Unicode MS" w:eastAsia="Arial Unicode MS" w:hint="eastAsia"/>
          <w:color w:val="231F20"/>
          <w:w w:val="102"/>
          <w:sz w:val="20"/>
        </w:rPr>
        <w:t>）</w:t>
      </w:r>
      <w:r>
        <w:rPr>
          <w:rFonts w:ascii="Arial Unicode MS" w:eastAsia="Arial Unicode MS" w:hint="eastAsia"/>
          <w:color w:val="231F20"/>
          <w:spacing w:val="-8"/>
          <w:sz w:val="20"/>
        </w:rPr>
        <w:t> </w:t>
      </w:r>
      <w:r>
        <w:rPr>
          <w:rFonts w:ascii="Arial Unicode MS" w:eastAsia="Arial Unicode MS" w:hint="eastAsia"/>
          <w:color w:val="231F20"/>
          <w:spacing w:val="12"/>
          <w:w w:val="102"/>
          <w:sz w:val="20"/>
        </w:rPr>
        <w:t>和总漏检</w:t>
      </w:r>
      <w:r>
        <w:rPr>
          <w:rFonts w:ascii="Arial Unicode MS" w:eastAsia="Arial Unicode MS" w:hint="eastAsia"/>
          <w:color w:val="231F20"/>
          <w:spacing w:val="-8"/>
          <w:sz w:val="20"/>
        </w:rPr>
        <w:t> </w:t>
      </w:r>
      <w:r>
        <w:rPr>
          <w:rFonts w:ascii="Arial Unicode MS" w:eastAsia="Arial Unicode MS" w:hint="eastAsia"/>
          <w:color w:val="231F20"/>
          <w:spacing w:val="-30"/>
          <w:w w:val="102"/>
          <w:sz w:val="20"/>
        </w:rPr>
        <w:t>（</w:t>
      </w:r>
      <w:r>
        <w:rPr>
          <w:rFonts w:ascii="Times New Roman" w:eastAsia="Times New Roman"/>
          <w:i/>
          <w:color w:val="231F20"/>
          <w:spacing w:val="1"/>
          <w:w w:val="102"/>
          <w:sz w:val="20"/>
        </w:rPr>
        <w:t>E</w:t>
      </w:r>
      <w:r>
        <w:rPr>
          <w:color w:val="231F20"/>
          <w:spacing w:val="1"/>
          <w:w w:val="102"/>
          <w:position w:val="-3"/>
          <w:sz w:val="11"/>
        </w:rPr>
        <w:t>F</w:t>
      </w:r>
      <w:r>
        <w:rPr>
          <w:color w:val="231F20"/>
          <w:spacing w:val="-32"/>
          <w:w w:val="97"/>
          <w:position w:val="-3"/>
          <w:sz w:val="11"/>
        </w:rPr>
        <w:t>N</w:t>
      </w:r>
      <w:r>
        <w:rPr>
          <w:rFonts w:ascii="Arial Unicode MS" w:eastAsia="Arial Unicode MS" w:hint="eastAsia"/>
          <w:color w:val="231F20"/>
          <w:spacing w:val="-57"/>
          <w:w w:val="102"/>
          <w:sz w:val="20"/>
        </w:rPr>
        <w:t>）</w:t>
      </w:r>
      <w:r>
        <w:rPr>
          <w:rFonts w:ascii="Arial Unicode MS" w:eastAsia="Arial Unicode MS" w:hint="eastAsia"/>
          <w:color w:val="231F20"/>
          <w:spacing w:val="13"/>
          <w:w w:val="102"/>
          <w:sz w:val="20"/>
        </w:rPr>
        <w:t>。实验结果如表</w:t>
      </w:r>
      <w:r>
        <w:rPr>
          <w:rFonts w:ascii="Arial Unicode MS" w:eastAsia="Arial Unicode MS" w:hint="eastAsia"/>
          <w:color w:val="231F20"/>
          <w:spacing w:val="-13"/>
          <w:sz w:val="20"/>
        </w:rPr>
        <w:t> </w:t>
      </w:r>
      <w:r>
        <w:rPr>
          <w:color w:val="231F20"/>
          <w:w w:val="92"/>
          <w:sz w:val="20"/>
        </w:rPr>
        <w:t>7</w:t>
      </w:r>
      <w:r>
        <w:rPr>
          <w:color w:val="231F20"/>
          <w:spacing w:val="-4"/>
          <w:sz w:val="20"/>
        </w:rPr>
        <w:t> </w:t>
      </w:r>
      <w:r>
        <w:rPr>
          <w:rFonts w:ascii="Arial Unicode MS" w:eastAsia="Arial Unicode MS" w:hint="eastAsia"/>
          <w:color w:val="231F20"/>
          <w:spacing w:val="10"/>
          <w:w w:val="102"/>
          <w:sz w:val="20"/>
        </w:rPr>
        <w:t>所示，</w:t>
      </w:r>
    </w:p>
    <w:p>
      <w:pPr>
        <w:spacing w:before="99"/>
        <w:ind w:left="967" w:right="0" w:firstLine="0"/>
        <w:jc w:val="left"/>
        <w:rPr>
          <w:rFonts w:ascii="Arial Unicode MS" w:eastAsia="Arial Unicode MS" w:hint="eastAsia"/>
          <w:sz w:val="9"/>
        </w:rPr>
      </w:pPr>
      <w:r>
        <w:rPr>
          <w:rFonts w:ascii="Arial Unicode MS" w:eastAsia="Arial Unicode MS" w:hint="eastAsia"/>
          <w:color w:val="231F20"/>
          <w:w w:val="105"/>
          <w:sz w:val="17"/>
        </w:rPr>
        <w:t>表</w:t>
      </w:r>
      <w:r>
        <w:rPr>
          <w:color w:val="231F20"/>
          <w:w w:val="105"/>
          <w:sz w:val="17"/>
        </w:rPr>
        <w:t>7 </w:t>
      </w:r>
      <w:r>
        <w:rPr>
          <w:rFonts w:ascii="Arial Unicode MS" w:eastAsia="Arial Unicode MS" w:hint="eastAsia"/>
          <w:color w:val="231F20"/>
          <w:w w:val="105"/>
          <w:sz w:val="17"/>
        </w:rPr>
        <w:t>基准模型与改进模型的误检率对比</w:t>
      </w:r>
      <w:r>
        <w:rPr>
          <w:color w:val="231F20"/>
          <w:w w:val="105"/>
          <w:position w:val="7"/>
          <w:sz w:val="9"/>
        </w:rPr>
        <w:t>1</w:t>
      </w:r>
      <w:r>
        <w:rPr>
          <w:rFonts w:ascii="Arial Unicode MS" w:eastAsia="Arial Unicode MS" w:hint="eastAsia"/>
          <w:color w:val="231F20"/>
          <w:w w:val="105"/>
          <w:position w:val="7"/>
          <w:sz w:val="9"/>
        </w:rPr>
        <w:t>）</w:t>
      </w:r>
    </w:p>
    <w:p>
      <w:pPr>
        <w:spacing w:before="31"/>
        <w:ind w:left="310" w:right="0" w:firstLine="0"/>
        <w:jc w:val="left"/>
        <w:rPr>
          <w:sz w:val="17"/>
        </w:rPr>
      </w:pPr>
      <w:r>
        <w:rPr>
          <w:color w:val="231F20"/>
          <w:sz w:val="17"/>
        </w:rPr>
        <w:t>Table 7 Comparison of error rates between baseline and im‐</w:t>
      </w:r>
    </w:p>
    <w:p>
      <w:pPr>
        <w:spacing w:after="0"/>
        <w:jc w:val="left"/>
        <w:rPr>
          <w:sz w:val="17"/>
        </w:rPr>
        <w:sectPr>
          <w:type w:val="continuous"/>
          <w:pgSz w:w="12250" w:h="17180"/>
          <w:pgMar w:top="1400" w:bottom="280" w:left="300" w:right="980"/>
          <w:cols w:num="2" w:equalWidth="0">
            <w:col w:w="5571" w:space="40"/>
            <w:col w:w="5359"/>
          </w:cols>
        </w:sectPr>
      </w:pPr>
    </w:p>
    <w:p>
      <w:pPr>
        <w:tabs>
          <w:tab w:pos="2060" w:val="left" w:leader="none"/>
        </w:tabs>
        <w:spacing w:line="80" w:lineRule="exact" w:before="233"/>
        <w:ind w:left="1013" w:right="0" w:firstLine="0"/>
        <w:jc w:val="left"/>
        <w:rPr>
          <w:rFonts w:ascii="Arial Unicode MS" w:eastAsia="Arial Unicode MS" w:hint="eastAsia"/>
          <w:sz w:val="15"/>
        </w:rPr>
      </w:pPr>
      <w:r>
        <w:rPr>
          <w:rFonts w:ascii="Arial Unicode MS" w:eastAsia="Arial Unicode MS" w:hint="eastAsia"/>
          <w:color w:val="231F20"/>
          <w:spacing w:val="3"/>
          <w:w w:val="105"/>
          <w:sz w:val="15"/>
        </w:rPr>
        <w:t>注意力机</w:t>
      </w:r>
      <w:r>
        <w:rPr>
          <w:rFonts w:ascii="Arial Unicode MS" w:eastAsia="Arial Unicode MS" w:hint="eastAsia"/>
          <w:color w:val="231F20"/>
          <w:w w:val="105"/>
          <w:sz w:val="15"/>
        </w:rPr>
        <w:t>制</w:t>
        <w:tab/>
      </w:r>
      <w:r>
        <w:rPr>
          <w:rFonts w:ascii="Arial Unicode MS" w:eastAsia="Arial Unicode MS" w:hint="eastAsia"/>
          <w:color w:val="231F20"/>
          <w:spacing w:val="3"/>
          <w:w w:val="105"/>
          <w:position w:val="11"/>
          <w:sz w:val="15"/>
        </w:rPr>
        <w:t>精</w:t>
      </w:r>
      <w:r>
        <w:rPr>
          <w:rFonts w:ascii="Arial Unicode MS" w:eastAsia="Arial Unicode MS" w:hint="eastAsia"/>
          <w:color w:val="231F20"/>
          <w:spacing w:val="-20"/>
          <w:w w:val="105"/>
          <w:position w:val="11"/>
          <w:sz w:val="15"/>
        </w:rPr>
        <w:t>确</w:t>
      </w:r>
    </w:p>
    <w:p>
      <w:pPr>
        <w:tabs>
          <w:tab w:pos="784" w:val="left" w:leader="none"/>
        </w:tabs>
        <w:spacing w:line="14" w:lineRule="auto" w:before="222"/>
        <w:ind w:left="219" w:right="0" w:firstLine="0"/>
        <w:jc w:val="left"/>
        <w:rPr>
          <w:sz w:val="15"/>
        </w:rPr>
      </w:pPr>
      <w:r>
        <w:rPr/>
        <w:br w:type="column"/>
      </w:r>
      <w:r>
        <w:rPr>
          <w:rFonts w:ascii="Arial Unicode MS" w:eastAsia="Arial Unicode MS" w:hint="eastAsia"/>
          <w:color w:val="231F20"/>
          <w:spacing w:val="3"/>
          <w:w w:val="105"/>
          <w:position w:val="-10"/>
          <w:sz w:val="15"/>
        </w:rPr>
        <w:t>召</w:t>
      </w:r>
      <w:r>
        <w:rPr>
          <w:rFonts w:ascii="Arial Unicode MS" w:eastAsia="Arial Unicode MS" w:hint="eastAsia"/>
          <w:color w:val="231F20"/>
          <w:w w:val="105"/>
          <w:position w:val="-10"/>
          <w:sz w:val="15"/>
        </w:rPr>
        <w:t>回</w:t>
        <w:tab/>
      </w:r>
      <w:r>
        <w:rPr>
          <w:color w:val="231F20"/>
          <w:spacing w:val="-6"/>
          <w:w w:val="105"/>
          <w:sz w:val="15"/>
        </w:rPr>
        <w:t>mAP</w:t>
      </w:r>
    </w:p>
    <w:p>
      <w:pPr>
        <w:spacing w:line="44" w:lineRule="exact" w:before="268"/>
        <w:ind w:left="328" w:right="0" w:firstLine="0"/>
        <w:jc w:val="left"/>
        <w:rPr>
          <w:rFonts w:ascii="Times New Roman"/>
          <w:sz w:val="15"/>
        </w:rPr>
      </w:pPr>
      <w:r>
        <w:rPr/>
        <w:br w:type="column"/>
      </w:r>
      <w:r>
        <w:rPr>
          <w:color w:val="231F20"/>
          <w:sz w:val="15"/>
        </w:rPr>
        <w:t>F1</w:t>
      </w:r>
      <w:r>
        <w:rPr>
          <w:rFonts w:ascii="Times New Roman"/>
          <w:color w:val="231F20"/>
          <w:sz w:val="15"/>
        </w:rPr>
        <w:t>-</w:t>
      </w:r>
    </w:p>
    <w:p>
      <w:pPr>
        <w:spacing w:line="81" w:lineRule="exact" w:before="231"/>
        <w:ind w:left="324" w:right="0" w:firstLine="0"/>
        <w:jc w:val="left"/>
        <w:rPr>
          <w:sz w:val="15"/>
        </w:rPr>
      </w:pPr>
      <w:r>
        <w:rPr/>
        <w:br w:type="column"/>
      </w:r>
      <w:r>
        <w:rPr>
          <w:rFonts w:ascii="Arial Unicode MS" w:eastAsia="Arial Unicode MS" w:hint="eastAsia"/>
          <w:color w:val="231F20"/>
          <w:spacing w:val="3"/>
          <w:sz w:val="15"/>
        </w:rPr>
        <w:t>参数</w:t>
      </w:r>
      <w:r>
        <w:rPr>
          <w:color w:val="231F20"/>
          <w:spacing w:val="-19"/>
          <w:w w:val="90"/>
          <w:sz w:val="15"/>
        </w:rPr>
        <w:t>/</w:t>
      </w:r>
    </w:p>
    <w:p>
      <w:pPr>
        <w:spacing w:line="67" w:lineRule="exact" w:before="313"/>
        <w:ind w:left="223" w:right="0" w:firstLine="0"/>
        <w:jc w:val="left"/>
        <w:rPr>
          <w:sz w:val="15"/>
        </w:rPr>
      </w:pPr>
      <w:r>
        <w:rPr/>
        <w:br w:type="column"/>
      </w:r>
      <w:r>
        <w:rPr>
          <w:color w:val="231F20"/>
          <w:w w:val="105"/>
          <w:sz w:val="15"/>
        </w:rPr>
        <w:t>FPS</w:t>
      </w:r>
    </w:p>
    <w:p>
      <w:pPr>
        <w:tabs>
          <w:tab w:pos="1247" w:val="left" w:leader="none"/>
          <w:tab w:pos="5136" w:val="left" w:leader="none"/>
        </w:tabs>
        <w:spacing w:before="75"/>
        <w:ind w:left="533" w:right="0" w:firstLine="0"/>
        <w:jc w:val="left"/>
        <w:rPr>
          <w:sz w:val="17"/>
        </w:rPr>
      </w:pPr>
      <w:r>
        <w:rPr/>
        <w:br w:type="column"/>
      </w:r>
      <w:r>
        <w:rPr>
          <w:rFonts w:ascii="Times New Roman"/>
          <w:color w:val="231F20"/>
          <w:w w:val="103"/>
          <w:sz w:val="17"/>
          <w:u w:val="single" w:color="231F20"/>
        </w:rPr>
        <w:t> </w:t>
      </w:r>
      <w:r>
        <w:rPr>
          <w:rFonts w:ascii="Times New Roman"/>
          <w:color w:val="231F20"/>
          <w:sz w:val="17"/>
          <w:u w:val="single" w:color="231F20"/>
        </w:rPr>
        <w:tab/>
      </w:r>
      <w:r>
        <w:rPr>
          <w:color w:val="231F20"/>
          <w:w w:val="95"/>
          <w:sz w:val="17"/>
          <w:u w:val="single" w:color="231F20"/>
        </w:rPr>
        <w:t>proved</w:t>
      </w:r>
      <w:r>
        <w:rPr>
          <w:color w:val="231F20"/>
          <w:spacing w:val="-14"/>
          <w:w w:val="95"/>
          <w:sz w:val="17"/>
          <w:u w:val="single" w:color="231F20"/>
        </w:rPr>
        <w:t> </w:t>
      </w:r>
      <w:r>
        <w:rPr>
          <w:color w:val="231F20"/>
          <w:w w:val="95"/>
          <w:sz w:val="17"/>
          <w:u w:val="single" w:color="231F20"/>
        </w:rPr>
        <w:t>models</w:t>
      </w:r>
      <w:r>
        <w:rPr>
          <w:color w:val="231F20"/>
          <w:sz w:val="17"/>
          <w:u w:val="single" w:color="231F20"/>
        </w:rPr>
        <w:tab/>
      </w:r>
    </w:p>
    <w:p>
      <w:pPr>
        <w:spacing w:after="0"/>
        <w:jc w:val="left"/>
        <w:rPr>
          <w:sz w:val="17"/>
        </w:rPr>
        <w:sectPr>
          <w:type w:val="continuous"/>
          <w:pgSz w:w="12250" w:h="17180"/>
          <w:pgMar w:top="1400" w:bottom="280" w:left="300" w:right="980"/>
          <w:cols w:num="6" w:equalWidth="0">
            <w:col w:w="2378" w:space="40"/>
            <w:col w:w="1094" w:space="39"/>
            <w:col w:w="550" w:space="39"/>
            <w:col w:w="689" w:space="40"/>
            <w:col w:w="480" w:space="39"/>
            <w:col w:w="5582"/>
          </w:cols>
        </w:sectPr>
      </w:pPr>
    </w:p>
    <w:p>
      <w:pPr>
        <w:spacing w:line="240" w:lineRule="auto" w:before="0"/>
        <w:rPr>
          <w:sz w:val="18"/>
        </w:rPr>
      </w:pPr>
    </w:p>
    <w:p>
      <w:pPr>
        <w:spacing w:line="240" w:lineRule="auto" w:before="2"/>
        <w:rPr>
          <w:sz w:val="21"/>
        </w:rPr>
      </w:pPr>
    </w:p>
    <w:p>
      <w:pPr>
        <w:spacing w:before="0"/>
        <w:ind w:left="1065" w:right="0" w:firstLine="0"/>
        <w:jc w:val="center"/>
        <w:rPr>
          <w:rFonts w:ascii="Arial Unicode MS" w:eastAsia="Arial Unicode MS" w:hint="eastAsia"/>
          <w:sz w:val="15"/>
        </w:rPr>
      </w:pPr>
      <w:r>
        <w:rPr>
          <w:rFonts w:ascii="Arial Unicode MS" w:eastAsia="Arial Unicode MS" w:hint="eastAsia"/>
          <w:color w:val="231F20"/>
          <w:w w:val="104"/>
          <w:sz w:val="15"/>
        </w:rPr>
        <w:t>无</w:t>
      </w:r>
    </w:p>
    <w:p>
      <w:pPr>
        <w:spacing w:before="19"/>
        <w:ind w:left="1101" w:right="0" w:firstLine="0"/>
        <w:jc w:val="center"/>
        <w:rPr>
          <w:rFonts w:ascii="Arial Unicode MS" w:eastAsia="Arial Unicode MS" w:hint="eastAsia"/>
          <w:sz w:val="9"/>
        </w:rPr>
      </w:pPr>
      <w:r>
        <w:rPr>
          <w:color w:val="231F20"/>
          <w:spacing w:val="-8"/>
          <w:w w:val="105"/>
          <w:position w:val="-6"/>
          <w:sz w:val="15"/>
        </w:rPr>
        <w:t>CBAM</w:t>
      </w:r>
      <w:r>
        <w:rPr>
          <w:rFonts w:ascii="Arial Unicode MS" w:eastAsia="Arial Unicode MS" w:hint="eastAsia"/>
          <w:color w:val="231F20"/>
          <w:spacing w:val="-8"/>
          <w:w w:val="105"/>
          <w:sz w:val="9"/>
        </w:rPr>
        <w:t>［</w:t>
      </w:r>
      <w:r>
        <w:rPr>
          <w:color w:val="231F20"/>
          <w:spacing w:val="-8"/>
          <w:w w:val="105"/>
          <w:sz w:val="9"/>
        </w:rPr>
        <w:t>30</w:t>
      </w:r>
      <w:r>
        <w:rPr>
          <w:rFonts w:ascii="Arial Unicode MS" w:eastAsia="Arial Unicode MS" w:hint="eastAsia"/>
          <w:color w:val="231F20"/>
          <w:spacing w:val="-8"/>
          <w:w w:val="105"/>
          <w:sz w:val="9"/>
        </w:rPr>
        <w:t>］</w:t>
      </w:r>
    </w:p>
    <w:p>
      <w:pPr>
        <w:spacing w:before="74"/>
        <w:ind w:left="253" w:right="0" w:firstLine="0"/>
        <w:jc w:val="left"/>
        <w:rPr>
          <w:sz w:val="15"/>
        </w:rPr>
      </w:pPr>
      <w:r>
        <w:rPr/>
        <w:br w:type="column"/>
      </w:r>
      <w:r>
        <w:rPr>
          <w:rFonts w:ascii="Arial Unicode MS" w:eastAsia="Arial Unicode MS" w:hint="eastAsia"/>
          <w:color w:val="231F20"/>
          <w:spacing w:val="3"/>
          <w:w w:val="90"/>
          <w:sz w:val="15"/>
        </w:rPr>
        <w:t>率</w:t>
      </w:r>
      <w:r>
        <w:rPr>
          <w:color w:val="231F20"/>
          <w:spacing w:val="-10"/>
          <w:w w:val="90"/>
          <w:sz w:val="15"/>
        </w:rPr>
        <w:t>/%</w:t>
      </w:r>
    </w:p>
    <w:p>
      <w:pPr>
        <w:spacing w:before="161"/>
        <w:ind w:left="262" w:right="0" w:firstLine="0"/>
        <w:jc w:val="left"/>
        <w:rPr>
          <w:sz w:val="15"/>
        </w:rPr>
      </w:pPr>
      <w:r>
        <w:rPr>
          <w:color w:val="231F20"/>
          <w:sz w:val="15"/>
        </w:rPr>
        <w:t>86.</w:t>
      </w:r>
      <w:r>
        <w:rPr>
          <w:color w:val="231F20"/>
          <w:spacing w:val="3"/>
          <w:sz w:val="15"/>
        </w:rPr>
        <w:t> </w:t>
      </w:r>
      <w:r>
        <w:rPr>
          <w:color w:val="231F20"/>
          <w:sz w:val="15"/>
        </w:rPr>
        <w:t>6</w:t>
      </w:r>
    </w:p>
    <w:p>
      <w:pPr>
        <w:spacing w:before="99"/>
        <w:ind w:left="262" w:right="0" w:firstLine="0"/>
        <w:jc w:val="left"/>
        <w:rPr>
          <w:sz w:val="15"/>
        </w:rPr>
      </w:pPr>
      <w:r>
        <w:rPr>
          <w:color w:val="231F20"/>
          <w:sz w:val="15"/>
        </w:rPr>
        <w:t>87.</w:t>
      </w:r>
      <w:r>
        <w:rPr>
          <w:color w:val="231F20"/>
          <w:spacing w:val="3"/>
          <w:sz w:val="15"/>
        </w:rPr>
        <w:t> </w:t>
      </w:r>
      <w:r>
        <w:rPr>
          <w:color w:val="231F20"/>
          <w:sz w:val="15"/>
        </w:rPr>
        <w:t>3</w:t>
      </w:r>
    </w:p>
    <w:p>
      <w:pPr>
        <w:spacing w:before="74"/>
        <w:ind w:left="201" w:right="0" w:firstLine="0"/>
        <w:jc w:val="left"/>
        <w:rPr>
          <w:sz w:val="15"/>
        </w:rPr>
      </w:pPr>
      <w:r>
        <w:rPr/>
        <w:br w:type="column"/>
      </w:r>
      <w:r>
        <w:rPr>
          <w:rFonts w:ascii="Arial Unicode MS" w:eastAsia="Arial Unicode MS" w:hint="eastAsia"/>
          <w:color w:val="231F20"/>
          <w:spacing w:val="3"/>
          <w:w w:val="90"/>
          <w:sz w:val="15"/>
        </w:rPr>
        <w:t>率</w:t>
      </w:r>
      <w:r>
        <w:rPr>
          <w:color w:val="231F20"/>
          <w:spacing w:val="-10"/>
          <w:w w:val="90"/>
          <w:sz w:val="15"/>
        </w:rPr>
        <w:t>/%</w:t>
      </w:r>
    </w:p>
    <w:p>
      <w:pPr>
        <w:spacing w:before="161"/>
        <w:ind w:left="209" w:right="0" w:firstLine="0"/>
        <w:jc w:val="left"/>
        <w:rPr>
          <w:sz w:val="15"/>
        </w:rPr>
      </w:pPr>
      <w:r>
        <w:rPr>
          <w:color w:val="231F20"/>
          <w:sz w:val="15"/>
        </w:rPr>
        <w:t>76.</w:t>
      </w:r>
      <w:r>
        <w:rPr>
          <w:color w:val="231F20"/>
          <w:spacing w:val="3"/>
          <w:sz w:val="15"/>
        </w:rPr>
        <w:t> </w:t>
      </w:r>
      <w:r>
        <w:rPr>
          <w:color w:val="231F20"/>
          <w:sz w:val="15"/>
        </w:rPr>
        <w:t>7</w:t>
      </w:r>
    </w:p>
    <w:p>
      <w:pPr>
        <w:spacing w:before="99"/>
        <w:ind w:left="209" w:right="0" w:firstLine="0"/>
        <w:jc w:val="left"/>
        <w:rPr>
          <w:sz w:val="15"/>
        </w:rPr>
      </w:pPr>
      <w:r>
        <w:rPr>
          <w:color w:val="231F20"/>
          <w:sz w:val="15"/>
        </w:rPr>
        <w:t>76.</w:t>
      </w:r>
      <w:r>
        <w:rPr>
          <w:color w:val="231F20"/>
          <w:spacing w:val="3"/>
          <w:sz w:val="15"/>
        </w:rPr>
        <w:t> </w:t>
      </w:r>
      <w:r>
        <w:rPr>
          <w:color w:val="231F20"/>
          <w:sz w:val="15"/>
        </w:rPr>
        <w:t>3</w:t>
      </w:r>
    </w:p>
    <w:p>
      <w:pPr>
        <w:spacing w:line="304" w:lineRule="auto" w:before="0"/>
        <w:ind w:left="145" w:right="0" w:firstLine="146"/>
        <w:jc w:val="left"/>
        <w:rPr>
          <w:sz w:val="15"/>
        </w:rPr>
      </w:pPr>
      <w:r>
        <w:rPr/>
        <w:br w:type="column"/>
      </w:r>
      <w:r>
        <w:rPr>
          <w:color w:val="231F20"/>
          <w:sz w:val="15"/>
        </w:rPr>
        <w:t>@ </w:t>
      </w:r>
      <w:r>
        <w:rPr>
          <w:color w:val="231F20"/>
          <w:w w:val="95"/>
          <w:sz w:val="15"/>
        </w:rPr>
        <w:t>0.</w:t>
      </w:r>
      <w:r>
        <w:rPr>
          <w:color w:val="231F20"/>
          <w:spacing w:val="-2"/>
          <w:w w:val="95"/>
          <w:sz w:val="15"/>
        </w:rPr>
        <w:t> </w:t>
      </w:r>
      <w:r>
        <w:rPr>
          <w:color w:val="231F20"/>
          <w:spacing w:val="-6"/>
          <w:w w:val="95"/>
          <w:sz w:val="15"/>
        </w:rPr>
        <w:t>5/%</w:t>
      </w:r>
    </w:p>
    <w:p>
      <w:pPr>
        <w:spacing w:before="50"/>
        <w:ind w:left="194" w:right="0" w:firstLine="0"/>
        <w:jc w:val="left"/>
        <w:rPr>
          <w:sz w:val="15"/>
        </w:rPr>
      </w:pPr>
      <w:r>
        <w:rPr/>
        <w:pict>
          <v:line style="position:absolute;mso-position-horizontal-relative:page;mso-position-vertical-relative:paragraph;z-index:251702272" from="59.646599pt,-.030188pt" to="289.807999pt,-.030188pt" stroked="true" strokeweight=".3685pt" strokecolor="#231f20">
            <v:stroke dashstyle="solid"/>
            <w10:wrap type="none"/>
          </v:line>
        </w:pict>
      </w:r>
      <w:r>
        <w:rPr>
          <w:color w:val="231F20"/>
          <w:sz w:val="15"/>
        </w:rPr>
        <w:t>83.</w:t>
      </w:r>
      <w:r>
        <w:rPr>
          <w:color w:val="231F20"/>
          <w:spacing w:val="3"/>
          <w:sz w:val="15"/>
        </w:rPr>
        <w:t> </w:t>
      </w:r>
      <w:r>
        <w:rPr>
          <w:color w:val="231F20"/>
          <w:sz w:val="15"/>
        </w:rPr>
        <w:t>1</w:t>
      </w:r>
    </w:p>
    <w:p>
      <w:pPr>
        <w:spacing w:before="98"/>
        <w:ind w:left="194" w:right="0" w:firstLine="0"/>
        <w:jc w:val="left"/>
        <w:rPr>
          <w:sz w:val="15"/>
        </w:rPr>
      </w:pPr>
      <w:r>
        <w:rPr>
          <w:color w:val="231F20"/>
          <w:sz w:val="15"/>
        </w:rPr>
        <w:t>83.</w:t>
      </w:r>
      <w:r>
        <w:rPr>
          <w:color w:val="231F20"/>
          <w:spacing w:val="3"/>
          <w:sz w:val="15"/>
        </w:rPr>
        <w:t> </w:t>
      </w:r>
      <w:r>
        <w:rPr>
          <w:color w:val="231F20"/>
          <w:sz w:val="15"/>
        </w:rPr>
        <w:t>2</w:t>
      </w:r>
    </w:p>
    <w:p>
      <w:pPr>
        <w:spacing w:before="111"/>
        <w:ind w:left="133" w:right="0" w:firstLine="0"/>
        <w:jc w:val="left"/>
        <w:rPr>
          <w:sz w:val="15"/>
        </w:rPr>
      </w:pPr>
      <w:r>
        <w:rPr/>
        <w:br w:type="column"/>
      </w:r>
      <w:r>
        <w:rPr>
          <w:color w:val="231F20"/>
          <w:w w:val="90"/>
          <w:sz w:val="15"/>
        </w:rPr>
        <w:t>score/%</w:t>
      </w:r>
    </w:p>
    <w:p>
      <w:pPr>
        <w:spacing w:before="210"/>
        <w:ind w:left="226" w:right="0" w:firstLine="0"/>
        <w:jc w:val="left"/>
        <w:rPr>
          <w:sz w:val="15"/>
        </w:rPr>
      </w:pPr>
      <w:r>
        <w:rPr>
          <w:color w:val="231F20"/>
          <w:sz w:val="15"/>
        </w:rPr>
        <w:t>81.</w:t>
      </w:r>
      <w:r>
        <w:rPr>
          <w:color w:val="231F20"/>
          <w:spacing w:val="3"/>
          <w:sz w:val="15"/>
        </w:rPr>
        <w:t> </w:t>
      </w:r>
      <w:r>
        <w:rPr>
          <w:color w:val="231F20"/>
          <w:sz w:val="15"/>
        </w:rPr>
        <w:t>4</w:t>
      </w:r>
    </w:p>
    <w:p>
      <w:pPr>
        <w:spacing w:before="98"/>
        <w:ind w:left="226" w:right="0" w:firstLine="0"/>
        <w:jc w:val="left"/>
        <w:rPr>
          <w:sz w:val="15"/>
        </w:rPr>
      </w:pPr>
      <w:r>
        <w:rPr>
          <w:color w:val="231F20"/>
          <w:sz w:val="15"/>
        </w:rPr>
        <w:t>81.</w:t>
      </w:r>
      <w:r>
        <w:rPr>
          <w:color w:val="231F20"/>
          <w:spacing w:val="3"/>
          <w:sz w:val="15"/>
        </w:rPr>
        <w:t> </w:t>
      </w:r>
      <w:r>
        <w:rPr>
          <w:color w:val="231F20"/>
          <w:sz w:val="15"/>
        </w:rPr>
        <w:t>4</w:t>
      </w:r>
    </w:p>
    <w:p>
      <w:pPr>
        <w:spacing w:before="98"/>
        <w:ind w:left="262" w:right="0" w:firstLine="0"/>
        <w:jc w:val="left"/>
        <w:rPr>
          <w:sz w:val="9"/>
        </w:rPr>
      </w:pPr>
      <w:r>
        <w:rPr/>
        <w:br w:type="column"/>
      </w:r>
      <w:r>
        <w:rPr>
          <w:color w:val="231F20"/>
          <w:sz w:val="15"/>
        </w:rPr>
        <w:t>10</w:t>
      </w:r>
      <w:r>
        <w:rPr>
          <w:color w:val="231F20"/>
          <w:position w:val="7"/>
          <w:sz w:val="9"/>
        </w:rPr>
        <w:t>6</w:t>
      </w:r>
    </w:p>
    <w:p>
      <w:pPr>
        <w:spacing w:before="210"/>
        <w:ind w:left="206" w:right="0" w:firstLine="0"/>
        <w:jc w:val="left"/>
        <w:rPr>
          <w:sz w:val="15"/>
        </w:rPr>
      </w:pPr>
      <w:r>
        <w:rPr>
          <w:color w:val="231F20"/>
          <w:w w:val="105"/>
          <w:sz w:val="15"/>
        </w:rPr>
        <w:t>1.</w:t>
      </w:r>
      <w:r>
        <w:rPr>
          <w:color w:val="231F20"/>
          <w:spacing w:val="-12"/>
          <w:w w:val="105"/>
          <w:sz w:val="15"/>
        </w:rPr>
        <w:t> </w:t>
      </w:r>
      <w:r>
        <w:rPr>
          <w:color w:val="231F20"/>
          <w:spacing w:val="-9"/>
          <w:w w:val="105"/>
          <w:sz w:val="15"/>
        </w:rPr>
        <w:t>75</w:t>
      </w:r>
    </w:p>
    <w:p>
      <w:pPr>
        <w:spacing w:before="98"/>
        <w:ind w:left="206" w:right="0" w:firstLine="0"/>
        <w:jc w:val="left"/>
        <w:rPr>
          <w:sz w:val="15"/>
        </w:rPr>
      </w:pPr>
      <w:r>
        <w:rPr>
          <w:color w:val="231F20"/>
          <w:w w:val="105"/>
          <w:sz w:val="15"/>
        </w:rPr>
        <w:t>2.</w:t>
      </w:r>
      <w:r>
        <w:rPr>
          <w:color w:val="231F20"/>
          <w:spacing w:val="-12"/>
          <w:w w:val="105"/>
          <w:sz w:val="15"/>
        </w:rPr>
        <w:t> </w:t>
      </w:r>
      <w:r>
        <w:rPr>
          <w:color w:val="231F20"/>
          <w:spacing w:val="-9"/>
          <w:w w:val="105"/>
          <w:sz w:val="15"/>
        </w:rPr>
        <w:t>13</w:t>
      </w:r>
    </w:p>
    <w:p>
      <w:pPr>
        <w:spacing w:line="240" w:lineRule="auto" w:before="4"/>
        <w:rPr>
          <w:sz w:val="42"/>
        </w:rPr>
      </w:pPr>
      <w:r>
        <w:rPr/>
        <w:br w:type="column"/>
      </w:r>
      <w:r>
        <w:rPr>
          <w:sz w:val="42"/>
        </w:rPr>
      </w:r>
    </w:p>
    <w:p>
      <w:pPr>
        <w:spacing w:before="0"/>
        <w:ind w:left="255" w:right="0" w:firstLine="0"/>
        <w:jc w:val="left"/>
        <w:rPr>
          <w:sz w:val="15"/>
        </w:rPr>
      </w:pPr>
      <w:r>
        <w:rPr>
          <w:color w:val="231F20"/>
          <w:w w:val="95"/>
          <w:sz w:val="15"/>
        </w:rPr>
        <w:t>232</w:t>
      </w:r>
    </w:p>
    <w:p>
      <w:pPr>
        <w:spacing w:before="98"/>
        <w:ind w:left="255" w:right="0" w:firstLine="0"/>
        <w:jc w:val="left"/>
        <w:rPr>
          <w:sz w:val="15"/>
        </w:rPr>
      </w:pPr>
      <w:r>
        <w:rPr>
          <w:color w:val="231F20"/>
          <w:w w:val="95"/>
          <w:sz w:val="15"/>
        </w:rPr>
        <w:t>320</w:t>
      </w:r>
    </w:p>
    <w:p>
      <w:pPr>
        <w:spacing w:before="113"/>
        <w:ind w:left="613" w:right="0" w:firstLine="0"/>
        <w:jc w:val="center"/>
        <w:rPr>
          <w:rFonts w:ascii="Arial Unicode MS" w:eastAsia="Arial Unicode MS" w:hint="eastAsia"/>
          <w:sz w:val="15"/>
        </w:rPr>
      </w:pPr>
      <w:r>
        <w:rPr/>
        <w:br w:type="column"/>
      </w:r>
      <w:r>
        <w:rPr>
          <w:rFonts w:ascii="Arial Unicode MS" w:eastAsia="Arial Unicode MS" w:hint="eastAsia"/>
          <w:color w:val="231F20"/>
          <w:w w:val="105"/>
          <w:sz w:val="15"/>
        </w:rPr>
        <w:t>方法</w:t>
      </w:r>
    </w:p>
    <w:p>
      <w:pPr>
        <w:spacing w:before="161"/>
        <w:ind w:left="615" w:right="0" w:firstLine="0"/>
        <w:jc w:val="center"/>
        <w:rPr>
          <w:sz w:val="15"/>
        </w:rPr>
      </w:pPr>
      <w:r>
        <w:rPr>
          <w:color w:val="231F20"/>
          <w:w w:val="105"/>
          <w:sz w:val="15"/>
        </w:rPr>
        <w:t>YOLOv11</w:t>
      </w:r>
    </w:p>
    <w:p>
      <w:pPr>
        <w:spacing w:line="168" w:lineRule="exact" w:before="98"/>
        <w:ind w:left="614" w:right="0" w:firstLine="0"/>
        <w:jc w:val="center"/>
        <w:rPr>
          <w:sz w:val="15"/>
        </w:rPr>
      </w:pPr>
      <w:r>
        <w:rPr>
          <w:color w:val="231F20"/>
          <w:w w:val="105"/>
          <w:sz w:val="15"/>
        </w:rPr>
        <w:t>+MV4+CAA</w:t>
      </w:r>
    </w:p>
    <w:p>
      <w:pPr>
        <w:spacing w:line="304" w:lineRule="auto" w:before="39"/>
        <w:ind w:left="113" w:right="-4" w:firstLine="71"/>
        <w:jc w:val="left"/>
        <w:rPr>
          <w:sz w:val="15"/>
        </w:rPr>
      </w:pPr>
      <w:r>
        <w:rPr/>
        <w:br w:type="column"/>
      </w:r>
      <w:r>
        <w:rPr>
          <w:color w:val="231F20"/>
          <w:w w:val="110"/>
          <w:sz w:val="15"/>
        </w:rPr>
        <w:t>mAP@ </w:t>
      </w:r>
      <w:r>
        <w:rPr>
          <w:color w:val="231F20"/>
          <w:w w:val="94"/>
          <w:sz w:val="15"/>
        </w:rPr>
        <w:t>0</w:t>
      </w:r>
      <w:r>
        <w:rPr>
          <w:color w:val="231F20"/>
          <w:w w:val="127"/>
          <w:sz w:val="15"/>
        </w:rPr>
        <w:t>.</w:t>
      </w:r>
      <w:r>
        <w:rPr>
          <w:color w:val="231F20"/>
          <w:sz w:val="15"/>
        </w:rPr>
        <w:t> </w:t>
      </w:r>
      <w:r>
        <w:rPr>
          <w:color w:val="231F20"/>
          <w:w w:val="94"/>
          <w:sz w:val="15"/>
        </w:rPr>
        <w:t>5</w:t>
      </w:r>
      <w:r>
        <w:rPr>
          <w:color w:val="231F20"/>
          <w:w w:val="59"/>
          <w:sz w:val="15"/>
        </w:rPr>
        <w:t>/</w:t>
      </w:r>
      <w:r>
        <w:rPr>
          <w:color w:val="231F20"/>
          <w:w w:val="97"/>
          <w:sz w:val="15"/>
        </w:rPr>
        <w:t>%</w:t>
      </w:r>
      <w:r>
        <w:rPr>
          <w:color w:val="231F20"/>
          <w:w w:val="223"/>
          <w:sz w:val="15"/>
        </w:rPr>
        <w:t>↑</w:t>
      </w:r>
    </w:p>
    <w:p>
      <w:pPr>
        <w:spacing w:before="50"/>
        <w:ind w:left="242" w:right="0" w:firstLine="0"/>
        <w:jc w:val="left"/>
        <w:rPr>
          <w:sz w:val="15"/>
        </w:rPr>
      </w:pPr>
      <w:r>
        <w:rPr/>
        <w:pict>
          <v:line style="position:absolute;mso-position-horizontal-relative:page;mso-position-vertical-relative:paragraph;z-index:-252571648" from="311.091492pt,-.030194pt" to="541.252992pt,-.030194pt" stroked="true" strokeweight=".3685pt" strokecolor="#231f20">
            <v:stroke dashstyle="solid"/>
            <w10:wrap type="none"/>
          </v:line>
        </w:pict>
      </w:r>
      <w:r>
        <w:rPr>
          <w:color w:val="231F20"/>
          <w:sz w:val="15"/>
        </w:rPr>
        <w:t>85.</w:t>
      </w:r>
      <w:r>
        <w:rPr>
          <w:color w:val="231F20"/>
          <w:spacing w:val="3"/>
          <w:sz w:val="15"/>
        </w:rPr>
        <w:t> </w:t>
      </w:r>
      <w:r>
        <w:rPr>
          <w:color w:val="231F20"/>
          <w:sz w:val="15"/>
        </w:rPr>
        <w:t>5</w:t>
      </w:r>
    </w:p>
    <w:p>
      <w:pPr>
        <w:spacing w:line="168" w:lineRule="exact" w:before="98"/>
        <w:ind w:left="242" w:right="0" w:firstLine="0"/>
        <w:jc w:val="left"/>
        <w:rPr>
          <w:sz w:val="15"/>
        </w:rPr>
      </w:pPr>
      <w:r>
        <w:rPr>
          <w:color w:val="231F20"/>
          <w:sz w:val="15"/>
        </w:rPr>
        <w:t>89.</w:t>
      </w:r>
      <w:r>
        <w:rPr>
          <w:color w:val="231F20"/>
          <w:spacing w:val="3"/>
          <w:sz w:val="15"/>
        </w:rPr>
        <w:t> </w:t>
      </w:r>
      <w:r>
        <w:rPr>
          <w:color w:val="231F20"/>
          <w:sz w:val="15"/>
        </w:rPr>
        <w:t>2</w:t>
      </w:r>
    </w:p>
    <w:p>
      <w:pPr>
        <w:spacing w:before="148"/>
        <w:ind w:left="150" w:right="0" w:firstLine="0"/>
        <w:jc w:val="left"/>
        <w:rPr>
          <w:sz w:val="9"/>
        </w:rPr>
      </w:pPr>
      <w:r>
        <w:rPr/>
        <w:br w:type="column"/>
      </w:r>
      <w:r>
        <w:rPr>
          <w:rFonts w:ascii="Times New Roman" w:hAnsi="Times New Roman"/>
          <w:i/>
          <w:color w:val="231F20"/>
          <w:spacing w:val="1"/>
          <w:w w:val="104"/>
          <w:position w:val="5"/>
          <w:sz w:val="15"/>
        </w:rPr>
        <w:t>E</w:t>
      </w:r>
      <w:r>
        <w:rPr>
          <w:color w:val="231F20"/>
          <w:w w:val="108"/>
          <w:sz w:val="9"/>
        </w:rPr>
        <w:t>c</w:t>
      </w:r>
      <w:r>
        <w:rPr>
          <w:color w:val="231F20"/>
          <w:spacing w:val="-9"/>
          <w:w w:val="110"/>
          <w:sz w:val="9"/>
        </w:rPr>
        <w:t>l</w:t>
      </w:r>
      <w:r>
        <w:rPr>
          <w:color w:val="231F20"/>
          <w:spacing w:val="-148"/>
          <w:w w:val="223"/>
          <w:position w:val="5"/>
          <w:sz w:val="15"/>
        </w:rPr>
        <w:t>↓</w:t>
      </w:r>
      <w:r>
        <w:rPr>
          <w:color w:val="231F20"/>
          <w:w w:val="97"/>
          <w:sz w:val="9"/>
        </w:rPr>
        <w:t>s</w:t>
      </w:r>
    </w:p>
    <w:p>
      <w:pPr>
        <w:spacing w:before="175"/>
        <w:ind w:left="164" w:right="0" w:firstLine="0"/>
        <w:jc w:val="left"/>
        <w:rPr>
          <w:sz w:val="15"/>
        </w:rPr>
      </w:pPr>
      <w:r>
        <w:rPr>
          <w:color w:val="231F20"/>
          <w:w w:val="105"/>
          <w:sz w:val="15"/>
        </w:rPr>
        <w:t>1.</w:t>
      </w:r>
      <w:r>
        <w:rPr>
          <w:color w:val="231F20"/>
          <w:spacing w:val="-5"/>
          <w:w w:val="105"/>
          <w:sz w:val="15"/>
        </w:rPr>
        <w:t> </w:t>
      </w:r>
      <w:r>
        <w:rPr>
          <w:color w:val="231F20"/>
          <w:spacing w:val="-18"/>
          <w:w w:val="105"/>
          <w:sz w:val="15"/>
        </w:rPr>
        <w:t>2</w:t>
      </w:r>
    </w:p>
    <w:p>
      <w:pPr>
        <w:spacing w:line="168" w:lineRule="exact" w:before="98"/>
        <w:ind w:left="164" w:right="0" w:firstLine="0"/>
        <w:jc w:val="left"/>
        <w:rPr>
          <w:sz w:val="15"/>
        </w:rPr>
      </w:pPr>
      <w:r>
        <w:rPr>
          <w:color w:val="231F20"/>
          <w:w w:val="105"/>
          <w:sz w:val="15"/>
        </w:rPr>
        <w:t>1.</w:t>
      </w:r>
      <w:r>
        <w:rPr>
          <w:color w:val="231F20"/>
          <w:spacing w:val="-5"/>
          <w:w w:val="105"/>
          <w:sz w:val="15"/>
        </w:rPr>
        <w:t> </w:t>
      </w:r>
      <w:r>
        <w:rPr>
          <w:color w:val="231F20"/>
          <w:spacing w:val="-18"/>
          <w:w w:val="105"/>
          <w:sz w:val="15"/>
        </w:rPr>
        <w:t>0</w:t>
      </w:r>
    </w:p>
    <w:p>
      <w:pPr>
        <w:spacing w:before="148"/>
        <w:ind w:left="155" w:right="0" w:firstLine="0"/>
        <w:jc w:val="left"/>
        <w:rPr>
          <w:sz w:val="9"/>
        </w:rPr>
      </w:pPr>
      <w:r>
        <w:rPr/>
        <w:br w:type="column"/>
      </w:r>
      <w:r>
        <w:rPr>
          <w:rFonts w:ascii="Times New Roman" w:hAnsi="Times New Roman"/>
          <w:i/>
          <w:color w:val="231F20"/>
          <w:spacing w:val="1"/>
          <w:w w:val="104"/>
          <w:position w:val="5"/>
          <w:sz w:val="15"/>
        </w:rPr>
        <w:t>E</w:t>
      </w:r>
      <w:r>
        <w:rPr>
          <w:color w:val="231F20"/>
          <w:w w:val="110"/>
          <w:sz w:val="9"/>
        </w:rPr>
        <w:t>l</w:t>
      </w:r>
      <w:r>
        <w:rPr>
          <w:color w:val="231F20"/>
          <w:spacing w:val="-4"/>
          <w:w w:val="90"/>
          <w:sz w:val="9"/>
        </w:rPr>
        <w:t>o</w:t>
      </w:r>
      <w:r>
        <w:rPr>
          <w:color w:val="231F20"/>
          <w:spacing w:val="-153"/>
          <w:w w:val="223"/>
          <w:position w:val="5"/>
          <w:sz w:val="15"/>
        </w:rPr>
        <w:t>↓</w:t>
      </w:r>
      <w:r>
        <w:rPr>
          <w:color w:val="231F20"/>
          <w:w w:val="108"/>
          <w:sz w:val="9"/>
        </w:rPr>
        <w:t>c</w:t>
      </w:r>
    </w:p>
    <w:p>
      <w:pPr>
        <w:spacing w:before="175"/>
        <w:ind w:left="173" w:right="0" w:firstLine="0"/>
        <w:jc w:val="left"/>
        <w:rPr>
          <w:sz w:val="15"/>
        </w:rPr>
      </w:pPr>
      <w:r>
        <w:rPr>
          <w:color w:val="231F20"/>
          <w:w w:val="105"/>
          <w:sz w:val="15"/>
        </w:rPr>
        <w:t>8.</w:t>
      </w:r>
      <w:r>
        <w:rPr>
          <w:color w:val="231F20"/>
          <w:spacing w:val="-4"/>
          <w:w w:val="105"/>
          <w:sz w:val="15"/>
        </w:rPr>
        <w:t> </w:t>
      </w:r>
      <w:r>
        <w:rPr>
          <w:color w:val="231F20"/>
          <w:spacing w:val="-19"/>
          <w:w w:val="105"/>
          <w:sz w:val="15"/>
        </w:rPr>
        <w:t>7</w:t>
      </w:r>
    </w:p>
    <w:p>
      <w:pPr>
        <w:spacing w:line="168" w:lineRule="exact" w:before="98"/>
        <w:ind w:left="173" w:right="0" w:firstLine="0"/>
        <w:jc w:val="left"/>
        <w:rPr>
          <w:sz w:val="15"/>
        </w:rPr>
      </w:pPr>
      <w:r>
        <w:rPr>
          <w:color w:val="231F20"/>
          <w:w w:val="105"/>
          <w:sz w:val="15"/>
        </w:rPr>
        <w:t>4.</w:t>
      </w:r>
      <w:r>
        <w:rPr>
          <w:color w:val="231F20"/>
          <w:spacing w:val="-4"/>
          <w:w w:val="105"/>
          <w:sz w:val="15"/>
        </w:rPr>
        <w:t> </w:t>
      </w:r>
      <w:r>
        <w:rPr>
          <w:color w:val="231F20"/>
          <w:spacing w:val="-19"/>
          <w:w w:val="105"/>
          <w:sz w:val="15"/>
        </w:rPr>
        <w:t>1</w:t>
      </w:r>
    </w:p>
    <w:p>
      <w:pPr>
        <w:spacing w:before="148"/>
        <w:ind w:left="138" w:right="0" w:firstLine="0"/>
        <w:jc w:val="left"/>
        <w:rPr>
          <w:sz w:val="9"/>
        </w:rPr>
      </w:pPr>
      <w:r>
        <w:rPr/>
        <w:br w:type="column"/>
      </w:r>
      <w:r>
        <w:rPr>
          <w:rFonts w:ascii="Times New Roman" w:hAnsi="Times New Roman"/>
          <w:i/>
          <w:color w:val="231F20"/>
          <w:spacing w:val="1"/>
          <w:w w:val="104"/>
          <w:position w:val="5"/>
          <w:sz w:val="15"/>
        </w:rPr>
        <w:t>E</w:t>
      </w:r>
      <w:r>
        <w:rPr>
          <w:color w:val="231F20"/>
          <w:spacing w:val="1"/>
          <w:w w:val="98"/>
          <w:sz w:val="9"/>
        </w:rPr>
        <w:t>b</w:t>
      </w:r>
      <w:r>
        <w:rPr>
          <w:color w:val="231F20"/>
          <w:spacing w:val="-4"/>
          <w:w w:val="102"/>
          <w:sz w:val="9"/>
        </w:rPr>
        <w:t>k</w:t>
      </w:r>
      <w:r>
        <w:rPr>
          <w:color w:val="231F20"/>
          <w:spacing w:val="-153"/>
          <w:w w:val="223"/>
          <w:position w:val="5"/>
          <w:sz w:val="15"/>
        </w:rPr>
        <w:t>↓</w:t>
      </w:r>
      <w:r>
        <w:rPr>
          <w:color w:val="231F20"/>
          <w:w w:val="97"/>
          <w:sz w:val="9"/>
        </w:rPr>
        <w:t>g</w:t>
      </w:r>
    </w:p>
    <w:p>
      <w:pPr>
        <w:spacing w:before="175"/>
        <w:ind w:left="169" w:right="0" w:firstLine="0"/>
        <w:jc w:val="left"/>
        <w:rPr>
          <w:sz w:val="15"/>
        </w:rPr>
      </w:pPr>
      <w:r>
        <w:rPr>
          <w:color w:val="231F20"/>
          <w:w w:val="105"/>
          <w:sz w:val="15"/>
        </w:rPr>
        <w:t>2.</w:t>
      </w:r>
      <w:r>
        <w:rPr>
          <w:color w:val="231F20"/>
          <w:spacing w:val="-5"/>
          <w:w w:val="105"/>
          <w:sz w:val="15"/>
        </w:rPr>
        <w:t> </w:t>
      </w:r>
      <w:r>
        <w:rPr>
          <w:color w:val="231F20"/>
          <w:spacing w:val="-18"/>
          <w:w w:val="105"/>
          <w:sz w:val="15"/>
        </w:rPr>
        <w:t>4</w:t>
      </w:r>
    </w:p>
    <w:p>
      <w:pPr>
        <w:spacing w:line="168" w:lineRule="exact" w:before="98"/>
        <w:ind w:left="169" w:right="0" w:firstLine="0"/>
        <w:jc w:val="left"/>
        <w:rPr>
          <w:sz w:val="15"/>
        </w:rPr>
      </w:pPr>
      <w:r>
        <w:rPr>
          <w:color w:val="231F20"/>
          <w:w w:val="105"/>
          <w:sz w:val="15"/>
        </w:rPr>
        <w:t>3.</w:t>
      </w:r>
      <w:r>
        <w:rPr>
          <w:color w:val="231F20"/>
          <w:spacing w:val="-5"/>
          <w:w w:val="105"/>
          <w:sz w:val="15"/>
        </w:rPr>
        <w:t> </w:t>
      </w:r>
      <w:r>
        <w:rPr>
          <w:color w:val="231F20"/>
          <w:spacing w:val="-18"/>
          <w:w w:val="105"/>
          <w:sz w:val="15"/>
        </w:rPr>
        <w:t>1</w:t>
      </w:r>
    </w:p>
    <w:p>
      <w:pPr>
        <w:spacing w:before="148"/>
        <w:ind w:left="169" w:right="0" w:firstLine="0"/>
        <w:jc w:val="left"/>
        <w:rPr>
          <w:sz w:val="9"/>
        </w:rPr>
      </w:pPr>
      <w:r>
        <w:rPr/>
        <w:br w:type="column"/>
      </w:r>
      <w:r>
        <w:rPr>
          <w:rFonts w:ascii="Times New Roman" w:hAnsi="Times New Roman"/>
          <w:i/>
          <w:color w:val="231F20"/>
          <w:spacing w:val="1"/>
          <w:w w:val="104"/>
          <w:position w:val="5"/>
          <w:sz w:val="15"/>
        </w:rPr>
        <w:t>E</w:t>
      </w:r>
      <w:r>
        <w:rPr>
          <w:color w:val="231F20"/>
          <w:spacing w:val="1"/>
          <w:w w:val="93"/>
          <w:sz w:val="9"/>
        </w:rPr>
        <w:t>m</w:t>
      </w:r>
      <w:r>
        <w:rPr>
          <w:color w:val="231F20"/>
          <w:w w:val="108"/>
          <w:sz w:val="9"/>
        </w:rPr>
        <w:t>i</w:t>
      </w:r>
      <w:r>
        <w:rPr>
          <w:color w:val="231F20"/>
          <w:spacing w:val="-9"/>
          <w:w w:val="97"/>
          <w:sz w:val="9"/>
        </w:rPr>
        <w:t>s</w:t>
      </w:r>
      <w:r>
        <w:rPr>
          <w:color w:val="231F20"/>
          <w:spacing w:val="-148"/>
          <w:w w:val="223"/>
          <w:position w:val="5"/>
          <w:sz w:val="15"/>
        </w:rPr>
        <w:t>↓</w:t>
      </w:r>
      <w:r>
        <w:rPr>
          <w:color w:val="231F20"/>
          <w:w w:val="97"/>
          <w:sz w:val="9"/>
        </w:rPr>
        <w:t>s</w:t>
      </w:r>
    </w:p>
    <w:p>
      <w:pPr>
        <w:spacing w:before="175"/>
        <w:ind w:left="217" w:right="0" w:firstLine="0"/>
        <w:jc w:val="left"/>
        <w:rPr>
          <w:sz w:val="15"/>
        </w:rPr>
      </w:pPr>
      <w:r>
        <w:rPr>
          <w:color w:val="231F20"/>
          <w:w w:val="105"/>
          <w:sz w:val="15"/>
        </w:rPr>
        <w:t>6.</w:t>
      </w:r>
      <w:r>
        <w:rPr>
          <w:color w:val="231F20"/>
          <w:spacing w:val="-4"/>
          <w:w w:val="105"/>
          <w:sz w:val="15"/>
        </w:rPr>
        <w:t> </w:t>
      </w:r>
      <w:r>
        <w:rPr>
          <w:color w:val="231F20"/>
          <w:spacing w:val="-19"/>
          <w:w w:val="105"/>
          <w:sz w:val="15"/>
        </w:rPr>
        <w:t>3</w:t>
      </w:r>
    </w:p>
    <w:p>
      <w:pPr>
        <w:spacing w:line="168" w:lineRule="exact" w:before="98"/>
        <w:ind w:left="217" w:right="0" w:firstLine="0"/>
        <w:jc w:val="left"/>
        <w:rPr>
          <w:sz w:val="15"/>
        </w:rPr>
      </w:pPr>
      <w:r>
        <w:rPr>
          <w:color w:val="231F20"/>
          <w:w w:val="105"/>
          <w:sz w:val="15"/>
        </w:rPr>
        <w:t>2.</w:t>
      </w:r>
      <w:r>
        <w:rPr>
          <w:color w:val="231F20"/>
          <w:spacing w:val="-4"/>
          <w:w w:val="105"/>
          <w:sz w:val="15"/>
        </w:rPr>
        <w:t> </w:t>
      </w:r>
      <w:r>
        <w:rPr>
          <w:color w:val="231F20"/>
          <w:spacing w:val="-19"/>
          <w:w w:val="105"/>
          <w:sz w:val="15"/>
        </w:rPr>
        <w:t>9</w:t>
      </w:r>
    </w:p>
    <w:p>
      <w:pPr>
        <w:spacing w:line="340" w:lineRule="atLeast" w:before="23"/>
        <w:ind w:left="237" w:right="-18" w:firstLine="1"/>
        <w:jc w:val="left"/>
        <w:rPr>
          <w:sz w:val="15"/>
        </w:rPr>
      </w:pPr>
      <w:r>
        <w:rPr/>
        <w:br w:type="column"/>
      </w:r>
      <w:r>
        <w:rPr>
          <w:rFonts w:ascii="Times New Roman" w:hAnsi="Times New Roman"/>
          <w:i/>
          <w:color w:val="231F20"/>
          <w:spacing w:val="1"/>
          <w:w w:val="104"/>
          <w:sz w:val="15"/>
        </w:rPr>
        <w:t>E</w:t>
      </w:r>
      <w:r>
        <w:rPr>
          <w:color w:val="231F20"/>
          <w:w w:val="99"/>
          <w:position w:val="-4"/>
          <w:sz w:val="9"/>
        </w:rPr>
        <w:t>f</w:t>
      </w:r>
      <w:r>
        <w:rPr>
          <w:color w:val="231F20"/>
          <w:spacing w:val="-48"/>
          <w:w w:val="97"/>
          <w:position w:val="-4"/>
          <w:sz w:val="9"/>
        </w:rPr>
        <w:t>p</w:t>
      </w:r>
      <w:r>
        <w:rPr>
          <w:color w:val="231F20"/>
          <w:w w:val="223"/>
          <w:sz w:val="15"/>
        </w:rPr>
        <w:t>↓ </w:t>
      </w:r>
      <w:r>
        <w:rPr>
          <w:color w:val="231F20"/>
          <w:w w:val="115"/>
          <w:sz w:val="15"/>
        </w:rPr>
        <w:t>1.</w:t>
      </w:r>
      <w:r>
        <w:rPr>
          <w:color w:val="231F20"/>
          <w:spacing w:val="-12"/>
          <w:w w:val="115"/>
          <w:sz w:val="15"/>
        </w:rPr>
        <w:t> </w:t>
      </w:r>
      <w:r>
        <w:rPr>
          <w:color w:val="231F20"/>
          <w:w w:val="115"/>
          <w:sz w:val="15"/>
        </w:rPr>
        <w:t>5</w:t>
      </w:r>
    </w:p>
    <w:p>
      <w:pPr>
        <w:spacing w:line="168" w:lineRule="exact" w:before="106"/>
        <w:ind w:left="237" w:right="0" w:firstLine="0"/>
        <w:jc w:val="left"/>
        <w:rPr>
          <w:sz w:val="15"/>
        </w:rPr>
      </w:pPr>
      <w:r>
        <w:rPr>
          <w:color w:val="231F20"/>
          <w:w w:val="105"/>
          <w:sz w:val="15"/>
        </w:rPr>
        <w:t>0.</w:t>
      </w:r>
      <w:r>
        <w:rPr>
          <w:color w:val="231F20"/>
          <w:spacing w:val="-5"/>
          <w:w w:val="105"/>
          <w:sz w:val="15"/>
        </w:rPr>
        <w:t> </w:t>
      </w:r>
      <w:r>
        <w:rPr>
          <w:color w:val="231F20"/>
          <w:w w:val="105"/>
          <w:sz w:val="15"/>
        </w:rPr>
        <w:t>8</w:t>
      </w:r>
    </w:p>
    <w:p>
      <w:pPr>
        <w:spacing w:line="340" w:lineRule="atLeast" w:before="23"/>
        <w:ind w:left="191" w:right="519" w:firstLine="1"/>
        <w:jc w:val="left"/>
        <w:rPr>
          <w:sz w:val="15"/>
        </w:rPr>
      </w:pPr>
      <w:r>
        <w:rPr/>
        <w:br w:type="column"/>
      </w:r>
      <w:r>
        <w:rPr>
          <w:rFonts w:ascii="Times New Roman" w:hAnsi="Times New Roman"/>
          <w:i/>
          <w:color w:val="231F20"/>
          <w:spacing w:val="1"/>
          <w:w w:val="104"/>
          <w:sz w:val="15"/>
        </w:rPr>
        <w:t>E</w:t>
      </w:r>
      <w:r>
        <w:rPr>
          <w:color w:val="231F20"/>
          <w:w w:val="99"/>
          <w:position w:val="-4"/>
          <w:sz w:val="9"/>
        </w:rPr>
        <w:t>f</w:t>
      </w:r>
      <w:r>
        <w:rPr>
          <w:color w:val="231F20"/>
          <w:spacing w:val="-48"/>
          <w:w w:val="96"/>
          <w:position w:val="-4"/>
          <w:sz w:val="9"/>
        </w:rPr>
        <w:t>n</w:t>
      </w:r>
      <w:r>
        <w:rPr>
          <w:color w:val="231F20"/>
          <w:w w:val="223"/>
          <w:sz w:val="15"/>
        </w:rPr>
        <w:t>↓ </w:t>
      </w:r>
      <w:r>
        <w:rPr>
          <w:color w:val="231F20"/>
          <w:w w:val="115"/>
          <w:sz w:val="15"/>
        </w:rPr>
        <w:t>7.</w:t>
      </w:r>
      <w:r>
        <w:rPr>
          <w:color w:val="231F20"/>
          <w:spacing w:val="-11"/>
          <w:w w:val="115"/>
          <w:sz w:val="15"/>
        </w:rPr>
        <w:t> </w:t>
      </w:r>
      <w:r>
        <w:rPr>
          <w:color w:val="231F20"/>
          <w:w w:val="115"/>
          <w:sz w:val="15"/>
        </w:rPr>
        <w:t>8</w:t>
      </w:r>
    </w:p>
    <w:p>
      <w:pPr>
        <w:spacing w:line="168" w:lineRule="exact" w:before="106"/>
        <w:ind w:left="191" w:right="0" w:firstLine="0"/>
        <w:jc w:val="left"/>
        <w:rPr>
          <w:sz w:val="15"/>
        </w:rPr>
      </w:pPr>
      <w:r>
        <w:rPr>
          <w:color w:val="231F20"/>
          <w:w w:val="105"/>
          <w:sz w:val="15"/>
        </w:rPr>
        <w:t>3.</w:t>
      </w:r>
      <w:r>
        <w:rPr>
          <w:color w:val="231F20"/>
          <w:spacing w:val="-5"/>
          <w:w w:val="105"/>
          <w:sz w:val="15"/>
        </w:rPr>
        <w:t> </w:t>
      </w:r>
      <w:r>
        <w:rPr>
          <w:color w:val="231F20"/>
          <w:w w:val="105"/>
          <w:sz w:val="15"/>
        </w:rPr>
        <w:t>5</w:t>
      </w:r>
    </w:p>
    <w:p>
      <w:pPr>
        <w:spacing w:after="0" w:line="168" w:lineRule="exact"/>
        <w:jc w:val="left"/>
        <w:rPr>
          <w:sz w:val="15"/>
        </w:rPr>
        <w:sectPr>
          <w:type w:val="continuous"/>
          <w:pgSz w:w="12250" w:h="17180"/>
          <w:pgMar w:top="1400" w:bottom="280" w:left="300" w:right="980"/>
          <w:cols w:num="15" w:equalWidth="0">
            <w:col w:w="1758" w:space="40"/>
            <w:col w:w="589" w:space="39"/>
            <w:col w:w="537" w:space="40"/>
            <w:col w:w="561" w:space="39"/>
            <w:col w:w="638" w:space="40"/>
            <w:col w:w="526" w:space="39"/>
            <w:col w:w="494" w:space="39"/>
            <w:col w:w="1411" w:space="40"/>
            <w:col w:w="689" w:space="39"/>
            <w:col w:w="404" w:space="39"/>
            <w:col w:w="412" w:space="39"/>
            <w:col w:w="409" w:space="40"/>
            <w:col w:w="456" w:space="39"/>
            <w:col w:w="522" w:space="39"/>
            <w:col w:w="1013"/>
          </w:cols>
        </w:sectPr>
      </w:pPr>
    </w:p>
    <w:p>
      <w:pPr>
        <w:spacing w:before="36"/>
        <w:ind w:left="0" w:right="21" w:firstLine="0"/>
        <w:jc w:val="right"/>
        <w:rPr>
          <w:rFonts w:ascii="Arial Unicode MS" w:eastAsia="Arial Unicode MS" w:hint="eastAsia"/>
          <w:sz w:val="9"/>
        </w:rPr>
      </w:pPr>
      <w:r>
        <w:rPr>
          <w:color w:val="231F20"/>
          <w:spacing w:val="-11"/>
          <w:w w:val="105"/>
          <w:position w:val="-6"/>
          <w:sz w:val="15"/>
        </w:rPr>
        <w:t>SE</w:t>
      </w:r>
      <w:r>
        <w:rPr>
          <w:rFonts w:ascii="Arial Unicode MS" w:eastAsia="Arial Unicode MS" w:hint="eastAsia"/>
          <w:color w:val="231F20"/>
          <w:spacing w:val="-11"/>
          <w:w w:val="105"/>
          <w:sz w:val="9"/>
        </w:rPr>
        <w:t>［</w:t>
      </w:r>
      <w:r>
        <w:rPr>
          <w:color w:val="231F20"/>
          <w:spacing w:val="-11"/>
          <w:w w:val="105"/>
          <w:sz w:val="9"/>
        </w:rPr>
        <w:t>31</w:t>
      </w:r>
      <w:r>
        <w:rPr>
          <w:rFonts w:ascii="Arial Unicode MS" w:eastAsia="Arial Unicode MS" w:hint="eastAsia"/>
          <w:color w:val="231F20"/>
          <w:spacing w:val="-11"/>
          <w:w w:val="105"/>
          <w:sz w:val="9"/>
        </w:rPr>
        <w:t>］</w:t>
      </w:r>
    </w:p>
    <w:p>
      <w:pPr>
        <w:spacing w:line="244" w:lineRule="exact" w:before="57"/>
        <w:ind w:left="0" w:right="0" w:firstLine="0"/>
        <w:jc w:val="right"/>
        <w:rPr>
          <w:sz w:val="15"/>
        </w:rPr>
      </w:pPr>
      <w:r>
        <w:rPr>
          <w:rFonts w:ascii="Arial Unicode MS" w:eastAsia="Arial Unicode MS" w:hint="eastAsia"/>
          <w:color w:val="231F20"/>
          <w:spacing w:val="23"/>
          <w:w w:val="110"/>
          <w:sz w:val="15"/>
        </w:rPr>
        <w:t>原</w:t>
      </w:r>
      <w:r>
        <w:rPr>
          <w:color w:val="231F20"/>
          <w:w w:val="110"/>
          <w:sz w:val="15"/>
        </w:rPr>
        <w:t>CAA</w:t>
      </w:r>
    </w:p>
    <w:p>
      <w:pPr>
        <w:spacing w:before="67"/>
        <w:ind w:left="363" w:right="0" w:firstLine="0"/>
        <w:jc w:val="left"/>
        <w:rPr>
          <w:sz w:val="15"/>
        </w:rPr>
      </w:pPr>
      <w:r>
        <w:rPr/>
        <w:br w:type="column"/>
      </w:r>
      <w:r>
        <w:rPr>
          <w:color w:val="231F20"/>
          <w:sz w:val="15"/>
        </w:rPr>
        <w:t>87.</w:t>
      </w:r>
      <w:r>
        <w:rPr>
          <w:color w:val="231F20"/>
          <w:spacing w:val="4"/>
          <w:sz w:val="15"/>
        </w:rPr>
        <w:t> </w:t>
      </w:r>
      <w:r>
        <w:rPr>
          <w:color w:val="231F20"/>
          <w:spacing w:val="-18"/>
          <w:sz w:val="15"/>
        </w:rPr>
        <w:t>9</w:t>
      </w:r>
    </w:p>
    <w:p>
      <w:pPr>
        <w:spacing w:before="98"/>
        <w:ind w:left="363" w:right="0" w:firstLine="0"/>
        <w:jc w:val="left"/>
        <w:rPr>
          <w:sz w:val="15"/>
        </w:rPr>
      </w:pPr>
      <w:r>
        <w:rPr>
          <w:color w:val="231F20"/>
          <w:sz w:val="15"/>
        </w:rPr>
        <w:t>88.</w:t>
      </w:r>
      <w:r>
        <w:rPr>
          <w:color w:val="231F20"/>
          <w:spacing w:val="4"/>
          <w:sz w:val="15"/>
        </w:rPr>
        <w:t> </w:t>
      </w:r>
      <w:r>
        <w:rPr>
          <w:color w:val="231F20"/>
          <w:spacing w:val="-18"/>
          <w:sz w:val="15"/>
        </w:rPr>
        <w:t>8</w:t>
      </w:r>
    </w:p>
    <w:p>
      <w:pPr>
        <w:spacing w:before="67"/>
        <w:ind w:left="217" w:right="0" w:firstLine="0"/>
        <w:jc w:val="left"/>
        <w:rPr>
          <w:sz w:val="15"/>
        </w:rPr>
      </w:pPr>
      <w:r>
        <w:rPr/>
        <w:br w:type="column"/>
      </w:r>
      <w:r>
        <w:rPr>
          <w:color w:val="231F20"/>
          <w:sz w:val="15"/>
        </w:rPr>
        <w:t>75.</w:t>
      </w:r>
      <w:r>
        <w:rPr>
          <w:color w:val="231F20"/>
          <w:spacing w:val="4"/>
          <w:sz w:val="15"/>
        </w:rPr>
        <w:t> </w:t>
      </w:r>
      <w:r>
        <w:rPr>
          <w:color w:val="231F20"/>
          <w:spacing w:val="-18"/>
          <w:sz w:val="15"/>
        </w:rPr>
        <w:t>8</w:t>
      </w:r>
    </w:p>
    <w:p>
      <w:pPr>
        <w:spacing w:before="98"/>
        <w:ind w:left="217" w:right="0" w:firstLine="0"/>
        <w:jc w:val="left"/>
        <w:rPr>
          <w:sz w:val="15"/>
        </w:rPr>
      </w:pPr>
      <w:r>
        <w:rPr>
          <w:color w:val="231F20"/>
          <w:sz w:val="15"/>
        </w:rPr>
        <w:t>75.</w:t>
      </w:r>
      <w:r>
        <w:rPr>
          <w:color w:val="231F20"/>
          <w:spacing w:val="4"/>
          <w:sz w:val="15"/>
        </w:rPr>
        <w:t> </w:t>
      </w:r>
      <w:r>
        <w:rPr>
          <w:color w:val="231F20"/>
          <w:spacing w:val="-18"/>
          <w:sz w:val="15"/>
        </w:rPr>
        <w:t>0</w:t>
      </w:r>
    </w:p>
    <w:p>
      <w:pPr>
        <w:spacing w:before="67"/>
        <w:ind w:left="202" w:right="0" w:firstLine="0"/>
        <w:jc w:val="left"/>
        <w:rPr>
          <w:sz w:val="15"/>
        </w:rPr>
      </w:pPr>
      <w:r>
        <w:rPr/>
        <w:br w:type="column"/>
      </w:r>
      <w:r>
        <w:rPr>
          <w:color w:val="231F20"/>
          <w:sz w:val="15"/>
        </w:rPr>
        <w:t>83.</w:t>
      </w:r>
      <w:r>
        <w:rPr>
          <w:color w:val="231F20"/>
          <w:spacing w:val="3"/>
          <w:sz w:val="15"/>
        </w:rPr>
        <w:t> </w:t>
      </w:r>
      <w:r>
        <w:rPr>
          <w:color w:val="231F20"/>
          <w:spacing w:val="-18"/>
          <w:sz w:val="15"/>
        </w:rPr>
        <w:t>0</w:t>
      </w:r>
    </w:p>
    <w:p>
      <w:pPr>
        <w:spacing w:before="98"/>
        <w:ind w:left="202" w:right="0" w:firstLine="0"/>
        <w:jc w:val="left"/>
        <w:rPr>
          <w:sz w:val="15"/>
        </w:rPr>
      </w:pPr>
      <w:r>
        <w:rPr>
          <w:color w:val="231F20"/>
          <w:sz w:val="15"/>
        </w:rPr>
        <w:t>83.</w:t>
      </w:r>
      <w:r>
        <w:rPr>
          <w:color w:val="231F20"/>
          <w:spacing w:val="3"/>
          <w:sz w:val="15"/>
        </w:rPr>
        <w:t> </w:t>
      </w:r>
      <w:r>
        <w:rPr>
          <w:color w:val="231F20"/>
          <w:spacing w:val="-18"/>
          <w:sz w:val="15"/>
        </w:rPr>
        <w:t>8</w:t>
      </w:r>
    </w:p>
    <w:p>
      <w:pPr>
        <w:spacing w:before="67"/>
        <w:ind w:left="274" w:right="0" w:firstLine="0"/>
        <w:jc w:val="left"/>
        <w:rPr>
          <w:sz w:val="15"/>
        </w:rPr>
      </w:pPr>
      <w:r>
        <w:rPr/>
        <w:br w:type="column"/>
      </w:r>
      <w:r>
        <w:rPr>
          <w:color w:val="231F20"/>
          <w:sz w:val="15"/>
        </w:rPr>
        <w:t>81.</w:t>
      </w:r>
      <w:r>
        <w:rPr>
          <w:color w:val="231F20"/>
          <w:spacing w:val="4"/>
          <w:sz w:val="15"/>
        </w:rPr>
        <w:t> </w:t>
      </w:r>
      <w:r>
        <w:rPr>
          <w:color w:val="231F20"/>
          <w:spacing w:val="-18"/>
          <w:sz w:val="15"/>
        </w:rPr>
        <w:t>5</w:t>
      </w:r>
    </w:p>
    <w:p>
      <w:pPr>
        <w:spacing w:before="98"/>
        <w:ind w:left="274" w:right="0" w:firstLine="0"/>
        <w:jc w:val="left"/>
        <w:rPr>
          <w:sz w:val="15"/>
        </w:rPr>
      </w:pPr>
      <w:r>
        <w:rPr>
          <w:color w:val="231F20"/>
          <w:sz w:val="15"/>
        </w:rPr>
        <w:t>81.</w:t>
      </w:r>
      <w:r>
        <w:rPr>
          <w:color w:val="231F20"/>
          <w:spacing w:val="4"/>
          <w:sz w:val="15"/>
        </w:rPr>
        <w:t> </w:t>
      </w:r>
      <w:r>
        <w:rPr>
          <w:color w:val="231F20"/>
          <w:spacing w:val="-18"/>
          <w:sz w:val="15"/>
        </w:rPr>
        <w:t>3</w:t>
      </w:r>
    </w:p>
    <w:p>
      <w:pPr>
        <w:spacing w:before="67"/>
        <w:ind w:left="298" w:right="0" w:firstLine="0"/>
        <w:jc w:val="left"/>
        <w:rPr>
          <w:sz w:val="15"/>
        </w:rPr>
      </w:pPr>
      <w:r>
        <w:rPr/>
        <w:br w:type="column"/>
      </w:r>
      <w:r>
        <w:rPr>
          <w:color w:val="231F20"/>
          <w:w w:val="105"/>
          <w:sz w:val="15"/>
        </w:rPr>
        <w:t>1.</w:t>
      </w:r>
      <w:r>
        <w:rPr>
          <w:color w:val="231F20"/>
          <w:spacing w:val="-12"/>
          <w:w w:val="105"/>
          <w:sz w:val="15"/>
        </w:rPr>
        <w:t> </w:t>
      </w:r>
      <w:r>
        <w:rPr>
          <w:color w:val="231F20"/>
          <w:spacing w:val="-9"/>
          <w:w w:val="105"/>
          <w:sz w:val="15"/>
        </w:rPr>
        <w:t>89</w:t>
      </w:r>
    </w:p>
    <w:p>
      <w:pPr>
        <w:spacing w:before="98"/>
        <w:ind w:left="298" w:right="0" w:firstLine="0"/>
        <w:jc w:val="left"/>
        <w:rPr>
          <w:sz w:val="15"/>
        </w:rPr>
      </w:pPr>
      <w:r>
        <w:rPr>
          <w:color w:val="231F20"/>
          <w:w w:val="105"/>
          <w:sz w:val="15"/>
        </w:rPr>
        <w:t>1.</w:t>
      </w:r>
      <w:r>
        <w:rPr>
          <w:color w:val="231F20"/>
          <w:spacing w:val="-12"/>
          <w:w w:val="105"/>
          <w:sz w:val="15"/>
        </w:rPr>
        <w:t> </w:t>
      </w:r>
      <w:r>
        <w:rPr>
          <w:color w:val="231F20"/>
          <w:spacing w:val="-9"/>
          <w:w w:val="105"/>
          <w:sz w:val="15"/>
        </w:rPr>
        <w:t>98</w:t>
      </w:r>
    </w:p>
    <w:p>
      <w:pPr>
        <w:spacing w:before="67"/>
        <w:ind w:left="255" w:right="0" w:firstLine="0"/>
        <w:jc w:val="left"/>
        <w:rPr>
          <w:sz w:val="15"/>
        </w:rPr>
      </w:pPr>
      <w:r>
        <w:rPr/>
        <w:br w:type="column"/>
      </w:r>
      <w:r>
        <w:rPr>
          <w:color w:val="231F20"/>
          <w:w w:val="95"/>
          <w:sz w:val="15"/>
        </w:rPr>
        <w:t>335</w:t>
      </w:r>
    </w:p>
    <w:p>
      <w:pPr>
        <w:spacing w:before="98"/>
        <w:ind w:left="255" w:right="0" w:firstLine="0"/>
        <w:jc w:val="left"/>
        <w:rPr>
          <w:sz w:val="15"/>
        </w:rPr>
      </w:pPr>
      <w:r>
        <w:rPr>
          <w:color w:val="231F20"/>
          <w:w w:val="95"/>
          <w:sz w:val="15"/>
        </w:rPr>
        <w:t>340</w:t>
      </w:r>
    </w:p>
    <w:p>
      <w:pPr>
        <w:tabs>
          <w:tab w:pos="853" w:val="left" w:leader="none"/>
          <w:tab w:pos="1688" w:val="left" w:leader="none"/>
          <w:tab w:pos="2316" w:val="left" w:leader="none"/>
          <w:tab w:pos="4226" w:val="left" w:leader="none"/>
          <w:tab w:pos="4742" w:val="left" w:leader="none"/>
        </w:tabs>
        <w:spacing w:before="69"/>
        <w:ind w:left="542" w:right="0" w:firstLine="0"/>
        <w:jc w:val="left"/>
        <w:rPr>
          <w:sz w:val="15"/>
        </w:rPr>
      </w:pPr>
      <w:r>
        <w:rPr/>
        <w:br w:type="column"/>
      </w:r>
      <w:r>
        <w:rPr>
          <w:rFonts w:ascii="Times New Roman" w:eastAsia="Times New Roman"/>
          <w:color w:val="231F20"/>
          <w:w w:val="104"/>
          <w:sz w:val="15"/>
          <w:u w:val="single" w:color="231F20"/>
        </w:rPr>
        <w:t> </w:t>
      </w:r>
      <w:r>
        <w:rPr>
          <w:rFonts w:ascii="Times New Roman" w:eastAsia="Times New Roman"/>
          <w:color w:val="231F20"/>
          <w:sz w:val="15"/>
          <w:u w:val="single" w:color="231F20"/>
        </w:rPr>
        <w:tab/>
      </w:r>
      <w:r>
        <w:rPr>
          <w:rFonts w:ascii="Arial Unicode MS" w:eastAsia="Arial Unicode MS" w:hint="eastAsia"/>
          <w:color w:val="231F20"/>
          <w:spacing w:val="3"/>
          <w:w w:val="105"/>
          <w:sz w:val="15"/>
          <w:u w:val="single" w:color="231F20"/>
        </w:rPr>
        <w:t>改</w:t>
      </w:r>
      <w:r>
        <w:rPr>
          <w:rFonts w:ascii="Arial Unicode MS" w:eastAsia="Arial Unicode MS" w:hint="eastAsia"/>
          <w:color w:val="231F20"/>
          <w:w w:val="105"/>
          <w:sz w:val="15"/>
          <w:u w:val="single" w:color="231F20"/>
        </w:rPr>
        <w:t>进</w:t>
        <w:tab/>
      </w:r>
      <w:r>
        <w:rPr>
          <w:color w:val="231F20"/>
          <w:w w:val="105"/>
          <w:sz w:val="15"/>
          <w:u w:val="single" w:color="231F20"/>
        </w:rPr>
        <w:t>+3.</w:t>
      </w:r>
      <w:r>
        <w:rPr>
          <w:color w:val="231F20"/>
          <w:spacing w:val="3"/>
          <w:w w:val="105"/>
          <w:sz w:val="15"/>
          <w:u w:val="single" w:color="231F20"/>
        </w:rPr>
        <w:t> </w:t>
      </w:r>
      <w:r>
        <w:rPr>
          <w:color w:val="231F20"/>
          <w:w w:val="105"/>
          <w:sz w:val="15"/>
          <w:u w:val="single" w:color="231F20"/>
        </w:rPr>
        <w:t>7</w:t>
        <w:tab/>
      </w:r>
      <w:r>
        <w:rPr>
          <w:rFonts w:ascii="Times New Roman" w:eastAsia="Times New Roman"/>
          <w:color w:val="231F20"/>
          <w:w w:val="105"/>
          <w:sz w:val="15"/>
          <w:u w:val="single" w:color="231F20"/>
        </w:rPr>
        <w:t>-</w:t>
      </w:r>
      <w:r>
        <w:rPr>
          <w:color w:val="231F20"/>
          <w:w w:val="105"/>
          <w:sz w:val="15"/>
          <w:u w:val="single" w:color="231F20"/>
        </w:rPr>
        <w:t>0. 2     </w:t>
      </w:r>
      <w:r>
        <w:rPr>
          <w:rFonts w:ascii="Times New Roman" w:eastAsia="Times New Roman"/>
          <w:color w:val="231F20"/>
          <w:w w:val="105"/>
          <w:sz w:val="15"/>
          <w:u w:val="single" w:color="231F20"/>
        </w:rPr>
        <w:t>-</w:t>
      </w:r>
      <w:r>
        <w:rPr>
          <w:color w:val="231F20"/>
          <w:w w:val="105"/>
          <w:sz w:val="15"/>
          <w:u w:val="single" w:color="231F20"/>
        </w:rPr>
        <w:t>4. 6    +0. 7   </w:t>
      </w:r>
      <w:r>
        <w:rPr>
          <w:color w:val="231F20"/>
          <w:spacing w:val="20"/>
          <w:w w:val="105"/>
          <w:sz w:val="15"/>
          <w:u w:val="single" w:color="231F20"/>
        </w:rPr>
        <w:t> </w:t>
      </w:r>
      <w:r>
        <w:rPr>
          <w:rFonts w:ascii="Times New Roman" w:eastAsia="Times New Roman"/>
          <w:color w:val="231F20"/>
          <w:w w:val="105"/>
          <w:sz w:val="15"/>
          <w:u w:val="single" w:color="231F20"/>
        </w:rPr>
        <w:t>-</w:t>
      </w:r>
      <w:r>
        <w:rPr>
          <w:color w:val="231F20"/>
          <w:w w:val="105"/>
          <w:sz w:val="15"/>
          <w:u w:val="single" w:color="231F20"/>
        </w:rPr>
        <w:t>3.</w:t>
      </w:r>
      <w:r>
        <w:rPr>
          <w:color w:val="231F20"/>
          <w:spacing w:val="4"/>
          <w:w w:val="105"/>
          <w:sz w:val="15"/>
          <w:u w:val="single" w:color="231F20"/>
        </w:rPr>
        <w:t> </w:t>
      </w:r>
      <w:r>
        <w:rPr>
          <w:color w:val="231F20"/>
          <w:w w:val="105"/>
          <w:sz w:val="15"/>
          <w:u w:val="single" w:color="231F20"/>
        </w:rPr>
        <w:t>4</w:t>
        <w:tab/>
      </w:r>
      <w:r>
        <w:rPr>
          <w:rFonts w:ascii="Times New Roman" w:eastAsia="Times New Roman"/>
          <w:color w:val="231F20"/>
          <w:w w:val="105"/>
          <w:sz w:val="15"/>
          <w:u w:val="single" w:color="231F20"/>
        </w:rPr>
        <w:t>-</w:t>
      </w:r>
      <w:r>
        <w:rPr>
          <w:color w:val="231F20"/>
          <w:w w:val="105"/>
          <w:sz w:val="15"/>
          <w:u w:val="single" w:color="231F20"/>
        </w:rPr>
        <w:t>0.</w:t>
      </w:r>
      <w:r>
        <w:rPr>
          <w:color w:val="231F20"/>
          <w:spacing w:val="3"/>
          <w:w w:val="105"/>
          <w:sz w:val="15"/>
          <w:u w:val="single" w:color="231F20"/>
        </w:rPr>
        <w:t> </w:t>
      </w:r>
      <w:r>
        <w:rPr>
          <w:color w:val="231F20"/>
          <w:w w:val="105"/>
          <w:sz w:val="15"/>
          <w:u w:val="single" w:color="231F20"/>
        </w:rPr>
        <w:t>7</w:t>
        <w:tab/>
      </w:r>
      <w:r>
        <w:rPr>
          <w:rFonts w:ascii="Times New Roman" w:eastAsia="Times New Roman"/>
          <w:color w:val="231F20"/>
          <w:w w:val="105"/>
          <w:sz w:val="15"/>
          <w:u w:val="single" w:color="231F20"/>
        </w:rPr>
        <w:t>-</w:t>
      </w:r>
      <w:r>
        <w:rPr>
          <w:color w:val="231F20"/>
          <w:w w:val="105"/>
          <w:sz w:val="15"/>
          <w:u w:val="single" w:color="231F20"/>
        </w:rPr>
        <w:t>4.</w:t>
      </w:r>
      <w:r>
        <w:rPr>
          <w:color w:val="231F20"/>
          <w:spacing w:val="5"/>
          <w:w w:val="105"/>
          <w:sz w:val="15"/>
          <w:u w:val="single" w:color="231F20"/>
        </w:rPr>
        <w:t> </w:t>
      </w:r>
      <w:r>
        <w:rPr>
          <w:color w:val="231F20"/>
          <w:w w:val="105"/>
          <w:sz w:val="15"/>
          <w:u w:val="single" w:color="231F20"/>
        </w:rPr>
        <w:t>3</w:t>
      </w:r>
    </w:p>
    <w:p>
      <w:pPr>
        <w:spacing w:line="178" w:lineRule="exact" w:before="40"/>
        <w:ind w:left="852" w:right="431" w:firstLine="0"/>
        <w:jc w:val="center"/>
        <w:rPr>
          <w:rFonts w:ascii="Arial Unicode MS" w:hAnsi="Arial Unicode MS" w:eastAsia="Arial Unicode MS" w:hint="eastAsia"/>
          <w:sz w:val="15"/>
        </w:rPr>
      </w:pPr>
      <w:r>
        <w:rPr>
          <w:color w:val="231F20"/>
          <w:spacing w:val="-23"/>
          <w:w w:val="94"/>
          <w:sz w:val="15"/>
        </w:rPr>
        <w:t>1</w:t>
      </w:r>
      <w:r>
        <w:rPr>
          <w:rFonts w:ascii="Arial Unicode MS" w:hAnsi="Arial Unicode MS" w:eastAsia="Arial Unicode MS" w:hint="eastAsia"/>
          <w:color w:val="231F20"/>
          <w:spacing w:val="-10"/>
          <w:w w:val="104"/>
          <w:sz w:val="15"/>
        </w:rPr>
        <w:t>）</w:t>
      </w:r>
      <w:r>
        <w:rPr>
          <w:rFonts w:ascii="Arial Unicode MS" w:hAnsi="Arial Unicode MS" w:eastAsia="Arial Unicode MS" w:hint="eastAsia"/>
          <w:color w:val="231F20"/>
          <w:spacing w:val="-15"/>
          <w:w w:val="104"/>
          <w:sz w:val="15"/>
        </w:rPr>
        <w:t>箭头符号</w:t>
      </w:r>
      <w:r>
        <w:rPr>
          <w:rFonts w:ascii="Arial Unicode MS" w:hAnsi="Arial Unicode MS" w:eastAsia="Arial Unicode MS" w:hint="eastAsia"/>
          <w:color w:val="231F20"/>
          <w:spacing w:val="6"/>
          <w:w w:val="313"/>
          <w:sz w:val="15"/>
        </w:rPr>
        <w:t>“</w:t>
      </w:r>
      <w:r>
        <w:rPr>
          <w:color w:val="231F20"/>
          <w:spacing w:val="6"/>
          <w:w w:val="223"/>
          <w:sz w:val="15"/>
        </w:rPr>
        <w:t>↑</w:t>
      </w:r>
      <w:r>
        <w:rPr>
          <w:rFonts w:ascii="Arial Unicode MS" w:hAnsi="Arial Unicode MS" w:eastAsia="Arial Unicode MS" w:hint="eastAsia"/>
          <w:color w:val="231F20"/>
          <w:spacing w:val="-74"/>
          <w:w w:val="313"/>
          <w:sz w:val="15"/>
        </w:rPr>
        <w:t>”</w:t>
      </w:r>
      <w:r>
        <w:rPr>
          <w:rFonts w:ascii="Arial Unicode MS" w:hAnsi="Arial Unicode MS" w:eastAsia="Arial Unicode MS" w:hint="eastAsia"/>
          <w:color w:val="231F20"/>
          <w:spacing w:val="-2"/>
          <w:w w:val="104"/>
          <w:sz w:val="15"/>
        </w:rPr>
        <w:t>表示该指标越高越好，</w:t>
      </w:r>
      <w:r>
        <w:rPr>
          <w:rFonts w:ascii="Arial Unicode MS" w:hAnsi="Arial Unicode MS" w:eastAsia="Arial Unicode MS" w:hint="eastAsia"/>
          <w:color w:val="231F20"/>
          <w:spacing w:val="6"/>
          <w:w w:val="313"/>
          <w:sz w:val="15"/>
        </w:rPr>
        <w:t>“</w:t>
      </w:r>
      <w:r>
        <w:rPr>
          <w:color w:val="231F20"/>
          <w:spacing w:val="6"/>
          <w:w w:val="223"/>
          <w:sz w:val="15"/>
        </w:rPr>
        <w:t>↓</w:t>
      </w:r>
      <w:r>
        <w:rPr>
          <w:rFonts w:ascii="Arial Unicode MS" w:hAnsi="Arial Unicode MS" w:eastAsia="Arial Unicode MS" w:hint="eastAsia"/>
          <w:color w:val="231F20"/>
          <w:spacing w:val="-74"/>
          <w:w w:val="313"/>
          <w:sz w:val="15"/>
        </w:rPr>
        <w:t>”</w:t>
      </w:r>
      <w:r>
        <w:rPr>
          <w:rFonts w:ascii="Arial Unicode MS" w:hAnsi="Arial Unicode MS" w:eastAsia="Arial Unicode MS" w:hint="eastAsia"/>
          <w:color w:val="231F20"/>
          <w:spacing w:val="5"/>
          <w:w w:val="104"/>
          <w:sz w:val="15"/>
        </w:rPr>
        <w:t>表示该指标越低</w:t>
      </w:r>
    </w:p>
    <w:p>
      <w:pPr>
        <w:spacing w:after="0" w:line="178" w:lineRule="exact"/>
        <w:jc w:val="center"/>
        <w:rPr>
          <w:rFonts w:ascii="Arial Unicode MS" w:hAnsi="Arial Unicode MS" w:eastAsia="Arial Unicode MS" w:hint="eastAsia"/>
          <w:sz w:val="15"/>
        </w:rPr>
        <w:sectPr>
          <w:type w:val="continuous"/>
          <w:pgSz w:w="12250" w:h="17180"/>
          <w:pgMar w:top="1400" w:bottom="280" w:left="300" w:right="980"/>
          <w:cols w:num="8" w:equalWidth="0">
            <w:col w:w="1657" w:space="40"/>
            <w:col w:w="683" w:space="39"/>
            <w:col w:w="537" w:space="39"/>
            <w:col w:w="521" w:space="40"/>
            <w:col w:w="594" w:space="39"/>
            <w:col w:w="618" w:space="39"/>
            <w:col w:w="494" w:space="39"/>
            <w:col w:w="5591"/>
          </w:cols>
        </w:sectPr>
      </w:pPr>
    </w:p>
    <w:p>
      <w:pPr>
        <w:tabs>
          <w:tab w:pos="2636" w:val="left" w:leader="none"/>
          <w:tab w:pos="3197" w:val="left" w:leader="none"/>
          <w:tab w:pos="3830" w:val="left" w:leader="none"/>
          <w:tab w:pos="4487" w:val="left" w:leader="none"/>
          <w:tab w:pos="5100" w:val="left" w:leader="none"/>
        </w:tabs>
        <w:spacing w:before="30"/>
        <w:ind w:left="892" w:right="0" w:firstLine="0"/>
        <w:jc w:val="left"/>
        <w:rPr>
          <w:sz w:val="15"/>
        </w:rPr>
      </w:pPr>
      <w:r>
        <w:rPr>
          <w:rFonts w:ascii="Times New Roman" w:eastAsia="Times New Roman"/>
          <w:color w:val="231F20"/>
          <w:w w:val="104"/>
          <w:sz w:val="15"/>
          <w:u w:val="single" w:color="231F20"/>
        </w:rPr>
        <w:t> </w:t>
      </w:r>
      <w:r>
        <w:rPr>
          <w:rFonts w:ascii="Times New Roman" w:eastAsia="Times New Roman"/>
          <w:color w:val="231F20"/>
          <w:sz w:val="15"/>
          <w:u w:val="single" w:color="231F20"/>
        </w:rPr>
        <w:t> </w:t>
      </w:r>
      <w:r>
        <w:rPr>
          <w:rFonts w:ascii="Times New Roman" w:eastAsia="Times New Roman"/>
          <w:color w:val="231F20"/>
          <w:spacing w:val="10"/>
          <w:sz w:val="15"/>
          <w:u w:val="single" w:color="231F20"/>
        </w:rPr>
        <w:t> </w:t>
      </w:r>
      <w:r>
        <w:rPr>
          <w:color w:val="231F20"/>
          <w:spacing w:val="-19"/>
          <w:w w:val="105"/>
          <w:sz w:val="15"/>
          <w:u w:val="single" w:color="231F20"/>
        </w:rPr>
        <w:t>CAA</w:t>
      </w:r>
      <w:r>
        <w:rPr>
          <w:rFonts w:ascii="Arial Unicode MS" w:eastAsia="Arial Unicode MS" w:hint="eastAsia"/>
          <w:color w:val="231F20"/>
          <w:spacing w:val="-19"/>
          <w:w w:val="105"/>
          <w:sz w:val="15"/>
          <w:u w:val="single" w:color="231F20"/>
        </w:rPr>
        <w:t>（ </w:t>
      </w:r>
      <w:r>
        <w:rPr>
          <w:rFonts w:ascii="Arial Unicode MS" w:eastAsia="Arial Unicode MS" w:hint="eastAsia"/>
          <w:color w:val="231F20"/>
          <w:spacing w:val="3"/>
          <w:w w:val="105"/>
          <w:sz w:val="15"/>
          <w:u w:val="single" w:color="231F20"/>
        </w:rPr>
        <w:t>文 </w:t>
      </w:r>
      <w:r>
        <w:rPr>
          <w:rFonts w:ascii="Arial Unicode MS" w:eastAsia="Arial Unicode MS" w:hint="eastAsia"/>
          <w:color w:val="231F20"/>
          <w:spacing w:val="-22"/>
          <w:w w:val="105"/>
          <w:sz w:val="15"/>
          <w:u w:val="single" w:color="231F20"/>
        </w:rPr>
        <w:t>中 </w:t>
      </w:r>
      <w:r>
        <w:rPr>
          <w:rFonts w:ascii="Arial Unicode MS" w:eastAsia="Arial Unicode MS" w:hint="eastAsia"/>
          <w:color w:val="231F20"/>
          <w:w w:val="105"/>
          <w:sz w:val="15"/>
          <w:u w:val="single" w:color="231F20"/>
        </w:rPr>
        <w:t>） </w:t>
      </w:r>
      <w:r>
        <w:rPr>
          <w:rFonts w:ascii="Arial Unicode MS" w:eastAsia="Arial Unicode MS" w:hint="eastAsia"/>
          <w:color w:val="231F20"/>
          <w:spacing w:val="18"/>
          <w:w w:val="105"/>
          <w:sz w:val="15"/>
          <w:u w:val="single" w:color="231F20"/>
        </w:rPr>
        <w:t> </w:t>
      </w:r>
      <w:r>
        <w:rPr>
          <w:color w:val="231F20"/>
          <w:w w:val="105"/>
          <w:sz w:val="15"/>
          <w:u w:val="single" w:color="231F20"/>
        </w:rPr>
        <w:t>91.</w:t>
      </w:r>
      <w:r>
        <w:rPr>
          <w:color w:val="231F20"/>
          <w:spacing w:val="6"/>
          <w:w w:val="105"/>
          <w:sz w:val="15"/>
          <w:u w:val="single" w:color="231F20"/>
        </w:rPr>
        <w:t> </w:t>
      </w:r>
      <w:r>
        <w:rPr>
          <w:color w:val="231F20"/>
          <w:w w:val="105"/>
          <w:sz w:val="15"/>
          <w:u w:val="single" w:color="231F20"/>
        </w:rPr>
        <w:t>1</w:t>
        <w:tab/>
        <w:t>71.</w:t>
      </w:r>
      <w:r>
        <w:rPr>
          <w:color w:val="231F20"/>
          <w:spacing w:val="1"/>
          <w:w w:val="105"/>
          <w:sz w:val="15"/>
          <w:u w:val="single" w:color="231F20"/>
        </w:rPr>
        <w:t> </w:t>
      </w:r>
      <w:r>
        <w:rPr>
          <w:color w:val="231F20"/>
          <w:w w:val="105"/>
          <w:sz w:val="15"/>
          <w:u w:val="single" w:color="231F20"/>
        </w:rPr>
        <w:t>9</w:t>
        <w:tab/>
        <w:t>84.</w:t>
      </w:r>
      <w:r>
        <w:rPr>
          <w:color w:val="231F20"/>
          <w:spacing w:val="1"/>
          <w:w w:val="105"/>
          <w:sz w:val="15"/>
          <w:u w:val="single" w:color="231F20"/>
        </w:rPr>
        <w:t> </w:t>
      </w:r>
      <w:r>
        <w:rPr>
          <w:color w:val="231F20"/>
          <w:w w:val="105"/>
          <w:sz w:val="15"/>
          <w:u w:val="single" w:color="231F20"/>
        </w:rPr>
        <w:t>6</w:t>
        <w:tab/>
        <w:t>80.</w:t>
      </w:r>
      <w:r>
        <w:rPr>
          <w:color w:val="231F20"/>
          <w:spacing w:val="2"/>
          <w:w w:val="105"/>
          <w:sz w:val="15"/>
          <w:u w:val="single" w:color="231F20"/>
        </w:rPr>
        <w:t> </w:t>
      </w:r>
      <w:r>
        <w:rPr>
          <w:color w:val="231F20"/>
          <w:w w:val="105"/>
          <w:sz w:val="15"/>
          <w:u w:val="single" w:color="231F20"/>
        </w:rPr>
        <w:t>4</w:t>
        <w:tab/>
        <w:t>1.</w:t>
      </w:r>
      <w:r>
        <w:rPr>
          <w:color w:val="231F20"/>
          <w:spacing w:val="1"/>
          <w:w w:val="105"/>
          <w:sz w:val="15"/>
          <w:u w:val="single" w:color="231F20"/>
        </w:rPr>
        <w:t> </w:t>
      </w:r>
      <w:r>
        <w:rPr>
          <w:color w:val="231F20"/>
          <w:w w:val="105"/>
          <w:sz w:val="15"/>
          <w:u w:val="single" w:color="231F20"/>
        </w:rPr>
        <w:t>98</w:t>
        <w:tab/>
        <w:t>345</w:t>
      </w:r>
      <w:r>
        <w:rPr>
          <w:color w:val="231F20"/>
          <w:spacing w:val="-9"/>
          <w:sz w:val="15"/>
          <w:u w:val="single" w:color="231F20"/>
        </w:rPr>
        <w:t> </w:t>
      </w:r>
    </w:p>
    <w:p>
      <w:pPr>
        <w:spacing w:before="87"/>
        <w:ind w:left="384" w:right="0" w:firstLine="0"/>
        <w:jc w:val="left"/>
        <w:rPr>
          <w:rFonts w:ascii="Arial Unicode MS" w:eastAsia="Arial Unicode MS" w:hint="eastAsia"/>
          <w:sz w:val="15"/>
        </w:rPr>
      </w:pPr>
      <w:r>
        <w:rPr/>
        <w:br w:type="column"/>
      </w:r>
      <w:r>
        <w:rPr>
          <w:rFonts w:ascii="Arial Unicode MS" w:eastAsia="Arial Unicode MS" w:hint="eastAsia"/>
          <w:color w:val="231F20"/>
          <w:w w:val="105"/>
          <w:sz w:val="15"/>
        </w:rPr>
        <w:t>越好。</w:t>
      </w:r>
    </w:p>
    <w:p>
      <w:pPr>
        <w:spacing w:after="0"/>
        <w:jc w:val="left"/>
        <w:rPr>
          <w:rFonts w:ascii="Arial Unicode MS" w:eastAsia="Arial Unicode MS" w:hint="eastAsia"/>
          <w:sz w:val="15"/>
        </w:rPr>
        <w:sectPr>
          <w:type w:val="continuous"/>
          <w:pgSz w:w="12250" w:h="17180"/>
          <w:pgMar w:top="1400" w:bottom="280" w:left="300" w:right="980"/>
          <w:cols w:num="2" w:equalWidth="0">
            <w:col w:w="5497" w:space="40"/>
            <w:col w:w="5433"/>
          </w:cols>
        </w:sectPr>
      </w:pPr>
    </w:p>
    <w:p>
      <w:pPr>
        <w:pStyle w:val="BodyText"/>
        <w:spacing w:line="216" w:lineRule="auto" w:before="139"/>
        <w:ind w:left="1122"/>
      </w:pPr>
      <w:r>
        <w:rPr>
          <w:color w:val="231F20"/>
        </w:rPr>
        <w:t>改进模型在多种误检类型上均表现出明显优势。如图</w:t>
      </w:r>
      <w:r>
        <w:rPr>
          <w:rFonts w:ascii="Cambria" w:eastAsia="Cambria"/>
          <w:color w:val="231F20"/>
        </w:rPr>
        <w:t>7 </w:t>
      </w:r>
      <w:r>
        <w:rPr>
          <w:color w:val="231F20"/>
        </w:rPr>
        <w:t>所示，尤其是在定位错误和总漏检方面效果显</w:t>
      </w:r>
    </w:p>
    <w:p>
      <w:pPr>
        <w:pStyle w:val="BodyText"/>
        <w:spacing w:line="216" w:lineRule="auto" w:before="139"/>
        <w:ind w:left="384" w:right="207"/>
      </w:pPr>
      <w:r>
        <w:rPr/>
        <w:br w:type="column"/>
      </w:r>
      <w:r>
        <w:rPr>
          <w:color w:val="231F20"/>
        </w:rPr>
        <w:t>著，进一步验证了</w:t>
      </w:r>
      <w:r>
        <w:rPr>
          <w:rFonts w:ascii="Cambria" w:eastAsia="Cambria"/>
          <w:color w:val="231F20"/>
        </w:rPr>
        <w:t>MNV4 </w:t>
      </w:r>
      <w:r>
        <w:rPr>
          <w:color w:val="231F20"/>
        </w:rPr>
        <w:t>与</w:t>
      </w:r>
      <w:r>
        <w:rPr>
          <w:rFonts w:ascii="Cambria" w:eastAsia="Cambria"/>
          <w:color w:val="231F20"/>
        </w:rPr>
        <w:t>CAA </w:t>
      </w:r>
      <w:r>
        <w:rPr>
          <w:color w:val="231F20"/>
        </w:rPr>
        <w:t>模块在提升检测准确性方面的协同增益作用。</w:t>
      </w:r>
    </w:p>
    <w:p>
      <w:pPr>
        <w:spacing w:after="0" w:line="216" w:lineRule="auto"/>
        <w:sectPr>
          <w:pgSz w:w="12250" w:h="17180"/>
          <w:pgMar w:header="1391" w:footer="0" w:top="1820" w:bottom="280" w:left="300" w:right="980"/>
          <w:cols w:num="2" w:equalWidth="0">
            <w:col w:w="5727" w:space="40"/>
            <w:col w:w="5203"/>
          </w:cols>
        </w:sectPr>
      </w:pPr>
    </w:p>
    <w:p>
      <w:pPr>
        <w:pStyle w:val="BodyText"/>
      </w:pPr>
    </w:p>
    <w:p>
      <w:pPr>
        <w:pStyle w:val="BodyText"/>
        <w:spacing w:before="3"/>
        <w:rPr>
          <w:sz w:val="13"/>
        </w:rPr>
      </w:pPr>
    </w:p>
    <w:p>
      <w:pPr>
        <w:pStyle w:val="BodyText"/>
        <w:tabs>
          <w:tab w:pos="6449" w:val="left" w:leader="none"/>
        </w:tabs>
        <w:ind w:left="1991"/>
      </w:pPr>
      <w:r>
        <w:rPr/>
        <w:drawing>
          <wp:inline distT="0" distB="0" distL="0" distR="0">
            <wp:extent cx="2085559" cy="1793748"/>
            <wp:effectExtent l="0" t="0" r="0" b="0"/>
            <wp:docPr id="19" name="image12.png"/>
            <wp:cNvGraphicFramePr>
              <a:graphicFrameLocks noChangeAspect="1"/>
            </wp:cNvGraphicFramePr>
            <a:graphic>
              <a:graphicData uri="http://schemas.openxmlformats.org/drawingml/2006/picture">
                <pic:pic>
                  <pic:nvPicPr>
                    <pic:cNvPr id="20" name="image12.png"/>
                    <pic:cNvPicPr/>
                  </pic:nvPicPr>
                  <pic:blipFill>
                    <a:blip r:embed="rId18" cstate="print"/>
                    <a:stretch>
                      <a:fillRect/>
                    </a:stretch>
                  </pic:blipFill>
                  <pic:spPr>
                    <a:xfrm>
                      <a:off x="0" y="0"/>
                      <a:ext cx="2085559" cy="1793748"/>
                    </a:xfrm>
                    <a:prstGeom prst="rect">
                      <a:avLst/>
                    </a:prstGeom>
                  </pic:spPr>
                </pic:pic>
              </a:graphicData>
            </a:graphic>
          </wp:inline>
        </w:drawing>
      </w:r>
      <w:r>
        <w:rPr/>
      </w:r>
      <w:r>
        <w:rPr/>
        <w:tab/>
      </w:r>
      <w:r>
        <w:rPr>
          <w:position w:val="26"/>
        </w:rPr>
        <w:drawing>
          <wp:inline distT="0" distB="0" distL="0" distR="0">
            <wp:extent cx="2089710" cy="1626107"/>
            <wp:effectExtent l="0" t="0" r="0" b="0"/>
            <wp:docPr id="21" name="image13.png"/>
            <wp:cNvGraphicFramePr>
              <a:graphicFrameLocks noChangeAspect="1"/>
            </wp:cNvGraphicFramePr>
            <a:graphic>
              <a:graphicData uri="http://schemas.openxmlformats.org/drawingml/2006/picture">
                <pic:pic>
                  <pic:nvPicPr>
                    <pic:cNvPr id="22" name="image13.png"/>
                    <pic:cNvPicPr/>
                  </pic:nvPicPr>
                  <pic:blipFill>
                    <a:blip r:embed="rId19" cstate="print"/>
                    <a:stretch>
                      <a:fillRect/>
                    </a:stretch>
                  </pic:blipFill>
                  <pic:spPr>
                    <a:xfrm>
                      <a:off x="0" y="0"/>
                      <a:ext cx="2089710" cy="1626107"/>
                    </a:xfrm>
                    <a:prstGeom prst="rect">
                      <a:avLst/>
                    </a:prstGeom>
                  </pic:spPr>
                </pic:pic>
              </a:graphicData>
            </a:graphic>
          </wp:inline>
        </w:drawing>
      </w:r>
      <w:r>
        <w:rPr>
          <w:position w:val="26"/>
        </w:rPr>
      </w:r>
    </w:p>
    <w:p>
      <w:pPr>
        <w:pStyle w:val="BodyText"/>
        <w:spacing w:before="2"/>
        <w:rPr>
          <w:sz w:val="6"/>
        </w:rPr>
      </w:pPr>
    </w:p>
    <w:p>
      <w:pPr>
        <w:spacing w:after="0"/>
        <w:rPr>
          <w:sz w:val="6"/>
        </w:rPr>
        <w:sectPr>
          <w:type w:val="continuous"/>
          <w:pgSz w:w="12250" w:h="17180"/>
          <w:pgMar w:top="1400" w:bottom="280" w:left="300" w:right="980"/>
        </w:sectPr>
      </w:pPr>
    </w:p>
    <w:p>
      <w:pPr>
        <w:pStyle w:val="BodyText"/>
        <w:spacing w:before="10"/>
        <w:rPr>
          <w:sz w:val="45"/>
        </w:rPr>
      </w:pPr>
    </w:p>
    <w:p>
      <w:pPr>
        <w:pStyle w:val="Heading2"/>
        <w:tabs>
          <w:tab w:pos="1722" w:val="left" w:leader="none"/>
        </w:tabs>
        <w:spacing w:line="324" w:lineRule="exact"/>
        <w:ind w:left="1122" w:firstLine="0"/>
      </w:pPr>
      <w:r>
        <w:rPr>
          <w:rFonts w:ascii="Cambria" w:eastAsia="Cambria"/>
          <w:color w:val="231F20"/>
        </w:rPr>
        <w:t>3</w:t>
      </w:r>
      <w:r>
        <w:rPr>
          <w:rFonts w:ascii="Cambria" w:eastAsia="Cambria"/>
          <w:color w:val="231F20"/>
          <w:spacing w:val="4"/>
        </w:rPr>
        <w:t>. </w:t>
      </w:r>
      <w:r>
        <w:rPr>
          <w:rFonts w:ascii="Cambria" w:eastAsia="Cambria"/>
          <w:color w:val="231F20"/>
        </w:rPr>
        <w:t>3</w:t>
        <w:tab/>
      </w:r>
      <w:r>
        <w:rPr>
          <w:color w:val="231F20"/>
          <w:spacing w:val="-4"/>
        </w:rPr>
        <w:t>热力图</w:t>
      </w:r>
    </w:p>
    <w:p>
      <w:pPr>
        <w:spacing w:before="133"/>
        <w:ind w:left="583" w:right="2146" w:firstLine="0"/>
        <w:jc w:val="center"/>
        <w:rPr>
          <w:rFonts w:ascii="Arial Unicode MS" w:eastAsia="Arial Unicode MS" w:hint="eastAsia"/>
          <w:sz w:val="17"/>
        </w:rPr>
      </w:pPr>
      <w:r>
        <w:rPr/>
        <w:br w:type="column"/>
      </w:r>
      <w:r>
        <w:rPr>
          <w:rFonts w:ascii="Arial Unicode MS" w:eastAsia="Arial Unicode MS" w:hint="eastAsia"/>
          <w:color w:val="231F20"/>
          <w:w w:val="105"/>
          <w:sz w:val="17"/>
        </w:rPr>
        <w:t>图</w:t>
      </w:r>
      <w:r>
        <w:rPr>
          <w:color w:val="231F20"/>
          <w:w w:val="105"/>
          <w:sz w:val="17"/>
        </w:rPr>
        <w:t>7 </w:t>
      </w:r>
      <w:r>
        <w:rPr>
          <w:rFonts w:ascii="Arial Unicode MS" w:eastAsia="Arial Unicode MS" w:hint="eastAsia"/>
          <w:color w:val="231F20"/>
          <w:w w:val="105"/>
          <w:sz w:val="17"/>
        </w:rPr>
        <w:t>改进模块与基准模型的差值</w:t>
      </w:r>
    </w:p>
    <w:p>
      <w:pPr>
        <w:spacing w:before="31"/>
        <w:ind w:left="583" w:right="2150" w:firstLine="0"/>
        <w:jc w:val="center"/>
        <w:rPr>
          <w:sz w:val="17"/>
        </w:rPr>
      </w:pPr>
      <w:r>
        <w:rPr>
          <w:color w:val="231F20"/>
          <w:sz w:val="17"/>
        </w:rPr>
        <w:t>Fig. 7 Performance differences between improved modules and baseline model</w:t>
      </w:r>
    </w:p>
    <w:p>
      <w:pPr>
        <w:pStyle w:val="BodyText"/>
        <w:spacing w:line="313" w:lineRule="exact" w:before="145"/>
        <w:ind w:left="3673"/>
      </w:pPr>
      <w:r>
        <w:rPr>
          <w:color w:val="231F20"/>
        </w:rPr>
        <w:t>激活度。为准确反映模型对目标区域的感知能力，</w:t>
      </w:r>
    </w:p>
    <w:p>
      <w:pPr>
        <w:spacing w:after="0" w:line="313" w:lineRule="exact"/>
        <w:sectPr>
          <w:type w:val="continuous"/>
          <w:pgSz w:w="12250" w:h="17180"/>
          <w:pgMar w:top="1400" w:bottom="280" w:left="300" w:right="980"/>
          <w:cols w:num="2" w:equalWidth="0">
            <w:col w:w="2438" w:space="40"/>
            <w:col w:w="8492"/>
          </w:cols>
        </w:sectPr>
      </w:pPr>
    </w:p>
    <w:p>
      <w:pPr>
        <w:pStyle w:val="BodyText"/>
        <w:spacing w:line="218" w:lineRule="auto" w:before="57"/>
        <w:ind w:left="1122" w:firstLine="420"/>
        <w:jc w:val="both"/>
      </w:pPr>
      <w:r>
        <w:rPr>
          <w:color w:val="231F20"/>
        </w:rPr>
        <w:t>本研究采用</w:t>
      </w:r>
      <w:r>
        <w:rPr>
          <w:rFonts w:ascii="Cambria" w:eastAsia="Cambria"/>
          <w:color w:val="231F20"/>
        </w:rPr>
        <w:t>Grad</w:t>
      </w:r>
      <w:r>
        <w:rPr>
          <w:rFonts w:ascii="Times New Roman" w:eastAsia="Times New Roman"/>
          <w:color w:val="231F20"/>
        </w:rPr>
        <w:t>-</w:t>
      </w:r>
      <w:r>
        <w:rPr>
          <w:rFonts w:ascii="Cambria" w:eastAsia="Cambria"/>
          <w:color w:val="231F20"/>
        </w:rPr>
        <w:t>CAM </w:t>
      </w:r>
      <w:r>
        <w:rPr>
          <w:color w:val="231F20"/>
        </w:rPr>
        <w:t>方法对不同模型进行可视化分析，通过反向传播获取梯度信息生成热力图，其中红色区域表示高激活度，蓝色区域表示低</w:t>
      </w:r>
    </w:p>
    <w:p>
      <w:pPr>
        <w:pStyle w:val="BodyText"/>
        <w:spacing w:line="338" w:lineRule="exact" w:before="14"/>
        <w:ind w:left="384"/>
      </w:pPr>
      <w:r>
        <w:rPr/>
        <w:br w:type="column"/>
      </w:r>
      <w:r>
        <w:rPr>
          <w:color w:val="231F20"/>
          <w:w w:val="105"/>
        </w:rPr>
        <w:t>可视化范围限定在检测框内部。</w:t>
      </w:r>
    </w:p>
    <w:p>
      <w:pPr>
        <w:pStyle w:val="BodyText"/>
        <w:spacing w:line="225" w:lineRule="auto" w:before="4"/>
        <w:ind w:left="384" w:right="205" w:firstLine="420"/>
        <w:rPr>
          <w:rFonts w:ascii="Cambria" w:eastAsia="Cambria"/>
        </w:rPr>
      </w:pPr>
      <w:r>
        <w:rPr>
          <w:color w:val="231F20"/>
        </w:rPr>
        <w:t>如图</w:t>
      </w:r>
      <w:r>
        <w:rPr>
          <w:rFonts w:ascii="Cambria" w:eastAsia="Cambria"/>
          <w:color w:val="231F20"/>
        </w:rPr>
        <w:t>8 </w:t>
      </w:r>
      <w:r>
        <w:rPr>
          <w:color w:val="231F20"/>
        </w:rPr>
        <w:t>所示，</w:t>
      </w:r>
      <w:r>
        <w:rPr>
          <w:rFonts w:ascii="Cambria" w:eastAsia="Cambria"/>
          <w:color w:val="231F20"/>
        </w:rPr>
        <w:t>Faster R</w:t>
      </w:r>
      <w:r>
        <w:rPr>
          <w:rFonts w:ascii="Times New Roman" w:eastAsia="Times New Roman"/>
          <w:color w:val="231F20"/>
        </w:rPr>
        <w:t>-</w:t>
      </w:r>
      <w:r>
        <w:rPr>
          <w:rFonts w:ascii="Cambria" w:eastAsia="Cambria"/>
          <w:color w:val="231F20"/>
        </w:rPr>
        <w:t>CNN </w:t>
      </w:r>
      <w:r>
        <w:rPr>
          <w:color w:val="231F20"/>
        </w:rPr>
        <w:t>的激活区域较为零散，部分响应集中于裂缝周边背景区域；</w:t>
      </w:r>
      <w:r>
        <w:rPr>
          <w:rFonts w:ascii="Cambria" w:eastAsia="Cambria"/>
          <w:color w:val="231F20"/>
        </w:rPr>
        <w:t>YOLOv8</w:t>
      </w:r>
    </w:p>
    <w:p>
      <w:pPr>
        <w:spacing w:after="0" w:line="225" w:lineRule="auto"/>
        <w:rPr>
          <w:rFonts w:ascii="Cambria" w:eastAsia="Cambria"/>
        </w:rPr>
        <w:sectPr>
          <w:type w:val="continuous"/>
          <w:pgSz w:w="12250" w:h="17180"/>
          <w:pgMar w:top="1400" w:bottom="280" w:left="300" w:right="980"/>
          <w:cols w:num="2" w:equalWidth="0">
            <w:col w:w="5727" w:space="40"/>
            <w:col w:w="5203"/>
          </w:cols>
        </w:sectPr>
      </w:pPr>
    </w:p>
    <w:p>
      <w:pPr>
        <w:spacing w:line="240" w:lineRule="auto" w:before="10" w:after="1"/>
        <w:rPr>
          <w:sz w:val="10"/>
        </w:rPr>
      </w:pPr>
    </w:p>
    <w:p>
      <w:pPr>
        <w:spacing w:line="240" w:lineRule="auto"/>
        <w:ind w:left="2537" w:right="0" w:firstLine="0"/>
        <w:rPr>
          <w:sz w:val="20"/>
        </w:rPr>
      </w:pPr>
      <w:r>
        <w:rPr>
          <w:sz w:val="20"/>
        </w:rPr>
        <w:drawing>
          <wp:inline distT="0" distB="0" distL="0" distR="0">
            <wp:extent cx="4245108" cy="4240149"/>
            <wp:effectExtent l="0" t="0" r="0" b="0"/>
            <wp:docPr id="23" name="image14.jpeg"/>
            <wp:cNvGraphicFramePr>
              <a:graphicFrameLocks noChangeAspect="1"/>
            </wp:cNvGraphicFramePr>
            <a:graphic>
              <a:graphicData uri="http://schemas.openxmlformats.org/drawingml/2006/picture">
                <pic:pic>
                  <pic:nvPicPr>
                    <pic:cNvPr id="24" name="image14.jpeg"/>
                    <pic:cNvPicPr/>
                  </pic:nvPicPr>
                  <pic:blipFill>
                    <a:blip r:embed="rId20" cstate="print"/>
                    <a:stretch>
                      <a:fillRect/>
                    </a:stretch>
                  </pic:blipFill>
                  <pic:spPr>
                    <a:xfrm>
                      <a:off x="0" y="0"/>
                      <a:ext cx="4245108" cy="4240149"/>
                    </a:xfrm>
                    <a:prstGeom prst="rect">
                      <a:avLst/>
                    </a:prstGeom>
                  </pic:spPr>
                </pic:pic>
              </a:graphicData>
            </a:graphic>
          </wp:inline>
        </w:drawing>
      </w:r>
      <w:r>
        <w:rPr>
          <w:sz w:val="20"/>
        </w:rPr>
      </w:r>
    </w:p>
    <w:p>
      <w:pPr>
        <w:spacing w:before="171"/>
        <w:ind w:left="912" w:right="0" w:firstLine="0"/>
        <w:jc w:val="center"/>
        <w:rPr>
          <w:rFonts w:ascii="Arial Unicode MS" w:eastAsia="Arial Unicode MS" w:hint="eastAsia"/>
          <w:sz w:val="17"/>
        </w:rPr>
      </w:pPr>
      <w:r>
        <w:rPr>
          <w:rFonts w:ascii="Arial Unicode MS" w:eastAsia="Arial Unicode MS" w:hint="eastAsia"/>
          <w:color w:val="231F20"/>
          <w:w w:val="105"/>
          <w:sz w:val="17"/>
        </w:rPr>
        <w:t>图</w:t>
      </w:r>
      <w:r>
        <w:rPr>
          <w:color w:val="231F20"/>
          <w:w w:val="105"/>
          <w:sz w:val="17"/>
        </w:rPr>
        <w:t>8    </w:t>
      </w:r>
      <w:r>
        <w:rPr>
          <w:rFonts w:ascii="Arial Unicode MS" w:eastAsia="Arial Unicode MS" w:hint="eastAsia"/>
          <w:color w:val="231F20"/>
          <w:w w:val="105"/>
          <w:sz w:val="17"/>
        </w:rPr>
        <w:t>热力图对比分析</w:t>
      </w:r>
    </w:p>
    <w:p>
      <w:pPr>
        <w:spacing w:before="32"/>
        <w:ind w:left="911" w:right="0" w:firstLine="0"/>
        <w:jc w:val="center"/>
        <w:rPr>
          <w:sz w:val="17"/>
        </w:rPr>
      </w:pPr>
      <w:r>
        <w:rPr>
          <w:color w:val="231F20"/>
          <w:sz w:val="17"/>
        </w:rPr>
        <w:t>Fig. 8     Comparative analysis of heatmaps</w:t>
      </w:r>
    </w:p>
    <w:p>
      <w:pPr>
        <w:spacing w:after="0"/>
        <w:jc w:val="center"/>
        <w:rPr>
          <w:sz w:val="17"/>
        </w:rPr>
        <w:sectPr>
          <w:type w:val="continuous"/>
          <w:pgSz w:w="12250" w:h="17180"/>
          <w:pgMar w:top="1400" w:bottom="280" w:left="300" w:right="980"/>
        </w:sectPr>
      </w:pPr>
    </w:p>
    <w:p>
      <w:pPr>
        <w:pStyle w:val="BodyText"/>
        <w:spacing w:line="220" w:lineRule="auto" w:before="134"/>
        <w:ind w:left="892" w:right="103"/>
        <w:jc w:val="both"/>
      </w:pPr>
      <w:r>
        <w:rPr>
          <w:color w:val="231F20"/>
        </w:rPr>
        <w:t>能够聚焦于裂缝主体，但在复杂背景下存在注意力偏移；</w:t>
      </w:r>
      <w:r>
        <w:rPr>
          <w:rFonts w:ascii="Cambria" w:eastAsia="Cambria"/>
          <w:color w:val="231F20"/>
        </w:rPr>
        <w:t>YOLOv11 </w:t>
      </w:r>
      <w:r>
        <w:rPr>
          <w:color w:val="231F20"/>
        </w:rPr>
        <w:t>在裂缝边缘区域响应集中，具备较强的边界学习能力。相比之下，</w:t>
      </w:r>
      <w:r>
        <w:rPr>
          <w:rFonts w:ascii="Cambria" w:eastAsia="Cambria"/>
          <w:color w:val="231F20"/>
        </w:rPr>
        <w:t>LMC</w:t>
      </w:r>
      <w:r>
        <w:rPr>
          <w:rFonts w:ascii="Times New Roman" w:eastAsia="Times New Roman"/>
          <w:color w:val="231F20"/>
        </w:rPr>
        <w:t>-</w:t>
      </w:r>
      <w:r>
        <w:rPr>
          <w:rFonts w:ascii="Cambria" w:eastAsia="Cambria"/>
          <w:color w:val="231F20"/>
        </w:rPr>
        <w:t>YOLO </w:t>
      </w:r>
      <w:r>
        <w:rPr>
          <w:color w:val="231F20"/>
        </w:rPr>
        <w:t>在处理细小裂缝时对裂缝中心区域的关注度更高，激活区域更加集中且具有更强的判别性，有效避免了背景</w:t>
      </w:r>
      <w:r>
        <w:rPr>
          <w:color w:val="231F20"/>
          <w:w w:val="105"/>
        </w:rPr>
        <w:t>噪声干扰。</w:t>
      </w:r>
    </w:p>
    <w:p>
      <w:pPr>
        <w:pStyle w:val="BodyText"/>
        <w:spacing w:line="220" w:lineRule="auto"/>
        <w:ind w:left="892" w:right="103" w:firstLine="420"/>
        <w:jc w:val="both"/>
      </w:pPr>
      <w:r>
        <w:rPr>
          <w:color w:val="231F20"/>
        </w:rPr>
        <w:t>热力图分析验证了</w:t>
      </w:r>
      <w:r>
        <w:rPr>
          <w:rFonts w:ascii="Cambria" w:eastAsia="Cambria"/>
          <w:color w:val="231F20"/>
        </w:rPr>
        <w:t>CAA </w:t>
      </w:r>
      <w:r>
        <w:rPr>
          <w:color w:val="231F20"/>
        </w:rPr>
        <w:t>注意力机制在增强特征提取能力方面的有效性，证明了模型具备更强的</w:t>
      </w:r>
      <w:r>
        <w:rPr>
          <w:color w:val="231F20"/>
          <w:w w:val="105"/>
        </w:rPr>
        <w:t>可解释性和稳定性。</w:t>
      </w:r>
    </w:p>
    <w:p>
      <w:pPr>
        <w:pStyle w:val="Heading2"/>
        <w:tabs>
          <w:tab w:pos="1492" w:val="left" w:leader="none"/>
        </w:tabs>
        <w:spacing w:line="354" w:lineRule="exact"/>
        <w:ind w:left="892" w:firstLine="0"/>
      </w:pPr>
      <w:r>
        <w:rPr>
          <w:rFonts w:ascii="Cambria" w:eastAsia="Cambria"/>
          <w:color w:val="231F20"/>
        </w:rPr>
        <w:t>3</w:t>
      </w:r>
      <w:r>
        <w:rPr>
          <w:rFonts w:ascii="Cambria" w:eastAsia="Cambria"/>
          <w:color w:val="231F20"/>
          <w:spacing w:val="4"/>
        </w:rPr>
        <w:t>. </w:t>
      </w:r>
      <w:r>
        <w:rPr>
          <w:rFonts w:ascii="Cambria" w:eastAsia="Cambria"/>
          <w:color w:val="231F20"/>
        </w:rPr>
        <w:t>4</w:t>
        <w:tab/>
      </w:r>
      <w:r>
        <w:rPr>
          <w:color w:val="231F20"/>
          <w:spacing w:val="3"/>
        </w:rPr>
        <w:t>跨数据集泛化性验证</w:t>
      </w:r>
    </w:p>
    <w:p>
      <w:pPr>
        <w:pStyle w:val="BodyText"/>
        <w:spacing w:line="220" w:lineRule="auto"/>
        <w:ind w:left="892" w:right="103" w:firstLine="420"/>
        <w:jc w:val="both"/>
      </w:pPr>
      <w:r>
        <w:rPr>
          <w:color w:val="231F20"/>
        </w:rPr>
        <w:t>为验证模型的通用性与有效性，在</w:t>
      </w:r>
      <w:r>
        <w:rPr>
          <w:rFonts w:ascii="Cambria" w:hAnsi="Cambria" w:eastAsia="Cambria"/>
          <w:color w:val="231F20"/>
        </w:rPr>
        <w:t>DIOR</w:t>
      </w:r>
      <w:r>
        <w:rPr>
          <w:color w:val="231F20"/>
          <w:position w:val="8"/>
          <w:sz w:val="11"/>
        </w:rPr>
        <w:t>［</w:t>
      </w:r>
      <w:r>
        <w:rPr>
          <w:rFonts w:ascii="Cambria" w:hAnsi="Cambria" w:eastAsia="Cambria"/>
          <w:color w:val="231F20"/>
          <w:position w:val="8"/>
          <w:sz w:val="11"/>
        </w:rPr>
        <w:t>32</w:t>
      </w:r>
      <w:r>
        <w:rPr>
          <w:color w:val="231F20"/>
          <w:position w:val="8"/>
          <w:sz w:val="11"/>
        </w:rPr>
        <w:t>］ </w:t>
      </w:r>
      <w:r>
        <w:rPr>
          <w:color w:val="231F20"/>
        </w:rPr>
        <w:t>和</w:t>
      </w:r>
      <w:r>
        <w:rPr>
          <w:rFonts w:ascii="Cambria" w:hAnsi="Cambria" w:eastAsia="Cambria"/>
          <w:color w:val="231F20"/>
        </w:rPr>
        <w:t>DOTA</w:t>
      </w:r>
      <w:r>
        <w:rPr>
          <w:rFonts w:ascii="Times New Roman" w:hAnsi="Times New Roman" w:eastAsia="Times New Roman"/>
          <w:color w:val="231F20"/>
        </w:rPr>
        <w:t>-</w:t>
      </w:r>
      <w:r>
        <w:rPr>
          <w:rFonts w:ascii="Cambria" w:hAnsi="Cambria" w:eastAsia="Cambria"/>
          <w:color w:val="231F20"/>
        </w:rPr>
        <w:t>v2</w:t>
      </w:r>
      <w:r>
        <w:rPr>
          <w:color w:val="231F20"/>
          <w:position w:val="8"/>
          <w:sz w:val="11"/>
        </w:rPr>
        <w:t>［</w:t>
      </w:r>
      <w:r>
        <w:rPr>
          <w:rFonts w:ascii="Cambria" w:hAnsi="Cambria" w:eastAsia="Cambria"/>
          <w:color w:val="231F20"/>
          <w:position w:val="8"/>
          <w:sz w:val="11"/>
        </w:rPr>
        <w:t>33</w:t>
      </w:r>
      <w:r>
        <w:rPr>
          <w:color w:val="231F20"/>
          <w:position w:val="8"/>
          <w:sz w:val="11"/>
        </w:rPr>
        <w:t>］ </w:t>
      </w:r>
      <w:r>
        <w:rPr>
          <w:color w:val="231F20"/>
        </w:rPr>
        <w:t>遥感图像 （</w:t>
      </w:r>
      <w:r>
        <w:rPr>
          <w:rFonts w:ascii="Cambria" w:hAnsi="Cambria" w:eastAsia="Cambria"/>
          <w:color w:val="231F20"/>
        </w:rPr>
        <w:t>RSIs</w:t>
      </w:r>
      <w:r>
        <w:rPr>
          <w:color w:val="231F20"/>
        </w:rPr>
        <w:t>） 数据集上进行了迁</w:t>
      </w:r>
      <w:r>
        <w:rPr>
          <w:color w:val="231F20"/>
          <w:w w:val="105"/>
        </w:rPr>
        <w:t>移实验。该类数据集具备</w:t>
      </w:r>
      <w:r>
        <w:rPr>
          <w:color w:val="231F20"/>
          <w:w w:val="190"/>
        </w:rPr>
        <w:t>“</w:t>
      </w:r>
      <w:r>
        <w:rPr>
          <w:color w:val="231F20"/>
          <w:w w:val="105"/>
        </w:rPr>
        <w:t>小目标密集、尺度变化大、背景复杂</w:t>
      </w:r>
      <w:r>
        <w:rPr>
          <w:color w:val="231F20"/>
          <w:w w:val="190"/>
        </w:rPr>
        <w:t>”</w:t>
      </w:r>
      <w:r>
        <w:rPr>
          <w:color w:val="231F20"/>
          <w:w w:val="105"/>
        </w:rPr>
        <w:t>等特点，与裂缝检测任务具有一定</w:t>
      </w:r>
      <w:r>
        <w:rPr>
          <w:color w:val="231F20"/>
        </w:rPr>
        <w:t>的结构共性，因此可有效评估改进模块在非结构类</w:t>
      </w:r>
      <w:r>
        <w:rPr>
          <w:color w:val="231F20"/>
          <w:w w:val="105"/>
        </w:rPr>
        <w:t>图像中的能力。</w:t>
      </w:r>
    </w:p>
    <w:p>
      <w:pPr>
        <w:pStyle w:val="BodyText"/>
        <w:spacing w:line="220" w:lineRule="auto"/>
        <w:ind w:left="892" w:firstLine="420"/>
      </w:pPr>
      <w:r>
        <w:rPr>
          <w:color w:val="231F20"/>
          <w:spacing w:val="20"/>
          <w:w w:val="105"/>
        </w:rPr>
        <w:t>如图</w:t>
      </w:r>
      <w:r>
        <w:rPr>
          <w:rFonts w:ascii="Cambria" w:eastAsia="Cambria"/>
          <w:color w:val="231F20"/>
          <w:w w:val="105"/>
        </w:rPr>
        <w:t>9</w:t>
      </w:r>
      <w:r>
        <w:rPr>
          <w:rFonts w:ascii="Cambria" w:eastAsia="Cambria"/>
          <w:color w:val="231F20"/>
          <w:spacing w:val="-25"/>
          <w:w w:val="105"/>
        </w:rPr>
        <w:t> </w:t>
      </w:r>
      <w:r>
        <w:rPr>
          <w:color w:val="231F20"/>
          <w:spacing w:val="5"/>
          <w:w w:val="105"/>
        </w:rPr>
        <w:t>所示，</w:t>
      </w:r>
      <w:r>
        <w:rPr>
          <w:rFonts w:ascii="Cambria" w:eastAsia="Cambria"/>
          <w:color w:val="231F20"/>
          <w:spacing w:val="2"/>
          <w:w w:val="105"/>
        </w:rPr>
        <w:t>LMC</w:t>
      </w:r>
      <w:r>
        <w:rPr>
          <w:rFonts w:ascii="Times New Roman" w:eastAsia="Times New Roman"/>
          <w:color w:val="231F20"/>
          <w:spacing w:val="2"/>
          <w:w w:val="105"/>
        </w:rPr>
        <w:t>-</w:t>
      </w:r>
      <w:r>
        <w:rPr>
          <w:rFonts w:ascii="Cambria" w:eastAsia="Cambria"/>
          <w:color w:val="231F20"/>
          <w:spacing w:val="2"/>
          <w:w w:val="105"/>
        </w:rPr>
        <w:t>YOLO</w:t>
      </w:r>
      <w:r>
        <w:rPr>
          <w:rFonts w:ascii="Cambria" w:eastAsia="Cambria"/>
          <w:color w:val="231F20"/>
          <w:spacing w:val="-23"/>
          <w:w w:val="105"/>
        </w:rPr>
        <w:t> </w:t>
      </w:r>
      <w:r>
        <w:rPr>
          <w:color w:val="231F20"/>
          <w:spacing w:val="6"/>
          <w:w w:val="105"/>
        </w:rPr>
        <w:t>在高分辨率遥感图像</w:t>
      </w:r>
      <w:r>
        <w:rPr>
          <w:color w:val="231F20"/>
          <w:spacing w:val="19"/>
          <w:w w:val="105"/>
        </w:rPr>
        <w:t>中推理帧率由 </w:t>
      </w:r>
      <w:r>
        <w:rPr>
          <w:rFonts w:ascii="Cambria" w:eastAsia="Cambria"/>
          <w:color w:val="231F20"/>
          <w:w w:val="105"/>
        </w:rPr>
        <w:t>77FPS</w:t>
      </w:r>
      <w:r>
        <w:rPr>
          <w:rFonts w:ascii="Cambria" w:eastAsia="Cambria"/>
          <w:color w:val="231F20"/>
          <w:spacing w:val="-11"/>
          <w:w w:val="105"/>
        </w:rPr>
        <w:t> </w:t>
      </w:r>
      <w:r>
        <w:rPr>
          <w:color w:val="231F20"/>
          <w:spacing w:val="10"/>
          <w:w w:val="105"/>
        </w:rPr>
        <w:t>提升至 </w:t>
      </w:r>
      <w:r>
        <w:rPr>
          <w:rFonts w:ascii="Cambria" w:eastAsia="Cambria"/>
          <w:color w:val="231F20"/>
          <w:w w:val="105"/>
        </w:rPr>
        <w:t>195FPS</w:t>
      </w:r>
      <w:r>
        <w:rPr>
          <w:color w:val="231F20"/>
          <w:spacing w:val="9"/>
          <w:w w:val="105"/>
        </w:rPr>
        <w:t>， 有效提升</w:t>
      </w:r>
      <w:r>
        <w:rPr>
          <w:rFonts w:ascii="Cambria" w:eastAsia="Cambria"/>
          <w:color w:val="231F20"/>
          <w:spacing w:val="9"/>
          <w:w w:val="105"/>
        </w:rPr>
        <w:t>153%</w:t>
      </w:r>
      <w:r>
        <w:rPr>
          <w:color w:val="231F20"/>
          <w:spacing w:val="-17"/>
          <w:w w:val="105"/>
        </w:rPr>
        <w:t>， </w:t>
      </w:r>
      <w:r>
        <w:rPr>
          <w:rFonts w:ascii="Cambria" w:eastAsia="Cambria"/>
          <w:color w:val="231F20"/>
          <w:w w:val="105"/>
        </w:rPr>
        <w:t>mAP@0</w:t>
      </w:r>
      <w:r>
        <w:rPr>
          <w:rFonts w:ascii="Cambria" w:eastAsia="Cambria"/>
          <w:color w:val="231F20"/>
          <w:spacing w:val="-9"/>
          <w:w w:val="105"/>
        </w:rPr>
        <w:t>. </w:t>
      </w:r>
      <w:r>
        <w:rPr>
          <w:rFonts w:ascii="Cambria" w:eastAsia="Cambria"/>
          <w:color w:val="231F20"/>
          <w:w w:val="105"/>
        </w:rPr>
        <w:t>5</w:t>
      </w:r>
      <w:r>
        <w:rPr>
          <w:rFonts w:ascii="Cambria" w:eastAsia="Cambria"/>
          <w:color w:val="231F20"/>
          <w:spacing w:val="-18"/>
          <w:w w:val="105"/>
        </w:rPr>
        <w:t> </w:t>
      </w:r>
      <w:r>
        <w:rPr>
          <w:color w:val="231F20"/>
          <w:spacing w:val="-14"/>
          <w:w w:val="105"/>
        </w:rPr>
        <w:t>在 </w:t>
      </w:r>
      <w:r>
        <w:rPr>
          <w:rFonts w:ascii="Cambria" w:eastAsia="Cambria"/>
          <w:color w:val="231F20"/>
          <w:w w:val="105"/>
        </w:rPr>
        <w:t>DIOR</w:t>
      </w:r>
      <w:r>
        <w:rPr>
          <w:rFonts w:ascii="Cambria" w:eastAsia="Cambria"/>
          <w:color w:val="231F20"/>
          <w:spacing w:val="-18"/>
          <w:w w:val="105"/>
        </w:rPr>
        <w:t> </w:t>
      </w:r>
      <w:r>
        <w:rPr>
          <w:color w:val="231F20"/>
          <w:spacing w:val="17"/>
          <w:w w:val="105"/>
        </w:rPr>
        <w:t>数据集上达到 </w:t>
      </w:r>
      <w:r>
        <w:rPr>
          <w:rFonts w:ascii="Cambria" w:eastAsia="Cambria"/>
          <w:color w:val="231F20"/>
          <w:w w:val="105"/>
        </w:rPr>
        <w:t>66</w:t>
      </w:r>
      <w:r>
        <w:rPr>
          <w:rFonts w:ascii="Cambria" w:eastAsia="Cambria"/>
          <w:color w:val="231F20"/>
          <w:spacing w:val="-9"/>
          <w:w w:val="105"/>
        </w:rPr>
        <w:t>. </w:t>
      </w:r>
      <w:r>
        <w:rPr>
          <w:rFonts w:ascii="Cambria" w:eastAsia="Cambria"/>
          <w:color w:val="231F20"/>
          <w:w w:val="105"/>
        </w:rPr>
        <w:t>9%</w:t>
      </w:r>
      <w:r>
        <w:rPr>
          <w:color w:val="231F20"/>
          <w:w w:val="105"/>
        </w:rPr>
        <w:t>， </w:t>
      </w:r>
      <w:r>
        <w:rPr>
          <w:color w:val="231F20"/>
          <w:spacing w:val="14"/>
          <w:w w:val="105"/>
        </w:rPr>
        <w:t>相比</w:t>
      </w:r>
      <w:r>
        <w:rPr>
          <w:rFonts w:ascii="Cambria" w:eastAsia="Cambria"/>
          <w:color w:val="231F20"/>
          <w:w w:val="105"/>
        </w:rPr>
        <w:t>YOLOv11</w:t>
      </w:r>
      <w:r>
        <w:rPr>
          <w:rFonts w:ascii="Cambria" w:eastAsia="Cambria"/>
          <w:color w:val="231F20"/>
          <w:spacing w:val="-30"/>
          <w:w w:val="105"/>
        </w:rPr>
        <w:t> </w:t>
      </w:r>
      <w:r>
        <w:rPr>
          <w:color w:val="231F20"/>
          <w:spacing w:val="14"/>
          <w:w w:val="105"/>
        </w:rPr>
        <w:t>提升</w:t>
      </w:r>
      <w:r>
        <w:rPr>
          <w:rFonts w:ascii="Cambria" w:eastAsia="Cambria"/>
          <w:color w:val="231F20"/>
          <w:w w:val="105"/>
        </w:rPr>
        <w:t>2</w:t>
      </w:r>
      <w:r>
        <w:rPr>
          <w:rFonts w:ascii="Cambria" w:eastAsia="Cambria"/>
          <w:color w:val="231F20"/>
          <w:spacing w:val="-6"/>
          <w:w w:val="105"/>
        </w:rPr>
        <w:t>. </w:t>
      </w:r>
      <w:r>
        <w:rPr>
          <w:rFonts w:ascii="Cambria" w:eastAsia="Cambria"/>
          <w:color w:val="231F20"/>
          <w:w w:val="105"/>
        </w:rPr>
        <w:t>1</w:t>
      </w:r>
      <w:r>
        <w:rPr>
          <w:rFonts w:ascii="Cambria" w:eastAsia="Cambria"/>
          <w:color w:val="231F20"/>
          <w:spacing w:val="-29"/>
          <w:w w:val="105"/>
        </w:rPr>
        <w:t> </w:t>
      </w:r>
      <w:r>
        <w:rPr>
          <w:color w:val="231F20"/>
          <w:spacing w:val="4"/>
          <w:w w:val="105"/>
        </w:rPr>
        <w:t>个百分点，在</w:t>
      </w:r>
      <w:r>
        <w:rPr>
          <w:rFonts w:ascii="Cambria" w:eastAsia="Cambria"/>
          <w:color w:val="231F20"/>
          <w:w w:val="105"/>
        </w:rPr>
        <w:t>DOTA</w:t>
      </w:r>
      <w:r>
        <w:rPr>
          <w:rFonts w:ascii="Times New Roman" w:eastAsia="Times New Roman"/>
          <w:color w:val="231F20"/>
          <w:w w:val="105"/>
        </w:rPr>
        <w:t>-</w:t>
      </w:r>
      <w:r>
        <w:rPr>
          <w:rFonts w:ascii="Cambria" w:eastAsia="Cambria"/>
          <w:color w:val="231F20"/>
          <w:w w:val="105"/>
        </w:rPr>
        <w:t>v2</w:t>
      </w:r>
      <w:r>
        <w:rPr>
          <w:rFonts w:ascii="Cambria" w:eastAsia="Cambria"/>
          <w:color w:val="231F20"/>
          <w:spacing w:val="-29"/>
          <w:w w:val="105"/>
        </w:rPr>
        <w:t> </w:t>
      </w:r>
      <w:r>
        <w:rPr>
          <w:color w:val="231F20"/>
          <w:w w:val="105"/>
        </w:rPr>
        <w:t>上达</w:t>
      </w:r>
      <w:r>
        <w:rPr>
          <w:color w:val="231F20"/>
          <w:spacing w:val="-14"/>
          <w:w w:val="105"/>
        </w:rPr>
        <w:t>到 </w:t>
      </w:r>
      <w:r>
        <w:rPr>
          <w:rFonts w:ascii="Cambria" w:eastAsia="Cambria"/>
          <w:color w:val="231F20"/>
          <w:w w:val="105"/>
        </w:rPr>
        <w:t>53</w:t>
      </w:r>
      <w:r>
        <w:rPr>
          <w:rFonts w:ascii="Cambria" w:eastAsia="Cambria"/>
          <w:color w:val="231F20"/>
          <w:spacing w:val="-5"/>
          <w:w w:val="105"/>
        </w:rPr>
        <w:t>. </w:t>
      </w:r>
      <w:r>
        <w:rPr>
          <w:rFonts w:ascii="Cambria" w:eastAsia="Cambria"/>
          <w:color w:val="231F20"/>
          <w:w w:val="105"/>
        </w:rPr>
        <w:t>5%</w:t>
      </w:r>
      <w:r>
        <w:rPr>
          <w:color w:val="231F20"/>
          <w:spacing w:val="-11"/>
          <w:w w:val="105"/>
        </w:rPr>
        <w:t>， 提升 </w:t>
      </w:r>
      <w:r>
        <w:rPr>
          <w:rFonts w:ascii="Cambria" w:eastAsia="Cambria"/>
          <w:color w:val="231F20"/>
          <w:w w:val="105"/>
        </w:rPr>
        <w:t>2</w:t>
      </w:r>
      <w:r>
        <w:rPr>
          <w:rFonts w:ascii="Cambria" w:eastAsia="Cambria"/>
          <w:color w:val="231F20"/>
          <w:spacing w:val="-5"/>
          <w:w w:val="105"/>
        </w:rPr>
        <w:t>. </w:t>
      </w:r>
      <w:r>
        <w:rPr>
          <w:rFonts w:ascii="Cambria" w:eastAsia="Cambria"/>
          <w:color w:val="231F20"/>
          <w:w w:val="105"/>
        </w:rPr>
        <w:t>4</w:t>
      </w:r>
      <w:r>
        <w:rPr>
          <w:rFonts w:ascii="Cambria" w:eastAsia="Cambria"/>
          <w:color w:val="231F20"/>
          <w:spacing w:val="-16"/>
          <w:w w:val="105"/>
        </w:rPr>
        <w:t> </w:t>
      </w:r>
      <w:r>
        <w:rPr>
          <w:color w:val="231F20"/>
          <w:spacing w:val="10"/>
          <w:w w:val="105"/>
        </w:rPr>
        <w:t>个百分点， 同时参数量仅为</w:t>
      </w:r>
    </w:p>
    <w:p>
      <w:pPr>
        <w:pStyle w:val="BodyText"/>
        <w:spacing w:line="220" w:lineRule="auto"/>
        <w:ind w:left="892" w:right="103"/>
      </w:pPr>
      <w:r>
        <w:rPr>
          <w:rFonts w:ascii="Cambria" w:eastAsia="Cambria"/>
          <w:color w:val="231F20"/>
        </w:rPr>
        <w:t>1. 98M</w:t>
      </w:r>
      <w:r>
        <w:rPr>
          <w:color w:val="231F20"/>
        </w:rPr>
        <w:t>。实验结果验证了改进方法在跨领域场景中</w:t>
      </w:r>
      <w:r>
        <w:rPr>
          <w:color w:val="231F20"/>
          <w:w w:val="105"/>
        </w:rPr>
        <w:t>的有效性和通用性。</w:t>
      </w:r>
    </w:p>
    <w:p>
      <w:pPr>
        <w:pStyle w:val="BodyText"/>
        <w:spacing w:before="13"/>
        <w:rPr>
          <w:sz w:val="13"/>
        </w:rPr>
      </w:pPr>
      <w:r>
        <w:rPr/>
        <w:drawing>
          <wp:anchor distT="0" distB="0" distL="0" distR="0" allowOverlap="1" layoutInCell="1" locked="0" behindDoc="0" simplePos="0" relativeHeight="47">
            <wp:simplePos x="0" y="0"/>
            <wp:positionH relativeFrom="page">
              <wp:posOffset>1114880</wp:posOffset>
            </wp:positionH>
            <wp:positionV relativeFrom="paragraph">
              <wp:posOffset>176943</wp:posOffset>
            </wp:positionV>
            <wp:extent cx="2320079" cy="1609344"/>
            <wp:effectExtent l="0" t="0" r="0" b="0"/>
            <wp:wrapTopAndBottom/>
            <wp:docPr id="25" name="image15.png"/>
            <wp:cNvGraphicFramePr>
              <a:graphicFrameLocks noChangeAspect="1"/>
            </wp:cNvGraphicFramePr>
            <a:graphic>
              <a:graphicData uri="http://schemas.openxmlformats.org/drawingml/2006/picture">
                <pic:pic>
                  <pic:nvPicPr>
                    <pic:cNvPr id="26" name="image15.png"/>
                    <pic:cNvPicPr/>
                  </pic:nvPicPr>
                  <pic:blipFill>
                    <a:blip r:embed="rId23" cstate="print"/>
                    <a:stretch>
                      <a:fillRect/>
                    </a:stretch>
                  </pic:blipFill>
                  <pic:spPr>
                    <a:xfrm>
                      <a:off x="0" y="0"/>
                      <a:ext cx="2320079" cy="1609344"/>
                    </a:xfrm>
                    <a:prstGeom prst="rect">
                      <a:avLst/>
                    </a:prstGeom>
                  </pic:spPr>
                </pic:pic>
              </a:graphicData>
            </a:graphic>
          </wp:anchor>
        </w:drawing>
      </w:r>
    </w:p>
    <w:p>
      <w:pPr>
        <w:spacing w:before="92"/>
        <w:ind w:left="1790" w:right="0" w:firstLine="0"/>
        <w:jc w:val="left"/>
        <w:rPr>
          <w:rFonts w:ascii="Arial Unicode MS" w:eastAsia="Arial Unicode MS" w:hint="eastAsia"/>
          <w:sz w:val="17"/>
        </w:rPr>
      </w:pPr>
      <w:r>
        <w:rPr>
          <w:rFonts w:ascii="Arial Unicode MS" w:eastAsia="Arial Unicode MS" w:hint="eastAsia"/>
          <w:color w:val="231F20"/>
          <w:w w:val="105"/>
          <w:sz w:val="17"/>
        </w:rPr>
        <w:t>图</w:t>
      </w:r>
      <w:r>
        <w:rPr>
          <w:color w:val="231F20"/>
          <w:w w:val="105"/>
          <w:sz w:val="17"/>
        </w:rPr>
        <w:t>9 </w:t>
      </w:r>
      <w:r>
        <w:rPr>
          <w:rFonts w:ascii="Arial Unicode MS" w:eastAsia="Arial Unicode MS" w:hint="eastAsia"/>
          <w:color w:val="231F20"/>
          <w:w w:val="105"/>
          <w:sz w:val="17"/>
        </w:rPr>
        <w:t>遥感数据集不同模型下的表现</w:t>
      </w:r>
    </w:p>
    <w:p>
      <w:pPr>
        <w:spacing w:line="343" w:lineRule="auto" w:before="32"/>
        <w:ind w:left="1481" w:right="0" w:hanging="590"/>
        <w:jc w:val="left"/>
        <w:rPr>
          <w:sz w:val="17"/>
        </w:rPr>
      </w:pPr>
      <w:r>
        <w:rPr>
          <w:color w:val="231F20"/>
          <w:sz w:val="17"/>
        </w:rPr>
        <w:t>Fig. 9 Performance of different models on remote sensing data‐ sets</w:t>
      </w:r>
    </w:p>
    <w:p>
      <w:pPr>
        <w:pStyle w:val="Heading1"/>
        <w:tabs>
          <w:tab w:pos="1313" w:val="left" w:leader="none"/>
        </w:tabs>
        <w:spacing w:before="110"/>
        <w:ind w:left="893"/>
      </w:pPr>
      <w:r>
        <w:rPr>
          <w:rFonts w:ascii="Cambria" w:eastAsia="Cambria"/>
          <w:color w:val="231F20"/>
        </w:rPr>
        <w:t>4</w:t>
        <w:tab/>
      </w:r>
      <w:r>
        <w:rPr>
          <w:color w:val="231F20"/>
          <w:spacing w:val="2"/>
        </w:rPr>
        <w:t>结语</w:t>
      </w:r>
    </w:p>
    <w:p>
      <w:pPr>
        <w:pStyle w:val="BodyText"/>
        <w:spacing w:line="220" w:lineRule="auto" w:before="95"/>
        <w:ind w:left="892" w:right="103" w:firstLine="420"/>
        <w:jc w:val="both"/>
      </w:pPr>
      <w:r>
        <w:rPr>
          <w:color w:val="231F20"/>
        </w:rPr>
        <w:t>针对路面裂缝检测存在的特征丢失和计算资源消耗大等问题， 提出了轻量级高精度检测算法</w:t>
      </w:r>
      <w:r>
        <w:rPr>
          <w:rFonts w:ascii="Cambria" w:eastAsia="Cambria"/>
          <w:color w:val="231F20"/>
        </w:rPr>
        <w:t>LMC</w:t>
      </w:r>
      <w:r>
        <w:rPr>
          <w:rFonts w:ascii="Times New Roman" w:eastAsia="Times New Roman"/>
          <w:color w:val="231F20"/>
        </w:rPr>
        <w:t>-</w:t>
      </w:r>
      <w:r>
        <w:rPr>
          <w:rFonts w:ascii="Cambria" w:eastAsia="Cambria"/>
          <w:color w:val="231F20"/>
        </w:rPr>
        <w:t>YOLO</w:t>
      </w:r>
      <w:r>
        <w:rPr>
          <w:color w:val="231F20"/>
        </w:rPr>
        <w:t>，通过深度学习与轻量化网络融合实现</w:t>
      </w:r>
      <w:r>
        <w:rPr>
          <w:color w:val="231F20"/>
          <w:w w:val="105"/>
        </w:rPr>
        <w:t>了裂缝智能检测的技术突破。</w:t>
      </w:r>
    </w:p>
    <w:p>
      <w:pPr>
        <w:pStyle w:val="BodyText"/>
        <w:spacing w:line="220" w:lineRule="auto" w:before="1"/>
        <w:ind w:left="892" w:right="103" w:firstLine="347"/>
      </w:pPr>
      <w:r>
        <w:rPr>
          <w:color w:val="231F20"/>
        </w:rPr>
        <w:t>（</w:t>
      </w:r>
      <w:r>
        <w:rPr>
          <w:rFonts w:ascii="Cambria" w:eastAsia="Cambria"/>
          <w:color w:val="231F20"/>
        </w:rPr>
        <w:t>1</w:t>
      </w:r>
      <w:r>
        <w:rPr>
          <w:color w:val="231F20"/>
        </w:rPr>
        <w:t>） 提出了一种基于改进</w:t>
      </w:r>
      <w:r>
        <w:rPr>
          <w:rFonts w:ascii="Cambria" w:eastAsia="Cambria"/>
          <w:color w:val="231F20"/>
        </w:rPr>
        <w:t>YOLOv11 </w:t>
      </w:r>
      <w:r>
        <w:rPr>
          <w:color w:val="231F20"/>
        </w:rPr>
        <w:t>的轻量级小目标检测算法以满足裂缝检测中的实际需求。模</w:t>
      </w:r>
    </w:p>
    <w:p>
      <w:pPr>
        <w:pStyle w:val="BodyText"/>
        <w:spacing w:line="334" w:lineRule="exact" w:before="115"/>
        <w:ind w:left="278"/>
      </w:pPr>
      <w:r>
        <w:rPr/>
        <w:br w:type="column"/>
      </w:r>
      <w:r>
        <w:rPr>
          <w:color w:val="231F20"/>
        </w:rPr>
        <w:t>型参数量仅为 </w:t>
      </w:r>
      <w:r>
        <w:rPr>
          <w:rFonts w:ascii="Cambria" w:eastAsia="Cambria"/>
          <w:color w:val="231F20"/>
        </w:rPr>
        <w:t>1. 98*10</w:t>
      </w:r>
      <w:r>
        <w:rPr>
          <w:rFonts w:ascii="Cambria" w:eastAsia="Cambria"/>
          <w:color w:val="231F20"/>
          <w:position w:val="8"/>
          <w:sz w:val="11"/>
        </w:rPr>
        <w:t>6</w:t>
      </w:r>
      <w:r>
        <w:rPr>
          <w:color w:val="231F20"/>
        </w:rPr>
        <w:t>，计算复杂度 </w:t>
      </w:r>
      <w:r>
        <w:rPr>
          <w:rFonts w:ascii="Cambria" w:eastAsia="Cambria"/>
          <w:color w:val="231F20"/>
        </w:rPr>
        <w:t>4. 6GFLOPs</w:t>
      </w:r>
      <w:r>
        <w:rPr>
          <w:color w:val="231F20"/>
        </w:rPr>
        <w:t>，</w:t>
      </w:r>
    </w:p>
    <w:p>
      <w:pPr>
        <w:pStyle w:val="BodyText"/>
        <w:spacing w:line="220" w:lineRule="auto" w:before="5"/>
        <w:ind w:left="278" w:right="437"/>
      </w:pPr>
      <w:r>
        <w:rPr>
          <w:color w:val="231F20"/>
        </w:rPr>
        <w:t>相比基准模型分别减少</w:t>
      </w:r>
      <w:r>
        <w:rPr>
          <w:rFonts w:ascii="Cambria" w:eastAsia="Cambria"/>
          <w:color w:val="231F20"/>
        </w:rPr>
        <w:t>23. 3% </w:t>
      </w:r>
      <w:r>
        <w:rPr>
          <w:color w:val="231F20"/>
        </w:rPr>
        <w:t>和</w:t>
      </w:r>
      <w:r>
        <w:rPr>
          <w:rFonts w:ascii="Cambria" w:eastAsia="Cambria"/>
          <w:color w:val="231F20"/>
        </w:rPr>
        <w:t>27%</w:t>
      </w:r>
      <w:r>
        <w:rPr>
          <w:color w:val="231F20"/>
        </w:rPr>
        <w:t>，推理速度达到 </w:t>
      </w:r>
      <w:r>
        <w:rPr>
          <w:rFonts w:ascii="Cambria" w:eastAsia="Cambria"/>
          <w:color w:val="231F20"/>
        </w:rPr>
        <w:t>345FPS</w:t>
      </w:r>
      <w:r>
        <w:rPr>
          <w:color w:val="231F20"/>
        </w:rPr>
        <w:t>，在大幅降低计算复杂度的同时实现了</w:t>
      </w:r>
    </w:p>
    <w:p>
      <w:pPr>
        <w:pStyle w:val="BodyText"/>
        <w:spacing w:line="220" w:lineRule="auto" w:before="1"/>
        <w:ind w:left="278" w:right="437"/>
        <w:jc w:val="both"/>
      </w:pPr>
      <w:r>
        <w:rPr>
          <w:rFonts w:ascii="Cambria" w:eastAsia="Cambria"/>
          <w:color w:val="231F20"/>
        </w:rPr>
        <w:t>91. 1% </w:t>
      </w:r>
      <w:r>
        <w:rPr>
          <w:color w:val="231F20"/>
        </w:rPr>
        <w:t>的精确率和 </w:t>
      </w:r>
      <w:r>
        <w:rPr>
          <w:rFonts w:ascii="Cambria" w:eastAsia="Cambria"/>
          <w:color w:val="231F20"/>
        </w:rPr>
        <w:t>84. 6% </w:t>
      </w:r>
      <w:r>
        <w:rPr>
          <w:color w:val="231F20"/>
        </w:rPr>
        <w:t>的</w:t>
      </w:r>
      <w:r>
        <w:rPr>
          <w:rFonts w:ascii="Cambria" w:eastAsia="Cambria"/>
          <w:color w:val="231F20"/>
        </w:rPr>
        <w:t>mAP@0. 5</w:t>
      </w:r>
      <w:r>
        <w:rPr>
          <w:color w:val="231F20"/>
        </w:rPr>
        <w:t>，为路面结构智能监测的实时化应用奠定了基础。</w:t>
      </w:r>
    </w:p>
    <w:p>
      <w:pPr>
        <w:pStyle w:val="ListParagraph"/>
        <w:numPr>
          <w:ilvl w:val="0"/>
          <w:numId w:val="3"/>
        </w:numPr>
        <w:tabs>
          <w:tab w:pos="1115" w:val="left" w:leader="none"/>
        </w:tabs>
        <w:spacing w:line="220" w:lineRule="auto" w:before="0" w:after="0"/>
        <w:ind w:left="278" w:right="437" w:firstLine="347"/>
        <w:jc w:val="both"/>
        <w:rPr>
          <w:sz w:val="20"/>
        </w:rPr>
      </w:pPr>
      <w:r>
        <w:rPr>
          <w:color w:val="231F20"/>
          <w:spacing w:val="2"/>
          <w:sz w:val="20"/>
        </w:rPr>
        <w:t>针对细长裂缝的几何特征，提出了融合形</w:t>
      </w:r>
      <w:r>
        <w:rPr>
          <w:color w:val="231F20"/>
          <w:spacing w:val="16"/>
          <w:sz w:val="20"/>
        </w:rPr>
        <w:t>状感知的</w:t>
      </w:r>
      <w:r>
        <w:rPr>
          <w:rFonts w:ascii="Cambria" w:eastAsia="Cambria"/>
          <w:color w:val="231F20"/>
          <w:sz w:val="20"/>
        </w:rPr>
        <w:t>CAA</w:t>
      </w:r>
      <w:r>
        <w:rPr>
          <w:rFonts w:ascii="Cambria" w:eastAsia="Cambria"/>
          <w:color w:val="231F20"/>
          <w:spacing w:val="16"/>
          <w:sz w:val="20"/>
        </w:rPr>
        <w:t> </w:t>
      </w:r>
      <w:r>
        <w:rPr>
          <w:color w:val="231F20"/>
          <w:spacing w:val="12"/>
          <w:sz w:val="20"/>
        </w:rPr>
        <w:t>注意力机制。该机制在原始</w:t>
      </w:r>
      <w:r>
        <w:rPr>
          <w:rFonts w:ascii="Cambria" w:eastAsia="Cambria"/>
          <w:color w:val="231F20"/>
          <w:sz w:val="20"/>
        </w:rPr>
        <w:t>CAA</w:t>
      </w:r>
      <w:r>
        <w:rPr>
          <w:rFonts w:ascii="Cambria" w:eastAsia="Cambria"/>
          <w:color w:val="231F20"/>
          <w:spacing w:val="16"/>
          <w:sz w:val="20"/>
        </w:rPr>
        <w:t> </w:t>
      </w:r>
      <w:r>
        <w:rPr>
          <w:color w:val="231F20"/>
          <w:sz w:val="20"/>
        </w:rPr>
        <w:t>的</w:t>
      </w:r>
      <w:r>
        <w:rPr>
          <w:color w:val="231F20"/>
          <w:spacing w:val="2"/>
          <w:sz w:val="20"/>
        </w:rPr>
        <w:t>条带卷积基础上，通过引入形状感知权重，实现了对裂缝几何特征的显式约束，有效区分了裂缝与路面标线等线性干扰目标。实验表明，该机制使模型</w:t>
      </w:r>
      <w:r>
        <w:rPr>
          <w:color w:val="231F20"/>
          <w:spacing w:val="11"/>
          <w:sz w:val="20"/>
        </w:rPr>
        <w:t>精确率提升</w:t>
      </w:r>
      <w:r>
        <w:rPr>
          <w:rFonts w:ascii="Cambria" w:eastAsia="Cambria"/>
          <w:color w:val="231F20"/>
          <w:sz w:val="20"/>
        </w:rPr>
        <w:t>4</w:t>
      </w:r>
      <w:r>
        <w:rPr>
          <w:rFonts w:ascii="Cambria" w:eastAsia="Cambria"/>
          <w:color w:val="231F20"/>
          <w:spacing w:val="10"/>
          <w:sz w:val="20"/>
        </w:rPr>
        <w:t>. </w:t>
      </w:r>
      <w:r>
        <w:rPr>
          <w:rFonts w:ascii="Cambria" w:eastAsia="Cambria"/>
          <w:color w:val="231F20"/>
          <w:sz w:val="20"/>
        </w:rPr>
        <w:t>5</w:t>
      </w:r>
      <w:r>
        <w:rPr>
          <w:rFonts w:ascii="Cambria" w:eastAsia="Cambria"/>
          <w:color w:val="231F20"/>
          <w:spacing w:val="17"/>
          <w:sz w:val="20"/>
        </w:rPr>
        <w:t> </w:t>
      </w:r>
      <w:r>
        <w:rPr>
          <w:color w:val="231F20"/>
          <w:spacing w:val="4"/>
          <w:sz w:val="20"/>
        </w:rPr>
        <w:t>个百分点，验证了专门化设计相对</w:t>
      </w:r>
      <w:r>
        <w:rPr>
          <w:color w:val="231F20"/>
          <w:sz w:val="20"/>
        </w:rPr>
        <w:t>于通用方法的技术优势。</w:t>
      </w:r>
    </w:p>
    <w:p>
      <w:pPr>
        <w:pStyle w:val="ListParagraph"/>
        <w:numPr>
          <w:ilvl w:val="0"/>
          <w:numId w:val="3"/>
        </w:numPr>
        <w:tabs>
          <w:tab w:pos="1115" w:val="left" w:leader="none"/>
        </w:tabs>
        <w:spacing w:line="220" w:lineRule="auto" w:before="0" w:after="0"/>
        <w:ind w:left="278" w:right="437" w:firstLine="347"/>
        <w:jc w:val="both"/>
        <w:rPr>
          <w:sz w:val="20"/>
        </w:rPr>
      </w:pPr>
      <w:r>
        <w:rPr>
          <w:color w:val="231F20"/>
          <w:spacing w:val="2"/>
          <w:sz w:val="20"/>
        </w:rPr>
        <w:t>改进算法在裂缝检测任务中取得了良好效</w:t>
      </w:r>
      <w:r>
        <w:rPr>
          <w:color w:val="231F20"/>
          <w:spacing w:val="3"/>
          <w:sz w:val="20"/>
        </w:rPr>
        <w:t>果，但仍存在一定局限性，召回率为</w:t>
      </w:r>
      <w:r>
        <w:rPr>
          <w:rFonts w:ascii="Cambria" w:eastAsia="Cambria"/>
          <w:color w:val="231F20"/>
          <w:sz w:val="20"/>
        </w:rPr>
        <w:t>71</w:t>
      </w:r>
      <w:r>
        <w:rPr>
          <w:rFonts w:ascii="Cambria" w:eastAsia="Cambria"/>
          <w:color w:val="231F20"/>
          <w:spacing w:val="16"/>
          <w:sz w:val="20"/>
        </w:rPr>
        <w:t>. </w:t>
      </w:r>
      <w:r>
        <w:rPr>
          <w:rFonts w:ascii="Cambria" w:eastAsia="Cambria"/>
          <w:color w:val="231F20"/>
          <w:sz w:val="20"/>
        </w:rPr>
        <w:t>9</w:t>
      </w:r>
      <w:r>
        <w:rPr>
          <w:rFonts w:ascii="Cambria" w:eastAsia="Cambria"/>
          <w:color w:val="231F20"/>
          <w:spacing w:val="10"/>
          <w:sz w:val="20"/>
        </w:rPr>
        <w:t>% </w:t>
      </w:r>
      <w:r>
        <w:rPr>
          <w:color w:val="231F20"/>
          <w:sz w:val="20"/>
        </w:rPr>
        <w:t>相对较</w:t>
      </w:r>
      <w:r>
        <w:rPr>
          <w:color w:val="231F20"/>
          <w:spacing w:val="7"/>
          <w:sz w:val="20"/>
        </w:rPr>
        <w:t>低，复杂光照条件下精确率会下降</w:t>
      </w:r>
      <w:r>
        <w:rPr>
          <w:rFonts w:ascii="Cambria" w:eastAsia="Cambria"/>
          <w:color w:val="231F20"/>
          <w:spacing w:val="2"/>
          <w:sz w:val="20"/>
        </w:rPr>
        <w:t>8</w:t>
      </w:r>
      <w:r>
        <w:rPr>
          <w:rFonts w:ascii="Times New Roman" w:eastAsia="Times New Roman"/>
          <w:color w:val="231F20"/>
          <w:spacing w:val="2"/>
          <w:sz w:val="20"/>
        </w:rPr>
        <w:t>-</w:t>
      </w:r>
      <w:r>
        <w:rPr>
          <w:rFonts w:ascii="Cambria" w:eastAsia="Cambria"/>
          <w:color w:val="231F20"/>
          <w:spacing w:val="2"/>
          <w:sz w:val="20"/>
        </w:rPr>
        <w:t>12%</w:t>
      </w:r>
      <w:r>
        <w:rPr>
          <w:color w:val="231F20"/>
          <w:spacing w:val="-1"/>
          <w:sz w:val="20"/>
        </w:rPr>
        <w:t>，需要增</w:t>
      </w:r>
      <w:r>
        <w:rPr>
          <w:color w:val="231F20"/>
          <w:spacing w:val="2"/>
          <w:sz w:val="20"/>
        </w:rPr>
        <w:t>强模型的鲁棒性。此外，数据集主要来源于控制环</w:t>
      </w:r>
      <w:r>
        <w:rPr>
          <w:color w:val="231F20"/>
          <w:spacing w:val="12"/>
          <w:sz w:val="20"/>
        </w:rPr>
        <w:t>境，其在实际工程环境中的适用性仍需进一步验</w:t>
      </w:r>
      <w:r>
        <w:rPr>
          <w:color w:val="231F20"/>
          <w:spacing w:val="2"/>
          <w:sz w:val="20"/>
        </w:rPr>
        <w:t>证。初步的现场测试表明，模型能够在边缘设备上运行并识别典型裂缝，但对极端天气、严重污渍等复杂场景的处理能力仍有待提升。未来将重点关注模型在多类病害检测任务中特别是面向边缘设备或移动终端的轻量化部署能力及其在实际工程应用中的适应性挑战。</w:t>
      </w:r>
    </w:p>
    <w:p>
      <w:pPr>
        <w:pStyle w:val="BodyText"/>
        <w:spacing w:before="154"/>
        <w:ind w:left="278"/>
      </w:pPr>
      <w:r>
        <w:rPr>
          <w:color w:val="231F20"/>
          <w:w w:val="105"/>
        </w:rPr>
        <w:t>参考文献：</w:t>
      </w:r>
    </w:p>
    <w:p>
      <w:pPr>
        <w:spacing w:line="235" w:lineRule="auto" w:before="153"/>
        <w:ind w:left="746" w:right="437" w:hanging="531"/>
        <w:jc w:val="both"/>
        <w:rPr>
          <w:sz w:val="17"/>
        </w:rPr>
      </w:pPr>
      <w:r>
        <w:rPr>
          <w:rFonts w:ascii="Arial Unicode MS" w:eastAsia="Arial Unicode MS" w:hint="eastAsia"/>
          <w:color w:val="231F20"/>
          <w:sz w:val="17"/>
        </w:rPr>
        <w:t>［</w:t>
      </w:r>
      <w:r>
        <w:rPr>
          <w:color w:val="231F20"/>
          <w:sz w:val="17"/>
        </w:rPr>
        <w:t>1</w:t>
      </w:r>
      <w:r>
        <w:rPr>
          <w:rFonts w:ascii="Arial Unicode MS" w:eastAsia="Arial Unicode MS" w:hint="eastAsia"/>
          <w:color w:val="231F20"/>
          <w:sz w:val="17"/>
        </w:rPr>
        <w:t>］   杨国俊，齐亚辉，石秀名</w:t>
      </w:r>
      <w:r>
        <w:rPr>
          <w:color w:val="231F20"/>
          <w:sz w:val="17"/>
        </w:rPr>
        <w:t>.  </w:t>
      </w:r>
      <w:r>
        <w:rPr>
          <w:rFonts w:ascii="Arial Unicode MS" w:eastAsia="Arial Unicode MS" w:hint="eastAsia"/>
          <w:color w:val="231F20"/>
          <w:sz w:val="17"/>
        </w:rPr>
        <w:t>基于数字图像技术的桥梁裂缝检测综述 ［</w:t>
      </w:r>
      <w:r>
        <w:rPr>
          <w:color w:val="231F20"/>
          <w:sz w:val="17"/>
        </w:rPr>
        <w:t>J</w:t>
      </w:r>
      <w:r>
        <w:rPr>
          <w:rFonts w:ascii="Arial Unicode MS" w:eastAsia="Arial Unicode MS" w:hint="eastAsia"/>
          <w:color w:val="231F20"/>
          <w:sz w:val="17"/>
        </w:rPr>
        <w:t>］ </w:t>
      </w:r>
      <w:r>
        <w:rPr>
          <w:color w:val="231F20"/>
          <w:sz w:val="17"/>
        </w:rPr>
        <w:t>. </w:t>
      </w:r>
      <w:r>
        <w:rPr>
          <w:rFonts w:ascii="Arial Unicode MS" w:eastAsia="Arial Unicode MS" w:hint="eastAsia"/>
          <w:color w:val="231F20"/>
          <w:sz w:val="17"/>
        </w:rPr>
        <w:t>吉林大学学报 （工学版）， </w:t>
      </w:r>
      <w:r>
        <w:rPr>
          <w:color w:val="231F20"/>
          <w:sz w:val="17"/>
        </w:rPr>
        <w:t>2024</w:t>
      </w:r>
      <w:r>
        <w:rPr>
          <w:rFonts w:ascii="Arial Unicode MS" w:eastAsia="Arial Unicode MS" w:hint="eastAsia"/>
          <w:color w:val="231F20"/>
          <w:sz w:val="17"/>
        </w:rPr>
        <w:t>， </w:t>
      </w:r>
      <w:r>
        <w:rPr>
          <w:color w:val="231F20"/>
          <w:sz w:val="17"/>
        </w:rPr>
        <w:t>54 </w:t>
      </w:r>
      <w:r>
        <w:rPr>
          <w:rFonts w:ascii="Arial Unicode MS" w:eastAsia="Arial Unicode MS" w:hint="eastAsia"/>
          <w:color w:val="231F20"/>
          <w:sz w:val="17"/>
        </w:rPr>
        <w:t>（</w:t>
      </w:r>
      <w:r>
        <w:rPr>
          <w:color w:val="231F20"/>
          <w:sz w:val="17"/>
        </w:rPr>
        <w:t>2</w:t>
      </w:r>
      <w:r>
        <w:rPr>
          <w:rFonts w:ascii="Arial Unicode MS" w:eastAsia="Arial Unicode MS" w:hint="eastAsia"/>
          <w:color w:val="231F20"/>
          <w:sz w:val="17"/>
        </w:rPr>
        <w:t>）： </w:t>
      </w:r>
      <w:r>
        <w:rPr>
          <w:color w:val="231F20"/>
          <w:sz w:val="17"/>
        </w:rPr>
        <w:t>313</w:t>
      </w:r>
      <w:r>
        <w:rPr>
          <w:rFonts w:ascii="Times New Roman" w:eastAsia="Times New Roman"/>
          <w:color w:val="231F20"/>
          <w:sz w:val="17"/>
        </w:rPr>
        <w:t>-</w:t>
      </w:r>
      <w:r>
        <w:rPr>
          <w:color w:val="231F20"/>
          <w:sz w:val="17"/>
        </w:rPr>
        <w:t>332.</w:t>
      </w:r>
    </w:p>
    <w:p>
      <w:pPr>
        <w:spacing w:line="268" w:lineRule="auto" w:before="0"/>
        <w:ind w:left="746" w:right="332" w:firstLine="0"/>
        <w:jc w:val="left"/>
        <w:rPr>
          <w:sz w:val="17"/>
        </w:rPr>
      </w:pPr>
      <w:r>
        <w:rPr>
          <w:color w:val="231F20"/>
          <w:sz w:val="17"/>
        </w:rPr>
        <w:t>YANG Guo</w:t>
      </w:r>
      <w:r>
        <w:rPr>
          <w:rFonts w:ascii="Times New Roman" w:eastAsia="Times New Roman"/>
          <w:color w:val="231F20"/>
          <w:sz w:val="17"/>
        </w:rPr>
        <w:t>-</w:t>
      </w:r>
      <w:r>
        <w:rPr>
          <w:color w:val="231F20"/>
          <w:sz w:val="17"/>
        </w:rPr>
        <w:t>jun</w:t>
      </w:r>
      <w:r>
        <w:rPr>
          <w:rFonts w:ascii="Arial Unicode MS" w:eastAsia="Arial Unicode MS" w:hint="eastAsia"/>
          <w:color w:val="231F20"/>
          <w:sz w:val="17"/>
        </w:rPr>
        <w:t>， </w:t>
      </w:r>
      <w:r>
        <w:rPr>
          <w:color w:val="231F20"/>
          <w:sz w:val="17"/>
        </w:rPr>
        <w:t>QI Ya</w:t>
      </w:r>
      <w:r>
        <w:rPr>
          <w:rFonts w:ascii="Times New Roman" w:eastAsia="Times New Roman"/>
          <w:color w:val="231F20"/>
          <w:sz w:val="17"/>
        </w:rPr>
        <w:t>-</w:t>
      </w:r>
      <w:r>
        <w:rPr>
          <w:color w:val="231F20"/>
          <w:sz w:val="17"/>
        </w:rPr>
        <w:t>hui</w:t>
      </w:r>
      <w:r>
        <w:rPr>
          <w:rFonts w:ascii="Arial Unicode MS" w:eastAsia="Arial Unicode MS" w:hint="eastAsia"/>
          <w:color w:val="231F20"/>
          <w:sz w:val="17"/>
        </w:rPr>
        <w:t>， </w:t>
      </w:r>
      <w:r>
        <w:rPr>
          <w:color w:val="231F20"/>
          <w:sz w:val="17"/>
        </w:rPr>
        <w:t>SHI Xiu</w:t>
      </w:r>
      <w:r>
        <w:rPr>
          <w:rFonts w:ascii="Times New Roman" w:eastAsia="Times New Roman"/>
          <w:color w:val="231F20"/>
          <w:sz w:val="17"/>
        </w:rPr>
        <w:t>-</w:t>
      </w:r>
      <w:r>
        <w:rPr>
          <w:color w:val="231F20"/>
          <w:sz w:val="17"/>
        </w:rPr>
        <w:t>ming. Review of bridge crack detection based on digital image technology</w:t>
      </w:r>
    </w:p>
    <w:p>
      <w:pPr>
        <w:spacing w:line="235" w:lineRule="auto" w:before="20"/>
        <w:ind w:left="746" w:right="0" w:hanging="63"/>
        <w:jc w:val="left"/>
        <w:rPr>
          <w:sz w:val="17"/>
        </w:rPr>
      </w:pPr>
      <w:r>
        <w:rPr>
          <w:rFonts w:ascii="Arial Unicode MS" w:hAnsi="Arial Unicode MS" w:eastAsia="Arial Unicode MS" w:hint="eastAsia"/>
          <w:color w:val="231F20"/>
          <w:sz w:val="17"/>
        </w:rPr>
        <w:t>［</w:t>
      </w:r>
      <w:r>
        <w:rPr>
          <w:color w:val="231F20"/>
          <w:sz w:val="17"/>
        </w:rPr>
        <w:t>J</w:t>
      </w:r>
      <w:r>
        <w:rPr>
          <w:rFonts w:ascii="Arial Unicode MS" w:hAnsi="Arial Unicode MS" w:eastAsia="Arial Unicode MS" w:hint="eastAsia"/>
          <w:color w:val="231F20"/>
          <w:sz w:val="17"/>
        </w:rPr>
        <w:t>］ </w:t>
      </w:r>
      <w:r>
        <w:rPr>
          <w:color w:val="231F20"/>
          <w:sz w:val="17"/>
        </w:rPr>
        <w:t>. Journal of Jilin University </w:t>
      </w:r>
      <w:r>
        <w:rPr>
          <w:rFonts w:ascii="Arial Unicode MS" w:hAnsi="Arial Unicode MS" w:eastAsia="Arial Unicode MS" w:hint="eastAsia"/>
          <w:color w:val="231F20"/>
          <w:sz w:val="17"/>
        </w:rPr>
        <w:t>（</w:t>
      </w:r>
      <w:r>
        <w:rPr>
          <w:color w:val="231F20"/>
          <w:sz w:val="17"/>
        </w:rPr>
        <w:t>Engineering and Tech‐ nology Edition</w:t>
      </w:r>
      <w:r>
        <w:rPr>
          <w:rFonts w:ascii="Arial Unicode MS" w:hAnsi="Arial Unicode MS" w:eastAsia="Arial Unicode MS" w:hint="eastAsia"/>
          <w:color w:val="231F20"/>
          <w:sz w:val="17"/>
        </w:rPr>
        <w:t>）， </w:t>
      </w:r>
      <w:r>
        <w:rPr>
          <w:color w:val="231F20"/>
          <w:sz w:val="17"/>
        </w:rPr>
        <w:t>2024</w:t>
      </w:r>
      <w:r>
        <w:rPr>
          <w:rFonts w:ascii="Arial Unicode MS" w:hAnsi="Arial Unicode MS" w:eastAsia="Arial Unicode MS" w:hint="eastAsia"/>
          <w:color w:val="231F20"/>
          <w:sz w:val="17"/>
        </w:rPr>
        <w:t>， </w:t>
      </w:r>
      <w:r>
        <w:rPr>
          <w:color w:val="231F20"/>
          <w:sz w:val="17"/>
        </w:rPr>
        <w:t>54 </w:t>
      </w:r>
      <w:r>
        <w:rPr>
          <w:rFonts w:ascii="Arial Unicode MS" w:hAnsi="Arial Unicode MS" w:eastAsia="Arial Unicode MS" w:hint="eastAsia"/>
          <w:color w:val="231F20"/>
          <w:sz w:val="17"/>
        </w:rPr>
        <w:t>（</w:t>
      </w:r>
      <w:r>
        <w:rPr>
          <w:color w:val="231F20"/>
          <w:sz w:val="17"/>
        </w:rPr>
        <w:t>2</w:t>
      </w:r>
      <w:r>
        <w:rPr>
          <w:rFonts w:ascii="Arial Unicode MS" w:hAnsi="Arial Unicode MS" w:eastAsia="Arial Unicode MS" w:hint="eastAsia"/>
          <w:color w:val="231F20"/>
          <w:sz w:val="17"/>
        </w:rPr>
        <w:t>）： </w:t>
      </w:r>
      <w:r>
        <w:rPr>
          <w:color w:val="231F20"/>
          <w:sz w:val="17"/>
        </w:rPr>
        <w:t>313</w:t>
      </w:r>
      <w:r>
        <w:rPr>
          <w:rFonts w:ascii="Times New Roman" w:hAnsi="Times New Roman" w:eastAsia="Times New Roman"/>
          <w:color w:val="231F20"/>
          <w:sz w:val="17"/>
        </w:rPr>
        <w:t>-</w:t>
      </w:r>
      <w:r>
        <w:rPr>
          <w:color w:val="231F20"/>
          <w:sz w:val="17"/>
        </w:rPr>
        <w:t>332.</w:t>
      </w:r>
    </w:p>
    <w:p>
      <w:pPr>
        <w:spacing w:line="268" w:lineRule="auto" w:before="0"/>
        <w:ind w:left="746" w:right="332" w:hanging="531"/>
        <w:jc w:val="left"/>
        <w:rPr>
          <w:sz w:val="17"/>
        </w:rPr>
      </w:pPr>
      <w:r>
        <w:rPr>
          <w:rFonts w:ascii="Arial Unicode MS" w:hAnsi="Arial Unicode MS" w:eastAsia="Arial Unicode MS" w:hint="eastAsia"/>
          <w:color w:val="231F20"/>
          <w:spacing w:val="-17"/>
          <w:sz w:val="17"/>
        </w:rPr>
        <w:t>［</w:t>
      </w:r>
      <w:r>
        <w:rPr>
          <w:color w:val="231F20"/>
          <w:spacing w:val="-17"/>
          <w:sz w:val="17"/>
        </w:rPr>
        <w:t>2</w:t>
      </w:r>
      <w:r>
        <w:rPr>
          <w:rFonts w:ascii="Arial Unicode MS" w:hAnsi="Arial Unicode MS" w:eastAsia="Arial Unicode MS" w:hint="eastAsia"/>
          <w:color w:val="231F20"/>
          <w:spacing w:val="-17"/>
          <w:sz w:val="17"/>
        </w:rPr>
        <w:t>］ </w:t>
      </w:r>
      <w:r>
        <w:rPr>
          <w:color w:val="231F20"/>
          <w:sz w:val="17"/>
        </w:rPr>
        <w:t>KUN L</w:t>
      </w:r>
      <w:r>
        <w:rPr>
          <w:rFonts w:ascii="Arial Unicode MS" w:hAnsi="Arial Unicode MS" w:eastAsia="Arial Unicode MS" w:hint="eastAsia"/>
          <w:color w:val="231F20"/>
          <w:sz w:val="17"/>
        </w:rPr>
        <w:t>， </w:t>
      </w:r>
      <w:r>
        <w:rPr>
          <w:color w:val="231F20"/>
          <w:sz w:val="17"/>
        </w:rPr>
        <w:t>CHEN M</w:t>
      </w:r>
      <w:r>
        <w:rPr>
          <w:rFonts w:ascii="Arial Unicode MS" w:hAnsi="Arial Unicode MS" w:eastAsia="Arial Unicode MS" w:hint="eastAsia"/>
          <w:color w:val="231F20"/>
          <w:sz w:val="17"/>
        </w:rPr>
        <w:t>， </w:t>
      </w:r>
      <w:r>
        <w:rPr>
          <w:color w:val="231F20"/>
          <w:sz w:val="17"/>
        </w:rPr>
        <w:t>WANG X. A deep </w:t>
      </w:r>
      <w:r>
        <w:rPr>
          <w:color w:val="231F20"/>
          <w:spacing w:val="2"/>
          <w:sz w:val="17"/>
        </w:rPr>
        <w:t>learning‐ </w:t>
      </w:r>
      <w:r>
        <w:rPr>
          <w:color w:val="231F20"/>
          <w:sz w:val="17"/>
        </w:rPr>
        <w:t>based method</w:t>
      </w:r>
      <w:r>
        <w:rPr>
          <w:color w:val="231F20"/>
          <w:spacing w:val="-17"/>
          <w:sz w:val="17"/>
        </w:rPr>
        <w:t> </w:t>
      </w:r>
      <w:r>
        <w:rPr>
          <w:color w:val="231F20"/>
          <w:sz w:val="17"/>
        </w:rPr>
        <w:t>for</w:t>
      </w:r>
      <w:r>
        <w:rPr>
          <w:color w:val="231F20"/>
          <w:spacing w:val="-16"/>
          <w:sz w:val="17"/>
        </w:rPr>
        <w:t> </w:t>
      </w:r>
      <w:r>
        <w:rPr>
          <w:color w:val="231F20"/>
          <w:sz w:val="17"/>
        </w:rPr>
        <w:t>pixel‐level</w:t>
      </w:r>
      <w:r>
        <w:rPr>
          <w:color w:val="231F20"/>
          <w:spacing w:val="-17"/>
          <w:sz w:val="17"/>
        </w:rPr>
        <w:t> </w:t>
      </w:r>
      <w:r>
        <w:rPr>
          <w:color w:val="231F20"/>
          <w:sz w:val="17"/>
        </w:rPr>
        <w:t>crack</w:t>
      </w:r>
      <w:r>
        <w:rPr>
          <w:color w:val="231F20"/>
          <w:spacing w:val="-17"/>
          <w:sz w:val="17"/>
        </w:rPr>
        <w:t> </w:t>
      </w:r>
      <w:r>
        <w:rPr>
          <w:color w:val="231F20"/>
          <w:sz w:val="17"/>
        </w:rPr>
        <w:t>detection</w:t>
      </w:r>
      <w:r>
        <w:rPr>
          <w:color w:val="231F20"/>
          <w:spacing w:val="-16"/>
          <w:sz w:val="17"/>
        </w:rPr>
        <w:t> </w:t>
      </w:r>
      <w:r>
        <w:rPr>
          <w:color w:val="231F20"/>
          <w:sz w:val="17"/>
        </w:rPr>
        <w:t>on</w:t>
      </w:r>
      <w:r>
        <w:rPr>
          <w:color w:val="231F20"/>
          <w:spacing w:val="-17"/>
          <w:sz w:val="17"/>
        </w:rPr>
        <w:t> </w:t>
      </w:r>
      <w:r>
        <w:rPr>
          <w:color w:val="231F20"/>
          <w:sz w:val="17"/>
        </w:rPr>
        <w:t>concrete</w:t>
      </w:r>
      <w:r>
        <w:rPr>
          <w:color w:val="231F20"/>
          <w:spacing w:val="-16"/>
          <w:sz w:val="17"/>
        </w:rPr>
        <w:t> </w:t>
      </w:r>
      <w:r>
        <w:rPr>
          <w:color w:val="231F20"/>
          <w:sz w:val="17"/>
        </w:rPr>
        <w:t>bridges</w:t>
      </w:r>
    </w:p>
    <w:p>
      <w:pPr>
        <w:spacing w:before="17"/>
        <w:ind w:left="683" w:right="0" w:firstLine="0"/>
        <w:jc w:val="left"/>
        <w:rPr>
          <w:rFonts w:ascii="Arial Unicode MS" w:eastAsia="Arial Unicode MS" w:hint="eastAsia"/>
          <w:sz w:val="17"/>
        </w:rPr>
      </w:pPr>
      <w:r>
        <w:rPr>
          <w:rFonts w:ascii="Arial Unicode MS" w:eastAsia="Arial Unicode MS" w:hint="eastAsia"/>
          <w:color w:val="231F20"/>
          <w:spacing w:val="-17"/>
          <w:w w:val="105"/>
          <w:sz w:val="17"/>
        </w:rPr>
        <w:t>［</w:t>
      </w:r>
      <w:r>
        <w:rPr>
          <w:color w:val="231F20"/>
          <w:spacing w:val="-17"/>
          <w:w w:val="105"/>
          <w:sz w:val="17"/>
        </w:rPr>
        <w:t>J</w:t>
      </w:r>
      <w:r>
        <w:rPr>
          <w:rFonts w:ascii="Arial Unicode MS" w:eastAsia="Arial Unicode MS" w:hint="eastAsia"/>
          <w:color w:val="231F20"/>
          <w:spacing w:val="-17"/>
          <w:w w:val="105"/>
          <w:sz w:val="17"/>
        </w:rPr>
        <w:t>］ </w:t>
      </w:r>
      <w:r>
        <w:rPr>
          <w:color w:val="231F20"/>
          <w:w w:val="105"/>
          <w:sz w:val="17"/>
        </w:rPr>
        <w:t>.   IET   Computer   Vision</w:t>
      </w:r>
      <w:r>
        <w:rPr>
          <w:rFonts w:ascii="Arial Unicode MS" w:eastAsia="Arial Unicode MS" w:hint="eastAsia"/>
          <w:color w:val="231F20"/>
          <w:w w:val="105"/>
          <w:sz w:val="17"/>
        </w:rPr>
        <w:t>，  </w:t>
      </w:r>
      <w:r>
        <w:rPr>
          <w:color w:val="231F20"/>
          <w:w w:val="105"/>
          <w:sz w:val="17"/>
        </w:rPr>
        <w:t>2022</w:t>
      </w:r>
      <w:r>
        <w:rPr>
          <w:rFonts w:ascii="Arial Unicode MS" w:eastAsia="Arial Unicode MS" w:hint="eastAsia"/>
          <w:color w:val="231F20"/>
          <w:w w:val="105"/>
          <w:sz w:val="17"/>
        </w:rPr>
        <w:t>，  </w:t>
      </w:r>
      <w:r>
        <w:rPr>
          <w:color w:val="231F20"/>
          <w:w w:val="105"/>
          <w:sz w:val="17"/>
        </w:rPr>
        <w:t>16   </w:t>
      </w:r>
      <w:r>
        <w:rPr>
          <w:rFonts w:ascii="Arial Unicode MS" w:eastAsia="Arial Unicode MS" w:hint="eastAsia"/>
          <w:color w:val="231F20"/>
          <w:spacing w:val="-17"/>
          <w:w w:val="105"/>
          <w:sz w:val="17"/>
        </w:rPr>
        <w:t>（</w:t>
      </w:r>
      <w:r>
        <w:rPr>
          <w:color w:val="231F20"/>
          <w:spacing w:val="-17"/>
          <w:w w:val="105"/>
          <w:sz w:val="17"/>
        </w:rPr>
        <w:t>4</w:t>
      </w:r>
      <w:r>
        <w:rPr>
          <w:rFonts w:ascii="Arial Unicode MS" w:eastAsia="Arial Unicode MS" w:hint="eastAsia"/>
          <w:color w:val="231F20"/>
          <w:spacing w:val="-17"/>
          <w:w w:val="105"/>
          <w:sz w:val="17"/>
        </w:rPr>
        <w:t>）</w:t>
      </w:r>
      <w:r>
        <w:rPr>
          <w:rFonts w:ascii="Arial Unicode MS" w:eastAsia="Arial Unicode MS" w:hint="eastAsia"/>
          <w:color w:val="231F20"/>
          <w:spacing w:val="-9"/>
          <w:w w:val="105"/>
          <w:sz w:val="17"/>
        </w:rPr>
        <w:t> </w:t>
      </w:r>
      <w:r>
        <w:rPr>
          <w:rFonts w:ascii="Arial Unicode MS" w:eastAsia="Arial Unicode MS" w:hint="eastAsia"/>
          <w:color w:val="231F20"/>
          <w:w w:val="105"/>
          <w:sz w:val="17"/>
        </w:rPr>
        <w:t>：</w:t>
      </w:r>
    </w:p>
    <w:p>
      <w:pPr>
        <w:spacing w:before="35"/>
        <w:ind w:left="746" w:right="0" w:firstLine="0"/>
        <w:jc w:val="left"/>
        <w:rPr>
          <w:sz w:val="17"/>
        </w:rPr>
      </w:pPr>
      <w:r>
        <w:rPr>
          <w:color w:val="231F20"/>
          <w:sz w:val="17"/>
        </w:rPr>
        <w:t>298</w:t>
      </w:r>
      <w:r>
        <w:rPr>
          <w:rFonts w:ascii="Times New Roman"/>
          <w:color w:val="231F20"/>
          <w:sz w:val="17"/>
        </w:rPr>
        <w:t>-</w:t>
      </w:r>
      <w:r>
        <w:rPr>
          <w:color w:val="231F20"/>
          <w:sz w:val="17"/>
        </w:rPr>
        <w:t>312.</w:t>
      </w:r>
    </w:p>
    <w:p>
      <w:pPr>
        <w:spacing w:line="235" w:lineRule="auto" w:before="52"/>
        <w:ind w:left="746" w:right="437" w:hanging="531"/>
        <w:jc w:val="both"/>
        <w:rPr>
          <w:sz w:val="17"/>
        </w:rPr>
      </w:pPr>
      <w:r>
        <w:rPr>
          <w:rFonts w:ascii="Arial Unicode MS" w:eastAsia="Arial Unicode MS" w:hint="eastAsia"/>
          <w:color w:val="231F20"/>
          <w:sz w:val="17"/>
        </w:rPr>
        <w:t>［</w:t>
      </w:r>
      <w:r>
        <w:rPr>
          <w:color w:val="231F20"/>
          <w:sz w:val="17"/>
        </w:rPr>
        <w:t>3</w:t>
      </w:r>
      <w:r>
        <w:rPr>
          <w:rFonts w:ascii="Arial Unicode MS" w:eastAsia="Arial Unicode MS" w:hint="eastAsia"/>
          <w:color w:val="231F20"/>
          <w:sz w:val="17"/>
        </w:rPr>
        <w:t>］  刘宇飞， 樊健生， 聂建国， 等</w:t>
      </w:r>
      <w:r>
        <w:rPr>
          <w:color w:val="231F20"/>
          <w:sz w:val="17"/>
        </w:rPr>
        <w:t>. </w:t>
      </w:r>
      <w:r>
        <w:rPr>
          <w:rFonts w:ascii="Arial Unicode MS" w:eastAsia="Arial Unicode MS" w:hint="eastAsia"/>
          <w:color w:val="231F20"/>
          <w:sz w:val="17"/>
        </w:rPr>
        <w:t>结构表面裂缝数字图像法识别研究综述与前景展望 ［</w:t>
      </w:r>
      <w:r>
        <w:rPr>
          <w:color w:val="231F20"/>
          <w:sz w:val="17"/>
        </w:rPr>
        <w:t>J</w:t>
      </w:r>
      <w:r>
        <w:rPr>
          <w:rFonts w:ascii="Arial Unicode MS" w:eastAsia="Arial Unicode MS" w:hint="eastAsia"/>
          <w:color w:val="231F20"/>
          <w:sz w:val="17"/>
        </w:rPr>
        <w:t>］ </w:t>
      </w:r>
      <w:r>
        <w:rPr>
          <w:color w:val="231F20"/>
          <w:sz w:val="17"/>
        </w:rPr>
        <w:t>. </w:t>
      </w:r>
      <w:r>
        <w:rPr>
          <w:rFonts w:ascii="Arial Unicode MS" w:eastAsia="Arial Unicode MS" w:hint="eastAsia"/>
          <w:color w:val="231F20"/>
          <w:sz w:val="17"/>
        </w:rPr>
        <w:t>土木工程学报， </w:t>
      </w:r>
      <w:r>
        <w:rPr>
          <w:color w:val="231F20"/>
          <w:sz w:val="17"/>
        </w:rPr>
        <w:t>2021</w:t>
      </w:r>
      <w:r>
        <w:rPr>
          <w:rFonts w:ascii="Arial Unicode MS" w:eastAsia="Arial Unicode MS" w:hint="eastAsia"/>
          <w:color w:val="231F20"/>
          <w:sz w:val="17"/>
        </w:rPr>
        <w:t>， </w:t>
      </w:r>
      <w:r>
        <w:rPr>
          <w:color w:val="231F20"/>
          <w:sz w:val="17"/>
        </w:rPr>
        <w:t>54 </w:t>
      </w:r>
      <w:r>
        <w:rPr>
          <w:rFonts w:ascii="Arial Unicode MS" w:eastAsia="Arial Unicode MS" w:hint="eastAsia"/>
          <w:color w:val="231F20"/>
          <w:sz w:val="17"/>
        </w:rPr>
        <w:t>（</w:t>
      </w:r>
      <w:r>
        <w:rPr>
          <w:color w:val="231F20"/>
          <w:sz w:val="17"/>
        </w:rPr>
        <w:t>6</w:t>
      </w:r>
      <w:r>
        <w:rPr>
          <w:rFonts w:ascii="Arial Unicode MS" w:eastAsia="Arial Unicode MS" w:hint="eastAsia"/>
          <w:color w:val="231F20"/>
          <w:sz w:val="17"/>
        </w:rPr>
        <w:t>）： </w:t>
      </w:r>
      <w:r>
        <w:rPr>
          <w:color w:val="231F20"/>
          <w:sz w:val="17"/>
        </w:rPr>
        <w:t>79</w:t>
      </w:r>
      <w:r>
        <w:rPr>
          <w:rFonts w:ascii="Times New Roman" w:eastAsia="Times New Roman"/>
          <w:color w:val="231F20"/>
          <w:sz w:val="17"/>
        </w:rPr>
        <w:t>-</w:t>
      </w:r>
      <w:r>
        <w:rPr>
          <w:color w:val="231F20"/>
          <w:sz w:val="17"/>
        </w:rPr>
        <w:t>98.</w:t>
      </w:r>
    </w:p>
    <w:p>
      <w:pPr>
        <w:spacing w:line="271" w:lineRule="auto" w:before="0"/>
        <w:ind w:left="746" w:right="332" w:firstLine="0"/>
        <w:jc w:val="left"/>
        <w:rPr>
          <w:sz w:val="17"/>
        </w:rPr>
      </w:pPr>
      <w:r>
        <w:rPr>
          <w:color w:val="231F20"/>
          <w:sz w:val="17"/>
        </w:rPr>
        <w:t>LIU YU</w:t>
      </w:r>
      <w:r>
        <w:rPr>
          <w:rFonts w:ascii="Times New Roman" w:hAnsi="Times New Roman" w:eastAsia="Times New Roman"/>
          <w:color w:val="231F20"/>
          <w:sz w:val="17"/>
        </w:rPr>
        <w:t>-</w:t>
      </w:r>
      <w:r>
        <w:rPr>
          <w:color w:val="231F20"/>
          <w:sz w:val="17"/>
        </w:rPr>
        <w:t>fei</w:t>
      </w:r>
      <w:r>
        <w:rPr>
          <w:rFonts w:ascii="Arial Unicode MS" w:hAnsi="Arial Unicode MS" w:eastAsia="Arial Unicode MS" w:hint="eastAsia"/>
          <w:color w:val="231F20"/>
          <w:sz w:val="17"/>
        </w:rPr>
        <w:t>， </w:t>
      </w:r>
      <w:r>
        <w:rPr>
          <w:color w:val="231F20"/>
          <w:sz w:val="17"/>
        </w:rPr>
        <w:t>FAN Jian</w:t>
      </w:r>
      <w:r>
        <w:rPr>
          <w:rFonts w:ascii="Times New Roman" w:hAnsi="Times New Roman" w:eastAsia="Times New Roman"/>
          <w:color w:val="231F20"/>
          <w:sz w:val="17"/>
        </w:rPr>
        <w:t>-</w:t>
      </w:r>
      <w:r>
        <w:rPr>
          <w:color w:val="231F20"/>
          <w:sz w:val="17"/>
        </w:rPr>
        <w:t>sheng</w:t>
      </w:r>
      <w:r>
        <w:rPr>
          <w:rFonts w:ascii="Arial Unicode MS" w:hAnsi="Arial Unicode MS" w:eastAsia="Arial Unicode MS" w:hint="eastAsia"/>
          <w:color w:val="231F20"/>
          <w:sz w:val="17"/>
        </w:rPr>
        <w:t>， </w:t>
      </w:r>
      <w:r>
        <w:rPr>
          <w:color w:val="231F20"/>
          <w:sz w:val="17"/>
        </w:rPr>
        <w:t>NIE Jian</w:t>
      </w:r>
      <w:r>
        <w:rPr>
          <w:rFonts w:ascii="Times New Roman" w:hAnsi="Times New Roman" w:eastAsia="Times New Roman"/>
          <w:color w:val="231F20"/>
          <w:sz w:val="17"/>
        </w:rPr>
        <w:t>-</w:t>
      </w:r>
      <w:r>
        <w:rPr>
          <w:color w:val="231F20"/>
          <w:sz w:val="17"/>
        </w:rPr>
        <w:t>guo</w:t>
      </w:r>
      <w:r>
        <w:rPr>
          <w:rFonts w:ascii="Arial Unicode MS" w:hAnsi="Arial Unicode MS" w:eastAsia="Arial Unicode MS" w:hint="eastAsia"/>
          <w:color w:val="231F20"/>
          <w:sz w:val="17"/>
        </w:rPr>
        <w:t>， </w:t>
      </w:r>
      <w:r>
        <w:rPr>
          <w:color w:val="231F20"/>
          <w:sz w:val="17"/>
        </w:rPr>
        <w:t>et al. Review and prospect of digital</w:t>
      </w:r>
      <w:r>
        <w:rPr>
          <w:rFonts w:ascii="Times New Roman" w:hAnsi="Times New Roman" w:eastAsia="Times New Roman"/>
          <w:color w:val="231F20"/>
          <w:sz w:val="17"/>
        </w:rPr>
        <w:t>-</w:t>
      </w:r>
      <w:r>
        <w:rPr>
          <w:color w:val="231F20"/>
          <w:sz w:val="17"/>
        </w:rPr>
        <w:t>image</w:t>
      </w:r>
      <w:r>
        <w:rPr>
          <w:rFonts w:ascii="Times New Roman" w:hAnsi="Times New Roman" w:eastAsia="Times New Roman"/>
          <w:color w:val="231F20"/>
          <w:sz w:val="17"/>
        </w:rPr>
        <w:t>-</w:t>
      </w:r>
      <w:r>
        <w:rPr>
          <w:color w:val="231F20"/>
          <w:sz w:val="17"/>
        </w:rPr>
        <w:t>based crack detec‐</w:t>
      </w:r>
    </w:p>
    <w:p>
      <w:pPr>
        <w:spacing w:line="237" w:lineRule="auto" w:before="28"/>
        <w:ind w:left="746" w:right="0" w:firstLine="0"/>
        <w:jc w:val="left"/>
        <w:rPr>
          <w:sz w:val="17"/>
        </w:rPr>
      </w:pPr>
      <w:r>
        <w:rPr>
          <w:color w:val="231F20"/>
          <w:sz w:val="17"/>
        </w:rPr>
        <w:t>tion of structure surface </w:t>
      </w:r>
      <w:r>
        <w:rPr>
          <w:rFonts w:ascii="Arial Unicode MS" w:eastAsia="Arial Unicode MS" w:hint="eastAsia"/>
          <w:color w:val="231F20"/>
          <w:sz w:val="17"/>
        </w:rPr>
        <w:t>［</w:t>
      </w:r>
      <w:r>
        <w:rPr>
          <w:color w:val="231F20"/>
          <w:sz w:val="17"/>
        </w:rPr>
        <w:t>J</w:t>
      </w:r>
      <w:r>
        <w:rPr>
          <w:rFonts w:ascii="Arial Unicode MS" w:eastAsia="Arial Unicode MS" w:hint="eastAsia"/>
          <w:color w:val="231F20"/>
          <w:sz w:val="17"/>
        </w:rPr>
        <w:t>］ </w:t>
      </w:r>
      <w:r>
        <w:rPr>
          <w:color w:val="231F20"/>
          <w:sz w:val="17"/>
        </w:rPr>
        <w:t>. China Civil Engineering Journal</w:t>
      </w:r>
      <w:r>
        <w:rPr>
          <w:rFonts w:ascii="Arial Unicode MS" w:eastAsia="Arial Unicode MS" w:hint="eastAsia"/>
          <w:color w:val="231F20"/>
          <w:sz w:val="17"/>
        </w:rPr>
        <w:t>， </w:t>
      </w:r>
      <w:r>
        <w:rPr>
          <w:color w:val="231F20"/>
          <w:sz w:val="17"/>
        </w:rPr>
        <w:t>2021</w:t>
      </w:r>
      <w:r>
        <w:rPr>
          <w:rFonts w:ascii="Arial Unicode MS" w:eastAsia="Arial Unicode MS" w:hint="eastAsia"/>
          <w:color w:val="231F20"/>
          <w:sz w:val="17"/>
        </w:rPr>
        <w:t>， </w:t>
      </w:r>
      <w:r>
        <w:rPr>
          <w:color w:val="231F20"/>
          <w:sz w:val="17"/>
        </w:rPr>
        <w:t>54 </w:t>
      </w:r>
      <w:r>
        <w:rPr>
          <w:rFonts w:ascii="Arial Unicode MS" w:eastAsia="Arial Unicode MS" w:hint="eastAsia"/>
          <w:color w:val="231F20"/>
          <w:sz w:val="17"/>
        </w:rPr>
        <w:t>（</w:t>
      </w:r>
      <w:r>
        <w:rPr>
          <w:color w:val="231F20"/>
          <w:sz w:val="17"/>
        </w:rPr>
        <w:t>6</w:t>
      </w:r>
      <w:r>
        <w:rPr>
          <w:rFonts w:ascii="Arial Unicode MS" w:eastAsia="Arial Unicode MS" w:hint="eastAsia"/>
          <w:color w:val="231F20"/>
          <w:sz w:val="17"/>
        </w:rPr>
        <w:t>）： </w:t>
      </w:r>
      <w:r>
        <w:rPr>
          <w:color w:val="231F20"/>
          <w:sz w:val="17"/>
        </w:rPr>
        <w:t>79</w:t>
      </w:r>
      <w:r>
        <w:rPr>
          <w:rFonts w:ascii="Times New Roman" w:eastAsia="Times New Roman"/>
          <w:color w:val="231F20"/>
          <w:sz w:val="17"/>
        </w:rPr>
        <w:t>-</w:t>
      </w:r>
      <w:r>
        <w:rPr>
          <w:color w:val="231F20"/>
          <w:sz w:val="17"/>
        </w:rPr>
        <w:t>98.</w:t>
      </w:r>
    </w:p>
    <w:p>
      <w:pPr>
        <w:spacing w:line="235" w:lineRule="auto" w:before="1"/>
        <w:ind w:left="746" w:right="435" w:hanging="531"/>
        <w:jc w:val="both"/>
        <w:rPr>
          <w:sz w:val="17"/>
        </w:rPr>
      </w:pPr>
      <w:r>
        <w:rPr>
          <w:rFonts w:ascii="Arial Unicode MS" w:eastAsia="Arial Unicode MS" w:hint="eastAsia"/>
          <w:color w:val="231F20"/>
          <w:w w:val="105"/>
          <w:sz w:val="17"/>
        </w:rPr>
        <w:t>［</w:t>
      </w:r>
      <w:r>
        <w:rPr>
          <w:color w:val="231F20"/>
          <w:w w:val="105"/>
          <w:sz w:val="17"/>
        </w:rPr>
        <w:t>4</w:t>
      </w:r>
      <w:r>
        <w:rPr>
          <w:rFonts w:ascii="Arial Unicode MS" w:eastAsia="Arial Unicode MS" w:hint="eastAsia"/>
          <w:color w:val="231F20"/>
          <w:w w:val="105"/>
          <w:sz w:val="17"/>
        </w:rPr>
        <w:t>］ 李良福， 马卫飞， 李丽， 等</w:t>
      </w:r>
      <w:r>
        <w:rPr>
          <w:color w:val="231F20"/>
          <w:w w:val="105"/>
          <w:sz w:val="17"/>
        </w:rPr>
        <w:t>. </w:t>
      </w:r>
      <w:r>
        <w:rPr>
          <w:rFonts w:ascii="Arial Unicode MS" w:eastAsia="Arial Unicode MS" w:hint="eastAsia"/>
          <w:color w:val="231F20"/>
          <w:w w:val="105"/>
          <w:sz w:val="17"/>
        </w:rPr>
        <w:t>基于深度学习的桥梁裂缝检测算法研究 ［</w:t>
      </w:r>
      <w:r>
        <w:rPr>
          <w:color w:val="231F20"/>
          <w:w w:val="105"/>
          <w:sz w:val="17"/>
        </w:rPr>
        <w:t>J</w:t>
      </w:r>
      <w:r>
        <w:rPr>
          <w:rFonts w:ascii="Arial Unicode MS" w:eastAsia="Arial Unicode MS" w:hint="eastAsia"/>
          <w:color w:val="231F20"/>
          <w:w w:val="105"/>
          <w:sz w:val="17"/>
        </w:rPr>
        <w:t>］ </w:t>
      </w:r>
      <w:r>
        <w:rPr>
          <w:color w:val="231F20"/>
          <w:w w:val="105"/>
          <w:sz w:val="17"/>
        </w:rPr>
        <w:t>. </w:t>
      </w:r>
      <w:r>
        <w:rPr>
          <w:rFonts w:ascii="Arial Unicode MS" w:eastAsia="Arial Unicode MS" w:hint="eastAsia"/>
          <w:color w:val="231F20"/>
          <w:w w:val="105"/>
          <w:sz w:val="17"/>
        </w:rPr>
        <w:t>自动化学报， </w:t>
      </w:r>
      <w:r>
        <w:rPr>
          <w:color w:val="231F20"/>
          <w:w w:val="105"/>
          <w:sz w:val="17"/>
        </w:rPr>
        <w:t>2019</w:t>
      </w:r>
      <w:r>
        <w:rPr>
          <w:rFonts w:ascii="Arial Unicode MS" w:eastAsia="Arial Unicode MS" w:hint="eastAsia"/>
          <w:color w:val="231F20"/>
          <w:w w:val="105"/>
          <w:sz w:val="17"/>
        </w:rPr>
        <w:t>， </w:t>
      </w:r>
      <w:r>
        <w:rPr>
          <w:color w:val="231F20"/>
          <w:w w:val="105"/>
          <w:sz w:val="17"/>
        </w:rPr>
        <w:t>45</w:t>
      </w:r>
    </w:p>
    <w:p>
      <w:pPr>
        <w:spacing w:after="0" w:line="235" w:lineRule="auto"/>
        <w:jc w:val="both"/>
        <w:rPr>
          <w:sz w:val="17"/>
        </w:rPr>
        <w:sectPr>
          <w:headerReference w:type="even" r:id="rId21"/>
          <w:headerReference w:type="default" r:id="rId22"/>
          <w:pgSz w:w="12250" w:h="17180"/>
          <w:pgMar w:header="1391" w:footer="0" w:top="1820" w:bottom="280" w:left="300" w:right="980"/>
          <w:pgNumType w:start="10"/>
          <w:cols w:num="2" w:equalWidth="0">
            <w:col w:w="5603" w:space="40"/>
            <w:col w:w="5327"/>
          </w:cols>
        </w:sectPr>
      </w:pPr>
    </w:p>
    <w:p>
      <w:pPr>
        <w:spacing w:line="292" w:lineRule="exact" w:before="125"/>
        <w:ind w:left="1527" w:right="0" w:firstLine="0"/>
        <w:jc w:val="left"/>
        <w:rPr>
          <w:sz w:val="17"/>
        </w:rPr>
      </w:pPr>
      <w:r>
        <w:rPr>
          <w:rFonts w:ascii="Arial Unicode MS" w:eastAsia="Arial Unicode MS" w:hint="eastAsia"/>
          <w:color w:val="231F20"/>
          <w:sz w:val="17"/>
        </w:rPr>
        <w:t>（</w:t>
      </w:r>
      <w:r>
        <w:rPr>
          <w:color w:val="231F20"/>
          <w:sz w:val="17"/>
        </w:rPr>
        <w:t>9</w:t>
      </w:r>
      <w:r>
        <w:rPr>
          <w:rFonts w:ascii="Arial Unicode MS" w:eastAsia="Arial Unicode MS" w:hint="eastAsia"/>
          <w:color w:val="231F20"/>
          <w:sz w:val="17"/>
        </w:rPr>
        <w:t>）： </w:t>
      </w:r>
      <w:r>
        <w:rPr>
          <w:color w:val="231F20"/>
          <w:sz w:val="17"/>
        </w:rPr>
        <w:t>1727</w:t>
      </w:r>
      <w:r>
        <w:rPr>
          <w:rFonts w:ascii="Times New Roman" w:eastAsia="Times New Roman"/>
          <w:color w:val="231F20"/>
          <w:sz w:val="17"/>
        </w:rPr>
        <w:t>-</w:t>
      </w:r>
      <w:r>
        <w:rPr>
          <w:color w:val="231F20"/>
          <w:sz w:val="17"/>
        </w:rPr>
        <w:t>1742.</w:t>
      </w:r>
    </w:p>
    <w:p>
      <w:pPr>
        <w:spacing w:line="268" w:lineRule="auto" w:before="0"/>
        <w:ind w:left="1589" w:right="0" w:firstLine="0"/>
        <w:jc w:val="left"/>
        <w:rPr>
          <w:sz w:val="17"/>
        </w:rPr>
      </w:pPr>
      <w:r>
        <w:rPr>
          <w:color w:val="231F20"/>
          <w:sz w:val="17"/>
        </w:rPr>
        <w:t>LI Liang</w:t>
      </w:r>
      <w:r>
        <w:rPr>
          <w:rFonts w:ascii="Times New Roman" w:eastAsia="Times New Roman"/>
          <w:color w:val="231F20"/>
          <w:sz w:val="17"/>
        </w:rPr>
        <w:t>-</w:t>
      </w:r>
      <w:r>
        <w:rPr>
          <w:color w:val="231F20"/>
          <w:sz w:val="17"/>
        </w:rPr>
        <w:t>fu</w:t>
      </w:r>
      <w:r>
        <w:rPr>
          <w:rFonts w:ascii="Arial Unicode MS" w:eastAsia="Arial Unicode MS" w:hint="eastAsia"/>
          <w:color w:val="231F20"/>
          <w:sz w:val="17"/>
        </w:rPr>
        <w:t>， </w:t>
      </w:r>
      <w:r>
        <w:rPr>
          <w:color w:val="231F20"/>
          <w:sz w:val="17"/>
        </w:rPr>
        <w:t>MA Wei</w:t>
      </w:r>
      <w:r>
        <w:rPr>
          <w:rFonts w:ascii="Times New Roman" w:eastAsia="Times New Roman"/>
          <w:color w:val="231F20"/>
          <w:sz w:val="17"/>
        </w:rPr>
        <w:t>-</w:t>
      </w:r>
      <w:r>
        <w:rPr>
          <w:color w:val="231F20"/>
          <w:sz w:val="17"/>
        </w:rPr>
        <w:t>fei</w:t>
      </w:r>
      <w:r>
        <w:rPr>
          <w:rFonts w:ascii="Arial Unicode MS" w:eastAsia="Arial Unicode MS" w:hint="eastAsia"/>
          <w:color w:val="231F20"/>
          <w:sz w:val="17"/>
        </w:rPr>
        <w:t>， </w:t>
      </w:r>
      <w:r>
        <w:rPr>
          <w:color w:val="231F20"/>
          <w:sz w:val="17"/>
        </w:rPr>
        <w:t>LI LI</w:t>
      </w:r>
      <w:r>
        <w:rPr>
          <w:rFonts w:ascii="Arial Unicode MS" w:eastAsia="Arial Unicode MS" w:hint="eastAsia"/>
          <w:color w:val="231F20"/>
          <w:sz w:val="17"/>
        </w:rPr>
        <w:t>， </w:t>
      </w:r>
      <w:r>
        <w:rPr>
          <w:color w:val="231F20"/>
          <w:sz w:val="17"/>
        </w:rPr>
        <w:t>et al. Research on Detection  Algorithm  for  Bridge  Cracks  Based  on</w:t>
      </w:r>
      <w:r>
        <w:rPr>
          <w:color w:val="231F20"/>
          <w:spacing w:val="13"/>
          <w:sz w:val="17"/>
        </w:rPr>
        <w:t> </w:t>
      </w:r>
      <w:r>
        <w:rPr>
          <w:color w:val="231F20"/>
          <w:sz w:val="17"/>
        </w:rPr>
        <w:t>Deep</w:t>
      </w:r>
    </w:p>
    <w:p>
      <w:pPr>
        <w:spacing w:line="292" w:lineRule="exact" w:before="18"/>
        <w:ind w:left="1589" w:right="0" w:firstLine="0"/>
        <w:jc w:val="left"/>
        <w:rPr>
          <w:sz w:val="17"/>
        </w:rPr>
      </w:pPr>
      <w:r>
        <w:rPr>
          <w:color w:val="231F20"/>
          <w:sz w:val="17"/>
        </w:rPr>
        <w:t>Learning   </w:t>
      </w:r>
      <w:r>
        <w:rPr>
          <w:rFonts w:ascii="Arial Unicode MS" w:eastAsia="Arial Unicode MS" w:hint="eastAsia"/>
          <w:color w:val="231F20"/>
          <w:spacing w:val="-17"/>
          <w:sz w:val="17"/>
        </w:rPr>
        <w:t>［</w:t>
      </w:r>
      <w:r>
        <w:rPr>
          <w:color w:val="231F20"/>
          <w:spacing w:val="-17"/>
          <w:sz w:val="17"/>
        </w:rPr>
        <w:t>J</w:t>
      </w:r>
      <w:r>
        <w:rPr>
          <w:rFonts w:ascii="Arial Unicode MS" w:eastAsia="Arial Unicode MS" w:hint="eastAsia"/>
          <w:color w:val="231F20"/>
          <w:spacing w:val="-17"/>
          <w:sz w:val="17"/>
        </w:rPr>
        <w:t>］ </w:t>
      </w:r>
      <w:r>
        <w:rPr>
          <w:color w:val="231F20"/>
          <w:sz w:val="17"/>
        </w:rPr>
        <w:t>.   Acta   Automatica   Sinica    2019</w:t>
      </w:r>
      <w:r>
        <w:rPr>
          <w:rFonts w:ascii="Arial Unicode MS" w:eastAsia="Arial Unicode MS" w:hint="eastAsia"/>
          <w:color w:val="231F20"/>
          <w:sz w:val="17"/>
        </w:rPr>
        <w:t>， </w:t>
      </w:r>
      <w:r>
        <w:rPr>
          <w:rFonts w:ascii="Arial Unicode MS" w:eastAsia="Arial Unicode MS" w:hint="eastAsia"/>
          <w:color w:val="231F20"/>
          <w:spacing w:val="45"/>
          <w:sz w:val="17"/>
        </w:rPr>
        <w:t> </w:t>
      </w:r>
      <w:r>
        <w:rPr>
          <w:color w:val="231F20"/>
          <w:sz w:val="17"/>
        </w:rPr>
        <w:t>45</w:t>
      </w:r>
    </w:p>
    <w:p>
      <w:pPr>
        <w:spacing w:line="288" w:lineRule="exact" w:before="0"/>
        <w:ind w:left="1527" w:right="0" w:firstLine="0"/>
        <w:jc w:val="left"/>
        <w:rPr>
          <w:sz w:val="17"/>
        </w:rPr>
      </w:pPr>
      <w:r>
        <w:rPr>
          <w:rFonts w:ascii="Arial Unicode MS" w:eastAsia="Arial Unicode MS" w:hint="eastAsia"/>
          <w:color w:val="231F20"/>
          <w:sz w:val="17"/>
        </w:rPr>
        <w:t>（</w:t>
      </w:r>
      <w:r>
        <w:rPr>
          <w:color w:val="231F20"/>
          <w:sz w:val="17"/>
        </w:rPr>
        <w:t>9</w:t>
      </w:r>
      <w:r>
        <w:rPr>
          <w:rFonts w:ascii="Arial Unicode MS" w:eastAsia="Arial Unicode MS" w:hint="eastAsia"/>
          <w:color w:val="231F20"/>
          <w:sz w:val="17"/>
        </w:rPr>
        <w:t>）： </w:t>
      </w:r>
      <w:r>
        <w:rPr>
          <w:color w:val="231F20"/>
          <w:sz w:val="17"/>
        </w:rPr>
        <w:t>1727</w:t>
      </w:r>
      <w:r>
        <w:rPr>
          <w:rFonts w:ascii="Times New Roman" w:eastAsia="Times New Roman"/>
          <w:color w:val="231F20"/>
          <w:sz w:val="17"/>
        </w:rPr>
        <w:t>-</w:t>
      </w:r>
      <w:r>
        <w:rPr>
          <w:color w:val="231F20"/>
          <w:sz w:val="17"/>
        </w:rPr>
        <w:t>1742.</w:t>
      </w:r>
    </w:p>
    <w:p>
      <w:pPr>
        <w:spacing w:line="232" w:lineRule="auto" w:before="2"/>
        <w:ind w:left="1589" w:right="1" w:hanging="531"/>
        <w:jc w:val="both"/>
        <w:rPr>
          <w:sz w:val="17"/>
        </w:rPr>
      </w:pPr>
      <w:r>
        <w:rPr>
          <w:rFonts w:ascii="Arial Unicode MS" w:hAnsi="Arial Unicode MS" w:eastAsia="Arial Unicode MS" w:hint="eastAsia"/>
          <w:color w:val="231F20"/>
          <w:spacing w:val="-17"/>
          <w:sz w:val="17"/>
        </w:rPr>
        <w:t>［</w:t>
      </w:r>
      <w:r>
        <w:rPr>
          <w:color w:val="231F20"/>
          <w:spacing w:val="-17"/>
          <w:sz w:val="17"/>
        </w:rPr>
        <w:t>5</w:t>
      </w:r>
      <w:r>
        <w:rPr>
          <w:rFonts w:ascii="Arial Unicode MS" w:hAnsi="Arial Unicode MS" w:eastAsia="Arial Unicode MS" w:hint="eastAsia"/>
          <w:color w:val="231F20"/>
          <w:spacing w:val="-17"/>
          <w:sz w:val="17"/>
        </w:rPr>
        <w:t>］ </w:t>
      </w:r>
      <w:r>
        <w:rPr>
          <w:color w:val="231F20"/>
          <w:sz w:val="17"/>
        </w:rPr>
        <w:t>ZOU Q</w:t>
      </w:r>
      <w:r>
        <w:rPr>
          <w:rFonts w:ascii="Arial Unicode MS" w:hAnsi="Arial Unicode MS" w:eastAsia="Arial Unicode MS" w:hint="eastAsia"/>
          <w:color w:val="231F20"/>
          <w:sz w:val="17"/>
        </w:rPr>
        <w:t>， </w:t>
      </w:r>
      <w:r>
        <w:rPr>
          <w:color w:val="231F20"/>
          <w:sz w:val="17"/>
        </w:rPr>
        <w:t>CAO Y</w:t>
      </w:r>
      <w:r>
        <w:rPr>
          <w:rFonts w:ascii="Arial Unicode MS" w:hAnsi="Arial Unicode MS" w:eastAsia="Arial Unicode MS" w:hint="eastAsia"/>
          <w:color w:val="231F20"/>
          <w:sz w:val="17"/>
        </w:rPr>
        <w:t>， </w:t>
      </w:r>
      <w:r>
        <w:rPr>
          <w:color w:val="231F20"/>
          <w:sz w:val="17"/>
        </w:rPr>
        <w:t>LI</w:t>
      </w:r>
      <w:r>
        <w:rPr>
          <w:color w:val="231F20"/>
          <w:spacing w:val="37"/>
          <w:sz w:val="17"/>
        </w:rPr>
        <w:t> </w:t>
      </w:r>
      <w:r>
        <w:rPr>
          <w:color w:val="231F20"/>
          <w:sz w:val="17"/>
        </w:rPr>
        <w:t>Q</w:t>
      </w:r>
      <w:r>
        <w:rPr>
          <w:rFonts w:ascii="Arial Unicode MS" w:hAnsi="Arial Unicode MS" w:eastAsia="Arial Unicode MS" w:hint="eastAsia"/>
          <w:color w:val="231F20"/>
          <w:sz w:val="17"/>
        </w:rPr>
        <w:t>，  </w:t>
      </w:r>
      <w:r>
        <w:rPr>
          <w:color w:val="231F20"/>
          <w:sz w:val="17"/>
        </w:rPr>
        <w:t>et  al.  CrackTree</w:t>
      </w:r>
      <w:r>
        <w:rPr>
          <w:rFonts w:ascii="Arial Unicode MS" w:hAnsi="Arial Unicode MS" w:eastAsia="Arial Unicode MS" w:hint="eastAsia"/>
          <w:color w:val="231F20"/>
          <w:sz w:val="17"/>
        </w:rPr>
        <w:t>：  </w:t>
      </w:r>
      <w:r>
        <w:rPr>
          <w:color w:val="231F20"/>
          <w:sz w:val="17"/>
        </w:rPr>
        <w:t>Auto‐  matic crack detection from pavement images </w:t>
      </w:r>
      <w:r>
        <w:rPr>
          <w:rFonts w:ascii="Arial Unicode MS" w:hAnsi="Arial Unicode MS" w:eastAsia="Arial Unicode MS" w:hint="eastAsia"/>
          <w:color w:val="231F20"/>
          <w:spacing w:val="-17"/>
          <w:sz w:val="17"/>
        </w:rPr>
        <w:t>［</w:t>
      </w:r>
      <w:r>
        <w:rPr>
          <w:color w:val="231F20"/>
          <w:spacing w:val="-17"/>
          <w:sz w:val="17"/>
        </w:rPr>
        <w:t>J</w:t>
      </w:r>
      <w:r>
        <w:rPr>
          <w:rFonts w:ascii="Arial Unicode MS" w:hAnsi="Arial Unicode MS" w:eastAsia="Arial Unicode MS" w:hint="eastAsia"/>
          <w:color w:val="231F20"/>
          <w:spacing w:val="-17"/>
          <w:sz w:val="17"/>
        </w:rPr>
        <w:t>］ </w:t>
      </w:r>
      <w:r>
        <w:rPr>
          <w:color w:val="231F20"/>
          <w:sz w:val="17"/>
        </w:rPr>
        <w:t>. Pat‐ tern Recognition Letters</w:t>
      </w:r>
      <w:r>
        <w:rPr>
          <w:rFonts w:ascii="Arial Unicode MS" w:hAnsi="Arial Unicode MS" w:eastAsia="Arial Unicode MS" w:hint="eastAsia"/>
          <w:color w:val="231F20"/>
          <w:sz w:val="17"/>
        </w:rPr>
        <w:t>， </w:t>
      </w:r>
      <w:r>
        <w:rPr>
          <w:color w:val="231F20"/>
          <w:sz w:val="17"/>
        </w:rPr>
        <w:t>2012</w:t>
      </w:r>
      <w:r>
        <w:rPr>
          <w:rFonts w:ascii="Arial Unicode MS" w:hAnsi="Arial Unicode MS" w:eastAsia="Arial Unicode MS" w:hint="eastAsia"/>
          <w:color w:val="231F20"/>
          <w:sz w:val="17"/>
        </w:rPr>
        <w:t>，</w:t>
      </w:r>
      <w:r>
        <w:rPr>
          <w:rFonts w:ascii="Arial Unicode MS" w:hAnsi="Arial Unicode MS" w:eastAsia="Arial Unicode MS" w:hint="eastAsia"/>
          <w:color w:val="231F20"/>
          <w:spacing w:val="-36"/>
          <w:sz w:val="17"/>
        </w:rPr>
        <w:t> </w:t>
      </w:r>
      <w:r>
        <w:rPr>
          <w:color w:val="231F20"/>
          <w:sz w:val="17"/>
        </w:rPr>
        <w:t>33 </w:t>
      </w:r>
      <w:r>
        <w:rPr>
          <w:rFonts w:ascii="Arial Unicode MS" w:hAnsi="Arial Unicode MS" w:eastAsia="Arial Unicode MS" w:hint="eastAsia"/>
          <w:color w:val="231F20"/>
          <w:spacing w:val="-28"/>
          <w:sz w:val="17"/>
        </w:rPr>
        <w:t>（</w:t>
      </w:r>
      <w:r>
        <w:rPr>
          <w:color w:val="231F20"/>
          <w:spacing w:val="-28"/>
          <w:sz w:val="17"/>
        </w:rPr>
        <w:t>3</w:t>
      </w:r>
      <w:r>
        <w:rPr>
          <w:rFonts w:ascii="Arial Unicode MS" w:hAnsi="Arial Unicode MS" w:eastAsia="Arial Unicode MS" w:hint="eastAsia"/>
          <w:color w:val="231F20"/>
          <w:spacing w:val="-28"/>
          <w:sz w:val="17"/>
        </w:rPr>
        <w:t>）： </w:t>
      </w:r>
      <w:r>
        <w:rPr>
          <w:color w:val="231F20"/>
          <w:sz w:val="17"/>
        </w:rPr>
        <w:t>227</w:t>
      </w:r>
      <w:r>
        <w:rPr>
          <w:rFonts w:ascii="Times New Roman" w:hAnsi="Times New Roman" w:eastAsia="Times New Roman"/>
          <w:color w:val="231F20"/>
          <w:sz w:val="17"/>
        </w:rPr>
        <w:t>-</w:t>
      </w:r>
      <w:r>
        <w:rPr>
          <w:color w:val="231F20"/>
          <w:sz w:val="17"/>
        </w:rPr>
        <w:t>238.</w:t>
      </w:r>
    </w:p>
    <w:p>
      <w:pPr>
        <w:spacing w:line="232" w:lineRule="auto" w:before="3"/>
        <w:ind w:left="1589" w:right="1" w:hanging="531"/>
        <w:jc w:val="both"/>
        <w:rPr>
          <w:sz w:val="17"/>
        </w:rPr>
      </w:pPr>
      <w:r>
        <w:rPr>
          <w:rFonts w:ascii="Arial Unicode MS" w:eastAsia="Arial Unicode MS" w:hint="eastAsia"/>
          <w:color w:val="231F20"/>
          <w:sz w:val="17"/>
        </w:rPr>
        <w:t>［</w:t>
      </w:r>
      <w:r>
        <w:rPr>
          <w:color w:val="231F20"/>
          <w:sz w:val="17"/>
        </w:rPr>
        <w:t>6</w:t>
      </w:r>
      <w:r>
        <w:rPr>
          <w:rFonts w:ascii="Arial Unicode MS" w:eastAsia="Arial Unicode MS" w:hint="eastAsia"/>
          <w:color w:val="231F20"/>
          <w:sz w:val="17"/>
        </w:rPr>
        <w:t>］ </w:t>
      </w:r>
      <w:r>
        <w:rPr>
          <w:color w:val="231F20"/>
          <w:sz w:val="17"/>
        </w:rPr>
        <w:t>SHI Y</w:t>
      </w:r>
      <w:r>
        <w:rPr>
          <w:rFonts w:ascii="Arial Unicode MS" w:eastAsia="Arial Unicode MS" w:hint="eastAsia"/>
          <w:color w:val="231F20"/>
          <w:sz w:val="17"/>
        </w:rPr>
        <w:t>， </w:t>
      </w:r>
      <w:r>
        <w:rPr>
          <w:color w:val="231F20"/>
          <w:sz w:val="17"/>
        </w:rPr>
        <w:t>CUI L</w:t>
      </w:r>
      <w:r>
        <w:rPr>
          <w:rFonts w:ascii="Arial Unicode MS" w:eastAsia="Arial Unicode MS" w:hint="eastAsia"/>
          <w:color w:val="231F20"/>
          <w:sz w:val="17"/>
        </w:rPr>
        <w:t>， </w:t>
      </w:r>
      <w:r>
        <w:rPr>
          <w:color w:val="231F20"/>
          <w:sz w:val="17"/>
        </w:rPr>
        <w:t>QI Z</w:t>
      </w:r>
      <w:r>
        <w:rPr>
          <w:rFonts w:ascii="Arial Unicode MS" w:eastAsia="Arial Unicode MS" w:hint="eastAsia"/>
          <w:color w:val="231F20"/>
          <w:sz w:val="17"/>
        </w:rPr>
        <w:t>， </w:t>
      </w:r>
      <w:r>
        <w:rPr>
          <w:color w:val="231F20"/>
          <w:sz w:val="17"/>
        </w:rPr>
        <w:t>et al. Automatic Road Crack Detection Using Random Structured Forests </w:t>
      </w:r>
      <w:r>
        <w:rPr>
          <w:rFonts w:ascii="Arial Unicode MS" w:eastAsia="Arial Unicode MS" w:hint="eastAsia"/>
          <w:color w:val="231F20"/>
          <w:sz w:val="17"/>
        </w:rPr>
        <w:t>［</w:t>
      </w:r>
      <w:r>
        <w:rPr>
          <w:color w:val="231F20"/>
          <w:sz w:val="17"/>
        </w:rPr>
        <w:t>J</w:t>
      </w:r>
      <w:r>
        <w:rPr>
          <w:rFonts w:ascii="Arial Unicode MS" w:eastAsia="Arial Unicode MS" w:hint="eastAsia"/>
          <w:color w:val="231F20"/>
          <w:sz w:val="17"/>
        </w:rPr>
        <w:t>］ </w:t>
      </w:r>
      <w:r>
        <w:rPr>
          <w:color w:val="231F20"/>
          <w:sz w:val="17"/>
        </w:rPr>
        <w:t>. IEEE Transactions on Intelligent Transportation Systems</w:t>
      </w:r>
      <w:r>
        <w:rPr>
          <w:rFonts w:ascii="Arial Unicode MS" w:eastAsia="Arial Unicode MS" w:hint="eastAsia"/>
          <w:color w:val="231F20"/>
          <w:sz w:val="17"/>
        </w:rPr>
        <w:t>， </w:t>
      </w:r>
      <w:r>
        <w:rPr>
          <w:color w:val="231F20"/>
          <w:sz w:val="17"/>
        </w:rPr>
        <w:t>2016</w:t>
      </w:r>
      <w:r>
        <w:rPr>
          <w:rFonts w:ascii="Arial Unicode MS" w:eastAsia="Arial Unicode MS" w:hint="eastAsia"/>
          <w:color w:val="231F20"/>
          <w:sz w:val="17"/>
        </w:rPr>
        <w:t>， </w:t>
      </w:r>
      <w:r>
        <w:rPr>
          <w:color w:val="231F20"/>
          <w:sz w:val="17"/>
        </w:rPr>
        <w:t>17 </w:t>
      </w:r>
      <w:r>
        <w:rPr>
          <w:rFonts w:ascii="Arial Unicode MS" w:eastAsia="Arial Unicode MS" w:hint="eastAsia"/>
          <w:color w:val="231F20"/>
          <w:sz w:val="17"/>
        </w:rPr>
        <w:t>（</w:t>
      </w:r>
      <w:r>
        <w:rPr>
          <w:color w:val="231F20"/>
          <w:sz w:val="17"/>
        </w:rPr>
        <w:t>12</w:t>
      </w:r>
      <w:r>
        <w:rPr>
          <w:rFonts w:ascii="Arial Unicode MS" w:eastAsia="Arial Unicode MS" w:hint="eastAsia"/>
          <w:color w:val="231F20"/>
          <w:sz w:val="17"/>
        </w:rPr>
        <w:t>）： </w:t>
      </w:r>
      <w:r>
        <w:rPr>
          <w:color w:val="231F20"/>
          <w:sz w:val="17"/>
        </w:rPr>
        <w:t>3434</w:t>
      </w:r>
      <w:r>
        <w:rPr>
          <w:rFonts w:ascii="Times New Roman" w:eastAsia="Times New Roman"/>
          <w:color w:val="231F20"/>
          <w:sz w:val="17"/>
        </w:rPr>
        <w:t>-</w:t>
      </w:r>
      <w:r>
        <w:rPr>
          <w:color w:val="231F20"/>
          <w:sz w:val="17"/>
        </w:rPr>
        <w:t>3445.</w:t>
      </w:r>
    </w:p>
    <w:p>
      <w:pPr>
        <w:spacing w:line="232" w:lineRule="auto" w:before="4"/>
        <w:ind w:left="1589" w:right="0" w:hanging="531"/>
        <w:jc w:val="both"/>
        <w:rPr>
          <w:sz w:val="17"/>
        </w:rPr>
      </w:pPr>
      <w:r>
        <w:rPr>
          <w:rFonts w:ascii="Arial Unicode MS" w:eastAsia="Arial Unicode MS" w:hint="eastAsia"/>
          <w:color w:val="231F20"/>
          <w:spacing w:val="-17"/>
          <w:w w:val="105"/>
          <w:sz w:val="17"/>
        </w:rPr>
        <w:t>［</w:t>
      </w:r>
      <w:r>
        <w:rPr>
          <w:color w:val="231F20"/>
          <w:spacing w:val="-17"/>
          <w:w w:val="105"/>
          <w:sz w:val="17"/>
        </w:rPr>
        <w:t>7</w:t>
      </w:r>
      <w:r>
        <w:rPr>
          <w:rFonts w:ascii="Arial Unicode MS" w:eastAsia="Arial Unicode MS" w:hint="eastAsia"/>
          <w:color w:val="231F20"/>
          <w:spacing w:val="-17"/>
          <w:w w:val="105"/>
          <w:sz w:val="17"/>
        </w:rPr>
        <w:t>］</w:t>
      </w:r>
      <w:r>
        <w:rPr>
          <w:rFonts w:ascii="Arial Unicode MS" w:eastAsia="Arial Unicode MS" w:hint="eastAsia"/>
          <w:color w:val="231F20"/>
          <w:spacing w:val="5"/>
          <w:w w:val="105"/>
          <w:sz w:val="17"/>
        </w:rPr>
        <w:t> 王维锋， 邵琳骞， 黄建鑫， 等</w:t>
      </w:r>
      <w:r>
        <w:rPr>
          <w:color w:val="231F20"/>
          <w:spacing w:val="5"/>
          <w:w w:val="105"/>
          <w:sz w:val="17"/>
        </w:rPr>
        <w:t>. </w:t>
      </w:r>
      <w:r>
        <w:rPr>
          <w:rFonts w:ascii="Arial Unicode MS" w:eastAsia="Arial Unicode MS" w:hint="eastAsia"/>
          <w:color w:val="231F20"/>
          <w:spacing w:val="18"/>
          <w:w w:val="105"/>
          <w:sz w:val="17"/>
        </w:rPr>
        <w:t>基于改进</w:t>
      </w:r>
      <w:r>
        <w:rPr>
          <w:color w:val="231F20"/>
          <w:w w:val="105"/>
          <w:sz w:val="17"/>
        </w:rPr>
        <w:t>YOLOv5 </w:t>
      </w:r>
      <w:r>
        <w:rPr>
          <w:rFonts w:ascii="Arial Unicode MS" w:eastAsia="Arial Unicode MS" w:hint="eastAsia"/>
          <w:color w:val="231F20"/>
          <w:w w:val="105"/>
          <w:sz w:val="17"/>
        </w:rPr>
        <w:t>的双模态融合行人检测方法 </w:t>
      </w:r>
      <w:r>
        <w:rPr>
          <w:rFonts w:ascii="Arial Unicode MS" w:eastAsia="Arial Unicode MS" w:hint="eastAsia"/>
          <w:color w:val="231F20"/>
          <w:spacing w:val="-17"/>
          <w:w w:val="105"/>
          <w:sz w:val="17"/>
        </w:rPr>
        <w:t>［</w:t>
      </w:r>
      <w:r>
        <w:rPr>
          <w:color w:val="231F20"/>
          <w:spacing w:val="-17"/>
          <w:w w:val="105"/>
          <w:sz w:val="17"/>
        </w:rPr>
        <w:t>J</w:t>
      </w:r>
      <w:r>
        <w:rPr>
          <w:rFonts w:ascii="Arial Unicode MS" w:eastAsia="Arial Unicode MS" w:hint="eastAsia"/>
          <w:color w:val="231F20"/>
          <w:spacing w:val="-17"/>
          <w:w w:val="105"/>
          <w:sz w:val="17"/>
        </w:rPr>
        <w:t>］ </w:t>
      </w:r>
      <w:r>
        <w:rPr>
          <w:color w:val="231F20"/>
          <w:w w:val="105"/>
          <w:sz w:val="17"/>
        </w:rPr>
        <w:t>. </w:t>
      </w:r>
      <w:r>
        <w:rPr>
          <w:rFonts w:ascii="Arial Unicode MS" w:eastAsia="Arial Unicode MS" w:hint="eastAsia"/>
          <w:color w:val="231F20"/>
          <w:spacing w:val="-1"/>
          <w:w w:val="105"/>
          <w:sz w:val="17"/>
        </w:rPr>
        <w:t>吉林大学学报 </w:t>
      </w:r>
      <w:r>
        <w:rPr>
          <w:rFonts w:ascii="Arial Unicode MS" w:eastAsia="Arial Unicode MS" w:hint="eastAsia"/>
          <w:color w:val="231F20"/>
          <w:spacing w:val="-23"/>
          <w:w w:val="105"/>
          <w:sz w:val="17"/>
        </w:rPr>
        <w:t>（</w:t>
      </w:r>
      <w:r>
        <w:rPr>
          <w:rFonts w:ascii="Arial Unicode MS" w:eastAsia="Arial Unicode MS" w:hint="eastAsia"/>
          <w:color w:val="231F20"/>
          <w:w w:val="105"/>
          <w:sz w:val="17"/>
        </w:rPr>
        <w:t>工</w:t>
      </w:r>
      <w:r>
        <w:rPr>
          <w:rFonts w:ascii="Arial Unicode MS" w:eastAsia="Arial Unicode MS" w:hint="eastAsia"/>
          <w:color w:val="231F20"/>
          <w:spacing w:val="-11"/>
          <w:w w:val="105"/>
          <w:sz w:val="17"/>
        </w:rPr>
        <w:t>学版</w:t>
      </w:r>
      <w:r>
        <w:rPr>
          <w:rFonts w:ascii="Arial Unicode MS" w:eastAsia="Arial Unicode MS" w:hint="eastAsia"/>
          <w:color w:val="231F20"/>
          <w:spacing w:val="-30"/>
          <w:w w:val="105"/>
          <w:sz w:val="17"/>
        </w:rPr>
        <w:t>）</w:t>
      </w:r>
      <w:r>
        <w:rPr>
          <w:rFonts w:ascii="Arial Unicode MS" w:eastAsia="Arial Unicode MS" w:hint="eastAsia"/>
          <w:color w:val="231F20"/>
          <w:spacing w:val="-27"/>
          <w:w w:val="105"/>
          <w:sz w:val="17"/>
        </w:rPr>
        <w:t>， </w:t>
      </w:r>
      <w:r>
        <w:rPr>
          <w:color w:val="231F20"/>
          <w:w w:val="105"/>
          <w:sz w:val="17"/>
        </w:rPr>
        <w:t>2025</w:t>
      </w:r>
      <w:r>
        <w:rPr>
          <w:rFonts w:ascii="Arial Unicode MS" w:eastAsia="Arial Unicode MS" w:hint="eastAsia"/>
          <w:color w:val="231F20"/>
          <w:spacing w:val="-1"/>
          <w:w w:val="105"/>
          <w:sz w:val="17"/>
        </w:rPr>
        <w:t>： </w:t>
      </w:r>
      <w:r>
        <w:rPr>
          <w:color w:val="231F20"/>
          <w:w w:val="105"/>
          <w:sz w:val="17"/>
        </w:rPr>
        <w:t>1</w:t>
      </w:r>
      <w:r>
        <w:rPr>
          <w:rFonts w:ascii="Times New Roman" w:eastAsia="Times New Roman"/>
          <w:color w:val="231F20"/>
          <w:w w:val="105"/>
          <w:sz w:val="17"/>
        </w:rPr>
        <w:t>-</w:t>
      </w:r>
      <w:r>
        <w:rPr>
          <w:color w:val="231F20"/>
          <w:w w:val="105"/>
          <w:sz w:val="17"/>
        </w:rPr>
        <w:t>11.</w:t>
      </w:r>
    </w:p>
    <w:p>
      <w:pPr>
        <w:spacing w:line="268" w:lineRule="auto" w:before="0"/>
        <w:ind w:left="1589" w:right="1" w:firstLine="0"/>
        <w:jc w:val="both"/>
        <w:rPr>
          <w:sz w:val="17"/>
        </w:rPr>
      </w:pPr>
      <w:r>
        <w:rPr>
          <w:color w:val="231F20"/>
          <w:sz w:val="17"/>
        </w:rPr>
        <w:t>WANG Wei</w:t>
      </w:r>
      <w:r>
        <w:rPr>
          <w:rFonts w:ascii="Times New Roman" w:hAnsi="Times New Roman" w:eastAsia="Times New Roman"/>
          <w:color w:val="231F20"/>
          <w:sz w:val="17"/>
        </w:rPr>
        <w:t>-</w:t>
      </w:r>
      <w:r>
        <w:rPr>
          <w:color w:val="231F20"/>
          <w:sz w:val="17"/>
        </w:rPr>
        <w:t>feng</w:t>
      </w:r>
      <w:r>
        <w:rPr>
          <w:rFonts w:ascii="Arial Unicode MS" w:hAnsi="Arial Unicode MS" w:eastAsia="Arial Unicode MS" w:hint="eastAsia"/>
          <w:color w:val="231F20"/>
          <w:sz w:val="17"/>
        </w:rPr>
        <w:t>， </w:t>
      </w:r>
      <w:r>
        <w:rPr>
          <w:color w:val="231F20"/>
          <w:sz w:val="17"/>
        </w:rPr>
        <w:t>SHAO Lin</w:t>
      </w:r>
      <w:r>
        <w:rPr>
          <w:rFonts w:ascii="Times New Roman" w:hAnsi="Times New Roman" w:eastAsia="Times New Roman"/>
          <w:color w:val="231F20"/>
          <w:sz w:val="17"/>
        </w:rPr>
        <w:t>-</w:t>
      </w:r>
      <w:r>
        <w:rPr>
          <w:color w:val="231F20"/>
          <w:sz w:val="17"/>
        </w:rPr>
        <w:t>qin</w:t>
      </w:r>
      <w:r>
        <w:rPr>
          <w:rFonts w:ascii="Arial Unicode MS" w:hAnsi="Arial Unicode MS" w:eastAsia="Arial Unicode MS" w:hint="eastAsia"/>
          <w:color w:val="231F20"/>
          <w:sz w:val="17"/>
        </w:rPr>
        <w:t>，  </w:t>
      </w:r>
      <w:r>
        <w:rPr>
          <w:color w:val="231F20"/>
          <w:sz w:val="17"/>
        </w:rPr>
        <w:t>HUANG  Jian</w:t>
      </w:r>
      <w:r>
        <w:rPr>
          <w:rFonts w:ascii="Times New Roman" w:hAnsi="Times New Roman" w:eastAsia="Times New Roman"/>
          <w:color w:val="231F20"/>
          <w:sz w:val="17"/>
        </w:rPr>
        <w:t>-</w:t>
      </w:r>
      <w:r>
        <w:rPr>
          <w:color w:val="231F20"/>
          <w:sz w:val="17"/>
        </w:rPr>
        <w:t>xin</w:t>
      </w:r>
      <w:r>
        <w:rPr>
          <w:rFonts w:ascii="Arial Unicode MS" w:hAnsi="Arial Unicode MS" w:eastAsia="Arial Unicode MS" w:hint="eastAsia"/>
          <w:color w:val="231F20"/>
          <w:sz w:val="17"/>
        </w:rPr>
        <w:t>， </w:t>
      </w:r>
      <w:r>
        <w:rPr>
          <w:color w:val="231F20"/>
          <w:sz w:val="17"/>
        </w:rPr>
        <w:t>et al. Method of using dual</w:t>
      </w:r>
      <w:r>
        <w:rPr>
          <w:rFonts w:ascii="Times New Roman" w:hAnsi="Times New Roman" w:eastAsia="Times New Roman"/>
          <w:color w:val="231F20"/>
          <w:sz w:val="17"/>
        </w:rPr>
        <w:t>-</w:t>
      </w:r>
      <w:r>
        <w:rPr>
          <w:color w:val="231F20"/>
          <w:sz w:val="17"/>
        </w:rPr>
        <w:t>mode fusion to. detect pedes‐</w:t>
      </w:r>
    </w:p>
    <w:p>
      <w:pPr>
        <w:spacing w:line="232" w:lineRule="auto" w:before="25"/>
        <w:ind w:left="1589" w:right="1" w:firstLine="0"/>
        <w:jc w:val="both"/>
        <w:rPr>
          <w:sz w:val="17"/>
        </w:rPr>
      </w:pPr>
      <w:r>
        <w:rPr>
          <w:color w:val="231F20"/>
          <w:sz w:val="17"/>
        </w:rPr>
        <w:t>trians based on improved YOLOv5 </w:t>
      </w:r>
      <w:r>
        <w:rPr>
          <w:rFonts w:ascii="Arial Unicode MS" w:eastAsia="Arial Unicode MS" w:hint="eastAsia"/>
          <w:color w:val="231F20"/>
          <w:sz w:val="17"/>
        </w:rPr>
        <w:t>［</w:t>
      </w:r>
      <w:r>
        <w:rPr>
          <w:color w:val="231F20"/>
          <w:sz w:val="17"/>
        </w:rPr>
        <w:t>J</w:t>
      </w:r>
      <w:r>
        <w:rPr>
          <w:rFonts w:ascii="Arial Unicode MS" w:eastAsia="Arial Unicode MS" w:hint="eastAsia"/>
          <w:color w:val="231F20"/>
          <w:sz w:val="17"/>
        </w:rPr>
        <w:t>］ </w:t>
      </w:r>
      <w:r>
        <w:rPr>
          <w:color w:val="231F20"/>
          <w:sz w:val="17"/>
        </w:rPr>
        <w:t>. Journal of Jilin University </w:t>
      </w:r>
      <w:r>
        <w:rPr>
          <w:rFonts w:ascii="Arial Unicode MS" w:eastAsia="Arial Unicode MS" w:hint="eastAsia"/>
          <w:color w:val="231F20"/>
          <w:sz w:val="17"/>
        </w:rPr>
        <w:t>（</w:t>
      </w:r>
      <w:r>
        <w:rPr>
          <w:color w:val="231F20"/>
          <w:sz w:val="17"/>
        </w:rPr>
        <w:t>Engineering and Technology Edition</w:t>
      </w:r>
      <w:r>
        <w:rPr>
          <w:rFonts w:ascii="Arial Unicode MS" w:eastAsia="Arial Unicode MS" w:hint="eastAsia"/>
          <w:color w:val="231F20"/>
          <w:sz w:val="17"/>
        </w:rPr>
        <w:t>） ， </w:t>
      </w:r>
      <w:r>
        <w:rPr>
          <w:color w:val="231F20"/>
          <w:sz w:val="17"/>
        </w:rPr>
        <w:t>2025</w:t>
      </w:r>
      <w:r>
        <w:rPr>
          <w:rFonts w:ascii="Arial Unicode MS" w:eastAsia="Arial Unicode MS" w:hint="eastAsia"/>
          <w:color w:val="231F20"/>
          <w:sz w:val="17"/>
        </w:rPr>
        <w:t>： </w:t>
      </w:r>
      <w:r>
        <w:rPr>
          <w:color w:val="231F20"/>
          <w:sz w:val="17"/>
        </w:rPr>
        <w:t>1</w:t>
      </w:r>
      <w:r>
        <w:rPr>
          <w:rFonts w:ascii="Times New Roman" w:eastAsia="Times New Roman"/>
          <w:color w:val="231F20"/>
          <w:sz w:val="17"/>
        </w:rPr>
        <w:t>-</w:t>
      </w:r>
      <w:r>
        <w:rPr>
          <w:color w:val="231F20"/>
          <w:sz w:val="17"/>
        </w:rPr>
        <w:t>11.</w:t>
      </w:r>
    </w:p>
    <w:p>
      <w:pPr>
        <w:spacing w:line="232" w:lineRule="auto" w:before="3"/>
        <w:ind w:left="1589" w:right="2" w:hanging="531"/>
        <w:jc w:val="both"/>
        <w:rPr>
          <w:sz w:val="17"/>
        </w:rPr>
      </w:pPr>
      <w:r>
        <w:rPr>
          <w:rFonts w:ascii="Arial Unicode MS" w:eastAsia="Arial Unicode MS" w:hint="eastAsia"/>
          <w:color w:val="231F20"/>
          <w:sz w:val="17"/>
        </w:rPr>
        <w:t>［</w:t>
      </w:r>
      <w:r>
        <w:rPr>
          <w:color w:val="231F20"/>
          <w:sz w:val="17"/>
        </w:rPr>
        <w:t>8</w:t>
      </w:r>
      <w:r>
        <w:rPr>
          <w:rFonts w:ascii="Arial Unicode MS" w:eastAsia="Arial Unicode MS" w:hint="eastAsia"/>
          <w:color w:val="231F20"/>
          <w:sz w:val="17"/>
        </w:rPr>
        <w:t>］ 柯淇晟， 花强， 张博</w:t>
      </w:r>
      <w:r>
        <w:rPr>
          <w:color w:val="231F20"/>
          <w:sz w:val="17"/>
        </w:rPr>
        <w:t>. </w:t>
      </w:r>
      <w:r>
        <w:rPr>
          <w:rFonts w:ascii="Arial Unicode MS" w:eastAsia="Arial Unicode MS" w:hint="eastAsia"/>
          <w:color w:val="231F20"/>
          <w:sz w:val="17"/>
        </w:rPr>
        <w:t>基于改进</w:t>
      </w:r>
      <w:r>
        <w:rPr>
          <w:color w:val="231F20"/>
          <w:sz w:val="17"/>
        </w:rPr>
        <w:t>YOLOv8 </w:t>
      </w:r>
      <w:r>
        <w:rPr>
          <w:rFonts w:ascii="Arial Unicode MS" w:eastAsia="Arial Unicode MS" w:hint="eastAsia"/>
          <w:color w:val="231F20"/>
          <w:sz w:val="17"/>
        </w:rPr>
        <w:t>的遥感图像目标检测 ［</w:t>
      </w:r>
      <w:r>
        <w:rPr>
          <w:color w:val="231F20"/>
          <w:sz w:val="17"/>
        </w:rPr>
        <w:t>J</w:t>
      </w:r>
      <w:r>
        <w:rPr>
          <w:rFonts w:ascii="Arial Unicode MS" w:eastAsia="Arial Unicode MS" w:hint="eastAsia"/>
          <w:color w:val="231F20"/>
          <w:sz w:val="17"/>
        </w:rPr>
        <w:t>］ </w:t>
      </w:r>
      <w:r>
        <w:rPr>
          <w:color w:val="231F20"/>
          <w:sz w:val="17"/>
        </w:rPr>
        <w:t>. </w:t>
      </w:r>
      <w:r>
        <w:rPr>
          <w:rFonts w:ascii="Arial Unicode MS" w:eastAsia="Arial Unicode MS" w:hint="eastAsia"/>
          <w:color w:val="231F20"/>
          <w:sz w:val="17"/>
        </w:rPr>
        <w:t>河北大学学报 （自然科学版）， </w:t>
      </w:r>
      <w:r>
        <w:rPr>
          <w:color w:val="231F20"/>
          <w:sz w:val="17"/>
        </w:rPr>
        <w:t>2025</w:t>
      </w:r>
      <w:r>
        <w:rPr>
          <w:rFonts w:ascii="Arial Unicode MS" w:eastAsia="Arial Unicode MS" w:hint="eastAsia"/>
          <w:color w:val="231F20"/>
          <w:sz w:val="17"/>
        </w:rPr>
        <w:t>， </w:t>
      </w:r>
      <w:r>
        <w:rPr>
          <w:color w:val="231F20"/>
          <w:sz w:val="17"/>
        </w:rPr>
        <w:t>45 </w:t>
      </w:r>
      <w:r>
        <w:rPr>
          <w:rFonts w:ascii="Arial Unicode MS" w:eastAsia="Arial Unicode MS" w:hint="eastAsia"/>
          <w:color w:val="231F20"/>
          <w:sz w:val="17"/>
        </w:rPr>
        <w:t>（</w:t>
      </w:r>
      <w:r>
        <w:rPr>
          <w:color w:val="231F20"/>
          <w:sz w:val="17"/>
        </w:rPr>
        <w:t>3</w:t>
      </w:r>
      <w:r>
        <w:rPr>
          <w:rFonts w:ascii="Arial Unicode MS" w:eastAsia="Arial Unicode MS" w:hint="eastAsia"/>
          <w:color w:val="231F20"/>
          <w:sz w:val="17"/>
        </w:rPr>
        <w:t>）： </w:t>
      </w:r>
      <w:r>
        <w:rPr>
          <w:color w:val="231F20"/>
          <w:sz w:val="17"/>
        </w:rPr>
        <w:t>309</w:t>
      </w:r>
      <w:r>
        <w:rPr>
          <w:rFonts w:ascii="Times New Roman" w:eastAsia="Times New Roman"/>
          <w:color w:val="231F20"/>
          <w:sz w:val="17"/>
        </w:rPr>
        <w:t>-</w:t>
      </w:r>
      <w:r>
        <w:rPr>
          <w:color w:val="231F20"/>
          <w:sz w:val="17"/>
        </w:rPr>
        <w:t>316.</w:t>
      </w:r>
    </w:p>
    <w:p>
      <w:pPr>
        <w:spacing w:line="268" w:lineRule="auto" w:before="0"/>
        <w:ind w:left="1589" w:right="0" w:firstLine="0"/>
        <w:jc w:val="both"/>
        <w:rPr>
          <w:sz w:val="17"/>
        </w:rPr>
      </w:pPr>
      <w:r>
        <w:rPr>
          <w:color w:val="231F20"/>
          <w:sz w:val="17"/>
        </w:rPr>
        <w:t>KE Qi</w:t>
      </w:r>
      <w:r>
        <w:rPr>
          <w:rFonts w:ascii="Times New Roman" w:hAnsi="Times New Roman" w:eastAsia="Times New Roman"/>
          <w:color w:val="231F20"/>
          <w:sz w:val="17"/>
        </w:rPr>
        <w:t>-</w:t>
      </w:r>
      <w:r>
        <w:rPr>
          <w:color w:val="231F20"/>
          <w:sz w:val="17"/>
        </w:rPr>
        <w:t>sheng</w:t>
      </w:r>
      <w:r>
        <w:rPr>
          <w:rFonts w:ascii="Arial Unicode MS" w:hAnsi="Arial Unicode MS" w:eastAsia="Arial Unicode MS" w:hint="eastAsia"/>
          <w:color w:val="231F20"/>
          <w:sz w:val="17"/>
        </w:rPr>
        <w:t>， </w:t>
      </w:r>
      <w:r>
        <w:rPr>
          <w:color w:val="231F20"/>
          <w:sz w:val="17"/>
        </w:rPr>
        <w:t>HUA Qiang</w:t>
      </w:r>
      <w:r>
        <w:rPr>
          <w:rFonts w:ascii="Arial Unicode MS" w:hAnsi="Arial Unicode MS" w:eastAsia="Arial Unicode MS" w:hint="eastAsia"/>
          <w:color w:val="231F20"/>
          <w:sz w:val="17"/>
        </w:rPr>
        <w:t>， </w:t>
      </w:r>
      <w:r>
        <w:rPr>
          <w:color w:val="231F20"/>
          <w:sz w:val="17"/>
        </w:rPr>
        <w:t>ZHANG Bo</w:t>
      </w:r>
      <w:r>
        <w:rPr>
          <w:rFonts w:ascii="Arial Unicode MS" w:hAnsi="Arial Unicode MS" w:eastAsia="Arial Unicode MS" w:hint="eastAsia"/>
          <w:color w:val="231F20"/>
          <w:sz w:val="17"/>
        </w:rPr>
        <w:t>， </w:t>
      </w:r>
      <w:r>
        <w:rPr>
          <w:color w:val="231F20"/>
          <w:sz w:val="17"/>
        </w:rPr>
        <w:t>Remote sensing image object detection based on improved. YO‐</w:t>
      </w:r>
    </w:p>
    <w:p>
      <w:pPr>
        <w:spacing w:line="232" w:lineRule="auto" w:before="25"/>
        <w:ind w:left="1589" w:right="0" w:firstLine="0"/>
        <w:jc w:val="both"/>
        <w:rPr>
          <w:sz w:val="17"/>
        </w:rPr>
      </w:pPr>
      <w:r>
        <w:rPr>
          <w:color w:val="231F20"/>
          <w:sz w:val="17"/>
        </w:rPr>
        <w:t>LOv8 </w:t>
      </w:r>
      <w:r>
        <w:rPr>
          <w:rFonts w:ascii="Arial Unicode MS" w:hAnsi="Arial Unicode MS" w:eastAsia="Arial Unicode MS" w:hint="eastAsia"/>
          <w:color w:val="231F20"/>
          <w:sz w:val="17"/>
        </w:rPr>
        <w:t>［</w:t>
      </w:r>
      <w:r>
        <w:rPr>
          <w:color w:val="231F20"/>
          <w:sz w:val="17"/>
        </w:rPr>
        <w:t>J</w:t>
      </w:r>
      <w:r>
        <w:rPr>
          <w:rFonts w:ascii="Arial Unicode MS" w:hAnsi="Arial Unicode MS" w:eastAsia="Arial Unicode MS" w:hint="eastAsia"/>
          <w:color w:val="231F20"/>
          <w:sz w:val="17"/>
        </w:rPr>
        <w:t>］ </w:t>
      </w:r>
      <w:r>
        <w:rPr>
          <w:color w:val="231F20"/>
          <w:sz w:val="17"/>
        </w:rPr>
        <w:t>. Journal of Hebei University </w:t>
      </w:r>
      <w:r>
        <w:rPr>
          <w:rFonts w:ascii="Arial Unicode MS" w:hAnsi="Arial Unicode MS" w:eastAsia="Arial Unicode MS" w:hint="eastAsia"/>
          <w:color w:val="231F20"/>
          <w:sz w:val="17"/>
        </w:rPr>
        <w:t>（</w:t>
      </w:r>
      <w:r>
        <w:rPr>
          <w:color w:val="231F20"/>
          <w:sz w:val="17"/>
        </w:rPr>
        <w:t>Natural Sci‐ ence Edition</w:t>
      </w:r>
      <w:r>
        <w:rPr>
          <w:rFonts w:ascii="Arial Unicode MS" w:hAnsi="Arial Unicode MS" w:eastAsia="Arial Unicode MS" w:hint="eastAsia"/>
          <w:color w:val="231F20"/>
          <w:sz w:val="17"/>
        </w:rPr>
        <w:t>）， </w:t>
      </w:r>
      <w:r>
        <w:rPr>
          <w:color w:val="231F20"/>
          <w:sz w:val="17"/>
        </w:rPr>
        <w:t>2025</w:t>
      </w:r>
      <w:r>
        <w:rPr>
          <w:rFonts w:ascii="Arial Unicode MS" w:hAnsi="Arial Unicode MS" w:eastAsia="Arial Unicode MS" w:hint="eastAsia"/>
          <w:color w:val="231F20"/>
          <w:sz w:val="17"/>
        </w:rPr>
        <w:t>， </w:t>
      </w:r>
      <w:r>
        <w:rPr>
          <w:color w:val="231F20"/>
          <w:sz w:val="17"/>
        </w:rPr>
        <w:t>45 </w:t>
      </w:r>
      <w:r>
        <w:rPr>
          <w:rFonts w:ascii="Arial Unicode MS" w:hAnsi="Arial Unicode MS" w:eastAsia="Arial Unicode MS" w:hint="eastAsia"/>
          <w:color w:val="231F20"/>
          <w:sz w:val="17"/>
        </w:rPr>
        <w:t>（</w:t>
      </w:r>
      <w:r>
        <w:rPr>
          <w:color w:val="231F20"/>
          <w:sz w:val="17"/>
        </w:rPr>
        <w:t>3</w:t>
      </w:r>
      <w:r>
        <w:rPr>
          <w:rFonts w:ascii="Arial Unicode MS" w:hAnsi="Arial Unicode MS" w:eastAsia="Arial Unicode MS" w:hint="eastAsia"/>
          <w:color w:val="231F20"/>
          <w:sz w:val="17"/>
        </w:rPr>
        <w:t>）： </w:t>
      </w:r>
      <w:r>
        <w:rPr>
          <w:color w:val="231F20"/>
          <w:sz w:val="17"/>
        </w:rPr>
        <w:t>309</w:t>
      </w:r>
      <w:r>
        <w:rPr>
          <w:rFonts w:ascii="Times New Roman" w:hAnsi="Times New Roman" w:eastAsia="Times New Roman"/>
          <w:color w:val="231F20"/>
          <w:sz w:val="17"/>
        </w:rPr>
        <w:t>-</w:t>
      </w:r>
      <w:r>
        <w:rPr>
          <w:color w:val="231F20"/>
          <w:sz w:val="17"/>
        </w:rPr>
        <w:t>316.</w:t>
      </w:r>
    </w:p>
    <w:p>
      <w:pPr>
        <w:spacing w:line="232" w:lineRule="auto" w:before="2"/>
        <w:ind w:left="1589" w:right="1" w:hanging="531"/>
        <w:jc w:val="both"/>
        <w:rPr>
          <w:sz w:val="17"/>
        </w:rPr>
      </w:pPr>
      <w:r>
        <w:rPr>
          <w:rFonts w:ascii="Arial Unicode MS" w:hAnsi="Arial Unicode MS" w:eastAsia="Arial Unicode MS" w:hint="eastAsia"/>
          <w:color w:val="231F20"/>
          <w:spacing w:val="-17"/>
          <w:sz w:val="17"/>
        </w:rPr>
        <w:t>［</w:t>
      </w:r>
      <w:r>
        <w:rPr>
          <w:color w:val="231F20"/>
          <w:spacing w:val="-17"/>
          <w:sz w:val="17"/>
        </w:rPr>
        <w:t>9</w:t>
      </w:r>
      <w:r>
        <w:rPr>
          <w:rFonts w:ascii="Arial Unicode MS" w:hAnsi="Arial Unicode MS" w:eastAsia="Arial Unicode MS" w:hint="eastAsia"/>
          <w:color w:val="231F20"/>
          <w:spacing w:val="-17"/>
          <w:sz w:val="17"/>
        </w:rPr>
        <w:t>］ </w:t>
      </w:r>
      <w:r>
        <w:rPr>
          <w:color w:val="231F20"/>
          <w:sz w:val="17"/>
        </w:rPr>
        <w:t>REN</w:t>
      </w:r>
      <w:r>
        <w:rPr>
          <w:color w:val="231F20"/>
          <w:spacing w:val="37"/>
          <w:sz w:val="17"/>
        </w:rPr>
        <w:t> </w:t>
      </w:r>
      <w:r>
        <w:rPr>
          <w:color w:val="231F20"/>
          <w:sz w:val="17"/>
        </w:rPr>
        <w:t>S</w:t>
      </w:r>
      <w:r>
        <w:rPr>
          <w:rFonts w:ascii="Arial Unicode MS" w:hAnsi="Arial Unicode MS" w:eastAsia="Arial Unicode MS" w:hint="eastAsia"/>
          <w:color w:val="231F20"/>
          <w:sz w:val="17"/>
        </w:rPr>
        <w:t>，  </w:t>
      </w:r>
      <w:r>
        <w:rPr>
          <w:color w:val="231F20"/>
          <w:sz w:val="17"/>
        </w:rPr>
        <w:t>HE  K</w:t>
      </w:r>
      <w:r>
        <w:rPr>
          <w:rFonts w:ascii="Arial Unicode MS" w:hAnsi="Arial Unicode MS" w:eastAsia="Arial Unicode MS" w:hint="eastAsia"/>
          <w:color w:val="231F20"/>
          <w:sz w:val="17"/>
        </w:rPr>
        <w:t>，  </w:t>
      </w:r>
      <w:r>
        <w:rPr>
          <w:color w:val="231F20"/>
          <w:sz w:val="17"/>
        </w:rPr>
        <w:t>GIRSHICK  R</w:t>
      </w:r>
      <w:r>
        <w:rPr>
          <w:rFonts w:ascii="Arial Unicode MS" w:hAnsi="Arial Unicode MS" w:eastAsia="Arial Unicode MS" w:hint="eastAsia"/>
          <w:color w:val="231F20"/>
          <w:sz w:val="17"/>
        </w:rPr>
        <w:t>，  </w:t>
      </w:r>
      <w:r>
        <w:rPr>
          <w:color w:val="231F20"/>
          <w:sz w:val="17"/>
        </w:rPr>
        <w:t>et  al.  Faster  R</w:t>
      </w:r>
      <w:r>
        <w:rPr>
          <w:rFonts w:ascii="Times New Roman" w:hAnsi="Times New Roman" w:eastAsia="Times New Roman"/>
          <w:color w:val="231F20"/>
          <w:sz w:val="17"/>
        </w:rPr>
        <w:t>- </w:t>
      </w:r>
      <w:r>
        <w:rPr>
          <w:color w:val="231F20"/>
          <w:sz w:val="17"/>
        </w:rPr>
        <w:t>CNN</w:t>
      </w:r>
      <w:r>
        <w:rPr>
          <w:rFonts w:ascii="Arial Unicode MS" w:hAnsi="Arial Unicode MS" w:eastAsia="Arial Unicode MS" w:hint="eastAsia"/>
          <w:color w:val="231F20"/>
          <w:sz w:val="17"/>
        </w:rPr>
        <w:t>： </w:t>
      </w:r>
      <w:r>
        <w:rPr>
          <w:color w:val="231F20"/>
          <w:sz w:val="17"/>
        </w:rPr>
        <w:t>Towards Real</w:t>
      </w:r>
      <w:r>
        <w:rPr>
          <w:rFonts w:ascii="Times New Roman" w:hAnsi="Times New Roman" w:eastAsia="Times New Roman"/>
          <w:color w:val="231F20"/>
          <w:sz w:val="17"/>
        </w:rPr>
        <w:t>-</w:t>
      </w:r>
      <w:r>
        <w:rPr>
          <w:color w:val="231F20"/>
          <w:sz w:val="17"/>
        </w:rPr>
        <w:t>Time Object Detection with Region Proposal Networks </w:t>
      </w:r>
      <w:r>
        <w:rPr>
          <w:rFonts w:ascii="Arial Unicode MS" w:hAnsi="Arial Unicode MS" w:eastAsia="Arial Unicode MS" w:hint="eastAsia"/>
          <w:color w:val="231F20"/>
          <w:spacing w:val="-17"/>
          <w:sz w:val="17"/>
        </w:rPr>
        <w:t>［</w:t>
      </w:r>
      <w:r>
        <w:rPr>
          <w:color w:val="231F20"/>
          <w:spacing w:val="-17"/>
          <w:sz w:val="17"/>
        </w:rPr>
        <w:t>C</w:t>
      </w:r>
      <w:r>
        <w:rPr>
          <w:rFonts w:ascii="Arial Unicode MS" w:hAnsi="Arial Unicode MS" w:eastAsia="Arial Unicode MS" w:hint="eastAsia"/>
          <w:color w:val="231F20"/>
          <w:spacing w:val="-17"/>
          <w:sz w:val="17"/>
        </w:rPr>
        <w:t>］ </w:t>
      </w:r>
      <w:r>
        <w:rPr>
          <w:color w:val="231F20"/>
          <w:sz w:val="17"/>
        </w:rPr>
        <w:t>//Advances in Neural Informa‐ tion Processing Systems</w:t>
      </w:r>
      <w:r>
        <w:rPr>
          <w:rFonts w:ascii="Arial Unicode MS" w:hAnsi="Arial Unicode MS" w:eastAsia="Arial Unicode MS" w:hint="eastAsia"/>
          <w:color w:val="231F20"/>
          <w:sz w:val="17"/>
        </w:rPr>
        <w:t>： </w:t>
      </w:r>
      <w:r>
        <w:rPr>
          <w:color w:val="231F20"/>
          <w:sz w:val="17"/>
        </w:rPr>
        <w:t>Vol. 28. Curran Associates</w:t>
      </w:r>
      <w:r>
        <w:rPr>
          <w:rFonts w:ascii="Arial Unicode MS" w:hAnsi="Arial Unicode MS" w:eastAsia="Arial Unicode MS" w:hint="eastAsia"/>
          <w:color w:val="231F20"/>
          <w:sz w:val="17"/>
        </w:rPr>
        <w:t>， </w:t>
      </w:r>
      <w:r>
        <w:rPr>
          <w:color w:val="231F20"/>
          <w:sz w:val="17"/>
        </w:rPr>
        <w:t>Inc.</w:t>
      </w:r>
      <w:r>
        <w:rPr>
          <w:rFonts w:ascii="Arial Unicode MS" w:hAnsi="Arial Unicode MS" w:eastAsia="Arial Unicode MS" w:hint="eastAsia"/>
          <w:color w:val="231F20"/>
          <w:sz w:val="17"/>
        </w:rPr>
        <w:t>，</w:t>
      </w:r>
      <w:r>
        <w:rPr>
          <w:rFonts w:ascii="Arial Unicode MS" w:hAnsi="Arial Unicode MS" w:eastAsia="Arial Unicode MS" w:hint="eastAsia"/>
          <w:color w:val="231F20"/>
          <w:spacing w:val="1"/>
          <w:sz w:val="17"/>
        </w:rPr>
        <w:t> </w:t>
      </w:r>
      <w:r>
        <w:rPr>
          <w:color w:val="231F20"/>
          <w:sz w:val="17"/>
        </w:rPr>
        <w:t>2015.</w:t>
      </w:r>
    </w:p>
    <w:p>
      <w:pPr>
        <w:spacing w:line="268" w:lineRule="auto" w:before="0"/>
        <w:ind w:left="1679" w:right="1" w:hanging="621"/>
        <w:jc w:val="both"/>
        <w:rPr>
          <w:sz w:val="17"/>
        </w:rPr>
      </w:pPr>
      <w:r>
        <w:rPr>
          <w:rFonts w:ascii="Arial Unicode MS" w:hAnsi="Arial Unicode MS" w:eastAsia="Arial Unicode MS" w:hint="eastAsia"/>
          <w:color w:val="231F20"/>
          <w:spacing w:val="-13"/>
          <w:sz w:val="17"/>
        </w:rPr>
        <w:t>［</w:t>
      </w:r>
      <w:r>
        <w:rPr>
          <w:color w:val="231F20"/>
          <w:spacing w:val="-13"/>
          <w:sz w:val="17"/>
        </w:rPr>
        <w:t>10</w:t>
      </w:r>
      <w:r>
        <w:rPr>
          <w:rFonts w:ascii="Arial Unicode MS" w:hAnsi="Arial Unicode MS" w:eastAsia="Arial Unicode MS" w:hint="eastAsia"/>
          <w:color w:val="231F20"/>
          <w:spacing w:val="-13"/>
          <w:sz w:val="17"/>
        </w:rPr>
        <w:t>］ </w:t>
      </w:r>
      <w:r>
        <w:rPr>
          <w:color w:val="231F20"/>
          <w:sz w:val="17"/>
        </w:rPr>
        <w:t>LIU H I</w:t>
      </w:r>
      <w:r>
        <w:rPr>
          <w:rFonts w:ascii="Arial Unicode MS" w:hAnsi="Arial Unicode MS" w:eastAsia="Arial Unicode MS" w:hint="eastAsia"/>
          <w:color w:val="231F20"/>
          <w:sz w:val="17"/>
        </w:rPr>
        <w:t>， </w:t>
      </w:r>
      <w:r>
        <w:rPr>
          <w:color w:val="231F20"/>
          <w:sz w:val="17"/>
        </w:rPr>
        <w:t>TSENG Y W</w:t>
      </w:r>
      <w:r>
        <w:rPr>
          <w:rFonts w:ascii="Arial Unicode MS" w:hAnsi="Arial Unicode MS" w:eastAsia="Arial Unicode MS" w:hint="eastAsia"/>
          <w:color w:val="231F20"/>
          <w:sz w:val="17"/>
        </w:rPr>
        <w:t>， </w:t>
      </w:r>
      <w:r>
        <w:rPr>
          <w:color w:val="231F20"/>
          <w:sz w:val="17"/>
        </w:rPr>
        <w:t>CHANG K C</w:t>
      </w:r>
      <w:r>
        <w:rPr>
          <w:rFonts w:ascii="Arial Unicode MS" w:hAnsi="Arial Unicode MS" w:eastAsia="Arial Unicode MS" w:hint="eastAsia"/>
          <w:color w:val="231F20"/>
          <w:sz w:val="17"/>
        </w:rPr>
        <w:t>， </w:t>
      </w:r>
      <w:r>
        <w:rPr>
          <w:color w:val="231F20"/>
          <w:sz w:val="17"/>
        </w:rPr>
        <w:t>et al. A  de‐  noising FPN with transformer R</w:t>
      </w:r>
      <w:r>
        <w:rPr>
          <w:rFonts w:ascii="Times New Roman" w:hAnsi="Times New Roman" w:eastAsia="Times New Roman"/>
          <w:color w:val="231F20"/>
          <w:sz w:val="17"/>
        </w:rPr>
        <w:t>-</w:t>
      </w:r>
      <w:r>
        <w:rPr>
          <w:color w:val="231F20"/>
          <w:sz w:val="17"/>
        </w:rPr>
        <w:t>CNN for tiny object</w:t>
      </w:r>
      <w:r>
        <w:rPr>
          <w:color w:val="231F20"/>
          <w:spacing w:val="11"/>
          <w:sz w:val="17"/>
        </w:rPr>
        <w:t> </w:t>
      </w:r>
      <w:r>
        <w:rPr>
          <w:color w:val="231F20"/>
          <w:sz w:val="17"/>
        </w:rPr>
        <w:t>de‐</w:t>
      </w:r>
    </w:p>
    <w:p>
      <w:pPr>
        <w:spacing w:line="232" w:lineRule="auto" w:before="26"/>
        <w:ind w:left="1679" w:right="3" w:firstLine="0"/>
        <w:jc w:val="both"/>
        <w:rPr>
          <w:sz w:val="17"/>
        </w:rPr>
      </w:pPr>
      <w:r>
        <w:rPr>
          <w:color w:val="231F20"/>
          <w:sz w:val="17"/>
        </w:rPr>
        <w:t>tection </w:t>
      </w:r>
      <w:r>
        <w:rPr>
          <w:rFonts w:ascii="Arial Unicode MS" w:eastAsia="Arial Unicode MS" w:hint="eastAsia"/>
          <w:color w:val="231F20"/>
          <w:spacing w:val="-17"/>
          <w:sz w:val="17"/>
        </w:rPr>
        <w:t>［</w:t>
      </w:r>
      <w:r>
        <w:rPr>
          <w:color w:val="231F20"/>
          <w:spacing w:val="-17"/>
          <w:sz w:val="17"/>
        </w:rPr>
        <w:t>J</w:t>
      </w:r>
      <w:r>
        <w:rPr>
          <w:rFonts w:ascii="Arial Unicode MS" w:eastAsia="Arial Unicode MS" w:hint="eastAsia"/>
          <w:color w:val="231F20"/>
          <w:spacing w:val="-17"/>
          <w:sz w:val="17"/>
        </w:rPr>
        <w:t>］ </w:t>
      </w:r>
      <w:r>
        <w:rPr>
          <w:color w:val="231F20"/>
          <w:sz w:val="17"/>
        </w:rPr>
        <w:t>. IEEE Transactions on Pattern Analysis and Machine Intelligence</w:t>
      </w:r>
      <w:r>
        <w:rPr>
          <w:rFonts w:ascii="Arial Unicode MS" w:eastAsia="Arial Unicode MS" w:hint="eastAsia"/>
          <w:color w:val="231F20"/>
          <w:sz w:val="17"/>
        </w:rPr>
        <w:t>， </w:t>
      </w:r>
      <w:r>
        <w:rPr>
          <w:color w:val="231F20"/>
          <w:sz w:val="17"/>
        </w:rPr>
        <w:t>2025</w:t>
      </w:r>
      <w:r>
        <w:rPr>
          <w:rFonts w:ascii="Arial Unicode MS" w:eastAsia="Arial Unicode MS" w:hint="eastAsia"/>
          <w:color w:val="231F20"/>
          <w:sz w:val="17"/>
        </w:rPr>
        <w:t>， </w:t>
      </w:r>
      <w:r>
        <w:rPr>
          <w:color w:val="231F20"/>
          <w:sz w:val="17"/>
        </w:rPr>
        <w:t>47</w:t>
      </w:r>
      <w:r>
        <w:rPr>
          <w:color w:val="231F20"/>
          <w:spacing w:val="-24"/>
          <w:sz w:val="17"/>
        </w:rPr>
        <w:t> </w:t>
      </w:r>
      <w:r>
        <w:rPr>
          <w:rFonts w:ascii="Arial Unicode MS" w:eastAsia="Arial Unicode MS" w:hint="eastAsia"/>
          <w:color w:val="231F20"/>
          <w:spacing w:val="-28"/>
          <w:sz w:val="17"/>
        </w:rPr>
        <w:t>（</w:t>
      </w:r>
      <w:r>
        <w:rPr>
          <w:color w:val="231F20"/>
          <w:spacing w:val="-28"/>
          <w:sz w:val="17"/>
        </w:rPr>
        <w:t>3</w:t>
      </w:r>
      <w:r>
        <w:rPr>
          <w:rFonts w:ascii="Arial Unicode MS" w:eastAsia="Arial Unicode MS" w:hint="eastAsia"/>
          <w:color w:val="231F20"/>
          <w:spacing w:val="-28"/>
          <w:sz w:val="17"/>
        </w:rPr>
        <w:t>）： </w:t>
      </w:r>
      <w:r>
        <w:rPr>
          <w:color w:val="231F20"/>
          <w:sz w:val="17"/>
        </w:rPr>
        <w:t>234</w:t>
      </w:r>
      <w:r>
        <w:rPr>
          <w:rFonts w:ascii="Times New Roman" w:eastAsia="Times New Roman"/>
          <w:color w:val="231F20"/>
          <w:sz w:val="17"/>
        </w:rPr>
        <w:t>-</w:t>
      </w:r>
      <w:r>
        <w:rPr>
          <w:color w:val="231F20"/>
          <w:sz w:val="17"/>
        </w:rPr>
        <w:t>248.</w:t>
      </w:r>
    </w:p>
    <w:p>
      <w:pPr>
        <w:spacing w:line="268" w:lineRule="auto" w:before="0"/>
        <w:ind w:left="1679" w:right="1" w:hanging="621"/>
        <w:jc w:val="both"/>
        <w:rPr>
          <w:sz w:val="17"/>
        </w:rPr>
      </w:pPr>
      <w:r>
        <w:rPr>
          <w:rFonts w:ascii="Arial Unicode MS" w:hAnsi="Arial Unicode MS" w:eastAsia="Arial Unicode MS" w:hint="eastAsia"/>
          <w:color w:val="231F20"/>
          <w:spacing w:val="-13"/>
          <w:sz w:val="17"/>
        </w:rPr>
        <w:t>［</w:t>
      </w:r>
      <w:r>
        <w:rPr>
          <w:color w:val="231F20"/>
          <w:spacing w:val="-13"/>
          <w:sz w:val="17"/>
        </w:rPr>
        <w:t>11</w:t>
      </w:r>
      <w:r>
        <w:rPr>
          <w:rFonts w:ascii="Arial Unicode MS" w:hAnsi="Arial Unicode MS" w:eastAsia="Arial Unicode MS" w:hint="eastAsia"/>
          <w:color w:val="231F20"/>
          <w:spacing w:val="-13"/>
          <w:sz w:val="17"/>
        </w:rPr>
        <w:t>］ </w:t>
      </w:r>
      <w:r>
        <w:rPr>
          <w:color w:val="231F20"/>
          <w:sz w:val="17"/>
        </w:rPr>
        <w:t>ZHANG E</w:t>
      </w:r>
      <w:r>
        <w:rPr>
          <w:rFonts w:ascii="Arial Unicode MS" w:hAnsi="Arial Unicode MS" w:eastAsia="Arial Unicode MS" w:hint="eastAsia"/>
          <w:color w:val="231F20"/>
          <w:sz w:val="17"/>
        </w:rPr>
        <w:t>， </w:t>
      </w:r>
      <w:r>
        <w:rPr>
          <w:color w:val="231F20"/>
          <w:sz w:val="17"/>
        </w:rPr>
        <w:t>JIANG  T</w:t>
      </w:r>
      <w:r>
        <w:rPr>
          <w:rFonts w:ascii="Arial Unicode MS" w:hAnsi="Arial Unicode MS" w:eastAsia="Arial Unicode MS" w:hint="eastAsia"/>
          <w:color w:val="231F20"/>
          <w:sz w:val="17"/>
        </w:rPr>
        <w:t>，  </w:t>
      </w:r>
      <w:r>
        <w:rPr>
          <w:color w:val="231F20"/>
          <w:sz w:val="17"/>
        </w:rPr>
        <w:t>DUAN  J.  A  Multi</w:t>
      </w:r>
      <w:r>
        <w:rPr>
          <w:rFonts w:ascii="Times New Roman" w:hAnsi="Times New Roman" w:eastAsia="Times New Roman"/>
          <w:color w:val="231F20"/>
          <w:sz w:val="17"/>
        </w:rPr>
        <w:t>-</w:t>
      </w:r>
      <w:r>
        <w:rPr>
          <w:color w:val="231F20"/>
          <w:sz w:val="17"/>
        </w:rPr>
        <w:t>Stage  Fea‐  ture Aggregation and Structure Awareness Network</w:t>
      </w:r>
      <w:r>
        <w:rPr>
          <w:color w:val="231F20"/>
          <w:spacing w:val="3"/>
          <w:sz w:val="17"/>
        </w:rPr>
        <w:t> </w:t>
      </w:r>
      <w:r>
        <w:rPr>
          <w:color w:val="231F20"/>
          <w:sz w:val="17"/>
        </w:rPr>
        <w:t>for</w:t>
      </w:r>
    </w:p>
    <w:p>
      <w:pPr>
        <w:spacing w:line="232" w:lineRule="auto" w:before="24"/>
        <w:ind w:left="1679" w:right="2" w:firstLine="0"/>
        <w:jc w:val="both"/>
        <w:rPr>
          <w:sz w:val="17"/>
        </w:rPr>
      </w:pPr>
      <w:r>
        <w:rPr>
          <w:color w:val="231F20"/>
          <w:sz w:val="17"/>
        </w:rPr>
        <w:t>Concrete Bridge Crack Detection </w:t>
      </w:r>
      <w:r>
        <w:rPr>
          <w:rFonts w:ascii="Arial Unicode MS" w:eastAsia="Arial Unicode MS" w:hint="eastAsia"/>
          <w:color w:val="231F20"/>
          <w:sz w:val="17"/>
        </w:rPr>
        <w:t>［</w:t>
      </w:r>
      <w:r>
        <w:rPr>
          <w:color w:val="231F20"/>
          <w:sz w:val="17"/>
        </w:rPr>
        <w:t>J</w:t>
      </w:r>
      <w:r>
        <w:rPr>
          <w:rFonts w:ascii="Arial Unicode MS" w:eastAsia="Arial Unicode MS" w:hint="eastAsia"/>
          <w:color w:val="231F20"/>
          <w:sz w:val="17"/>
        </w:rPr>
        <w:t>］ </w:t>
      </w:r>
      <w:r>
        <w:rPr>
          <w:color w:val="231F20"/>
          <w:sz w:val="17"/>
        </w:rPr>
        <w:t>. Sensors</w:t>
      </w:r>
      <w:r>
        <w:rPr>
          <w:rFonts w:ascii="Arial Unicode MS" w:eastAsia="Arial Unicode MS" w:hint="eastAsia"/>
          <w:color w:val="231F20"/>
          <w:sz w:val="17"/>
        </w:rPr>
        <w:t>， </w:t>
      </w:r>
      <w:r>
        <w:rPr>
          <w:color w:val="231F20"/>
          <w:sz w:val="17"/>
        </w:rPr>
        <w:t>2024</w:t>
      </w:r>
      <w:r>
        <w:rPr>
          <w:rFonts w:ascii="Arial Unicode MS" w:eastAsia="Arial Unicode MS" w:hint="eastAsia"/>
          <w:color w:val="231F20"/>
          <w:sz w:val="17"/>
        </w:rPr>
        <w:t>， </w:t>
      </w:r>
      <w:r>
        <w:rPr>
          <w:color w:val="231F20"/>
          <w:sz w:val="17"/>
        </w:rPr>
        <w:t>24 </w:t>
      </w:r>
      <w:r>
        <w:rPr>
          <w:rFonts w:ascii="Arial Unicode MS" w:eastAsia="Arial Unicode MS" w:hint="eastAsia"/>
          <w:color w:val="231F20"/>
          <w:sz w:val="17"/>
        </w:rPr>
        <w:t>（</w:t>
      </w:r>
      <w:r>
        <w:rPr>
          <w:color w:val="231F20"/>
          <w:sz w:val="17"/>
        </w:rPr>
        <w:t>5</w:t>
      </w:r>
      <w:r>
        <w:rPr>
          <w:rFonts w:ascii="Arial Unicode MS" w:eastAsia="Arial Unicode MS" w:hint="eastAsia"/>
          <w:color w:val="231F20"/>
          <w:sz w:val="17"/>
        </w:rPr>
        <w:t>）： </w:t>
      </w:r>
      <w:r>
        <w:rPr>
          <w:color w:val="231F20"/>
          <w:sz w:val="17"/>
        </w:rPr>
        <w:t>1542.</w:t>
      </w:r>
    </w:p>
    <w:p>
      <w:pPr>
        <w:spacing w:line="232" w:lineRule="auto" w:before="2"/>
        <w:ind w:left="1679" w:right="1" w:hanging="621"/>
        <w:jc w:val="both"/>
        <w:rPr>
          <w:sz w:val="17"/>
        </w:rPr>
      </w:pPr>
      <w:r>
        <w:rPr>
          <w:rFonts w:ascii="Arial Unicode MS" w:eastAsia="Arial Unicode MS" w:hint="eastAsia"/>
          <w:color w:val="231F20"/>
          <w:spacing w:val="-13"/>
          <w:w w:val="105"/>
          <w:sz w:val="17"/>
        </w:rPr>
        <w:t>［</w:t>
      </w:r>
      <w:r>
        <w:rPr>
          <w:color w:val="231F20"/>
          <w:spacing w:val="-13"/>
          <w:w w:val="105"/>
          <w:sz w:val="17"/>
        </w:rPr>
        <w:t>12</w:t>
      </w:r>
      <w:r>
        <w:rPr>
          <w:rFonts w:ascii="Arial Unicode MS" w:eastAsia="Arial Unicode MS" w:hint="eastAsia"/>
          <w:color w:val="231F20"/>
          <w:spacing w:val="-13"/>
          <w:w w:val="105"/>
          <w:sz w:val="17"/>
        </w:rPr>
        <w:t>］ </w:t>
      </w:r>
      <w:r>
        <w:rPr>
          <w:color w:val="231F20"/>
          <w:w w:val="105"/>
          <w:sz w:val="17"/>
        </w:rPr>
        <w:t>Tian Y</w:t>
      </w:r>
      <w:r>
        <w:rPr>
          <w:rFonts w:ascii="Arial Unicode MS" w:eastAsia="Arial Unicode MS" w:hint="eastAsia"/>
          <w:color w:val="231F20"/>
          <w:w w:val="105"/>
          <w:sz w:val="17"/>
        </w:rPr>
        <w:t>， </w:t>
      </w:r>
      <w:r>
        <w:rPr>
          <w:color w:val="231F20"/>
          <w:w w:val="105"/>
          <w:sz w:val="17"/>
        </w:rPr>
        <w:t>Ye Q</w:t>
      </w:r>
      <w:r>
        <w:rPr>
          <w:rFonts w:ascii="Arial Unicode MS" w:eastAsia="Arial Unicode MS" w:hint="eastAsia"/>
          <w:color w:val="231F20"/>
          <w:w w:val="105"/>
          <w:sz w:val="17"/>
        </w:rPr>
        <w:t>， </w:t>
      </w:r>
      <w:r>
        <w:rPr>
          <w:color w:val="231F20"/>
          <w:w w:val="105"/>
          <w:sz w:val="17"/>
        </w:rPr>
        <w:t>Doermann D. Yolov12</w:t>
      </w:r>
      <w:r>
        <w:rPr>
          <w:rFonts w:ascii="Arial Unicode MS" w:eastAsia="Arial Unicode MS" w:hint="eastAsia"/>
          <w:color w:val="231F20"/>
          <w:w w:val="105"/>
          <w:sz w:val="17"/>
        </w:rPr>
        <w:t>： </w:t>
      </w:r>
      <w:r>
        <w:rPr>
          <w:color w:val="231F20"/>
          <w:w w:val="105"/>
          <w:sz w:val="17"/>
        </w:rPr>
        <w:t>Attention</w:t>
      </w:r>
      <w:r>
        <w:rPr>
          <w:rFonts w:ascii="Times New Roman" w:eastAsia="Times New Roman"/>
          <w:color w:val="231F20"/>
          <w:w w:val="105"/>
          <w:sz w:val="17"/>
        </w:rPr>
        <w:t>- </w:t>
      </w:r>
      <w:r>
        <w:rPr>
          <w:color w:val="231F20"/>
          <w:w w:val="105"/>
          <w:sz w:val="17"/>
        </w:rPr>
        <w:t>centric</w:t>
      </w:r>
      <w:r>
        <w:rPr>
          <w:color w:val="231F20"/>
          <w:spacing w:val="-10"/>
          <w:w w:val="105"/>
          <w:sz w:val="17"/>
        </w:rPr>
        <w:t> </w:t>
      </w:r>
      <w:r>
        <w:rPr>
          <w:color w:val="231F20"/>
          <w:w w:val="105"/>
          <w:sz w:val="17"/>
        </w:rPr>
        <w:t>real</w:t>
      </w:r>
      <w:r>
        <w:rPr>
          <w:rFonts w:ascii="Times New Roman" w:eastAsia="Times New Roman"/>
          <w:color w:val="231F20"/>
          <w:w w:val="105"/>
          <w:sz w:val="17"/>
        </w:rPr>
        <w:t>-</w:t>
      </w:r>
      <w:r>
        <w:rPr>
          <w:color w:val="231F20"/>
          <w:w w:val="105"/>
          <w:sz w:val="17"/>
        </w:rPr>
        <w:t>time</w:t>
      </w:r>
      <w:r>
        <w:rPr>
          <w:color w:val="231F20"/>
          <w:spacing w:val="-9"/>
          <w:w w:val="105"/>
          <w:sz w:val="17"/>
        </w:rPr>
        <w:t> </w:t>
      </w:r>
      <w:r>
        <w:rPr>
          <w:color w:val="231F20"/>
          <w:w w:val="105"/>
          <w:sz w:val="17"/>
        </w:rPr>
        <w:t>object</w:t>
      </w:r>
      <w:r>
        <w:rPr>
          <w:color w:val="231F20"/>
          <w:spacing w:val="-10"/>
          <w:w w:val="105"/>
          <w:sz w:val="17"/>
        </w:rPr>
        <w:t> </w:t>
      </w:r>
      <w:r>
        <w:rPr>
          <w:color w:val="231F20"/>
          <w:w w:val="105"/>
          <w:sz w:val="17"/>
        </w:rPr>
        <w:t>detectors</w:t>
      </w:r>
      <w:r>
        <w:rPr>
          <w:color w:val="231F20"/>
          <w:spacing w:val="-15"/>
          <w:w w:val="105"/>
          <w:sz w:val="17"/>
        </w:rPr>
        <w:t> </w:t>
      </w:r>
      <w:r>
        <w:rPr>
          <w:rFonts w:ascii="Arial Unicode MS" w:eastAsia="Arial Unicode MS" w:hint="eastAsia"/>
          <w:color w:val="231F20"/>
          <w:spacing w:val="-17"/>
          <w:w w:val="105"/>
          <w:sz w:val="17"/>
        </w:rPr>
        <w:t>［</w:t>
      </w:r>
      <w:r>
        <w:rPr>
          <w:color w:val="231F20"/>
          <w:spacing w:val="-17"/>
          <w:w w:val="105"/>
          <w:sz w:val="17"/>
        </w:rPr>
        <w:t>J</w:t>
      </w:r>
      <w:r>
        <w:rPr>
          <w:rFonts w:ascii="Arial Unicode MS" w:eastAsia="Arial Unicode MS" w:hint="eastAsia"/>
          <w:color w:val="231F20"/>
          <w:spacing w:val="-17"/>
          <w:w w:val="105"/>
          <w:sz w:val="17"/>
        </w:rPr>
        <w:t>］</w:t>
      </w:r>
      <w:r>
        <w:rPr>
          <w:rFonts w:ascii="Arial Unicode MS" w:eastAsia="Arial Unicode MS" w:hint="eastAsia"/>
          <w:color w:val="231F20"/>
          <w:spacing w:val="-38"/>
          <w:w w:val="105"/>
          <w:sz w:val="17"/>
        </w:rPr>
        <w:t> </w:t>
      </w:r>
      <w:r>
        <w:rPr>
          <w:color w:val="231F20"/>
          <w:w w:val="105"/>
          <w:sz w:val="17"/>
        </w:rPr>
        <w:t>.</w:t>
      </w:r>
      <w:r>
        <w:rPr>
          <w:color w:val="231F20"/>
          <w:spacing w:val="-10"/>
          <w:w w:val="105"/>
          <w:sz w:val="17"/>
        </w:rPr>
        <w:t> </w:t>
      </w:r>
      <w:r>
        <w:rPr>
          <w:color w:val="231F20"/>
          <w:w w:val="105"/>
          <w:sz w:val="17"/>
        </w:rPr>
        <w:t>arXiv</w:t>
      </w:r>
      <w:r>
        <w:rPr>
          <w:color w:val="231F20"/>
          <w:spacing w:val="-9"/>
          <w:w w:val="105"/>
          <w:sz w:val="17"/>
        </w:rPr>
        <w:t> </w:t>
      </w:r>
      <w:r>
        <w:rPr>
          <w:color w:val="231F20"/>
          <w:w w:val="105"/>
          <w:sz w:val="17"/>
        </w:rPr>
        <w:t>preprint arXiv</w:t>
      </w:r>
      <w:r>
        <w:rPr>
          <w:rFonts w:ascii="Arial Unicode MS" w:eastAsia="Arial Unicode MS" w:hint="eastAsia"/>
          <w:color w:val="231F20"/>
          <w:w w:val="105"/>
          <w:sz w:val="17"/>
        </w:rPr>
        <w:t>：</w:t>
      </w:r>
      <w:r>
        <w:rPr>
          <w:color w:val="231F20"/>
          <w:w w:val="105"/>
          <w:sz w:val="17"/>
        </w:rPr>
        <w:t>2502.12524</w:t>
      </w:r>
      <w:r>
        <w:rPr>
          <w:rFonts w:ascii="Arial Unicode MS" w:eastAsia="Arial Unicode MS" w:hint="eastAsia"/>
          <w:color w:val="231F20"/>
          <w:w w:val="105"/>
          <w:sz w:val="17"/>
        </w:rPr>
        <w:t>，</w:t>
      </w:r>
      <w:r>
        <w:rPr>
          <w:rFonts w:ascii="Arial Unicode MS" w:eastAsia="Arial Unicode MS" w:hint="eastAsia"/>
          <w:color w:val="231F20"/>
          <w:spacing w:val="-5"/>
          <w:w w:val="105"/>
          <w:sz w:val="17"/>
        </w:rPr>
        <w:t> </w:t>
      </w:r>
      <w:r>
        <w:rPr>
          <w:color w:val="231F20"/>
          <w:w w:val="105"/>
          <w:sz w:val="17"/>
        </w:rPr>
        <w:t>2025.</w:t>
      </w:r>
    </w:p>
    <w:p>
      <w:pPr>
        <w:spacing w:line="232" w:lineRule="auto" w:before="3"/>
        <w:ind w:left="1679" w:right="1" w:hanging="621"/>
        <w:jc w:val="both"/>
        <w:rPr>
          <w:sz w:val="17"/>
        </w:rPr>
      </w:pPr>
      <w:r>
        <w:rPr>
          <w:rFonts w:ascii="Arial Unicode MS" w:eastAsia="Arial Unicode MS" w:hint="eastAsia"/>
          <w:color w:val="231F20"/>
          <w:spacing w:val="-13"/>
          <w:w w:val="105"/>
          <w:sz w:val="17"/>
        </w:rPr>
        <w:t>［</w:t>
      </w:r>
      <w:r>
        <w:rPr>
          <w:color w:val="231F20"/>
          <w:spacing w:val="-13"/>
          <w:w w:val="105"/>
          <w:sz w:val="17"/>
        </w:rPr>
        <w:t>13</w:t>
      </w:r>
      <w:r>
        <w:rPr>
          <w:rFonts w:ascii="Arial Unicode MS" w:eastAsia="Arial Unicode MS" w:hint="eastAsia"/>
          <w:color w:val="231F20"/>
          <w:spacing w:val="-13"/>
          <w:w w:val="105"/>
          <w:sz w:val="17"/>
        </w:rPr>
        <w:t>］ </w:t>
      </w:r>
      <w:r>
        <w:rPr>
          <w:color w:val="231F20"/>
          <w:w w:val="105"/>
          <w:sz w:val="17"/>
        </w:rPr>
        <w:t>Bochkovskiy A</w:t>
      </w:r>
      <w:r>
        <w:rPr>
          <w:rFonts w:ascii="Arial Unicode MS" w:eastAsia="Arial Unicode MS" w:hint="eastAsia"/>
          <w:color w:val="231F20"/>
          <w:w w:val="105"/>
          <w:sz w:val="17"/>
        </w:rPr>
        <w:t>， </w:t>
      </w:r>
      <w:r>
        <w:rPr>
          <w:color w:val="231F20"/>
          <w:w w:val="105"/>
          <w:sz w:val="17"/>
        </w:rPr>
        <w:t>Wang C Y</w:t>
      </w:r>
      <w:r>
        <w:rPr>
          <w:rFonts w:ascii="Arial Unicode MS" w:eastAsia="Arial Unicode MS" w:hint="eastAsia"/>
          <w:color w:val="231F20"/>
          <w:w w:val="105"/>
          <w:sz w:val="17"/>
        </w:rPr>
        <w:t>， </w:t>
      </w:r>
      <w:r>
        <w:rPr>
          <w:color w:val="231F20"/>
          <w:w w:val="105"/>
          <w:sz w:val="17"/>
        </w:rPr>
        <w:t>Liao H Y M. Yolov4</w:t>
      </w:r>
      <w:r>
        <w:rPr>
          <w:rFonts w:ascii="Arial Unicode MS" w:eastAsia="Arial Unicode MS" w:hint="eastAsia"/>
          <w:color w:val="231F20"/>
          <w:w w:val="105"/>
          <w:sz w:val="17"/>
        </w:rPr>
        <w:t>： </w:t>
      </w:r>
      <w:r>
        <w:rPr>
          <w:color w:val="231F20"/>
          <w:w w:val="105"/>
          <w:sz w:val="17"/>
        </w:rPr>
        <w:t>Optimal speed and accuracy of object detection </w:t>
      </w:r>
      <w:r>
        <w:rPr>
          <w:rFonts w:ascii="Arial Unicode MS" w:eastAsia="Arial Unicode MS" w:hint="eastAsia"/>
          <w:color w:val="231F20"/>
          <w:spacing w:val="-17"/>
          <w:w w:val="105"/>
          <w:sz w:val="17"/>
        </w:rPr>
        <w:t>［</w:t>
      </w:r>
      <w:r>
        <w:rPr>
          <w:color w:val="231F20"/>
          <w:spacing w:val="-17"/>
          <w:w w:val="105"/>
          <w:sz w:val="17"/>
        </w:rPr>
        <w:t>J</w:t>
      </w:r>
      <w:r>
        <w:rPr>
          <w:rFonts w:ascii="Arial Unicode MS" w:eastAsia="Arial Unicode MS" w:hint="eastAsia"/>
          <w:color w:val="231F20"/>
          <w:spacing w:val="-17"/>
          <w:w w:val="105"/>
          <w:sz w:val="17"/>
        </w:rPr>
        <w:t>］</w:t>
      </w:r>
      <w:r>
        <w:rPr>
          <w:rFonts w:ascii="Arial Unicode MS" w:eastAsia="Arial Unicode MS" w:hint="eastAsia"/>
          <w:color w:val="231F20"/>
          <w:spacing w:val="-33"/>
          <w:w w:val="105"/>
          <w:sz w:val="17"/>
        </w:rPr>
        <w:t> </w:t>
      </w:r>
      <w:r>
        <w:rPr>
          <w:color w:val="231F20"/>
          <w:w w:val="105"/>
          <w:sz w:val="17"/>
        </w:rPr>
        <w:t>. arXiv preprint arXiv</w:t>
      </w:r>
      <w:r>
        <w:rPr>
          <w:rFonts w:ascii="Arial Unicode MS" w:eastAsia="Arial Unicode MS" w:hint="eastAsia"/>
          <w:color w:val="231F20"/>
          <w:w w:val="105"/>
          <w:sz w:val="17"/>
        </w:rPr>
        <w:t>：</w:t>
      </w:r>
      <w:r>
        <w:rPr>
          <w:color w:val="231F20"/>
          <w:w w:val="105"/>
          <w:sz w:val="17"/>
        </w:rPr>
        <w:t>2004.10934</w:t>
      </w:r>
      <w:r>
        <w:rPr>
          <w:rFonts w:ascii="Arial Unicode MS" w:eastAsia="Arial Unicode MS" w:hint="eastAsia"/>
          <w:color w:val="231F20"/>
          <w:w w:val="105"/>
          <w:sz w:val="17"/>
        </w:rPr>
        <w:t>，</w:t>
      </w:r>
      <w:r>
        <w:rPr>
          <w:rFonts w:ascii="Arial Unicode MS" w:eastAsia="Arial Unicode MS" w:hint="eastAsia"/>
          <w:color w:val="231F20"/>
          <w:spacing w:val="-16"/>
          <w:w w:val="105"/>
          <w:sz w:val="17"/>
        </w:rPr>
        <w:t> </w:t>
      </w:r>
      <w:r>
        <w:rPr>
          <w:color w:val="231F20"/>
          <w:w w:val="105"/>
          <w:sz w:val="17"/>
        </w:rPr>
        <w:t>2020.</w:t>
      </w:r>
    </w:p>
    <w:p>
      <w:pPr>
        <w:spacing w:line="289" w:lineRule="exact" w:before="0"/>
        <w:ind w:left="1059" w:right="0" w:firstLine="0"/>
        <w:jc w:val="left"/>
        <w:rPr>
          <w:sz w:val="17"/>
        </w:rPr>
      </w:pPr>
      <w:r>
        <w:rPr>
          <w:rFonts w:ascii="Arial Unicode MS" w:hAnsi="Arial Unicode MS" w:eastAsia="Arial Unicode MS" w:hint="eastAsia"/>
          <w:color w:val="231F20"/>
          <w:spacing w:val="-13"/>
          <w:w w:val="110"/>
          <w:sz w:val="17"/>
        </w:rPr>
        <w:t>［</w:t>
      </w:r>
      <w:r>
        <w:rPr>
          <w:color w:val="231F20"/>
          <w:spacing w:val="-13"/>
          <w:w w:val="110"/>
          <w:sz w:val="17"/>
        </w:rPr>
        <w:t>14</w:t>
      </w:r>
      <w:r>
        <w:rPr>
          <w:rFonts w:ascii="Arial Unicode MS" w:hAnsi="Arial Unicode MS" w:eastAsia="Arial Unicode MS" w:hint="eastAsia"/>
          <w:color w:val="231F20"/>
          <w:spacing w:val="-13"/>
          <w:w w:val="110"/>
          <w:sz w:val="17"/>
        </w:rPr>
        <w:t>］   </w:t>
      </w:r>
      <w:r>
        <w:rPr>
          <w:color w:val="231F20"/>
          <w:w w:val="110"/>
          <w:sz w:val="17"/>
        </w:rPr>
        <w:t>WANG C Y</w:t>
      </w:r>
      <w:r>
        <w:rPr>
          <w:rFonts w:ascii="Arial Unicode MS" w:hAnsi="Arial Unicode MS" w:eastAsia="Arial Unicode MS" w:hint="eastAsia"/>
          <w:color w:val="231F20"/>
          <w:w w:val="110"/>
          <w:sz w:val="17"/>
        </w:rPr>
        <w:t>， </w:t>
      </w:r>
      <w:r>
        <w:rPr>
          <w:color w:val="231F20"/>
          <w:w w:val="110"/>
          <w:sz w:val="17"/>
        </w:rPr>
        <w:t>BOCHKOVSKIY A</w:t>
      </w:r>
      <w:r>
        <w:rPr>
          <w:rFonts w:ascii="Arial Unicode MS" w:hAnsi="Arial Unicode MS" w:eastAsia="Arial Unicode MS" w:hint="eastAsia"/>
          <w:color w:val="231F20"/>
          <w:w w:val="110"/>
          <w:sz w:val="17"/>
        </w:rPr>
        <w:t>， </w:t>
      </w:r>
      <w:r>
        <w:rPr>
          <w:rFonts w:ascii="Arial Unicode MS" w:hAnsi="Arial Unicode MS" w:eastAsia="Arial Unicode MS" w:hint="eastAsia"/>
          <w:color w:val="231F20"/>
          <w:spacing w:val="13"/>
          <w:w w:val="110"/>
          <w:sz w:val="17"/>
        </w:rPr>
        <w:t> </w:t>
      </w:r>
      <w:r>
        <w:rPr>
          <w:color w:val="231F20"/>
          <w:w w:val="110"/>
          <w:sz w:val="17"/>
        </w:rPr>
        <w:t>LIAO H Y M. </w:t>
      </w:r>
      <w:r>
        <w:rPr>
          <w:color w:val="231F20"/>
          <w:spacing w:val="2"/>
          <w:w w:val="110"/>
          <w:sz w:val="17"/>
        </w:rPr>
        <w:t>YO‐</w:t>
      </w:r>
    </w:p>
    <w:p>
      <w:pPr>
        <w:spacing w:line="292" w:lineRule="exact" w:before="0"/>
        <w:ind w:left="1679" w:right="0" w:firstLine="0"/>
        <w:jc w:val="left"/>
        <w:rPr>
          <w:rFonts w:ascii="Times New Roman" w:eastAsia="Times New Roman"/>
          <w:sz w:val="17"/>
        </w:rPr>
      </w:pPr>
      <w:r>
        <w:rPr>
          <w:color w:val="231F20"/>
          <w:sz w:val="17"/>
        </w:rPr>
        <w:t>LOv7</w:t>
      </w:r>
      <w:r>
        <w:rPr>
          <w:rFonts w:ascii="Arial Unicode MS" w:eastAsia="Arial Unicode MS" w:hint="eastAsia"/>
          <w:color w:val="231F20"/>
          <w:sz w:val="17"/>
        </w:rPr>
        <w:t>：  </w:t>
      </w:r>
      <w:r>
        <w:rPr>
          <w:color w:val="231F20"/>
          <w:sz w:val="17"/>
        </w:rPr>
        <w:t>Trainable  Bag</w:t>
      </w:r>
      <w:r>
        <w:rPr>
          <w:rFonts w:ascii="Times New Roman" w:eastAsia="Times New Roman"/>
          <w:color w:val="231F20"/>
          <w:sz w:val="17"/>
        </w:rPr>
        <w:t>-</w:t>
      </w:r>
      <w:r>
        <w:rPr>
          <w:color w:val="231F20"/>
          <w:sz w:val="17"/>
        </w:rPr>
        <w:t>of</w:t>
      </w:r>
      <w:r>
        <w:rPr>
          <w:rFonts w:ascii="Times New Roman" w:eastAsia="Times New Roman"/>
          <w:color w:val="231F20"/>
          <w:sz w:val="17"/>
        </w:rPr>
        <w:t>-</w:t>
      </w:r>
      <w:r>
        <w:rPr>
          <w:color w:val="231F20"/>
          <w:sz w:val="17"/>
        </w:rPr>
        <w:t>Freebies  Sets  New</w:t>
      </w:r>
      <w:r>
        <w:rPr>
          <w:color w:val="231F20"/>
          <w:spacing w:val="17"/>
          <w:sz w:val="17"/>
        </w:rPr>
        <w:t> </w:t>
      </w:r>
      <w:r>
        <w:rPr>
          <w:color w:val="231F20"/>
          <w:sz w:val="17"/>
        </w:rPr>
        <w:t>State</w:t>
      </w:r>
      <w:r>
        <w:rPr>
          <w:rFonts w:ascii="Times New Roman" w:eastAsia="Times New Roman"/>
          <w:color w:val="231F20"/>
          <w:sz w:val="17"/>
        </w:rPr>
        <w:t>-</w:t>
      </w:r>
      <w:r>
        <w:rPr>
          <w:color w:val="231F20"/>
          <w:sz w:val="17"/>
        </w:rPr>
        <w:t>of</w:t>
      </w:r>
      <w:r>
        <w:rPr>
          <w:rFonts w:ascii="Times New Roman" w:eastAsia="Times New Roman"/>
          <w:color w:val="231F20"/>
          <w:sz w:val="17"/>
        </w:rPr>
        <w:t>-</w:t>
      </w:r>
    </w:p>
    <w:p>
      <w:pPr>
        <w:spacing w:line="288" w:lineRule="exact" w:before="99"/>
        <w:ind w:left="937" w:right="205" w:firstLine="0"/>
        <w:jc w:val="both"/>
        <w:rPr>
          <w:sz w:val="17"/>
        </w:rPr>
      </w:pPr>
      <w:r>
        <w:rPr/>
        <w:br w:type="column"/>
      </w:r>
      <w:r>
        <w:rPr>
          <w:color w:val="231F20"/>
          <w:sz w:val="17"/>
        </w:rPr>
        <w:t>the</w:t>
      </w:r>
      <w:r>
        <w:rPr>
          <w:rFonts w:ascii="Times New Roman" w:eastAsia="Times New Roman"/>
          <w:color w:val="231F20"/>
          <w:sz w:val="17"/>
        </w:rPr>
        <w:t>-</w:t>
      </w:r>
      <w:r>
        <w:rPr>
          <w:color w:val="231F20"/>
          <w:sz w:val="17"/>
        </w:rPr>
        <w:t>Art for Real</w:t>
      </w:r>
      <w:r>
        <w:rPr>
          <w:rFonts w:ascii="Times New Roman" w:eastAsia="Times New Roman"/>
          <w:color w:val="231F20"/>
          <w:sz w:val="17"/>
        </w:rPr>
        <w:t>-</w:t>
      </w:r>
      <w:r>
        <w:rPr>
          <w:color w:val="231F20"/>
          <w:sz w:val="17"/>
        </w:rPr>
        <w:t>Time Object Detectors </w:t>
      </w:r>
      <w:r>
        <w:rPr>
          <w:rFonts w:ascii="Arial Unicode MS" w:eastAsia="Arial Unicode MS" w:hint="eastAsia"/>
          <w:color w:val="231F20"/>
          <w:sz w:val="17"/>
        </w:rPr>
        <w:t>［</w:t>
      </w:r>
      <w:r>
        <w:rPr>
          <w:color w:val="231F20"/>
          <w:sz w:val="17"/>
        </w:rPr>
        <w:t>C</w:t>
      </w:r>
      <w:r>
        <w:rPr>
          <w:rFonts w:ascii="Arial Unicode MS" w:eastAsia="Arial Unicode MS" w:hint="eastAsia"/>
          <w:color w:val="231F20"/>
          <w:sz w:val="17"/>
        </w:rPr>
        <w:t>］ </w:t>
      </w:r>
      <w:r>
        <w:rPr>
          <w:color w:val="231F20"/>
          <w:sz w:val="17"/>
        </w:rPr>
        <w:t>//2023 IEEE/CVF Conference on Computer Vision and Pattern Recognition </w:t>
      </w:r>
      <w:r>
        <w:rPr>
          <w:rFonts w:ascii="Arial Unicode MS" w:eastAsia="Arial Unicode MS" w:hint="eastAsia"/>
          <w:color w:val="231F20"/>
          <w:sz w:val="17"/>
        </w:rPr>
        <w:t>（</w:t>
      </w:r>
      <w:r>
        <w:rPr>
          <w:color w:val="231F20"/>
          <w:sz w:val="17"/>
        </w:rPr>
        <w:t>CVPR</w:t>
      </w:r>
      <w:r>
        <w:rPr>
          <w:rFonts w:ascii="Arial Unicode MS" w:eastAsia="Arial Unicode MS" w:hint="eastAsia"/>
          <w:color w:val="231F20"/>
          <w:sz w:val="17"/>
        </w:rPr>
        <w:t>） </w:t>
      </w:r>
      <w:r>
        <w:rPr>
          <w:color w:val="231F20"/>
          <w:sz w:val="17"/>
        </w:rPr>
        <w:t>. Vancouver</w:t>
      </w:r>
      <w:r>
        <w:rPr>
          <w:rFonts w:ascii="Arial Unicode MS" w:eastAsia="Arial Unicode MS" w:hint="eastAsia"/>
          <w:color w:val="231F20"/>
          <w:sz w:val="17"/>
        </w:rPr>
        <w:t>， </w:t>
      </w:r>
      <w:r>
        <w:rPr>
          <w:color w:val="231F20"/>
          <w:sz w:val="17"/>
        </w:rPr>
        <w:t>BC</w:t>
      </w:r>
      <w:r>
        <w:rPr>
          <w:rFonts w:ascii="Arial Unicode MS" w:eastAsia="Arial Unicode MS" w:hint="eastAsia"/>
          <w:color w:val="231F20"/>
          <w:sz w:val="17"/>
        </w:rPr>
        <w:t>， </w:t>
      </w:r>
      <w:r>
        <w:rPr>
          <w:color w:val="231F20"/>
          <w:sz w:val="17"/>
        </w:rPr>
        <w:t>Canada</w:t>
      </w:r>
      <w:r>
        <w:rPr>
          <w:rFonts w:ascii="Arial Unicode MS" w:eastAsia="Arial Unicode MS" w:hint="eastAsia"/>
          <w:color w:val="231F20"/>
          <w:sz w:val="17"/>
        </w:rPr>
        <w:t>： </w:t>
      </w:r>
      <w:r>
        <w:rPr>
          <w:color w:val="231F20"/>
          <w:sz w:val="17"/>
        </w:rPr>
        <w:t>IEEE</w:t>
      </w:r>
      <w:r>
        <w:rPr>
          <w:rFonts w:ascii="Arial Unicode MS" w:eastAsia="Arial Unicode MS" w:hint="eastAsia"/>
          <w:color w:val="231F20"/>
          <w:sz w:val="17"/>
        </w:rPr>
        <w:t>， </w:t>
      </w:r>
      <w:r>
        <w:rPr>
          <w:color w:val="231F20"/>
          <w:sz w:val="17"/>
        </w:rPr>
        <w:t>2023</w:t>
      </w:r>
      <w:r>
        <w:rPr>
          <w:rFonts w:ascii="Arial Unicode MS" w:eastAsia="Arial Unicode MS" w:hint="eastAsia"/>
          <w:color w:val="231F20"/>
          <w:sz w:val="17"/>
        </w:rPr>
        <w:t>： </w:t>
      </w:r>
      <w:r>
        <w:rPr>
          <w:color w:val="231F20"/>
          <w:sz w:val="17"/>
        </w:rPr>
        <w:t>7464</w:t>
      </w:r>
      <w:r>
        <w:rPr>
          <w:rFonts w:ascii="Times New Roman" w:eastAsia="Times New Roman"/>
          <w:color w:val="231F20"/>
          <w:sz w:val="17"/>
        </w:rPr>
        <w:t>-</w:t>
      </w:r>
      <w:r>
        <w:rPr>
          <w:color w:val="231F20"/>
          <w:sz w:val="17"/>
        </w:rPr>
        <w:t>7475.</w:t>
      </w:r>
    </w:p>
    <w:p>
      <w:pPr>
        <w:spacing w:line="288" w:lineRule="exact" w:before="0"/>
        <w:ind w:left="937" w:right="204" w:hanging="621"/>
        <w:jc w:val="both"/>
        <w:rPr>
          <w:sz w:val="17"/>
        </w:rPr>
      </w:pPr>
      <w:r>
        <w:rPr>
          <w:rFonts w:ascii="Arial Unicode MS" w:hAnsi="Arial Unicode MS" w:eastAsia="Arial Unicode MS" w:hint="eastAsia"/>
          <w:color w:val="231F20"/>
          <w:spacing w:val="-13"/>
          <w:sz w:val="17"/>
        </w:rPr>
        <w:t>［</w:t>
      </w:r>
      <w:r>
        <w:rPr>
          <w:color w:val="231F20"/>
          <w:spacing w:val="-13"/>
          <w:sz w:val="17"/>
        </w:rPr>
        <w:t>15</w:t>
      </w:r>
      <w:r>
        <w:rPr>
          <w:rFonts w:ascii="Arial Unicode MS" w:hAnsi="Arial Unicode MS" w:eastAsia="Arial Unicode MS" w:hint="eastAsia"/>
          <w:color w:val="231F20"/>
          <w:spacing w:val="-13"/>
          <w:sz w:val="17"/>
        </w:rPr>
        <w:t>］ </w:t>
      </w:r>
      <w:r>
        <w:rPr>
          <w:color w:val="231F20"/>
          <w:sz w:val="17"/>
        </w:rPr>
        <w:t>ZOU Q</w:t>
      </w:r>
      <w:r>
        <w:rPr>
          <w:rFonts w:ascii="Arial Unicode MS" w:hAnsi="Arial Unicode MS" w:eastAsia="Arial Unicode MS" w:hint="eastAsia"/>
          <w:color w:val="231F20"/>
          <w:sz w:val="17"/>
        </w:rPr>
        <w:t>， </w:t>
      </w:r>
      <w:r>
        <w:rPr>
          <w:color w:val="231F20"/>
          <w:sz w:val="17"/>
        </w:rPr>
        <w:t>ZHANG Z</w:t>
      </w:r>
      <w:r>
        <w:rPr>
          <w:rFonts w:ascii="Arial Unicode MS" w:hAnsi="Arial Unicode MS" w:eastAsia="Arial Unicode MS" w:hint="eastAsia"/>
          <w:color w:val="231F20"/>
          <w:sz w:val="17"/>
        </w:rPr>
        <w:t>， </w:t>
      </w:r>
      <w:r>
        <w:rPr>
          <w:color w:val="231F20"/>
          <w:sz w:val="17"/>
        </w:rPr>
        <w:t>LI Q</w:t>
      </w:r>
      <w:r>
        <w:rPr>
          <w:rFonts w:ascii="Arial Unicode MS" w:hAnsi="Arial Unicode MS" w:eastAsia="Arial Unicode MS" w:hint="eastAsia"/>
          <w:color w:val="231F20"/>
          <w:sz w:val="17"/>
        </w:rPr>
        <w:t>， </w:t>
      </w:r>
      <w:r>
        <w:rPr>
          <w:color w:val="231F20"/>
          <w:sz w:val="17"/>
        </w:rPr>
        <w:t>et  al.  DeepCrack</w:t>
      </w:r>
      <w:r>
        <w:rPr>
          <w:rFonts w:ascii="Arial Unicode MS" w:hAnsi="Arial Unicode MS" w:eastAsia="Arial Unicode MS" w:hint="eastAsia"/>
          <w:color w:val="231F20"/>
          <w:sz w:val="17"/>
        </w:rPr>
        <w:t>：  </w:t>
      </w:r>
      <w:r>
        <w:rPr>
          <w:color w:val="231F20"/>
          <w:sz w:val="17"/>
        </w:rPr>
        <w:t>Learning Hierarchical Convolutional Features for Crack Detection </w:t>
      </w:r>
      <w:r>
        <w:rPr>
          <w:rFonts w:ascii="Arial Unicode MS" w:hAnsi="Arial Unicode MS" w:eastAsia="Arial Unicode MS" w:hint="eastAsia"/>
          <w:color w:val="231F20"/>
          <w:spacing w:val="-17"/>
          <w:sz w:val="17"/>
        </w:rPr>
        <w:t>［</w:t>
      </w:r>
      <w:r>
        <w:rPr>
          <w:color w:val="231F20"/>
          <w:spacing w:val="-17"/>
          <w:sz w:val="17"/>
        </w:rPr>
        <w:t>J</w:t>
      </w:r>
      <w:r>
        <w:rPr>
          <w:rFonts w:ascii="Arial Unicode MS" w:hAnsi="Arial Unicode MS" w:eastAsia="Arial Unicode MS" w:hint="eastAsia"/>
          <w:color w:val="231F20"/>
          <w:spacing w:val="-17"/>
          <w:sz w:val="17"/>
        </w:rPr>
        <w:t>］ </w:t>
      </w:r>
      <w:r>
        <w:rPr>
          <w:color w:val="231F20"/>
          <w:sz w:val="17"/>
        </w:rPr>
        <w:t>. IEEE Transactions on Image Process‐ ing</w:t>
      </w:r>
      <w:r>
        <w:rPr>
          <w:rFonts w:ascii="Arial Unicode MS" w:hAnsi="Arial Unicode MS" w:eastAsia="Arial Unicode MS" w:hint="eastAsia"/>
          <w:color w:val="231F20"/>
          <w:sz w:val="17"/>
        </w:rPr>
        <w:t>， </w:t>
      </w:r>
      <w:r>
        <w:rPr>
          <w:color w:val="231F20"/>
          <w:sz w:val="17"/>
        </w:rPr>
        <w:t>2019</w:t>
      </w:r>
      <w:r>
        <w:rPr>
          <w:rFonts w:ascii="Arial Unicode MS" w:hAnsi="Arial Unicode MS" w:eastAsia="Arial Unicode MS" w:hint="eastAsia"/>
          <w:color w:val="231F20"/>
          <w:sz w:val="17"/>
        </w:rPr>
        <w:t>， </w:t>
      </w:r>
      <w:r>
        <w:rPr>
          <w:color w:val="231F20"/>
          <w:sz w:val="17"/>
        </w:rPr>
        <w:t>28 </w:t>
      </w:r>
      <w:r>
        <w:rPr>
          <w:rFonts w:ascii="Arial Unicode MS" w:hAnsi="Arial Unicode MS" w:eastAsia="Arial Unicode MS" w:hint="eastAsia"/>
          <w:color w:val="231F20"/>
          <w:spacing w:val="-28"/>
          <w:sz w:val="17"/>
        </w:rPr>
        <w:t>（</w:t>
      </w:r>
      <w:r>
        <w:rPr>
          <w:color w:val="231F20"/>
          <w:spacing w:val="-28"/>
          <w:sz w:val="17"/>
        </w:rPr>
        <w:t>3</w:t>
      </w:r>
      <w:r>
        <w:rPr>
          <w:rFonts w:ascii="Arial Unicode MS" w:hAnsi="Arial Unicode MS" w:eastAsia="Arial Unicode MS" w:hint="eastAsia"/>
          <w:color w:val="231F20"/>
          <w:spacing w:val="-28"/>
          <w:sz w:val="17"/>
        </w:rPr>
        <w:t>）：</w:t>
      </w:r>
      <w:r>
        <w:rPr>
          <w:rFonts w:ascii="Arial Unicode MS" w:hAnsi="Arial Unicode MS" w:eastAsia="Arial Unicode MS" w:hint="eastAsia"/>
          <w:color w:val="231F20"/>
          <w:spacing w:val="-10"/>
          <w:sz w:val="17"/>
        </w:rPr>
        <w:t> </w:t>
      </w:r>
      <w:r>
        <w:rPr>
          <w:color w:val="231F20"/>
          <w:sz w:val="17"/>
        </w:rPr>
        <w:t>1498</w:t>
      </w:r>
      <w:r>
        <w:rPr>
          <w:rFonts w:ascii="Times New Roman" w:hAnsi="Times New Roman" w:eastAsia="Times New Roman"/>
          <w:color w:val="231F20"/>
          <w:sz w:val="17"/>
        </w:rPr>
        <w:t>-</w:t>
      </w:r>
      <w:r>
        <w:rPr>
          <w:color w:val="231F20"/>
          <w:sz w:val="17"/>
        </w:rPr>
        <w:t>1512.</w:t>
      </w:r>
    </w:p>
    <w:p>
      <w:pPr>
        <w:spacing w:line="288" w:lineRule="exact" w:before="0"/>
        <w:ind w:left="937" w:right="204" w:hanging="621"/>
        <w:jc w:val="both"/>
        <w:rPr>
          <w:sz w:val="17"/>
        </w:rPr>
      </w:pPr>
      <w:r>
        <w:rPr>
          <w:rFonts w:ascii="Arial Unicode MS" w:eastAsia="Arial Unicode MS" w:hint="eastAsia"/>
          <w:color w:val="231F20"/>
          <w:spacing w:val="-13"/>
          <w:sz w:val="17"/>
        </w:rPr>
        <w:t>［</w:t>
      </w:r>
      <w:r>
        <w:rPr>
          <w:color w:val="231F20"/>
          <w:spacing w:val="-13"/>
          <w:sz w:val="17"/>
        </w:rPr>
        <w:t>16</w:t>
      </w:r>
      <w:r>
        <w:rPr>
          <w:rFonts w:ascii="Arial Unicode MS" w:eastAsia="Arial Unicode MS" w:hint="eastAsia"/>
          <w:color w:val="231F20"/>
          <w:spacing w:val="-13"/>
          <w:sz w:val="17"/>
        </w:rPr>
        <w:t>］ </w:t>
      </w:r>
      <w:r>
        <w:rPr>
          <w:color w:val="231F20"/>
          <w:sz w:val="17"/>
        </w:rPr>
        <w:t>JIANG W</w:t>
      </w:r>
      <w:r>
        <w:rPr>
          <w:rFonts w:ascii="Arial Unicode MS" w:eastAsia="Arial Unicode MS" w:hint="eastAsia"/>
          <w:color w:val="231F20"/>
          <w:sz w:val="17"/>
        </w:rPr>
        <w:t>， </w:t>
      </w:r>
      <w:r>
        <w:rPr>
          <w:color w:val="231F20"/>
          <w:sz w:val="17"/>
        </w:rPr>
        <w:t>LIU M</w:t>
      </w:r>
      <w:r>
        <w:rPr>
          <w:rFonts w:ascii="Arial Unicode MS" w:eastAsia="Arial Unicode MS" w:hint="eastAsia"/>
          <w:color w:val="231F20"/>
          <w:sz w:val="17"/>
        </w:rPr>
        <w:t>， </w:t>
      </w:r>
      <w:r>
        <w:rPr>
          <w:color w:val="231F20"/>
          <w:sz w:val="17"/>
        </w:rPr>
        <w:t>PENG Y</w:t>
      </w:r>
      <w:r>
        <w:rPr>
          <w:rFonts w:ascii="Arial Unicode MS" w:eastAsia="Arial Unicode MS" w:hint="eastAsia"/>
          <w:color w:val="231F20"/>
          <w:sz w:val="17"/>
        </w:rPr>
        <w:t>， </w:t>
      </w:r>
      <w:r>
        <w:rPr>
          <w:color w:val="231F20"/>
          <w:sz w:val="17"/>
        </w:rPr>
        <w:t>et al. HDCB</w:t>
      </w:r>
      <w:r>
        <w:rPr>
          <w:rFonts w:ascii="Times New Roman" w:eastAsia="Times New Roman"/>
          <w:color w:val="231F20"/>
          <w:sz w:val="17"/>
        </w:rPr>
        <w:t>-</w:t>
      </w:r>
      <w:r>
        <w:rPr>
          <w:color w:val="231F20"/>
          <w:sz w:val="17"/>
        </w:rPr>
        <w:t>Net</w:t>
      </w:r>
      <w:r>
        <w:rPr>
          <w:rFonts w:ascii="Arial Unicode MS" w:eastAsia="Arial Unicode MS" w:hint="eastAsia"/>
          <w:color w:val="231F20"/>
          <w:sz w:val="17"/>
        </w:rPr>
        <w:t>： </w:t>
      </w:r>
      <w:r>
        <w:rPr>
          <w:color w:val="231F20"/>
          <w:sz w:val="17"/>
        </w:rPr>
        <w:t>A Neural</w:t>
      </w:r>
      <w:r>
        <w:rPr>
          <w:color w:val="231F20"/>
          <w:spacing w:val="-11"/>
          <w:sz w:val="17"/>
        </w:rPr>
        <w:t> </w:t>
      </w:r>
      <w:r>
        <w:rPr>
          <w:color w:val="231F20"/>
          <w:sz w:val="17"/>
        </w:rPr>
        <w:t>Network</w:t>
      </w:r>
      <w:r>
        <w:rPr>
          <w:color w:val="231F20"/>
          <w:spacing w:val="-11"/>
          <w:sz w:val="17"/>
        </w:rPr>
        <w:t> </w:t>
      </w:r>
      <w:r>
        <w:rPr>
          <w:color w:val="231F20"/>
          <w:sz w:val="17"/>
        </w:rPr>
        <w:t>With</w:t>
      </w:r>
      <w:r>
        <w:rPr>
          <w:color w:val="231F20"/>
          <w:spacing w:val="-10"/>
          <w:sz w:val="17"/>
        </w:rPr>
        <w:t> </w:t>
      </w:r>
      <w:r>
        <w:rPr>
          <w:color w:val="231F20"/>
          <w:sz w:val="17"/>
        </w:rPr>
        <w:t>the</w:t>
      </w:r>
      <w:r>
        <w:rPr>
          <w:color w:val="231F20"/>
          <w:spacing w:val="-11"/>
          <w:sz w:val="17"/>
        </w:rPr>
        <w:t> </w:t>
      </w:r>
      <w:r>
        <w:rPr>
          <w:color w:val="231F20"/>
          <w:sz w:val="17"/>
        </w:rPr>
        <w:t>Hybrid</w:t>
      </w:r>
      <w:r>
        <w:rPr>
          <w:color w:val="231F20"/>
          <w:spacing w:val="-10"/>
          <w:sz w:val="17"/>
        </w:rPr>
        <w:t> </w:t>
      </w:r>
      <w:r>
        <w:rPr>
          <w:color w:val="231F20"/>
          <w:sz w:val="17"/>
        </w:rPr>
        <w:t>Dilated</w:t>
      </w:r>
      <w:r>
        <w:rPr>
          <w:color w:val="231F20"/>
          <w:spacing w:val="-11"/>
          <w:sz w:val="17"/>
        </w:rPr>
        <w:t> </w:t>
      </w:r>
      <w:r>
        <w:rPr>
          <w:color w:val="231F20"/>
          <w:sz w:val="17"/>
        </w:rPr>
        <w:t>Convolution</w:t>
      </w:r>
      <w:r>
        <w:rPr>
          <w:color w:val="231F20"/>
          <w:spacing w:val="-10"/>
          <w:sz w:val="17"/>
        </w:rPr>
        <w:t> </w:t>
      </w:r>
      <w:r>
        <w:rPr>
          <w:color w:val="231F20"/>
          <w:sz w:val="17"/>
        </w:rPr>
        <w:t>for Pixel</w:t>
      </w:r>
      <w:r>
        <w:rPr>
          <w:rFonts w:ascii="Times New Roman" w:eastAsia="Times New Roman"/>
          <w:color w:val="231F20"/>
          <w:sz w:val="17"/>
        </w:rPr>
        <w:t>-</w:t>
      </w:r>
      <w:r>
        <w:rPr>
          <w:color w:val="231F20"/>
          <w:sz w:val="17"/>
        </w:rPr>
        <w:t>Level Crack Detection on Concrete Bridges </w:t>
      </w:r>
      <w:r>
        <w:rPr>
          <w:rFonts w:ascii="Arial Unicode MS" w:eastAsia="Arial Unicode MS" w:hint="eastAsia"/>
          <w:color w:val="231F20"/>
          <w:spacing w:val="-17"/>
          <w:sz w:val="17"/>
        </w:rPr>
        <w:t>［</w:t>
      </w:r>
      <w:r>
        <w:rPr>
          <w:color w:val="231F20"/>
          <w:spacing w:val="-17"/>
          <w:sz w:val="17"/>
        </w:rPr>
        <w:t>J</w:t>
      </w:r>
      <w:r>
        <w:rPr>
          <w:rFonts w:ascii="Arial Unicode MS" w:eastAsia="Arial Unicode MS" w:hint="eastAsia"/>
          <w:color w:val="231F20"/>
          <w:spacing w:val="-17"/>
          <w:sz w:val="17"/>
        </w:rPr>
        <w:t>］ </w:t>
      </w:r>
      <w:r>
        <w:rPr>
          <w:color w:val="231F20"/>
          <w:sz w:val="17"/>
        </w:rPr>
        <w:t>. IEEE Transactions on Industrial Informatics</w:t>
      </w:r>
      <w:r>
        <w:rPr>
          <w:rFonts w:ascii="Arial Unicode MS" w:eastAsia="Arial Unicode MS" w:hint="eastAsia"/>
          <w:color w:val="231F20"/>
          <w:sz w:val="17"/>
        </w:rPr>
        <w:t>， </w:t>
      </w:r>
      <w:r>
        <w:rPr>
          <w:color w:val="231F20"/>
          <w:sz w:val="17"/>
        </w:rPr>
        <w:t>2021</w:t>
      </w:r>
      <w:r>
        <w:rPr>
          <w:rFonts w:ascii="Arial Unicode MS" w:eastAsia="Arial Unicode MS" w:hint="eastAsia"/>
          <w:color w:val="231F20"/>
          <w:sz w:val="17"/>
        </w:rPr>
        <w:t>， </w:t>
      </w:r>
      <w:r>
        <w:rPr>
          <w:color w:val="231F20"/>
          <w:sz w:val="17"/>
        </w:rPr>
        <w:t>17 </w:t>
      </w:r>
      <w:r>
        <w:rPr>
          <w:rFonts w:ascii="Arial Unicode MS" w:eastAsia="Arial Unicode MS" w:hint="eastAsia"/>
          <w:color w:val="231F20"/>
          <w:spacing w:val="-28"/>
          <w:sz w:val="17"/>
        </w:rPr>
        <w:t>（</w:t>
      </w:r>
      <w:r>
        <w:rPr>
          <w:color w:val="231F20"/>
          <w:spacing w:val="-28"/>
          <w:sz w:val="17"/>
        </w:rPr>
        <w:t>8</w:t>
      </w:r>
      <w:r>
        <w:rPr>
          <w:rFonts w:ascii="Arial Unicode MS" w:eastAsia="Arial Unicode MS" w:hint="eastAsia"/>
          <w:color w:val="231F20"/>
          <w:spacing w:val="-28"/>
          <w:sz w:val="17"/>
        </w:rPr>
        <w:t>）： </w:t>
      </w:r>
      <w:r>
        <w:rPr>
          <w:color w:val="231F20"/>
          <w:sz w:val="17"/>
        </w:rPr>
        <w:t>5485</w:t>
      </w:r>
      <w:r>
        <w:rPr>
          <w:rFonts w:ascii="Times New Roman" w:eastAsia="Times New Roman"/>
          <w:color w:val="231F20"/>
          <w:sz w:val="17"/>
        </w:rPr>
        <w:t>-</w:t>
      </w:r>
      <w:r>
        <w:rPr>
          <w:color w:val="231F20"/>
          <w:sz w:val="17"/>
        </w:rPr>
        <w:t>5494.</w:t>
      </w:r>
    </w:p>
    <w:p>
      <w:pPr>
        <w:spacing w:before="27"/>
        <w:ind w:left="316" w:right="0" w:firstLine="0"/>
        <w:jc w:val="left"/>
        <w:rPr>
          <w:rFonts w:ascii="Arial Unicode MS" w:eastAsia="Arial Unicode MS" w:hint="eastAsia"/>
          <w:sz w:val="17"/>
        </w:rPr>
      </w:pPr>
      <w:r>
        <w:rPr>
          <w:rFonts w:ascii="Arial Unicode MS" w:eastAsia="Arial Unicode MS" w:hint="eastAsia"/>
          <w:color w:val="231F20"/>
          <w:spacing w:val="-13"/>
          <w:w w:val="105"/>
          <w:sz w:val="17"/>
        </w:rPr>
        <w:t>［</w:t>
      </w:r>
      <w:r>
        <w:rPr>
          <w:color w:val="231F20"/>
          <w:spacing w:val="-13"/>
          <w:w w:val="105"/>
          <w:sz w:val="17"/>
        </w:rPr>
        <w:t>17</w:t>
      </w:r>
      <w:r>
        <w:rPr>
          <w:rFonts w:ascii="Arial Unicode MS" w:eastAsia="Arial Unicode MS" w:hint="eastAsia"/>
          <w:color w:val="231F20"/>
          <w:spacing w:val="-13"/>
          <w:w w:val="105"/>
          <w:sz w:val="17"/>
        </w:rPr>
        <w:t>］    </w:t>
      </w:r>
      <w:r>
        <w:rPr>
          <w:color w:val="231F20"/>
          <w:w w:val="105"/>
          <w:sz w:val="17"/>
        </w:rPr>
        <w:t>GENG</w:t>
      </w:r>
      <w:r>
        <w:rPr>
          <w:color w:val="231F20"/>
          <w:spacing w:val="39"/>
          <w:w w:val="105"/>
          <w:sz w:val="17"/>
        </w:rPr>
        <w:t> </w:t>
      </w:r>
      <w:r>
        <w:rPr>
          <w:color w:val="231F20"/>
          <w:w w:val="105"/>
          <w:sz w:val="17"/>
        </w:rPr>
        <w:t>H</w:t>
      </w:r>
      <w:r>
        <w:rPr>
          <w:rFonts w:ascii="Arial Unicode MS" w:eastAsia="Arial Unicode MS" w:hint="eastAsia"/>
          <w:color w:val="231F20"/>
          <w:w w:val="105"/>
          <w:sz w:val="17"/>
        </w:rPr>
        <w:t>， </w:t>
      </w:r>
      <w:r>
        <w:rPr>
          <w:color w:val="231F20"/>
          <w:w w:val="105"/>
          <w:sz w:val="17"/>
        </w:rPr>
        <w:t>LIU  Z</w:t>
      </w:r>
      <w:r>
        <w:rPr>
          <w:rFonts w:ascii="Arial Unicode MS" w:eastAsia="Arial Unicode MS" w:hint="eastAsia"/>
          <w:color w:val="231F20"/>
          <w:w w:val="105"/>
          <w:sz w:val="17"/>
        </w:rPr>
        <w:t>， </w:t>
      </w:r>
      <w:r>
        <w:rPr>
          <w:color w:val="231F20"/>
          <w:w w:val="105"/>
          <w:sz w:val="17"/>
        </w:rPr>
        <w:t>WANG  Y</w:t>
      </w:r>
      <w:r>
        <w:rPr>
          <w:rFonts w:ascii="Arial Unicode MS" w:eastAsia="Arial Unicode MS" w:hint="eastAsia"/>
          <w:color w:val="231F20"/>
          <w:w w:val="105"/>
          <w:sz w:val="17"/>
        </w:rPr>
        <w:t>， </w:t>
      </w:r>
      <w:r>
        <w:rPr>
          <w:color w:val="231F20"/>
          <w:w w:val="105"/>
          <w:sz w:val="17"/>
        </w:rPr>
        <w:t>et  al.</w:t>
      </w:r>
      <w:r>
        <w:rPr>
          <w:color w:val="231F20"/>
          <w:spacing w:val="37"/>
          <w:w w:val="105"/>
          <w:sz w:val="17"/>
        </w:rPr>
        <w:t> </w:t>
      </w:r>
      <w:r>
        <w:rPr>
          <w:color w:val="231F20"/>
          <w:w w:val="105"/>
          <w:sz w:val="17"/>
        </w:rPr>
        <w:t>SDFC</w:t>
      </w:r>
      <w:r>
        <w:rPr>
          <w:rFonts w:ascii="Times New Roman" w:eastAsia="Times New Roman"/>
          <w:color w:val="231F20"/>
          <w:w w:val="105"/>
          <w:sz w:val="17"/>
        </w:rPr>
        <w:t>-</w:t>
      </w:r>
      <w:r>
        <w:rPr>
          <w:color w:val="231F20"/>
          <w:w w:val="105"/>
          <w:sz w:val="17"/>
        </w:rPr>
        <w:t>YOLO</w:t>
      </w:r>
      <w:r>
        <w:rPr>
          <w:rFonts w:ascii="Arial Unicode MS" w:eastAsia="Arial Unicode MS" w:hint="eastAsia"/>
          <w:color w:val="231F20"/>
          <w:w w:val="105"/>
          <w:sz w:val="17"/>
        </w:rPr>
        <w:t>：</w:t>
      </w:r>
    </w:p>
    <w:p>
      <w:pPr>
        <w:spacing w:before="35"/>
        <w:ind w:left="937" w:right="0" w:firstLine="0"/>
        <w:jc w:val="both"/>
        <w:rPr>
          <w:sz w:val="17"/>
        </w:rPr>
      </w:pPr>
      <w:r>
        <w:rPr>
          <w:color w:val="231F20"/>
          <w:sz w:val="17"/>
        </w:rPr>
        <w:t>A  YOLO</w:t>
      </w:r>
      <w:r>
        <w:rPr>
          <w:rFonts w:ascii="Times New Roman"/>
          <w:color w:val="231F20"/>
          <w:sz w:val="17"/>
        </w:rPr>
        <w:t>-</w:t>
      </w:r>
      <w:r>
        <w:rPr>
          <w:color w:val="231F20"/>
          <w:sz w:val="17"/>
        </w:rPr>
        <w:t>Based  Model With  Selective  Dynamic</w:t>
      </w:r>
      <w:r>
        <w:rPr>
          <w:color w:val="231F20"/>
          <w:spacing w:val="-15"/>
          <w:sz w:val="17"/>
        </w:rPr>
        <w:t> </w:t>
      </w:r>
      <w:r>
        <w:rPr>
          <w:color w:val="231F20"/>
          <w:sz w:val="17"/>
        </w:rPr>
        <w:t>Feature</w:t>
      </w:r>
    </w:p>
    <w:p>
      <w:pPr>
        <w:spacing w:line="288" w:lineRule="exact" w:before="20"/>
        <w:ind w:left="937" w:right="204" w:firstLine="0"/>
        <w:jc w:val="both"/>
        <w:rPr>
          <w:sz w:val="17"/>
        </w:rPr>
      </w:pPr>
      <w:r>
        <w:rPr>
          <w:color w:val="231F20"/>
          <w:sz w:val="17"/>
        </w:rPr>
        <w:t>Compensation for Pavement Distress Detection </w:t>
      </w:r>
      <w:r>
        <w:rPr>
          <w:rFonts w:ascii="Arial Unicode MS" w:hAnsi="Arial Unicode MS" w:eastAsia="Arial Unicode MS" w:hint="eastAsia"/>
          <w:color w:val="231F20"/>
          <w:sz w:val="17"/>
        </w:rPr>
        <w:t>［</w:t>
      </w:r>
      <w:r>
        <w:rPr>
          <w:color w:val="231F20"/>
          <w:sz w:val="17"/>
        </w:rPr>
        <w:t>J</w:t>
      </w:r>
      <w:r>
        <w:rPr>
          <w:rFonts w:ascii="Arial Unicode MS" w:hAnsi="Arial Unicode MS" w:eastAsia="Arial Unicode MS" w:hint="eastAsia"/>
          <w:color w:val="231F20"/>
          <w:sz w:val="17"/>
        </w:rPr>
        <w:t>］ </w:t>
      </w:r>
      <w:r>
        <w:rPr>
          <w:color w:val="231F20"/>
          <w:sz w:val="17"/>
        </w:rPr>
        <w:t>. IEEE Transactions on Intelligent Transportation Sys‐ tems</w:t>
      </w:r>
      <w:r>
        <w:rPr>
          <w:rFonts w:ascii="Arial Unicode MS" w:hAnsi="Arial Unicode MS" w:eastAsia="Arial Unicode MS" w:hint="eastAsia"/>
          <w:color w:val="231F20"/>
          <w:sz w:val="17"/>
        </w:rPr>
        <w:t>， </w:t>
      </w:r>
      <w:r>
        <w:rPr>
          <w:color w:val="231F20"/>
          <w:sz w:val="17"/>
        </w:rPr>
        <w:t>2025</w:t>
      </w:r>
      <w:r>
        <w:rPr>
          <w:rFonts w:ascii="Arial Unicode MS" w:hAnsi="Arial Unicode MS" w:eastAsia="Arial Unicode MS" w:hint="eastAsia"/>
          <w:color w:val="231F20"/>
          <w:sz w:val="17"/>
        </w:rPr>
        <w:t>， </w:t>
      </w:r>
      <w:r>
        <w:rPr>
          <w:color w:val="231F20"/>
          <w:sz w:val="17"/>
        </w:rPr>
        <w:t>26 </w:t>
      </w:r>
      <w:r>
        <w:rPr>
          <w:rFonts w:ascii="Arial Unicode MS" w:hAnsi="Arial Unicode MS" w:eastAsia="Arial Unicode MS" w:hint="eastAsia"/>
          <w:color w:val="231F20"/>
          <w:sz w:val="17"/>
        </w:rPr>
        <w:t>（</w:t>
      </w:r>
      <w:r>
        <w:rPr>
          <w:color w:val="231F20"/>
          <w:sz w:val="17"/>
        </w:rPr>
        <w:t>5</w:t>
      </w:r>
      <w:r>
        <w:rPr>
          <w:rFonts w:ascii="Arial Unicode MS" w:hAnsi="Arial Unicode MS" w:eastAsia="Arial Unicode MS" w:hint="eastAsia"/>
          <w:color w:val="231F20"/>
          <w:sz w:val="17"/>
        </w:rPr>
        <w:t>）： </w:t>
      </w:r>
      <w:r>
        <w:rPr>
          <w:color w:val="231F20"/>
          <w:sz w:val="17"/>
        </w:rPr>
        <w:t>6556</w:t>
      </w:r>
      <w:r>
        <w:rPr>
          <w:rFonts w:ascii="Times New Roman" w:hAnsi="Times New Roman" w:eastAsia="Times New Roman"/>
          <w:color w:val="231F20"/>
          <w:sz w:val="17"/>
        </w:rPr>
        <w:t>-</w:t>
      </w:r>
      <w:r>
        <w:rPr>
          <w:color w:val="231F20"/>
          <w:sz w:val="17"/>
        </w:rPr>
        <w:t>6569.</w:t>
      </w:r>
    </w:p>
    <w:p>
      <w:pPr>
        <w:spacing w:before="26"/>
        <w:ind w:left="316" w:right="0" w:firstLine="0"/>
        <w:jc w:val="left"/>
        <w:rPr>
          <w:sz w:val="17"/>
        </w:rPr>
      </w:pPr>
      <w:r>
        <w:rPr>
          <w:rFonts w:ascii="Arial Unicode MS" w:eastAsia="Arial Unicode MS" w:hint="eastAsia"/>
          <w:color w:val="231F20"/>
          <w:spacing w:val="-13"/>
          <w:w w:val="105"/>
          <w:sz w:val="17"/>
        </w:rPr>
        <w:t>［</w:t>
      </w:r>
      <w:r>
        <w:rPr>
          <w:color w:val="231F20"/>
          <w:spacing w:val="-13"/>
          <w:w w:val="105"/>
          <w:sz w:val="17"/>
        </w:rPr>
        <w:t>18</w:t>
      </w:r>
      <w:r>
        <w:rPr>
          <w:rFonts w:ascii="Arial Unicode MS" w:eastAsia="Arial Unicode MS" w:hint="eastAsia"/>
          <w:color w:val="231F20"/>
          <w:spacing w:val="-13"/>
          <w:w w:val="105"/>
          <w:sz w:val="17"/>
        </w:rPr>
        <w:t>］    </w:t>
      </w:r>
      <w:r>
        <w:rPr>
          <w:color w:val="231F20"/>
          <w:w w:val="105"/>
          <w:sz w:val="17"/>
        </w:rPr>
        <w:t>FAN</w:t>
      </w:r>
      <w:r>
        <w:rPr>
          <w:color w:val="231F20"/>
          <w:spacing w:val="39"/>
          <w:w w:val="105"/>
          <w:sz w:val="17"/>
        </w:rPr>
        <w:t> </w:t>
      </w:r>
      <w:r>
        <w:rPr>
          <w:color w:val="231F20"/>
          <w:w w:val="105"/>
          <w:sz w:val="17"/>
        </w:rPr>
        <w:t>Q</w:t>
      </w:r>
      <w:r>
        <w:rPr>
          <w:rFonts w:ascii="Arial Unicode MS" w:eastAsia="Arial Unicode MS" w:hint="eastAsia"/>
          <w:color w:val="231F20"/>
          <w:w w:val="105"/>
          <w:sz w:val="17"/>
        </w:rPr>
        <w:t>， </w:t>
      </w:r>
      <w:r>
        <w:rPr>
          <w:color w:val="231F20"/>
          <w:w w:val="105"/>
          <w:sz w:val="17"/>
        </w:rPr>
        <w:t>LI  Y</w:t>
      </w:r>
      <w:r>
        <w:rPr>
          <w:rFonts w:ascii="Arial Unicode MS" w:eastAsia="Arial Unicode MS" w:hint="eastAsia"/>
          <w:color w:val="231F20"/>
          <w:w w:val="105"/>
          <w:sz w:val="17"/>
        </w:rPr>
        <w:t>， </w:t>
      </w:r>
      <w:r>
        <w:rPr>
          <w:color w:val="231F20"/>
          <w:w w:val="105"/>
          <w:sz w:val="17"/>
        </w:rPr>
        <w:t>DEVECI  M</w:t>
      </w:r>
      <w:r>
        <w:rPr>
          <w:rFonts w:ascii="Arial Unicode MS" w:eastAsia="Arial Unicode MS" w:hint="eastAsia"/>
          <w:color w:val="231F20"/>
          <w:w w:val="105"/>
          <w:sz w:val="17"/>
        </w:rPr>
        <w:t>， </w:t>
      </w:r>
      <w:r>
        <w:rPr>
          <w:color w:val="231F20"/>
          <w:w w:val="105"/>
          <w:sz w:val="17"/>
        </w:rPr>
        <w:t>et  al.  LUD</w:t>
      </w:r>
      <w:r>
        <w:rPr>
          <w:rFonts w:ascii="Times New Roman" w:eastAsia="Times New Roman"/>
          <w:color w:val="231F20"/>
          <w:w w:val="105"/>
          <w:sz w:val="17"/>
        </w:rPr>
        <w:t>-</w:t>
      </w:r>
      <w:r>
        <w:rPr>
          <w:color w:val="231F20"/>
          <w:w w:val="105"/>
          <w:sz w:val="17"/>
        </w:rPr>
        <w:t>YOLO</w:t>
      </w:r>
      <w:r>
        <w:rPr>
          <w:rFonts w:ascii="Arial Unicode MS" w:eastAsia="Arial Unicode MS" w:hint="eastAsia"/>
          <w:color w:val="231F20"/>
          <w:w w:val="105"/>
          <w:sz w:val="17"/>
        </w:rPr>
        <w:t>：</w:t>
      </w:r>
      <w:r>
        <w:rPr>
          <w:rFonts w:ascii="Arial Unicode MS" w:eastAsia="Arial Unicode MS" w:hint="eastAsia"/>
          <w:color w:val="231F20"/>
          <w:spacing w:val="9"/>
          <w:w w:val="105"/>
          <w:sz w:val="17"/>
        </w:rPr>
        <w:t> </w:t>
      </w:r>
      <w:r>
        <w:rPr>
          <w:color w:val="231F20"/>
          <w:w w:val="105"/>
          <w:sz w:val="17"/>
        </w:rPr>
        <w:t>A</w:t>
      </w:r>
    </w:p>
    <w:p>
      <w:pPr>
        <w:spacing w:before="35"/>
        <w:ind w:left="937" w:right="0" w:firstLine="0"/>
        <w:jc w:val="both"/>
        <w:rPr>
          <w:sz w:val="17"/>
        </w:rPr>
      </w:pPr>
      <w:r>
        <w:rPr>
          <w:color w:val="231F20"/>
          <w:w w:val="95"/>
          <w:sz w:val="17"/>
        </w:rPr>
        <w:t>novel lightweight object detection network for </w:t>
      </w:r>
      <w:r>
        <w:rPr>
          <w:color w:val="231F20"/>
          <w:spacing w:val="4"/>
          <w:w w:val="95"/>
          <w:sz w:val="17"/>
        </w:rPr>
        <w:t> </w:t>
      </w:r>
      <w:r>
        <w:rPr>
          <w:color w:val="231F20"/>
          <w:w w:val="95"/>
          <w:sz w:val="17"/>
        </w:rPr>
        <w:t>unmanned</w:t>
      </w:r>
    </w:p>
    <w:p>
      <w:pPr>
        <w:spacing w:line="232" w:lineRule="auto" w:before="52"/>
        <w:ind w:left="937" w:right="207" w:firstLine="0"/>
        <w:jc w:val="both"/>
        <w:rPr>
          <w:sz w:val="17"/>
        </w:rPr>
      </w:pPr>
      <w:r>
        <w:rPr>
          <w:color w:val="231F20"/>
          <w:w w:val="105"/>
          <w:sz w:val="17"/>
        </w:rPr>
        <w:t>aerial vehicle </w:t>
      </w:r>
      <w:r>
        <w:rPr>
          <w:rFonts w:ascii="Arial Unicode MS" w:eastAsia="Arial Unicode MS" w:hint="eastAsia"/>
          <w:color w:val="231F20"/>
          <w:w w:val="105"/>
          <w:sz w:val="17"/>
        </w:rPr>
        <w:t>［</w:t>
      </w:r>
      <w:r>
        <w:rPr>
          <w:color w:val="231F20"/>
          <w:w w:val="105"/>
          <w:sz w:val="17"/>
        </w:rPr>
        <w:t>J</w:t>
      </w:r>
      <w:r>
        <w:rPr>
          <w:rFonts w:ascii="Arial Unicode MS" w:eastAsia="Arial Unicode MS" w:hint="eastAsia"/>
          <w:color w:val="231F20"/>
          <w:w w:val="105"/>
          <w:sz w:val="17"/>
        </w:rPr>
        <w:t>］ </w:t>
      </w:r>
      <w:r>
        <w:rPr>
          <w:color w:val="231F20"/>
          <w:w w:val="105"/>
          <w:sz w:val="17"/>
        </w:rPr>
        <w:t>. Information Sciences</w:t>
      </w:r>
      <w:r>
        <w:rPr>
          <w:rFonts w:ascii="Arial Unicode MS" w:eastAsia="Arial Unicode MS" w:hint="eastAsia"/>
          <w:color w:val="231F20"/>
          <w:w w:val="105"/>
          <w:sz w:val="17"/>
        </w:rPr>
        <w:t>， </w:t>
      </w:r>
      <w:r>
        <w:rPr>
          <w:color w:val="231F20"/>
          <w:w w:val="105"/>
          <w:sz w:val="17"/>
        </w:rPr>
        <w:t>2025</w:t>
      </w:r>
      <w:r>
        <w:rPr>
          <w:rFonts w:ascii="Arial Unicode MS" w:eastAsia="Arial Unicode MS" w:hint="eastAsia"/>
          <w:color w:val="231F20"/>
          <w:w w:val="105"/>
          <w:sz w:val="17"/>
        </w:rPr>
        <w:t>， </w:t>
      </w:r>
      <w:r>
        <w:rPr>
          <w:color w:val="231F20"/>
          <w:w w:val="105"/>
          <w:sz w:val="17"/>
        </w:rPr>
        <w:t>686</w:t>
      </w:r>
      <w:r>
        <w:rPr>
          <w:rFonts w:ascii="Arial Unicode MS" w:eastAsia="Arial Unicode MS" w:hint="eastAsia"/>
          <w:color w:val="231F20"/>
          <w:w w:val="105"/>
          <w:sz w:val="17"/>
        </w:rPr>
        <w:t>： </w:t>
      </w:r>
      <w:r>
        <w:rPr>
          <w:color w:val="231F20"/>
          <w:w w:val="105"/>
          <w:sz w:val="17"/>
        </w:rPr>
        <w:t>121366.</w:t>
      </w:r>
    </w:p>
    <w:p>
      <w:pPr>
        <w:spacing w:line="244" w:lineRule="auto" w:before="0"/>
        <w:ind w:left="937" w:right="205" w:hanging="621"/>
        <w:jc w:val="both"/>
        <w:rPr>
          <w:sz w:val="17"/>
        </w:rPr>
      </w:pPr>
      <w:r>
        <w:rPr>
          <w:rFonts w:ascii="Arial Unicode MS" w:hAnsi="Arial Unicode MS" w:eastAsia="Arial Unicode MS" w:hint="eastAsia"/>
          <w:color w:val="231F20"/>
          <w:spacing w:val="-13"/>
          <w:w w:val="105"/>
          <w:sz w:val="17"/>
        </w:rPr>
        <w:t>［</w:t>
      </w:r>
      <w:r>
        <w:rPr>
          <w:color w:val="231F20"/>
          <w:spacing w:val="-13"/>
          <w:w w:val="105"/>
          <w:sz w:val="17"/>
        </w:rPr>
        <w:t>19</w:t>
      </w:r>
      <w:r>
        <w:rPr>
          <w:rFonts w:ascii="Arial Unicode MS" w:hAnsi="Arial Unicode MS" w:eastAsia="Arial Unicode MS" w:hint="eastAsia"/>
          <w:color w:val="231F20"/>
          <w:spacing w:val="-13"/>
          <w:w w:val="105"/>
          <w:sz w:val="17"/>
        </w:rPr>
        <w:t>］ </w:t>
      </w:r>
      <w:r>
        <w:rPr>
          <w:color w:val="231F20"/>
          <w:w w:val="105"/>
          <w:sz w:val="17"/>
        </w:rPr>
        <w:t>HE K</w:t>
      </w:r>
      <w:r>
        <w:rPr>
          <w:rFonts w:ascii="Arial Unicode MS" w:hAnsi="Arial Unicode MS" w:eastAsia="Arial Unicode MS" w:hint="eastAsia"/>
          <w:color w:val="231F20"/>
          <w:w w:val="105"/>
          <w:sz w:val="17"/>
        </w:rPr>
        <w:t>， </w:t>
      </w:r>
      <w:r>
        <w:rPr>
          <w:color w:val="231F20"/>
          <w:w w:val="105"/>
          <w:sz w:val="17"/>
        </w:rPr>
        <w:t>GKIOXARI G</w:t>
      </w:r>
      <w:r>
        <w:rPr>
          <w:rFonts w:ascii="Arial Unicode MS" w:hAnsi="Arial Unicode MS" w:eastAsia="Arial Unicode MS" w:hint="eastAsia"/>
          <w:color w:val="231F20"/>
          <w:w w:val="105"/>
          <w:sz w:val="17"/>
        </w:rPr>
        <w:t>， </w:t>
      </w:r>
      <w:r>
        <w:rPr>
          <w:color w:val="231F20"/>
          <w:w w:val="105"/>
          <w:sz w:val="17"/>
        </w:rPr>
        <w:t>DOLLÁR P</w:t>
      </w:r>
      <w:r>
        <w:rPr>
          <w:rFonts w:ascii="Arial Unicode MS" w:hAnsi="Arial Unicode MS" w:eastAsia="Arial Unicode MS" w:hint="eastAsia"/>
          <w:color w:val="231F20"/>
          <w:w w:val="105"/>
          <w:sz w:val="17"/>
        </w:rPr>
        <w:t>， </w:t>
      </w:r>
      <w:r>
        <w:rPr>
          <w:color w:val="231F20"/>
          <w:w w:val="105"/>
          <w:sz w:val="17"/>
        </w:rPr>
        <w:t>et al. Mask R</w:t>
      </w:r>
      <w:r>
        <w:rPr>
          <w:rFonts w:ascii="Times New Roman" w:hAnsi="Times New Roman" w:eastAsia="Times New Roman"/>
          <w:color w:val="231F20"/>
          <w:w w:val="105"/>
          <w:sz w:val="17"/>
        </w:rPr>
        <w:t>- </w:t>
      </w:r>
      <w:r>
        <w:rPr>
          <w:color w:val="231F20"/>
          <w:w w:val="105"/>
          <w:sz w:val="17"/>
        </w:rPr>
        <w:t>CNN </w:t>
      </w:r>
      <w:r>
        <w:rPr>
          <w:rFonts w:ascii="Arial Unicode MS" w:hAnsi="Arial Unicode MS" w:eastAsia="Arial Unicode MS" w:hint="eastAsia"/>
          <w:color w:val="231F20"/>
          <w:spacing w:val="-17"/>
          <w:w w:val="105"/>
          <w:sz w:val="17"/>
        </w:rPr>
        <w:t>［</w:t>
      </w:r>
      <w:r>
        <w:rPr>
          <w:color w:val="231F20"/>
          <w:spacing w:val="-17"/>
          <w:w w:val="105"/>
          <w:sz w:val="17"/>
        </w:rPr>
        <w:t>C</w:t>
      </w:r>
      <w:r>
        <w:rPr>
          <w:rFonts w:ascii="Arial Unicode MS" w:hAnsi="Arial Unicode MS" w:eastAsia="Arial Unicode MS" w:hint="eastAsia"/>
          <w:color w:val="231F20"/>
          <w:spacing w:val="-17"/>
          <w:w w:val="105"/>
          <w:sz w:val="17"/>
        </w:rPr>
        <w:t>］ </w:t>
      </w:r>
      <w:r>
        <w:rPr>
          <w:color w:val="231F20"/>
          <w:w w:val="105"/>
          <w:sz w:val="17"/>
        </w:rPr>
        <w:t>//2017 IEEE International Conference on Computer Vision </w:t>
      </w:r>
      <w:r>
        <w:rPr>
          <w:rFonts w:ascii="Arial Unicode MS" w:hAnsi="Arial Unicode MS" w:eastAsia="Arial Unicode MS" w:hint="eastAsia"/>
          <w:color w:val="231F20"/>
          <w:spacing w:val="-8"/>
          <w:w w:val="105"/>
          <w:sz w:val="17"/>
        </w:rPr>
        <w:t>（</w:t>
      </w:r>
      <w:r>
        <w:rPr>
          <w:color w:val="231F20"/>
          <w:spacing w:val="-8"/>
          <w:w w:val="105"/>
          <w:sz w:val="17"/>
        </w:rPr>
        <w:t>ICCV</w:t>
      </w:r>
      <w:r>
        <w:rPr>
          <w:rFonts w:ascii="Arial Unicode MS" w:hAnsi="Arial Unicode MS" w:eastAsia="Arial Unicode MS" w:hint="eastAsia"/>
          <w:color w:val="231F20"/>
          <w:spacing w:val="-8"/>
          <w:w w:val="105"/>
          <w:sz w:val="17"/>
        </w:rPr>
        <w:t>） </w:t>
      </w:r>
      <w:r>
        <w:rPr>
          <w:color w:val="231F20"/>
          <w:w w:val="105"/>
          <w:sz w:val="17"/>
        </w:rPr>
        <w:t>. Venice</w:t>
      </w:r>
      <w:r>
        <w:rPr>
          <w:rFonts w:ascii="Arial Unicode MS" w:hAnsi="Arial Unicode MS" w:eastAsia="Arial Unicode MS" w:hint="eastAsia"/>
          <w:color w:val="231F20"/>
          <w:w w:val="105"/>
          <w:sz w:val="17"/>
        </w:rPr>
        <w:t>： </w:t>
      </w:r>
      <w:r>
        <w:rPr>
          <w:color w:val="231F20"/>
          <w:w w:val="105"/>
          <w:sz w:val="17"/>
        </w:rPr>
        <w:t>IEEE</w:t>
      </w:r>
      <w:r>
        <w:rPr>
          <w:rFonts w:ascii="Arial Unicode MS" w:hAnsi="Arial Unicode MS" w:eastAsia="Arial Unicode MS" w:hint="eastAsia"/>
          <w:color w:val="231F20"/>
          <w:w w:val="105"/>
          <w:sz w:val="17"/>
        </w:rPr>
        <w:t>， </w:t>
      </w:r>
      <w:r>
        <w:rPr>
          <w:color w:val="231F20"/>
          <w:w w:val="105"/>
          <w:sz w:val="17"/>
        </w:rPr>
        <w:t>2017</w:t>
      </w:r>
      <w:r>
        <w:rPr>
          <w:rFonts w:ascii="Arial Unicode MS" w:hAnsi="Arial Unicode MS" w:eastAsia="Arial Unicode MS" w:hint="eastAsia"/>
          <w:color w:val="231F20"/>
          <w:w w:val="105"/>
          <w:sz w:val="17"/>
        </w:rPr>
        <w:t>： </w:t>
      </w:r>
      <w:r>
        <w:rPr>
          <w:color w:val="231F20"/>
          <w:w w:val="105"/>
          <w:sz w:val="17"/>
        </w:rPr>
        <w:t>2961</w:t>
      </w:r>
      <w:r>
        <w:rPr>
          <w:rFonts w:ascii="Times New Roman" w:hAnsi="Times New Roman" w:eastAsia="Times New Roman"/>
          <w:color w:val="231F20"/>
          <w:w w:val="105"/>
          <w:sz w:val="17"/>
        </w:rPr>
        <w:t>-</w:t>
      </w:r>
      <w:r>
        <w:rPr>
          <w:color w:val="231F20"/>
          <w:w w:val="105"/>
          <w:sz w:val="17"/>
        </w:rPr>
        <w:t>2969.</w:t>
      </w:r>
    </w:p>
    <w:p>
      <w:pPr>
        <w:tabs>
          <w:tab w:pos="2154" w:val="left" w:leader="none"/>
          <w:tab w:pos="2917" w:val="left" w:leader="none"/>
          <w:tab w:pos="3622" w:val="left" w:leader="none"/>
          <w:tab w:pos="4507" w:val="left" w:leader="none"/>
        </w:tabs>
        <w:spacing w:line="232" w:lineRule="auto" w:before="46"/>
        <w:ind w:left="937" w:right="117" w:hanging="621"/>
        <w:jc w:val="left"/>
        <w:rPr>
          <w:sz w:val="17"/>
        </w:rPr>
      </w:pPr>
      <w:r>
        <w:rPr>
          <w:rFonts w:ascii="Arial Unicode MS" w:eastAsia="Arial Unicode MS" w:hint="eastAsia"/>
          <w:color w:val="231F20"/>
          <w:spacing w:val="-13"/>
          <w:sz w:val="17"/>
        </w:rPr>
        <w:t>［</w:t>
      </w:r>
      <w:r>
        <w:rPr>
          <w:color w:val="231F20"/>
          <w:spacing w:val="-13"/>
          <w:sz w:val="17"/>
        </w:rPr>
        <w:t>20</w:t>
      </w:r>
      <w:r>
        <w:rPr>
          <w:rFonts w:ascii="Arial Unicode MS" w:eastAsia="Arial Unicode MS" w:hint="eastAsia"/>
          <w:color w:val="231F20"/>
          <w:spacing w:val="-13"/>
          <w:sz w:val="17"/>
        </w:rPr>
        <w:t>］ </w:t>
      </w:r>
      <w:r>
        <w:rPr>
          <w:color w:val="231F20"/>
          <w:sz w:val="17"/>
        </w:rPr>
        <w:t>REDMON J</w:t>
      </w:r>
      <w:r>
        <w:rPr>
          <w:rFonts w:ascii="Arial Unicode MS" w:eastAsia="Arial Unicode MS" w:hint="eastAsia"/>
          <w:color w:val="231F20"/>
          <w:sz w:val="17"/>
        </w:rPr>
        <w:t>， </w:t>
      </w:r>
      <w:r>
        <w:rPr>
          <w:color w:val="231F20"/>
          <w:sz w:val="17"/>
        </w:rPr>
        <w:t>FARHADI A. Yolov3</w:t>
      </w:r>
      <w:r>
        <w:rPr>
          <w:rFonts w:ascii="Arial Unicode MS" w:eastAsia="Arial Unicode MS" w:hint="eastAsia"/>
          <w:color w:val="231F20"/>
          <w:sz w:val="17"/>
        </w:rPr>
        <w:t>： </w:t>
      </w:r>
      <w:r>
        <w:rPr>
          <w:color w:val="231F20"/>
          <w:sz w:val="17"/>
        </w:rPr>
        <w:t>An incremental improvement</w:t>
        <w:tab/>
      </w:r>
      <w:r>
        <w:rPr>
          <w:rFonts w:ascii="Arial Unicode MS" w:eastAsia="Arial Unicode MS" w:hint="eastAsia"/>
          <w:color w:val="231F20"/>
          <w:spacing w:val="-17"/>
          <w:sz w:val="17"/>
        </w:rPr>
        <w:t>［</w:t>
      </w:r>
      <w:r>
        <w:rPr>
          <w:color w:val="231F20"/>
          <w:spacing w:val="-17"/>
          <w:sz w:val="17"/>
        </w:rPr>
        <w:t>J</w:t>
      </w:r>
      <w:r>
        <w:rPr>
          <w:rFonts w:ascii="Arial Unicode MS" w:eastAsia="Arial Unicode MS" w:hint="eastAsia"/>
          <w:color w:val="231F20"/>
          <w:spacing w:val="-17"/>
          <w:sz w:val="17"/>
        </w:rPr>
        <w:t>］</w:t>
      </w:r>
      <w:r>
        <w:rPr>
          <w:rFonts w:ascii="Arial Unicode MS" w:eastAsia="Arial Unicode MS" w:hint="eastAsia"/>
          <w:color w:val="231F20"/>
          <w:spacing w:val="-11"/>
          <w:sz w:val="17"/>
        </w:rPr>
        <w:t> </w:t>
      </w:r>
      <w:r>
        <w:rPr>
          <w:color w:val="231F20"/>
          <w:sz w:val="17"/>
        </w:rPr>
        <w:t>.</w:t>
        <w:tab/>
        <w:t>arXiv</w:t>
        <w:tab/>
        <w:t>preprint</w:t>
        <w:tab/>
        <w:t>arXiv</w:t>
      </w:r>
      <w:r>
        <w:rPr>
          <w:rFonts w:ascii="Arial Unicode MS" w:eastAsia="Arial Unicode MS" w:hint="eastAsia"/>
          <w:color w:val="231F20"/>
          <w:sz w:val="17"/>
        </w:rPr>
        <w:t>： </w:t>
      </w:r>
      <w:r>
        <w:rPr>
          <w:color w:val="231F20"/>
          <w:sz w:val="17"/>
        </w:rPr>
        <w:t>1804.02767</w:t>
      </w:r>
      <w:r>
        <w:rPr>
          <w:rFonts w:ascii="Arial Unicode MS" w:eastAsia="Arial Unicode MS" w:hint="eastAsia"/>
          <w:color w:val="231F20"/>
          <w:sz w:val="17"/>
        </w:rPr>
        <w:t>， </w:t>
      </w:r>
      <w:r>
        <w:rPr>
          <w:color w:val="231F20"/>
          <w:sz w:val="17"/>
        </w:rPr>
        <w:t>2018.</w:t>
      </w:r>
    </w:p>
    <w:p>
      <w:pPr>
        <w:spacing w:line="232" w:lineRule="auto" w:before="3"/>
        <w:ind w:left="937" w:right="204" w:hanging="621"/>
        <w:jc w:val="both"/>
        <w:rPr>
          <w:sz w:val="17"/>
        </w:rPr>
      </w:pPr>
      <w:r>
        <w:rPr>
          <w:rFonts w:ascii="Arial Unicode MS" w:hAnsi="Arial Unicode MS" w:eastAsia="Arial Unicode MS" w:hint="eastAsia"/>
          <w:color w:val="231F20"/>
          <w:sz w:val="17"/>
        </w:rPr>
        <w:t>［</w:t>
      </w:r>
      <w:r>
        <w:rPr>
          <w:color w:val="231F20"/>
          <w:sz w:val="17"/>
        </w:rPr>
        <w:t>21</w:t>
      </w:r>
      <w:r>
        <w:rPr>
          <w:rFonts w:ascii="Arial Unicode MS" w:hAnsi="Arial Unicode MS" w:eastAsia="Arial Unicode MS" w:hint="eastAsia"/>
          <w:color w:val="231F20"/>
          <w:sz w:val="17"/>
        </w:rPr>
        <w:t>］ </w:t>
      </w:r>
      <w:r>
        <w:rPr>
          <w:color w:val="231F20"/>
          <w:sz w:val="17"/>
        </w:rPr>
        <w:t>Bolya D</w:t>
      </w:r>
      <w:r>
        <w:rPr>
          <w:rFonts w:ascii="Arial Unicode MS" w:hAnsi="Arial Unicode MS" w:eastAsia="Arial Unicode MS" w:hint="eastAsia"/>
          <w:color w:val="231F20"/>
          <w:sz w:val="17"/>
        </w:rPr>
        <w:t>， </w:t>
      </w:r>
      <w:r>
        <w:rPr>
          <w:color w:val="231F20"/>
          <w:sz w:val="17"/>
        </w:rPr>
        <w:t>Foley S</w:t>
      </w:r>
      <w:r>
        <w:rPr>
          <w:rFonts w:ascii="Arial Unicode MS" w:hAnsi="Arial Unicode MS" w:eastAsia="Arial Unicode MS" w:hint="eastAsia"/>
          <w:color w:val="231F20"/>
          <w:sz w:val="17"/>
        </w:rPr>
        <w:t>， </w:t>
      </w:r>
      <w:r>
        <w:rPr>
          <w:color w:val="231F20"/>
          <w:sz w:val="17"/>
        </w:rPr>
        <w:t>Hays J</w:t>
      </w:r>
      <w:r>
        <w:rPr>
          <w:rFonts w:ascii="Arial Unicode MS" w:hAnsi="Arial Unicode MS" w:eastAsia="Arial Unicode MS" w:hint="eastAsia"/>
          <w:color w:val="231F20"/>
          <w:sz w:val="17"/>
        </w:rPr>
        <w:t>， </w:t>
      </w:r>
      <w:r>
        <w:rPr>
          <w:color w:val="231F20"/>
          <w:sz w:val="17"/>
        </w:rPr>
        <w:t>et al. Tide</w:t>
      </w:r>
      <w:r>
        <w:rPr>
          <w:rFonts w:ascii="Arial Unicode MS" w:hAnsi="Arial Unicode MS" w:eastAsia="Arial Unicode MS" w:hint="eastAsia"/>
          <w:color w:val="231F20"/>
          <w:sz w:val="17"/>
        </w:rPr>
        <w:t>： </w:t>
      </w:r>
      <w:r>
        <w:rPr>
          <w:color w:val="231F20"/>
          <w:sz w:val="17"/>
        </w:rPr>
        <w:t>A general toolbox for identifying object detection errors </w:t>
      </w:r>
      <w:r>
        <w:rPr>
          <w:rFonts w:ascii="Arial Unicode MS" w:hAnsi="Arial Unicode MS" w:eastAsia="Arial Unicode MS" w:hint="eastAsia"/>
          <w:color w:val="231F20"/>
          <w:sz w:val="17"/>
        </w:rPr>
        <w:t>［</w:t>
      </w:r>
      <w:r>
        <w:rPr>
          <w:color w:val="231F20"/>
          <w:sz w:val="17"/>
        </w:rPr>
        <w:t>C</w:t>
      </w:r>
      <w:r>
        <w:rPr>
          <w:rFonts w:ascii="Arial Unicode MS" w:hAnsi="Arial Unicode MS" w:eastAsia="Arial Unicode MS" w:hint="eastAsia"/>
          <w:color w:val="231F20"/>
          <w:sz w:val="17"/>
        </w:rPr>
        <w:t>］ </w:t>
      </w:r>
      <w:r>
        <w:rPr>
          <w:color w:val="231F20"/>
          <w:w w:val="90"/>
          <w:sz w:val="17"/>
        </w:rPr>
        <w:t>// </w:t>
      </w:r>
      <w:r>
        <w:rPr>
          <w:color w:val="231F20"/>
          <w:sz w:val="17"/>
        </w:rPr>
        <w:t>Computer Vision </w:t>
      </w:r>
      <w:r>
        <w:rPr>
          <w:rFonts w:ascii="Arial Unicode MS" w:hAnsi="Arial Unicode MS" w:eastAsia="Arial Unicode MS" w:hint="eastAsia"/>
          <w:color w:val="231F20"/>
          <w:w w:val="180"/>
          <w:sz w:val="17"/>
        </w:rPr>
        <w:t>– </w:t>
      </w:r>
      <w:r>
        <w:rPr>
          <w:color w:val="231F20"/>
          <w:sz w:val="17"/>
        </w:rPr>
        <w:t>ECCV 2020</w:t>
      </w:r>
      <w:r>
        <w:rPr>
          <w:rFonts w:ascii="Arial Unicode MS" w:hAnsi="Arial Unicode MS" w:eastAsia="Arial Unicode MS" w:hint="eastAsia"/>
          <w:color w:val="231F20"/>
          <w:sz w:val="17"/>
        </w:rPr>
        <w:t>： </w:t>
      </w:r>
      <w:r>
        <w:rPr>
          <w:color w:val="231F20"/>
          <w:sz w:val="17"/>
        </w:rPr>
        <w:t>16th European Con‐ ference</w:t>
      </w:r>
      <w:r>
        <w:rPr>
          <w:rFonts w:ascii="Arial Unicode MS" w:hAnsi="Arial Unicode MS" w:eastAsia="Arial Unicode MS" w:hint="eastAsia"/>
          <w:color w:val="231F20"/>
          <w:sz w:val="17"/>
        </w:rPr>
        <w:t>， </w:t>
      </w:r>
      <w:r>
        <w:rPr>
          <w:color w:val="231F20"/>
          <w:sz w:val="17"/>
        </w:rPr>
        <w:t>Glasgow</w:t>
      </w:r>
      <w:r>
        <w:rPr>
          <w:rFonts w:ascii="Arial Unicode MS" w:hAnsi="Arial Unicode MS" w:eastAsia="Arial Unicode MS" w:hint="eastAsia"/>
          <w:color w:val="231F20"/>
          <w:sz w:val="17"/>
        </w:rPr>
        <w:t>， </w:t>
      </w:r>
      <w:r>
        <w:rPr>
          <w:color w:val="231F20"/>
          <w:sz w:val="17"/>
        </w:rPr>
        <w:t>UK</w:t>
      </w:r>
      <w:r>
        <w:rPr>
          <w:rFonts w:ascii="Arial Unicode MS" w:hAnsi="Arial Unicode MS" w:eastAsia="Arial Unicode MS" w:hint="eastAsia"/>
          <w:color w:val="231F20"/>
          <w:sz w:val="17"/>
        </w:rPr>
        <w:t>， </w:t>
      </w:r>
      <w:r>
        <w:rPr>
          <w:color w:val="231F20"/>
          <w:sz w:val="17"/>
        </w:rPr>
        <w:t>August 23 </w:t>
      </w:r>
      <w:r>
        <w:rPr>
          <w:rFonts w:ascii="Arial Unicode MS" w:hAnsi="Arial Unicode MS" w:eastAsia="Arial Unicode MS" w:hint="eastAsia"/>
          <w:color w:val="231F20"/>
          <w:w w:val="180"/>
          <w:sz w:val="17"/>
        </w:rPr>
        <w:t>– </w:t>
      </w:r>
      <w:r>
        <w:rPr>
          <w:color w:val="231F20"/>
          <w:sz w:val="17"/>
        </w:rPr>
        <w:t>28</w:t>
      </w:r>
      <w:r>
        <w:rPr>
          <w:rFonts w:ascii="Arial Unicode MS" w:hAnsi="Arial Unicode MS" w:eastAsia="Arial Unicode MS" w:hint="eastAsia"/>
          <w:color w:val="231F20"/>
          <w:sz w:val="17"/>
        </w:rPr>
        <w:t>， </w:t>
      </w:r>
      <w:r>
        <w:rPr>
          <w:color w:val="231F20"/>
          <w:sz w:val="17"/>
        </w:rPr>
        <w:t>2020</w:t>
      </w:r>
      <w:r>
        <w:rPr>
          <w:rFonts w:ascii="Arial Unicode MS" w:hAnsi="Arial Unicode MS" w:eastAsia="Arial Unicode MS" w:hint="eastAsia"/>
          <w:color w:val="231F20"/>
          <w:sz w:val="17"/>
        </w:rPr>
        <w:t>， </w:t>
      </w:r>
      <w:r>
        <w:rPr>
          <w:color w:val="231F20"/>
          <w:sz w:val="17"/>
        </w:rPr>
        <w:t>Proceedings</w:t>
      </w:r>
      <w:r>
        <w:rPr>
          <w:rFonts w:ascii="Arial Unicode MS" w:hAnsi="Arial Unicode MS" w:eastAsia="Arial Unicode MS" w:hint="eastAsia"/>
          <w:color w:val="231F20"/>
          <w:sz w:val="17"/>
        </w:rPr>
        <w:t>， </w:t>
      </w:r>
      <w:r>
        <w:rPr>
          <w:color w:val="231F20"/>
          <w:sz w:val="17"/>
        </w:rPr>
        <w:t>Part III 16. Springer International Pub‐ lishing</w:t>
      </w:r>
      <w:r>
        <w:rPr>
          <w:rFonts w:ascii="Arial Unicode MS" w:hAnsi="Arial Unicode MS" w:eastAsia="Arial Unicode MS" w:hint="eastAsia"/>
          <w:color w:val="231F20"/>
          <w:sz w:val="17"/>
        </w:rPr>
        <w:t>， </w:t>
      </w:r>
      <w:r>
        <w:rPr>
          <w:color w:val="231F20"/>
          <w:sz w:val="17"/>
        </w:rPr>
        <w:t>2020</w:t>
      </w:r>
      <w:r>
        <w:rPr>
          <w:rFonts w:ascii="Arial Unicode MS" w:hAnsi="Arial Unicode MS" w:eastAsia="Arial Unicode MS" w:hint="eastAsia"/>
          <w:color w:val="231F20"/>
          <w:sz w:val="17"/>
        </w:rPr>
        <w:t>： </w:t>
      </w:r>
      <w:r>
        <w:rPr>
          <w:color w:val="231F20"/>
          <w:sz w:val="17"/>
        </w:rPr>
        <w:t>558</w:t>
      </w:r>
      <w:r>
        <w:rPr>
          <w:rFonts w:ascii="Times New Roman" w:hAnsi="Times New Roman" w:eastAsia="Times New Roman"/>
          <w:color w:val="231F20"/>
          <w:sz w:val="17"/>
        </w:rPr>
        <w:t>-</w:t>
      </w:r>
      <w:r>
        <w:rPr>
          <w:color w:val="231F20"/>
          <w:sz w:val="17"/>
        </w:rPr>
        <w:t>573.</w:t>
      </w:r>
    </w:p>
    <w:p>
      <w:pPr>
        <w:spacing w:line="232" w:lineRule="auto" w:before="6"/>
        <w:ind w:left="937" w:right="204" w:hanging="621"/>
        <w:jc w:val="both"/>
        <w:rPr>
          <w:sz w:val="17"/>
        </w:rPr>
      </w:pPr>
      <w:r>
        <w:rPr>
          <w:rFonts w:ascii="Arial Unicode MS" w:hAnsi="Arial Unicode MS" w:eastAsia="Arial Unicode MS" w:hint="eastAsia"/>
          <w:color w:val="231F20"/>
          <w:spacing w:val="-13"/>
          <w:sz w:val="17"/>
        </w:rPr>
        <w:t>［</w:t>
      </w:r>
      <w:r>
        <w:rPr>
          <w:color w:val="231F20"/>
          <w:spacing w:val="-13"/>
          <w:sz w:val="17"/>
        </w:rPr>
        <w:t>22</w:t>
      </w:r>
      <w:r>
        <w:rPr>
          <w:rFonts w:ascii="Arial Unicode MS" w:hAnsi="Arial Unicode MS" w:eastAsia="Arial Unicode MS" w:hint="eastAsia"/>
          <w:color w:val="231F20"/>
          <w:spacing w:val="-13"/>
          <w:sz w:val="17"/>
        </w:rPr>
        <w:t>］ </w:t>
      </w:r>
      <w:r>
        <w:rPr>
          <w:color w:val="231F20"/>
          <w:sz w:val="17"/>
        </w:rPr>
        <w:t>Qin D</w:t>
      </w:r>
      <w:r>
        <w:rPr>
          <w:rFonts w:ascii="Arial Unicode MS" w:hAnsi="Arial Unicode MS" w:eastAsia="Arial Unicode MS" w:hint="eastAsia"/>
          <w:color w:val="231F20"/>
          <w:sz w:val="17"/>
        </w:rPr>
        <w:t>， </w:t>
      </w:r>
      <w:r>
        <w:rPr>
          <w:color w:val="231F20"/>
          <w:sz w:val="17"/>
        </w:rPr>
        <w:t>Leichner C</w:t>
      </w:r>
      <w:r>
        <w:rPr>
          <w:rFonts w:ascii="Arial Unicode MS" w:hAnsi="Arial Unicode MS" w:eastAsia="Arial Unicode MS" w:hint="eastAsia"/>
          <w:color w:val="231F20"/>
          <w:sz w:val="17"/>
        </w:rPr>
        <w:t>， </w:t>
      </w:r>
      <w:r>
        <w:rPr>
          <w:color w:val="231F20"/>
          <w:sz w:val="17"/>
        </w:rPr>
        <w:t>Delakis M</w:t>
      </w:r>
      <w:r>
        <w:rPr>
          <w:rFonts w:ascii="Arial Unicode MS" w:hAnsi="Arial Unicode MS" w:eastAsia="Arial Unicode MS" w:hint="eastAsia"/>
          <w:color w:val="231F20"/>
          <w:sz w:val="17"/>
        </w:rPr>
        <w:t>， </w:t>
      </w:r>
      <w:r>
        <w:rPr>
          <w:color w:val="231F20"/>
          <w:sz w:val="17"/>
        </w:rPr>
        <w:t>et al.  Mobile‐  NetV4</w:t>
      </w:r>
      <w:r>
        <w:rPr>
          <w:rFonts w:ascii="Arial Unicode MS" w:hAnsi="Arial Unicode MS" w:eastAsia="Arial Unicode MS" w:hint="eastAsia"/>
          <w:color w:val="231F20"/>
          <w:sz w:val="17"/>
        </w:rPr>
        <w:t>： </w:t>
      </w:r>
      <w:r>
        <w:rPr>
          <w:color w:val="231F20"/>
          <w:sz w:val="17"/>
        </w:rPr>
        <w:t>universal models for the mobile</w:t>
      </w:r>
      <w:r>
        <w:rPr>
          <w:color w:val="231F20"/>
          <w:spacing w:val="22"/>
          <w:sz w:val="17"/>
        </w:rPr>
        <w:t> </w:t>
      </w:r>
      <w:r>
        <w:rPr>
          <w:color w:val="231F20"/>
          <w:sz w:val="17"/>
        </w:rPr>
        <w:t>ecosystem</w:t>
      </w:r>
    </w:p>
    <w:p>
      <w:pPr>
        <w:spacing w:line="232" w:lineRule="auto" w:before="2"/>
        <w:ind w:left="937" w:right="204" w:hanging="63"/>
        <w:jc w:val="both"/>
        <w:rPr>
          <w:sz w:val="17"/>
        </w:rPr>
      </w:pPr>
      <w:r>
        <w:rPr>
          <w:rFonts w:ascii="Arial Unicode MS" w:eastAsia="Arial Unicode MS" w:hint="eastAsia"/>
          <w:color w:val="231F20"/>
          <w:sz w:val="17"/>
        </w:rPr>
        <w:t>［</w:t>
      </w:r>
      <w:r>
        <w:rPr>
          <w:color w:val="231F20"/>
          <w:sz w:val="17"/>
        </w:rPr>
        <w:t>C</w:t>
      </w:r>
      <w:r>
        <w:rPr>
          <w:rFonts w:ascii="Arial Unicode MS" w:eastAsia="Arial Unicode MS" w:hint="eastAsia"/>
          <w:color w:val="231F20"/>
          <w:sz w:val="17"/>
        </w:rPr>
        <w:t>］ </w:t>
      </w:r>
      <w:r>
        <w:rPr>
          <w:color w:val="231F20"/>
          <w:sz w:val="17"/>
        </w:rPr>
        <w:t>//European Conference on Computer Vision. Cham</w:t>
      </w:r>
      <w:r>
        <w:rPr>
          <w:rFonts w:ascii="Arial Unicode MS" w:eastAsia="Arial Unicode MS" w:hint="eastAsia"/>
          <w:color w:val="231F20"/>
          <w:sz w:val="17"/>
        </w:rPr>
        <w:t>： </w:t>
      </w:r>
      <w:r>
        <w:rPr>
          <w:color w:val="231F20"/>
          <w:sz w:val="17"/>
        </w:rPr>
        <w:t>Springer Nature Switzerland</w:t>
      </w:r>
      <w:r>
        <w:rPr>
          <w:rFonts w:ascii="Arial Unicode MS" w:eastAsia="Arial Unicode MS" w:hint="eastAsia"/>
          <w:color w:val="231F20"/>
          <w:sz w:val="17"/>
        </w:rPr>
        <w:t>， </w:t>
      </w:r>
      <w:r>
        <w:rPr>
          <w:color w:val="231F20"/>
          <w:sz w:val="17"/>
        </w:rPr>
        <w:t>2024</w:t>
      </w:r>
      <w:r>
        <w:rPr>
          <w:rFonts w:ascii="Arial Unicode MS" w:eastAsia="Arial Unicode MS" w:hint="eastAsia"/>
          <w:color w:val="231F20"/>
          <w:sz w:val="17"/>
        </w:rPr>
        <w:t>： </w:t>
      </w:r>
      <w:r>
        <w:rPr>
          <w:color w:val="231F20"/>
          <w:sz w:val="17"/>
        </w:rPr>
        <w:t>78</w:t>
      </w:r>
      <w:r>
        <w:rPr>
          <w:rFonts w:ascii="Times New Roman" w:eastAsia="Times New Roman"/>
          <w:color w:val="231F20"/>
          <w:sz w:val="17"/>
        </w:rPr>
        <w:t>-</w:t>
      </w:r>
      <w:r>
        <w:rPr>
          <w:color w:val="231F20"/>
          <w:sz w:val="17"/>
        </w:rPr>
        <w:t>96.</w:t>
      </w:r>
    </w:p>
    <w:p>
      <w:pPr>
        <w:spacing w:line="232" w:lineRule="auto" w:before="2"/>
        <w:ind w:left="937" w:right="204" w:hanging="621"/>
        <w:jc w:val="both"/>
        <w:rPr>
          <w:sz w:val="17"/>
        </w:rPr>
      </w:pPr>
      <w:r>
        <w:rPr>
          <w:rFonts w:ascii="Arial Unicode MS" w:hAnsi="Arial Unicode MS" w:eastAsia="Arial Unicode MS" w:hint="eastAsia"/>
          <w:color w:val="231F20"/>
          <w:sz w:val="17"/>
        </w:rPr>
        <w:t>［</w:t>
      </w:r>
      <w:r>
        <w:rPr>
          <w:color w:val="231F20"/>
          <w:sz w:val="17"/>
        </w:rPr>
        <w:t>23</w:t>
      </w:r>
      <w:r>
        <w:rPr>
          <w:rFonts w:ascii="Arial Unicode MS" w:hAnsi="Arial Unicode MS" w:eastAsia="Arial Unicode MS" w:hint="eastAsia"/>
          <w:color w:val="231F20"/>
          <w:sz w:val="17"/>
        </w:rPr>
        <w:t>］ </w:t>
      </w:r>
      <w:r>
        <w:rPr>
          <w:color w:val="231F20"/>
          <w:sz w:val="17"/>
        </w:rPr>
        <w:t>Tang Y</w:t>
      </w:r>
      <w:r>
        <w:rPr>
          <w:rFonts w:ascii="Arial Unicode MS" w:hAnsi="Arial Unicode MS" w:eastAsia="Arial Unicode MS" w:hint="eastAsia"/>
          <w:color w:val="231F20"/>
          <w:sz w:val="17"/>
        </w:rPr>
        <w:t>， </w:t>
      </w:r>
      <w:r>
        <w:rPr>
          <w:color w:val="231F20"/>
          <w:sz w:val="17"/>
        </w:rPr>
        <w:t>Han K</w:t>
      </w:r>
      <w:r>
        <w:rPr>
          <w:rFonts w:ascii="Arial Unicode MS" w:hAnsi="Arial Unicode MS" w:eastAsia="Arial Unicode MS" w:hint="eastAsia"/>
          <w:color w:val="231F20"/>
          <w:sz w:val="17"/>
        </w:rPr>
        <w:t>， </w:t>
      </w:r>
      <w:r>
        <w:rPr>
          <w:color w:val="231F20"/>
          <w:sz w:val="17"/>
        </w:rPr>
        <w:t>Guo J</w:t>
      </w:r>
      <w:r>
        <w:rPr>
          <w:rFonts w:ascii="Arial Unicode MS" w:hAnsi="Arial Unicode MS" w:eastAsia="Arial Unicode MS" w:hint="eastAsia"/>
          <w:color w:val="231F20"/>
          <w:sz w:val="17"/>
        </w:rPr>
        <w:t>， </w:t>
      </w:r>
      <w:r>
        <w:rPr>
          <w:color w:val="231F20"/>
          <w:sz w:val="17"/>
        </w:rPr>
        <w:t>et al.  GhostNetv2</w:t>
      </w:r>
      <w:r>
        <w:rPr>
          <w:rFonts w:ascii="Arial Unicode MS" w:hAnsi="Arial Unicode MS" w:eastAsia="Arial Unicode MS" w:hint="eastAsia"/>
          <w:color w:val="231F20"/>
          <w:sz w:val="17"/>
        </w:rPr>
        <w:t>：  </w:t>
      </w:r>
      <w:r>
        <w:rPr>
          <w:color w:val="231F20"/>
          <w:sz w:val="17"/>
        </w:rPr>
        <w:t>En‐ hance cheap operation with long</w:t>
      </w:r>
      <w:r>
        <w:rPr>
          <w:rFonts w:ascii="Times New Roman" w:hAnsi="Times New Roman" w:eastAsia="Times New Roman"/>
          <w:color w:val="231F20"/>
          <w:sz w:val="17"/>
        </w:rPr>
        <w:t>-</w:t>
      </w:r>
      <w:r>
        <w:rPr>
          <w:color w:val="231F20"/>
          <w:sz w:val="17"/>
        </w:rPr>
        <w:t>range attention </w:t>
      </w:r>
      <w:r>
        <w:rPr>
          <w:rFonts w:ascii="Arial Unicode MS" w:hAnsi="Arial Unicode MS" w:eastAsia="Arial Unicode MS" w:hint="eastAsia"/>
          <w:color w:val="231F20"/>
          <w:sz w:val="17"/>
        </w:rPr>
        <w:t>［</w:t>
      </w:r>
      <w:r>
        <w:rPr>
          <w:color w:val="231F20"/>
          <w:sz w:val="17"/>
        </w:rPr>
        <w:t>J</w:t>
      </w:r>
      <w:r>
        <w:rPr>
          <w:rFonts w:ascii="Arial Unicode MS" w:hAnsi="Arial Unicode MS" w:eastAsia="Arial Unicode MS" w:hint="eastAsia"/>
          <w:color w:val="231F20"/>
          <w:sz w:val="17"/>
        </w:rPr>
        <w:t>］ </w:t>
      </w:r>
      <w:r>
        <w:rPr>
          <w:color w:val="231F20"/>
          <w:sz w:val="17"/>
        </w:rPr>
        <w:t>. Advances in Neural Information Processing Systems</w:t>
      </w:r>
      <w:r>
        <w:rPr>
          <w:rFonts w:ascii="Arial Unicode MS" w:hAnsi="Arial Unicode MS" w:eastAsia="Arial Unicode MS" w:hint="eastAsia"/>
          <w:color w:val="231F20"/>
          <w:sz w:val="17"/>
        </w:rPr>
        <w:t>， </w:t>
      </w:r>
      <w:r>
        <w:rPr>
          <w:color w:val="231F20"/>
          <w:sz w:val="17"/>
        </w:rPr>
        <w:t>2022</w:t>
      </w:r>
      <w:r>
        <w:rPr>
          <w:rFonts w:ascii="Arial Unicode MS" w:hAnsi="Arial Unicode MS" w:eastAsia="Arial Unicode MS" w:hint="eastAsia"/>
          <w:color w:val="231F20"/>
          <w:sz w:val="17"/>
        </w:rPr>
        <w:t>， </w:t>
      </w:r>
      <w:r>
        <w:rPr>
          <w:color w:val="231F20"/>
          <w:sz w:val="17"/>
        </w:rPr>
        <w:t>35</w:t>
      </w:r>
      <w:r>
        <w:rPr>
          <w:rFonts w:ascii="Arial Unicode MS" w:hAnsi="Arial Unicode MS" w:eastAsia="Arial Unicode MS" w:hint="eastAsia"/>
          <w:color w:val="231F20"/>
          <w:sz w:val="17"/>
        </w:rPr>
        <w:t>： </w:t>
      </w:r>
      <w:r>
        <w:rPr>
          <w:color w:val="231F20"/>
          <w:sz w:val="17"/>
        </w:rPr>
        <w:t>9969</w:t>
      </w:r>
      <w:r>
        <w:rPr>
          <w:rFonts w:ascii="Times New Roman" w:hAnsi="Times New Roman" w:eastAsia="Times New Roman"/>
          <w:color w:val="231F20"/>
          <w:sz w:val="17"/>
        </w:rPr>
        <w:t>-</w:t>
      </w:r>
      <w:r>
        <w:rPr>
          <w:color w:val="231F20"/>
          <w:sz w:val="17"/>
        </w:rPr>
        <w:t>9982.</w:t>
      </w:r>
    </w:p>
    <w:p>
      <w:pPr>
        <w:spacing w:line="249" w:lineRule="auto" w:before="0"/>
        <w:ind w:left="937" w:right="204" w:hanging="621"/>
        <w:jc w:val="both"/>
        <w:rPr>
          <w:sz w:val="17"/>
        </w:rPr>
      </w:pPr>
      <w:r>
        <w:rPr>
          <w:rFonts w:ascii="Arial Unicode MS" w:hAnsi="Arial Unicode MS" w:eastAsia="Arial Unicode MS" w:hint="eastAsia"/>
          <w:color w:val="231F20"/>
          <w:spacing w:val="-13"/>
          <w:sz w:val="17"/>
        </w:rPr>
        <w:t>［</w:t>
      </w:r>
      <w:r>
        <w:rPr>
          <w:color w:val="231F20"/>
          <w:spacing w:val="-13"/>
          <w:sz w:val="17"/>
        </w:rPr>
        <w:t>24</w:t>
      </w:r>
      <w:r>
        <w:rPr>
          <w:rFonts w:ascii="Arial Unicode MS" w:hAnsi="Arial Unicode MS" w:eastAsia="Arial Unicode MS" w:hint="eastAsia"/>
          <w:color w:val="231F20"/>
          <w:spacing w:val="-13"/>
          <w:sz w:val="17"/>
        </w:rPr>
        <w:t>］ </w:t>
      </w:r>
      <w:r>
        <w:rPr>
          <w:color w:val="231F20"/>
          <w:sz w:val="17"/>
        </w:rPr>
        <w:t>Dorafshan S</w:t>
      </w:r>
      <w:r>
        <w:rPr>
          <w:rFonts w:ascii="Arial Unicode MS" w:hAnsi="Arial Unicode MS" w:eastAsia="Arial Unicode MS" w:hint="eastAsia"/>
          <w:color w:val="231F20"/>
          <w:sz w:val="17"/>
        </w:rPr>
        <w:t>， </w:t>
      </w:r>
      <w:r>
        <w:rPr>
          <w:color w:val="231F20"/>
          <w:sz w:val="17"/>
        </w:rPr>
        <w:t>Thomas  R  J</w:t>
      </w:r>
      <w:r>
        <w:rPr>
          <w:rFonts w:ascii="Arial Unicode MS" w:hAnsi="Arial Unicode MS" w:eastAsia="Arial Unicode MS" w:hint="eastAsia"/>
          <w:color w:val="231F20"/>
          <w:sz w:val="17"/>
        </w:rPr>
        <w:t>，  </w:t>
      </w:r>
      <w:r>
        <w:rPr>
          <w:color w:val="231F20"/>
          <w:sz w:val="17"/>
        </w:rPr>
        <w:t>Maguire  M. SDNET2018</w:t>
      </w:r>
      <w:r>
        <w:rPr>
          <w:rFonts w:ascii="Arial Unicode MS" w:hAnsi="Arial Unicode MS" w:eastAsia="Arial Unicode MS" w:hint="eastAsia"/>
          <w:color w:val="231F20"/>
          <w:sz w:val="17"/>
        </w:rPr>
        <w:t>： </w:t>
      </w:r>
      <w:r>
        <w:rPr>
          <w:color w:val="231F20"/>
          <w:sz w:val="17"/>
        </w:rPr>
        <w:t>An annotated image dataset for non</w:t>
      </w:r>
      <w:r>
        <w:rPr>
          <w:rFonts w:ascii="Times New Roman" w:hAnsi="Times New Roman" w:eastAsia="Times New Roman"/>
          <w:color w:val="231F20"/>
          <w:sz w:val="17"/>
        </w:rPr>
        <w:t>- </w:t>
      </w:r>
      <w:r>
        <w:rPr>
          <w:color w:val="231F20"/>
          <w:sz w:val="17"/>
        </w:rPr>
        <w:t>contact concrete crack detection using deep</w:t>
      </w:r>
      <w:r>
        <w:rPr>
          <w:color w:val="231F20"/>
          <w:spacing w:val="5"/>
          <w:sz w:val="17"/>
        </w:rPr>
        <w:t> </w:t>
      </w:r>
      <w:r>
        <w:rPr>
          <w:color w:val="231F20"/>
          <w:sz w:val="17"/>
        </w:rPr>
        <w:t>convolu‐</w:t>
      </w:r>
    </w:p>
    <w:p>
      <w:pPr>
        <w:spacing w:line="232" w:lineRule="auto" w:before="46"/>
        <w:ind w:left="937" w:right="207" w:firstLine="0"/>
        <w:jc w:val="both"/>
        <w:rPr>
          <w:sz w:val="17"/>
        </w:rPr>
      </w:pPr>
      <w:r>
        <w:rPr>
          <w:color w:val="231F20"/>
          <w:sz w:val="17"/>
        </w:rPr>
        <w:t>tional neural networks </w:t>
      </w:r>
      <w:r>
        <w:rPr>
          <w:rFonts w:ascii="Arial Unicode MS" w:eastAsia="Arial Unicode MS" w:hint="eastAsia"/>
          <w:color w:val="231F20"/>
          <w:sz w:val="17"/>
        </w:rPr>
        <w:t>［</w:t>
      </w:r>
      <w:r>
        <w:rPr>
          <w:color w:val="231F20"/>
          <w:sz w:val="17"/>
        </w:rPr>
        <w:t>J</w:t>
      </w:r>
      <w:r>
        <w:rPr>
          <w:rFonts w:ascii="Arial Unicode MS" w:eastAsia="Arial Unicode MS" w:hint="eastAsia"/>
          <w:color w:val="231F20"/>
          <w:sz w:val="17"/>
        </w:rPr>
        <w:t>］ </w:t>
      </w:r>
      <w:r>
        <w:rPr>
          <w:color w:val="231F20"/>
          <w:sz w:val="17"/>
        </w:rPr>
        <w:t>. Data in brief</w:t>
      </w:r>
      <w:r>
        <w:rPr>
          <w:rFonts w:ascii="Arial Unicode MS" w:eastAsia="Arial Unicode MS" w:hint="eastAsia"/>
          <w:color w:val="231F20"/>
          <w:sz w:val="17"/>
        </w:rPr>
        <w:t>， </w:t>
      </w:r>
      <w:r>
        <w:rPr>
          <w:color w:val="231F20"/>
          <w:sz w:val="17"/>
        </w:rPr>
        <w:t>2018</w:t>
      </w:r>
      <w:r>
        <w:rPr>
          <w:rFonts w:ascii="Arial Unicode MS" w:eastAsia="Arial Unicode MS" w:hint="eastAsia"/>
          <w:color w:val="231F20"/>
          <w:sz w:val="17"/>
        </w:rPr>
        <w:t>， </w:t>
      </w:r>
      <w:r>
        <w:rPr>
          <w:color w:val="231F20"/>
          <w:sz w:val="17"/>
        </w:rPr>
        <w:t>21</w:t>
      </w:r>
      <w:r>
        <w:rPr>
          <w:rFonts w:ascii="Arial Unicode MS" w:eastAsia="Arial Unicode MS" w:hint="eastAsia"/>
          <w:color w:val="231F20"/>
          <w:sz w:val="17"/>
        </w:rPr>
        <w:t>： </w:t>
      </w:r>
      <w:r>
        <w:rPr>
          <w:color w:val="231F20"/>
          <w:sz w:val="17"/>
        </w:rPr>
        <w:t>1664</w:t>
      </w:r>
      <w:r>
        <w:rPr>
          <w:rFonts w:ascii="Times New Roman" w:eastAsia="Times New Roman"/>
          <w:color w:val="231F20"/>
          <w:sz w:val="17"/>
        </w:rPr>
        <w:t>-</w:t>
      </w:r>
      <w:r>
        <w:rPr>
          <w:color w:val="231F20"/>
          <w:sz w:val="17"/>
        </w:rPr>
        <w:t>1668.</w:t>
      </w:r>
    </w:p>
    <w:p>
      <w:pPr>
        <w:spacing w:after="0" w:line="232" w:lineRule="auto"/>
        <w:jc w:val="both"/>
        <w:rPr>
          <w:sz w:val="17"/>
        </w:rPr>
        <w:sectPr>
          <w:pgSz w:w="12250" w:h="17180"/>
          <w:pgMar w:header="1391" w:footer="0" w:top="1820" w:bottom="280" w:left="300" w:right="980"/>
          <w:cols w:num="2" w:equalWidth="0">
            <w:col w:w="5732" w:space="40"/>
            <w:col w:w="5198"/>
          </w:cols>
        </w:sectPr>
      </w:pPr>
    </w:p>
    <w:p>
      <w:pPr>
        <w:spacing w:line="286" w:lineRule="exact" w:before="100"/>
        <w:ind w:left="1450" w:right="0" w:hanging="621"/>
        <w:jc w:val="both"/>
        <w:rPr>
          <w:sz w:val="17"/>
        </w:rPr>
      </w:pPr>
      <w:r>
        <w:rPr>
          <w:rFonts w:ascii="Arial Unicode MS" w:hAnsi="Arial Unicode MS" w:eastAsia="Arial Unicode MS" w:hint="eastAsia"/>
          <w:color w:val="231F20"/>
          <w:spacing w:val="-13"/>
          <w:sz w:val="17"/>
        </w:rPr>
        <w:t>［</w:t>
      </w:r>
      <w:r>
        <w:rPr>
          <w:color w:val="231F20"/>
          <w:spacing w:val="-13"/>
          <w:sz w:val="17"/>
        </w:rPr>
        <w:t>25</w:t>
      </w:r>
      <w:r>
        <w:rPr>
          <w:rFonts w:ascii="Arial Unicode MS" w:hAnsi="Arial Unicode MS" w:eastAsia="Arial Unicode MS" w:hint="eastAsia"/>
          <w:color w:val="231F20"/>
          <w:spacing w:val="-13"/>
          <w:sz w:val="17"/>
        </w:rPr>
        <w:t>］ </w:t>
      </w:r>
      <w:r>
        <w:rPr>
          <w:color w:val="231F20"/>
          <w:sz w:val="17"/>
        </w:rPr>
        <w:t>HE T</w:t>
      </w:r>
      <w:r>
        <w:rPr>
          <w:rFonts w:ascii="Arial Unicode MS" w:hAnsi="Arial Unicode MS" w:eastAsia="Arial Unicode MS" w:hint="eastAsia"/>
          <w:color w:val="231F20"/>
          <w:sz w:val="17"/>
        </w:rPr>
        <w:t>， </w:t>
      </w:r>
      <w:r>
        <w:rPr>
          <w:color w:val="231F20"/>
          <w:sz w:val="17"/>
        </w:rPr>
        <w:t>ZHANG  Z</w:t>
      </w:r>
      <w:r>
        <w:rPr>
          <w:rFonts w:ascii="Arial Unicode MS" w:hAnsi="Arial Unicode MS" w:eastAsia="Arial Unicode MS" w:hint="eastAsia"/>
          <w:color w:val="231F20"/>
          <w:sz w:val="17"/>
        </w:rPr>
        <w:t>， </w:t>
      </w:r>
      <w:r>
        <w:rPr>
          <w:color w:val="231F20"/>
          <w:sz w:val="17"/>
        </w:rPr>
        <w:t>ZHANG  H</w:t>
      </w:r>
      <w:r>
        <w:rPr>
          <w:rFonts w:ascii="Arial Unicode MS" w:hAnsi="Arial Unicode MS" w:eastAsia="Arial Unicode MS" w:hint="eastAsia"/>
          <w:color w:val="231F20"/>
          <w:sz w:val="17"/>
        </w:rPr>
        <w:t>， </w:t>
      </w:r>
      <w:r>
        <w:rPr>
          <w:color w:val="231F20"/>
          <w:sz w:val="17"/>
        </w:rPr>
        <w:t>et  al.  Bag  of  Tricks  for Image Classification with Convolutional Neural </w:t>
      </w:r>
      <w:r>
        <w:rPr>
          <w:color w:val="231F20"/>
          <w:spacing w:val="2"/>
          <w:sz w:val="17"/>
        </w:rPr>
        <w:t>Net‐ </w:t>
      </w:r>
      <w:r>
        <w:rPr>
          <w:color w:val="231F20"/>
          <w:sz w:val="17"/>
        </w:rPr>
        <w:t>works </w:t>
      </w:r>
      <w:r>
        <w:rPr>
          <w:rFonts w:ascii="Arial Unicode MS" w:hAnsi="Arial Unicode MS" w:eastAsia="Arial Unicode MS" w:hint="eastAsia"/>
          <w:color w:val="231F20"/>
          <w:spacing w:val="-17"/>
          <w:sz w:val="17"/>
        </w:rPr>
        <w:t>［</w:t>
      </w:r>
      <w:r>
        <w:rPr>
          <w:color w:val="231F20"/>
          <w:spacing w:val="-17"/>
          <w:sz w:val="17"/>
        </w:rPr>
        <w:t>C</w:t>
      </w:r>
      <w:r>
        <w:rPr>
          <w:rFonts w:ascii="Arial Unicode MS" w:hAnsi="Arial Unicode MS" w:eastAsia="Arial Unicode MS" w:hint="eastAsia"/>
          <w:color w:val="231F20"/>
          <w:spacing w:val="-17"/>
          <w:sz w:val="17"/>
        </w:rPr>
        <w:t>］ </w:t>
      </w:r>
      <w:r>
        <w:rPr>
          <w:color w:val="231F20"/>
          <w:sz w:val="17"/>
        </w:rPr>
        <w:t>//2019 IEEE/CVF Conference on</w:t>
      </w:r>
      <w:r>
        <w:rPr>
          <w:color w:val="231F20"/>
          <w:spacing w:val="-16"/>
          <w:sz w:val="17"/>
        </w:rPr>
        <w:t> </w:t>
      </w:r>
      <w:r>
        <w:rPr>
          <w:color w:val="231F20"/>
          <w:sz w:val="17"/>
        </w:rPr>
        <w:t>Computer Vision and Pattern Recognition </w:t>
      </w:r>
      <w:r>
        <w:rPr>
          <w:rFonts w:ascii="Arial Unicode MS" w:hAnsi="Arial Unicode MS" w:eastAsia="Arial Unicode MS" w:hint="eastAsia"/>
          <w:color w:val="231F20"/>
          <w:spacing w:val="-8"/>
          <w:sz w:val="17"/>
        </w:rPr>
        <w:t>（</w:t>
      </w:r>
      <w:r>
        <w:rPr>
          <w:color w:val="231F20"/>
          <w:spacing w:val="-8"/>
          <w:sz w:val="17"/>
        </w:rPr>
        <w:t>CVPR</w:t>
      </w:r>
      <w:r>
        <w:rPr>
          <w:rFonts w:ascii="Arial Unicode MS" w:hAnsi="Arial Unicode MS" w:eastAsia="Arial Unicode MS" w:hint="eastAsia"/>
          <w:color w:val="231F20"/>
          <w:spacing w:val="-8"/>
          <w:sz w:val="17"/>
        </w:rPr>
        <w:t>） </w:t>
      </w:r>
      <w:r>
        <w:rPr>
          <w:color w:val="231F20"/>
          <w:sz w:val="17"/>
        </w:rPr>
        <w:t>. Long Beach</w:t>
      </w:r>
      <w:r>
        <w:rPr>
          <w:rFonts w:ascii="Arial Unicode MS" w:hAnsi="Arial Unicode MS" w:eastAsia="Arial Unicode MS" w:hint="eastAsia"/>
          <w:color w:val="231F20"/>
          <w:sz w:val="17"/>
        </w:rPr>
        <w:t>， </w:t>
      </w:r>
      <w:r>
        <w:rPr>
          <w:color w:val="231F20"/>
          <w:sz w:val="17"/>
        </w:rPr>
        <w:t>CA</w:t>
      </w:r>
      <w:r>
        <w:rPr>
          <w:rFonts w:ascii="Arial Unicode MS" w:hAnsi="Arial Unicode MS" w:eastAsia="Arial Unicode MS" w:hint="eastAsia"/>
          <w:color w:val="231F20"/>
          <w:sz w:val="17"/>
        </w:rPr>
        <w:t>， </w:t>
      </w:r>
      <w:r>
        <w:rPr>
          <w:color w:val="231F20"/>
          <w:sz w:val="17"/>
        </w:rPr>
        <w:t>USA</w:t>
      </w:r>
      <w:r>
        <w:rPr>
          <w:rFonts w:ascii="Arial Unicode MS" w:hAnsi="Arial Unicode MS" w:eastAsia="Arial Unicode MS" w:hint="eastAsia"/>
          <w:color w:val="231F20"/>
          <w:sz w:val="17"/>
        </w:rPr>
        <w:t>： </w:t>
      </w:r>
      <w:r>
        <w:rPr>
          <w:color w:val="231F20"/>
          <w:sz w:val="17"/>
        </w:rPr>
        <w:t>IEEE</w:t>
      </w:r>
      <w:r>
        <w:rPr>
          <w:rFonts w:ascii="Arial Unicode MS" w:hAnsi="Arial Unicode MS" w:eastAsia="Arial Unicode MS" w:hint="eastAsia"/>
          <w:color w:val="231F20"/>
          <w:sz w:val="17"/>
        </w:rPr>
        <w:t>， </w:t>
      </w:r>
      <w:r>
        <w:rPr>
          <w:color w:val="231F20"/>
          <w:sz w:val="17"/>
        </w:rPr>
        <w:t>2019</w:t>
      </w:r>
      <w:r>
        <w:rPr>
          <w:rFonts w:ascii="Arial Unicode MS" w:hAnsi="Arial Unicode MS" w:eastAsia="Arial Unicode MS" w:hint="eastAsia"/>
          <w:color w:val="231F20"/>
          <w:sz w:val="17"/>
        </w:rPr>
        <w:t>：</w:t>
      </w:r>
      <w:r>
        <w:rPr>
          <w:rFonts w:ascii="Arial Unicode MS" w:hAnsi="Arial Unicode MS" w:eastAsia="Arial Unicode MS" w:hint="eastAsia"/>
          <w:color w:val="231F20"/>
          <w:spacing w:val="32"/>
          <w:sz w:val="17"/>
        </w:rPr>
        <w:t> </w:t>
      </w:r>
      <w:r>
        <w:rPr>
          <w:color w:val="231F20"/>
          <w:sz w:val="17"/>
        </w:rPr>
        <w:t>558</w:t>
      </w:r>
      <w:r>
        <w:rPr>
          <w:rFonts w:ascii="Times New Roman" w:hAnsi="Times New Roman" w:eastAsia="Times New Roman"/>
          <w:color w:val="231F20"/>
          <w:sz w:val="17"/>
        </w:rPr>
        <w:t>-</w:t>
      </w:r>
      <w:r>
        <w:rPr>
          <w:color w:val="231F20"/>
          <w:sz w:val="17"/>
        </w:rPr>
        <w:t>567.</w:t>
      </w:r>
    </w:p>
    <w:p>
      <w:pPr>
        <w:spacing w:line="230" w:lineRule="auto" w:before="28"/>
        <w:ind w:left="1450" w:right="0" w:hanging="621"/>
        <w:jc w:val="both"/>
        <w:rPr>
          <w:sz w:val="17"/>
        </w:rPr>
      </w:pPr>
      <w:r>
        <w:rPr>
          <w:rFonts w:ascii="Arial Unicode MS" w:eastAsia="Arial Unicode MS" w:hint="eastAsia"/>
          <w:color w:val="231F20"/>
          <w:spacing w:val="-13"/>
          <w:sz w:val="17"/>
        </w:rPr>
        <w:t>［</w:t>
      </w:r>
      <w:r>
        <w:rPr>
          <w:color w:val="231F20"/>
          <w:spacing w:val="-13"/>
          <w:sz w:val="17"/>
        </w:rPr>
        <w:t>26</w:t>
      </w:r>
      <w:r>
        <w:rPr>
          <w:rFonts w:ascii="Arial Unicode MS" w:eastAsia="Arial Unicode MS" w:hint="eastAsia"/>
          <w:color w:val="231F20"/>
          <w:spacing w:val="-13"/>
          <w:sz w:val="17"/>
        </w:rPr>
        <w:t>］ </w:t>
      </w:r>
      <w:r>
        <w:rPr>
          <w:color w:val="231F20"/>
          <w:sz w:val="17"/>
        </w:rPr>
        <w:t>SOHAN M</w:t>
      </w:r>
      <w:r>
        <w:rPr>
          <w:rFonts w:ascii="Arial Unicode MS" w:eastAsia="Arial Unicode MS" w:hint="eastAsia"/>
          <w:color w:val="231F20"/>
          <w:sz w:val="17"/>
        </w:rPr>
        <w:t>， </w:t>
      </w:r>
      <w:r>
        <w:rPr>
          <w:color w:val="231F20"/>
          <w:sz w:val="17"/>
        </w:rPr>
        <w:t>RAM  T</w:t>
      </w:r>
      <w:r>
        <w:rPr>
          <w:rFonts w:ascii="Arial Unicode MS" w:eastAsia="Arial Unicode MS" w:hint="eastAsia"/>
          <w:color w:val="231F20"/>
          <w:sz w:val="17"/>
        </w:rPr>
        <w:t>，  </w:t>
      </w:r>
      <w:r>
        <w:rPr>
          <w:color w:val="231F20"/>
          <w:sz w:val="17"/>
        </w:rPr>
        <w:t>CH  V.  A  Review  on  YOLOv8  and Its Advancements </w:t>
      </w:r>
      <w:r>
        <w:rPr>
          <w:rFonts w:ascii="Arial Unicode MS" w:eastAsia="Arial Unicode MS" w:hint="eastAsia"/>
          <w:color w:val="231F20"/>
          <w:spacing w:val="-17"/>
          <w:sz w:val="17"/>
        </w:rPr>
        <w:t>［</w:t>
      </w:r>
      <w:r>
        <w:rPr>
          <w:color w:val="231F20"/>
          <w:spacing w:val="-17"/>
          <w:sz w:val="17"/>
        </w:rPr>
        <w:t>M</w:t>
      </w:r>
      <w:r>
        <w:rPr>
          <w:rFonts w:ascii="Arial Unicode MS" w:eastAsia="Arial Unicode MS" w:hint="eastAsia"/>
          <w:color w:val="231F20"/>
          <w:spacing w:val="-17"/>
          <w:sz w:val="17"/>
        </w:rPr>
        <w:t>］ </w:t>
      </w:r>
      <w:r>
        <w:rPr>
          <w:color w:val="231F20"/>
          <w:sz w:val="17"/>
        </w:rPr>
        <w:t>. 2024</w:t>
      </w:r>
      <w:r>
        <w:rPr>
          <w:rFonts w:ascii="Arial Unicode MS" w:eastAsia="Arial Unicode MS" w:hint="eastAsia"/>
          <w:color w:val="231F20"/>
          <w:sz w:val="17"/>
        </w:rPr>
        <w:t>：</w:t>
      </w:r>
      <w:r>
        <w:rPr>
          <w:rFonts w:ascii="Arial Unicode MS" w:eastAsia="Arial Unicode MS" w:hint="eastAsia"/>
          <w:color w:val="231F20"/>
          <w:spacing w:val="-1"/>
          <w:sz w:val="17"/>
        </w:rPr>
        <w:t> </w:t>
      </w:r>
      <w:r>
        <w:rPr>
          <w:color w:val="231F20"/>
          <w:sz w:val="17"/>
        </w:rPr>
        <w:t>529</w:t>
      </w:r>
      <w:r>
        <w:rPr>
          <w:rFonts w:ascii="Times New Roman" w:eastAsia="Times New Roman"/>
          <w:color w:val="231F20"/>
          <w:sz w:val="17"/>
        </w:rPr>
        <w:t>-</w:t>
      </w:r>
      <w:r>
        <w:rPr>
          <w:color w:val="231F20"/>
          <w:sz w:val="17"/>
        </w:rPr>
        <w:t>545.</w:t>
      </w:r>
    </w:p>
    <w:p>
      <w:pPr>
        <w:spacing w:line="266" w:lineRule="auto" w:before="0"/>
        <w:ind w:left="1450" w:right="0" w:hanging="621"/>
        <w:jc w:val="both"/>
        <w:rPr>
          <w:sz w:val="17"/>
        </w:rPr>
      </w:pPr>
      <w:r>
        <w:rPr>
          <w:rFonts w:ascii="Arial Unicode MS" w:hAnsi="Arial Unicode MS" w:eastAsia="Arial Unicode MS" w:hint="eastAsia"/>
          <w:color w:val="231F20"/>
          <w:spacing w:val="-13"/>
          <w:sz w:val="17"/>
        </w:rPr>
        <w:t>［</w:t>
      </w:r>
      <w:r>
        <w:rPr>
          <w:color w:val="231F20"/>
          <w:spacing w:val="-13"/>
          <w:sz w:val="17"/>
        </w:rPr>
        <w:t>27</w:t>
      </w:r>
      <w:r>
        <w:rPr>
          <w:rFonts w:ascii="Arial Unicode MS" w:hAnsi="Arial Unicode MS" w:eastAsia="Arial Unicode MS" w:hint="eastAsia"/>
          <w:color w:val="231F20"/>
          <w:spacing w:val="-13"/>
          <w:sz w:val="17"/>
        </w:rPr>
        <w:t>］ </w:t>
      </w:r>
      <w:r>
        <w:rPr>
          <w:color w:val="231F20"/>
          <w:sz w:val="17"/>
        </w:rPr>
        <w:t>Zhang H</w:t>
      </w:r>
      <w:r>
        <w:rPr>
          <w:rFonts w:ascii="Arial Unicode MS" w:hAnsi="Arial Unicode MS" w:eastAsia="Arial Unicode MS" w:hint="eastAsia"/>
          <w:color w:val="231F20"/>
          <w:sz w:val="17"/>
        </w:rPr>
        <w:t>， </w:t>
      </w:r>
      <w:r>
        <w:rPr>
          <w:color w:val="231F20"/>
          <w:sz w:val="17"/>
        </w:rPr>
        <w:t>Li F</w:t>
      </w:r>
      <w:r>
        <w:rPr>
          <w:rFonts w:ascii="Arial Unicode MS" w:hAnsi="Arial Unicode MS" w:eastAsia="Arial Unicode MS" w:hint="eastAsia"/>
          <w:color w:val="231F20"/>
          <w:sz w:val="17"/>
        </w:rPr>
        <w:t>， </w:t>
      </w:r>
      <w:r>
        <w:rPr>
          <w:color w:val="231F20"/>
          <w:sz w:val="17"/>
        </w:rPr>
        <w:t>Liu S</w:t>
      </w:r>
      <w:r>
        <w:rPr>
          <w:rFonts w:ascii="Arial Unicode MS" w:hAnsi="Arial Unicode MS" w:eastAsia="Arial Unicode MS" w:hint="eastAsia"/>
          <w:color w:val="231F20"/>
          <w:sz w:val="17"/>
        </w:rPr>
        <w:t>， </w:t>
      </w:r>
      <w:r>
        <w:rPr>
          <w:color w:val="231F20"/>
          <w:sz w:val="17"/>
        </w:rPr>
        <w:t>et al. Dino</w:t>
      </w:r>
      <w:r>
        <w:rPr>
          <w:rFonts w:ascii="Arial Unicode MS" w:hAnsi="Arial Unicode MS" w:eastAsia="Arial Unicode MS" w:hint="eastAsia"/>
          <w:color w:val="231F20"/>
          <w:sz w:val="17"/>
        </w:rPr>
        <w:t>： </w:t>
      </w:r>
      <w:r>
        <w:rPr>
          <w:color w:val="231F20"/>
          <w:sz w:val="17"/>
        </w:rPr>
        <w:t>Detr with im‐ proved</w:t>
      </w:r>
      <w:r>
        <w:rPr>
          <w:color w:val="231F20"/>
          <w:spacing w:val="-11"/>
          <w:sz w:val="17"/>
        </w:rPr>
        <w:t> </w:t>
      </w:r>
      <w:r>
        <w:rPr>
          <w:color w:val="231F20"/>
          <w:sz w:val="17"/>
        </w:rPr>
        <w:t>denoising</w:t>
      </w:r>
      <w:r>
        <w:rPr>
          <w:color w:val="231F20"/>
          <w:spacing w:val="-10"/>
          <w:sz w:val="17"/>
        </w:rPr>
        <w:t> </w:t>
      </w:r>
      <w:r>
        <w:rPr>
          <w:color w:val="231F20"/>
          <w:sz w:val="17"/>
        </w:rPr>
        <w:t>anchor</w:t>
      </w:r>
      <w:r>
        <w:rPr>
          <w:color w:val="231F20"/>
          <w:spacing w:val="-11"/>
          <w:sz w:val="17"/>
        </w:rPr>
        <w:t> </w:t>
      </w:r>
      <w:r>
        <w:rPr>
          <w:color w:val="231F20"/>
          <w:sz w:val="17"/>
        </w:rPr>
        <w:t>boxes</w:t>
      </w:r>
      <w:r>
        <w:rPr>
          <w:color w:val="231F20"/>
          <w:spacing w:val="-10"/>
          <w:sz w:val="17"/>
        </w:rPr>
        <w:t> </w:t>
      </w:r>
      <w:r>
        <w:rPr>
          <w:color w:val="231F20"/>
          <w:sz w:val="17"/>
        </w:rPr>
        <w:t>for</w:t>
      </w:r>
      <w:r>
        <w:rPr>
          <w:color w:val="231F20"/>
          <w:spacing w:val="-11"/>
          <w:sz w:val="17"/>
        </w:rPr>
        <w:t> </w:t>
      </w:r>
      <w:r>
        <w:rPr>
          <w:color w:val="231F20"/>
          <w:sz w:val="17"/>
        </w:rPr>
        <w:t>end</w:t>
      </w:r>
      <w:r>
        <w:rPr>
          <w:rFonts w:ascii="Times New Roman" w:hAnsi="Times New Roman" w:eastAsia="Times New Roman"/>
          <w:color w:val="231F20"/>
          <w:sz w:val="17"/>
        </w:rPr>
        <w:t>-</w:t>
      </w:r>
      <w:r>
        <w:rPr>
          <w:color w:val="231F20"/>
          <w:sz w:val="17"/>
        </w:rPr>
        <w:t>to</w:t>
      </w:r>
      <w:r>
        <w:rPr>
          <w:rFonts w:ascii="Times New Roman" w:hAnsi="Times New Roman" w:eastAsia="Times New Roman"/>
          <w:color w:val="231F20"/>
          <w:sz w:val="17"/>
        </w:rPr>
        <w:t>-</w:t>
      </w:r>
      <w:r>
        <w:rPr>
          <w:color w:val="231F20"/>
          <w:sz w:val="17"/>
        </w:rPr>
        <w:t>end</w:t>
      </w:r>
      <w:r>
        <w:rPr>
          <w:color w:val="231F20"/>
          <w:spacing w:val="-10"/>
          <w:sz w:val="17"/>
        </w:rPr>
        <w:t> </w:t>
      </w:r>
      <w:r>
        <w:rPr>
          <w:color w:val="231F20"/>
          <w:sz w:val="17"/>
        </w:rPr>
        <w:t>object</w:t>
      </w:r>
      <w:r>
        <w:rPr>
          <w:color w:val="231F20"/>
          <w:spacing w:val="-11"/>
          <w:sz w:val="17"/>
        </w:rPr>
        <w:t> </w:t>
      </w:r>
      <w:r>
        <w:rPr>
          <w:color w:val="231F20"/>
          <w:sz w:val="17"/>
        </w:rPr>
        <w:t>de‐</w:t>
      </w:r>
    </w:p>
    <w:p>
      <w:pPr>
        <w:spacing w:line="290" w:lineRule="exact" w:before="14"/>
        <w:ind w:left="1450" w:right="0" w:firstLine="0"/>
        <w:jc w:val="both"/>
        <w:rPr>
          <w:sz w:val="17"/>
        </w:rPr>
      </w:pPr>
      <w:r>
        <w:rPr>
          <w:color w:val="231F20"/>
          <w:spacing w:val="-3"/>
          <w:sz w:val="17"/>
        </w:rPr>
        <w:t>tection </w:t>
      </w:r>
      <w:r>
        <w:rPr>
          <w:rFonts w:ascii="Arial Unicode MS" w:eastAsia="Arial Unicode MS" w:hint="eastAsia"/>
          <w:color w:val="231F20"/>
          <w:spacing w:val="-17"/>
          <w:sz w:val="17"/>
        </w:rPr>
        <w:t>［</w:t>
      </w:r>
      <w:r>
        <w:rPr>
          <w:color w:val="231F20"/>
          <w:spacing w:val="-17"/>
          <w:sz w:val="17"/>
        </w:rPr>
        <w:t>J</w:t>
      </w:r>
      <w:r>
        <w:rPr>
          <w:rFonts w:ascii="Arial Unicode MS" w:eastAsia="Arial Unicode MS" w:hint="eastAsia"/>
          <w:color w:val="231F20"/>
          <w:spacing w:val="-17"/>
          <w:sz w:val="17"/>
        </w:rPr>
        <w:t>］ </w:t>
      </w:r>
      <w:r>
        <w:rPr>
          <w:color w:val="231F20"/>
          <w:sz w:val="17"/>
        </w:rPr>
        <w:t>. </w:t>
      </w:r>
      <w:r>
        <w:rPr>
          <w:color w:val="231F20"/>
          <w:spacing w:val="-3"/>
          <w:sz w:val="17"/>
        </w:rPr>
        <w:t>arXiv preprint </w:t>
      </w:r>
      <w:r>
        <w:rPr>
          <w:color w:val="231F20"/>
          <w:sz w:val="17"/>
        </w:rPr>
        <w:t>arXiv</w:t>
      </w:r>
      <w:r>
        <w:rPr>
          <w:rFonts w:ascii="Arial Unicode MS" w:eastAsia="Arial Unicode MS" w:hint="eastAsia"/>
          <w:color w:val="231F20"/>
          <w:sz w:val="17"/>
        </w:rPr>
        <w:t>：</w:t>
      </w:r>
      <w:r>
        <w:rPr>
          <w:color w:val="231F20"/>
          <w:sz w:val="17"/>
        </w:rPr>
        <w:t>2203.03605</w:t>
      </w:r>
      <w:r>
        <w:rPr>
          <w:rFonts w:ascii="Arial Unicode MS" w:eastAsia="Arial Unicode MS" w:hint="eastAsia"/>
          <w:color w:val="231F20"/>
          <w:sz w:val="17"/>
        </w:rPr>
        <w:t>， </w:t>
      </w:r>
      <w:r>
        <w:rPr>
          <w:color w:val="231F20"/>
          <w:sz w:val="17"/>
        </w:rPr>
        <w:t>2022.</w:t>
      </w:r>
    </w:p>
    <w:p>
      <w:pPr>
        <w:spacing w:line="266" w:lineRule="auto" w:before="0"/>
        <w:ind w:left="1450" w:right="0" w:hanging="621"/>
        <w:jc w:val="both"/>
        <w:rPr>
          <w:sz w:val="17"/>
        </w:rPr>
      </w:pPr>
      <w:r>
        <w:rPr>
          <w:rFonts w:ascii="Arial Unicode MS" w:hAnsi="Arial Unicode MS" w:eastAsia="Arial Unicode MS" w:hint="eastAsia"/>
          <w:color w:val="231F20"/>
          <w:sz w:val="17"/>
        </w:rPr>
        <w:t>［</w:t>
      </w:r>
      <w:r>
        <w:rPr>
          <w:color w:val="231F20"/>
          <w:sz w:val="17"/>
        </w:rPr>
        <w:t>28</w:t>
      </w:r>
      <w:r>
        <w:rPr>
          <w:rFonts w:ascii="Arial Unicode MS" w:hAnsi="Arial Unicode MS" w:eastAsia="Arial Unicode MS" w:hint="eastAsia"/>
          <w:color w:val="231F20"/>
          <w:sz w:val="17"/>
        </w:rPr>
        <w:t>］ </w:t>
      </w:r>
      <w:r>
        <w:rPr>
          <w:color w:val="231F20"/>
          <w:sz w:val="17"/>
        </w:rPr>
        <w:t>SUN Y</w:t>
      </w:r>
      <w:r>
        <w:rPr>
          <w:rFonts w:ascii="Arial Unicode MS" w:hAnsi="Arial Unicode MS" w:eastAsia="Arial Unicode MS" w:hint="eastAsia"/>
          <w:color w:val="231F20"/>
          <w:sz w:val="17"/>
        </w:rPr>
        <w:t>， </w:t>
      </w:r>
      <w:r>
        <w:rPr>
          <w:color w:val="231F20"/>
          <w:sz w:val="17"/>
        </w:rPr>
        <w:t>ZHANG D</w:t>
      </w:r>
      <w:r>
        <w:rPr>
          <w:rFonts w:ascii="Arial Unicode MS" w:hAnsi="Arial Unicode MS" w:eastAsia="Arial Unicode MS" w:hint="eastAsia"/>
          <w:color w:val="231F20"/>
          <w:sz w:val="17"/>
        </w:rPr>
        <w:t>， </w:t>
      </w:r>
      <w:r>
        <w:rPr>
          <w:color w:val="231F20"/>
          <w:sz w:val="17"/>
        </w:rPr>
        <w:t>GUO X</w:t>
      </w:r>
      <w:r>
        <w:rPr>
          <w:rFonts w:ascii="Arial Unicode MS" w:hAnsi="Arial Unicode MS" w:eastAsia="Arial Unicode MS" w:hint="eastAsia"/>
          <w:color w:val="231F20"/>
          <w:sz w:val="17"/>
        </w:rPr>
        <w:t>， </w:t>
      </w:r>
      <w:r>
        <w:rPr>
          <w:color w:val="231F20"/>
          <w:sz w:val="17"/>
        </w:rPr>
        <w:t>et al. Lightweight Al‐ gorithm for Apple Detection Based on an Improved YO‐</w:t>
      </w:r>
    </w:p>
    <w:p>
      <w:pPr>
        <w:spacing w:line="290" w:lineRule="exact" w:before="15"/>
        <w:ind w:left="1450" w:right="0" w:firstLine="0"/>
        <w:jc w:val="both"/>
        <w:rPr>
          <w:sz w:val="17"/>
        </w:rPr>
      </w:pPr>
      <w:r>
        <w:rPr>
          <w:color w:val="231F20"/>
          <w:w w:val="105"/>
          <w:sz w:val="17"/>
        </w:rPr>
        <w:t>LOv5</w:t>
      </w:r>
      <w:r>
        <w:rPr>
          <w:color w:val="231F20"/>
          <w:spacing w:val="-12"/>
          <w:w w:val="105"/>
          <w:sz w:val="17"/>
        </w:rPr>
        <w:t> </w:t>
      </w:r>
      <w:r>
        <w:rPr>
          <w:color w:val="231F20"/>
          <w:w w:val="105"/>
          <w:sz w:val="17"/>
        </w:rPr>
        <w:t>Model</w:t>
      </w:r>
      <w:r>
        <w:rPr>
          <w:color w:val="231F20"/>
          <w:spacing w:val="-22"/>
          <w:w w:val="105"/>
          <w:sz w:val="17"/>
        </w:rPr>
        <w:t> </w:t>
      </w:r>
      <w:r>
        <w:rPr>
          <w:rFonts w:ascii="Arial Unicode MS" w:eastAsia="Arial Unicode MS" w:hint="eastAsia"/>
          <w:color w:val="231F20"/>
          <w:spacing w:val="-17"/>
          <w:w w:val="105"/>
          <w:sz w:val="17"/>
        </w:rPr>
        <w:t>［</w:t>
      </w:r>
      <w:r>
        <w:rPr>
          <w:color w:val="231F20"/>
          <w:spacing w:val="-17"/>
          <w:w w:val="105"/>
          <w:sz w:val="17"/>
        </w:rPr>
        <w:t>J</w:t>
      </w:r>
      <w:r>
        <w:rPr>
          <w:rFonts w:ascii="Arial Unicode MS" w:eastAsia="Arial Unicode MS" w:hint="eastAsia"/>
          <w:color w:val="231F20"/>
          <w:spacing w:val="-17"/>
          <w:w w:val="105"/>
          <w:sz w:val="17"/>
        </w:rPr>
        <w:t>］</w:t>
      </w:r>
      <w:r>
        <w:rPr>
          <w:rFonts w:ascii="Arial Unicode MS" w:eastAsia="Arial Unicode MS" w:hint="eastAsia"/>
          <w:color w:val="231F20"/>
          <w:spacing w:val="-31"/>
          <w:w w:val="105"/>
          <w:sz w:val="17"/>
        </w:rPr>
        <w:t> </w:t>
      </w:r>
      <w:r>
        <w:rPr>
          <w:color w:val="231F20"/>
          <w:w w:val="105"/>
          <w:sz w:val="17"/>
        </w:rPr>
        <w:t>.</w:t>
      </w:r>
      <w:r>
        <w:rPr>
          <w:color w:val="231F20"/>
          <w:spacing w:val="-12"/>
          <w:w w:val="105"/>
          <w:sz w:val="17"/>
        </w:rPr>
        <w:t> </w:t>
      </w:r>
      <w:r>
        <w:rPr>
          <w:color w:val="231F20"/>
          <w:w w:val="105"/>
          <w:sz w:val="17"/>
        </w:rPr>
        <w:t>Plants</w:t>
      </w:r>
      <w:r>
        <w:rPr>
          <w:rFonts w:ascii="Arial Unicode MS" w:eastAsia="Arial Unicode MS" w:hint="eastAsia"/>
          <w:color w:val="231F20"/>
          <w:w w:val="105"/>
          <w:sz w:val="17"/>
        </w:rPr>
        <w:t>，</w:t>
      </w:r>
      <w:r>
        <w:rPr>
          <w:rFonts w:ascii="Arial Unicode MS" w:eastAsia="Arial Unicode MS" w:hint="eastAsia"/>
          <w:color w:val="231F20"/>
          <w:spacing w:val="-20"/>
          <w:w w:val="105"/>
          <w:sz w:val="17"/>
        </w:rPr>
        <w:t> </w:t>
      </w:r>
      <w:r>
        <w:rPr>
          <w:color w:val="231F20"/>
          <w:w w:val="105"/>
          <w:sz w:val="17"/>
        </w:rPr>
        <w:t>2023</w:t>
      </w:r>
      <w:r>
        <w:rPr>
          <w:rFonts w:ascii="Arial Unicode MS" w:eastAsia="Arial Unicode MS" w:hint="eastAsia"/>
          <w:color w:val="231F20"/>
          <w:w w:val="105"/>
          <w:sz w:val="17"/>
        </w:rPr>
        <w:t>，</w:t>
      </w:r>
      <w:r>
        <w:rPr>
          <w:rFonts w:ascii="Arial Unicode MS" w:eastAsia="Arial Unicode MS" w:hint="eastAsia"/>
          <w:color w:val="231F20"/>
          <w:spacing w:val="-20"/>
          <w:w w:val="105"/>
          <w:sz w:val="17"/>
        </w:rPr>
        <w:t> </w:t>
      </w:r>
      <w:r>
        <w:rPr>
          <w:color w:val="231F20"/>
          <w:w w:val="105"/>
          <w:sz w:val="17"/>
        </w:rPr>
        <w:t>12</w:t>
      </w:r>
      <w:r>
        <w:rPr>
          <w:color w:val="231F20"/>
          <w:spacing w:val="-22"/>
          <w:w w:val="105"/>
          <w:sz w:val="17"/>
        </w:rPr>
        <w:t> </w:t>
      </w:r>
      <w:r>
        <w:rPr>
          <w:rFonts w:ascii="Arial Unicode MS" w:eastAsia="Arial Unicode MS" w:hint="eastAsia"/>
          <w:color w:val="231F20"/>
          <w:spacing w:val="-22"/>
          <w:w w:val="105"/>
          <w:sz w:val="17"/>
        </w:rPr>
        <w:t>（</w:t>
      </w:r>
      <w:r>
        <w:rPr>
          <w:color w:val="231F20"/>
          <w:spacing w:val="-22"/>
          <w:w w:val="105"/>
          <w:sz w:val="17"/>
        </w:rPr>
        <w:t>17</w:t>
      </w:r>
      <w:r>
        <w:rPr>
          <w:rFonts w:ascii="Arial Unicode MS" w:eastAsia="Arial Unicode MS" w:hint="eastAsia"/>
          <w:color w:val="231F20"/>
          <w:spacing w:val="-22"/>
          <w:w w:val="105"/>
          <w:sz w:val="17"/>
        </w:rPr>
        <w:t>）：</w:t>
      </w:r>
      <w:r>
        <w:rPr>
          <w:rFonts w:ascii="Arial Unicode MS" w:eastAsia="Arial Unicode MS" w:hint="eastAsia"/>
          <w:color w:val="231F20"/>
          <w:spacing w:val="-21"/>
          <w:w w:val="105"/>
          <w:sz w:val="17"/>
        </w:rPr>
        <w:t> </w:t>
      </w:r>
      <w:r>
        <w:rPr>
          <w:color w:val="231F20"/>
          <w:w w:val="105"/>
          <w:sz w:val="17"/>
        </w:rPr>
        <w:t>3032.</w:t>
      </w:r>
    </w:p>
    <w:p>
      <w:pPr>
        <w:spacing w:line="266" w:lineRule="auto" w:before="0"/>
        <w:ind w:left="1450" w:right="1" w:hanging="621"/>
        <w:jc w:val="both"/>
        <w:rPr>
          <w:sz w:val="17"/>
        </w:rPr>
      </w:pPr>
      <w:r>
        <w:rPr>
          <w:rFonts w:ascii="Arial Unicode MS" w:eastAsia="Arial Unicode MS" w:hint="eastAsia"/>
          <w:color w:val="231F20"/>
          <w:spacing w:val="-13"/>
          <w:sz w:val="17"/>
        </w:rPr>
        <w:t>［</w:t>
      </w:r>
      <w:r>
        <w:rPr>
          <w:color w:val="231F20"/>
          <w:spacing w:val="-13"/>
          <w:sz w:val="17"/>
        </w:rPr>
        <w:t>29</w:t>
      </w:r>
      <w:r>
        <w:rPr>
          <w:rFonts w:ascii="Arial Unicode MS" w:eastAsia="Arial Unicode MS" w:hint="eastAsia"/>
          <w:color w:val="231F20"/>
          <w:spacing w:val="-13"/>
          <w:sz w:val="17"/>
        </w:rPr>
        <w:t>］ </w:t>
      </w:r>
      <w:r>
        <w:rPr>
          <w:color w:val="231F20"/>
          <w:sz w:val="17"/>
        </w:rPr>
        <w:t>SUN Z</w:t>
      </w:r>
      <w:r>
        <w:rPr>
          <w:rFonts w:ascii="Arial Unicode MS" w:eastAsia="Arial Unicode MS" w:hint="eastAsia"/>
          <w:color w:val="231F20"/>
          <w:sz w:val="17"/>
        </w:rPr>
        <w:t>， </w:t>
      </w:r>
      <w:r>
        <w:rPr>
          <w:color w:val="231F20"/>
          <w:sz w:val="17"/>
        </w:rPr>
        <w:t>LENG X</w:t>
      </w:r>
      <w:r>
        <w:rPr>
          <w:rFonts w:ascii="Arial Unicode MS" w:eastAsia="Arial Unicode MS" w:hint="eastAsia"/>
          <w:color w:val="231F20"/>
          <w:sz w:val="17"/>
        </w:rPr>
        <w:t>， </w:t>
      </w:r>
      <w:r>
        <w:rPr>
          <w:color w:val="231F20"/>
          <w:sz w:val="17"/>
        </w:rPr>
        <w:t>LEI  Y</w:t>
      </w:r>
      <w:r>
        <w:rPr>
          <w:rFonts w:ascii="Arial Unicode MS" w:eastAsia="Arial Unicode MS" w:hint="eastAsia"/>
          <w:color w:val="231F20"/>
          <w:sz w:val="17"/>
        </w:rPr>
        <w:t>，  </w:t>
      </w:r>
      <w:r>
        <w:rPr>
          <w:color w:val="231F20"/>
          <w:sz w:val="17"/>
        </w:rPr>
        <w:t>et  al.  BiFA</w:t>
      </w:r>
      <w:r>
        <w:rPr>
          <w:rFonts w:ascii="Times New Roman" w:eastAsia="Times New Roman"/>
          <w:color w:val="231F20"/>
          <w:sz w:val="17"/>
        </w:rPr>
        <w:t>-</w:t>
      </w:r>
      <w:r>
        <w:rPr>
          <w:color w:val="231F20"/>
          <w:sz w:val="17"/>
        </w:rPr>
        <w:t>YOLO</w:t>
      </w:r>
      <w:r>
        <w:rPr>
          <w:rFonts w:ascii="Arial Unicode MS" w:eastAsia="Arial Unicode MS" w:hint="eastAsia"/>
          <w:color w:val="231F20"/>
          <w:sz w:val="17"/>
        </w:rPr>
        <w:t>：  </w:t>
      </w:r>
      <w:r>
        <w:rPr>
          <w:color w:val="231F20"/>
          <w:sz w:val="17"/>
        </w:rPr>
        <w:t>A Novel YOLO</w:t>
      </w:r>
      <w:r>
        <w:rPr>
          <w:rFonts w:ascii="Times New Roman" w:eastAsia="Times New Roman"/>
          <w:color w:val="231F20"/>
          <w:sz w:val="17"/>
        </w:rPr>
        <w:t>-</w:t>
      </w:r>
      <w:r>
        <w:rPr>
          <w:color w:val="231F20"/>
          <w:sz w:val="17"/>
        </w:rPr>
        <w:t>Based Method for Arbitrary</w:t>
      </w:r>
      <w:r>
        <w:rPr>
          <w:rFonts w:ascii="Times New Roman" w:eastAsia="Times New Roman"/>
          <w:color w:val="231F20"/>
          <w:sz w:val="17"/>
        </w:rPr>
        <w:t>-</w:t>
      </w:r>
      <w:r>
        <w:rPr>
          <w:color w:val="231F20"/>
          <w:sz w:val="17"/>
        </w:rPr>
        <w:t>Oriented</w:t>
      </w:r>
      <w:r>
        <w:rPr>
          <w:color w:val="231F20"/>
          <w:spacing w:val="13"/>
          <w:sz w:val="17"/>
        </w:rPr>
        <w:t> </w:t>
      </w:r>
      <w:r>
        <w:rPr>
          <w:color w:val="231F20"/>
          <w:sz w:val="17"/>
        </w:rPr>
        <w:t>Ship</w:t>
      </w:r>
    </w:p>
    <w:p>
      <w:pPr>
        <w:spacing w:line="230" w:lineRule="auto" w:before="23"/>
        <w:ind w:left="1450" w:right="1" w:firstLine="0"/>
        <w:jc w:val="both"/>
        <w:rPr>
          <w:sz w:val="17"/>
        </w:rPr>
      </w:pPr>
      <w:r>
        <w:rPr>
          <w:color w:val="231F20"/>
          <w:sz w:val="17"/>
        </w:rPr>
        <w:t>Detection in High</w:t>
      </w:r>
      <w:r>
        <w:rPr>
          <w:rFonts w:ascii="Times New Roman" w:hAnsi="Times New Roman" w:eastAsia="Times New Roman"/>
          <w:color w:val="231F20"/>
          <w:sz w:val="17"/>
        </w:rPr>
        <w:t>-</w:t>
      </w:r>
      <w:r>
        <w:rPr>
          <w:color w:val="231F20"/>
          <w:sz w:val="17"/>
        </w:rPr>
        <w:t>Resolution SAR Images </w:t>
      </w:r>
      <w:r>
        <w:rPr>
          <w:rFonts w:ascii="Arial Unicode MS" w:hAnsi="Arial Unicode MS" w:eastAsia="Arial Unicode MS" w:hint="eastAsia"/>
          <w:color w:val="231F20"/>
          <w:sz w:val="17"/>
        </w:rPr>
        <w:t>［</w:t>
      </w:r>
      <w:r>
        <w:rPr>
          <w:color w:val="231F20"/>
          <w:sz w:val="17"/>
        </w:rPr>
        <w:t>J</w:t>
      </w:r>
      <w:r>
        <w:rPr>
          <w:rFonts w:ascii="Arial Unicode MS" w:hAnsi="Arial Unicode MS" w:eastAsia="Arial Unicode MS" w:hint="eastAsia"/>
          <w:color w:val="231F20"/>
          <w:sz w:val="17"/>
        </w:rPr>
        <w:t>］ </w:t>
      </w:r>
      <w:r>
        <w:rPr>
          <w:color w:val="231F20"/>
          <w:sz w:val="17"/>
        </w:rPr>
        <w:t>. Re‐ mote Sensing</w:t>
      </w:r>
      <w:r>
        <w:rPr>
          <w:rFonts w:ascii="Arial Unicode MS" w:hAnsi="Arial Unicode MS" w:eastAsia="Arial Unicode MS" w:hint="eastAsia"/>
          <w:color w:val="231F20"/>
          <w:sz w:val="17"/>
        </w:rPr>
        <w:t>， </w:t>
      </w:r>
      <w:r>
        <w:rPr>
          <w:color w:val="231F20"/>
          <w:sz w:val="17"/>
        </w:rPr>
        <w:t>2021</w:t>
      </w:r>
      <w:r>
        <w:rPr>
          <w:rFonts w:ascii="Arial Unicode MS" w:hAnsi="Arial Unicode MS" w:eastAsia="Arial Unicode MS" w:hint="eastAsia"/>
          <w:color w:val="231F20"/>
          <w:sz w:val="17"/>
        </w:rPr>
        <w:t>， </w:t>
      </w:r>
      <w:r>
        <w:rPr>
          <w:color w:val="231F20"/>
          <w:sz w:val="17"/>
        </w:rPr>
        <w:t>13 </w:t>
      </w:r>
      <w:r>
        <w:rPr>
          <w:rFonts w:ascii="Arial Unicode MS" w:hAnsi="Arial Unicode MS" w:eastAsia="Arial Unicode MS" w:hint="eastAsia"/>
          <w:color w:val="231F20"/>
          <w:sz w:val="17"/>
        </w:rPr>
        <w:t>（</w:t>
      </w:r>
      <w:r>
        <w:rPr>
          <w:color w:val="231F20"/>
          <w:sz w:val="17"/>
        </w:rPr>
        <w:t>21</w:t>
      </w:r>
      <w:r>
        <w:rPr>
          <w:rFonts w:ascii="Arial Unicode MS" w:hAnsi="Arial Unicode MS" w:eastAsia="Arial Unicode MS" w:hint="eastAsia"/>
          <w:color w:val="231F20"/>
          <w:sz w:val="17"/>
        </w:rPr>
        <w:t>）： </w:t>
      </w:r>
      <w:r>
        <w:rPr>
          <w:color w:val="231F20"/>
          <w:sz w:val="17"/>
        </w:rPr>
        <w:t>4209.</w:t>
      </w:r>
    </w:p>
    <w:p>
      <w:pPr>
        <w:spacing w:line="230" w:lineRule="auto" w:before="133"/>
        <w:ind w:left="937" w:right="433" w:hanging="621"/>
        <w:jc w:val="both"/>
        <w:rPr>
          <w:sz w:val="17"/>
        </w:rPr>
      </w:pPr>
      <w:r>
        <w:rPr/>
        <w:br w:type="column"/>
      </w:r>
      <w:r>
        <w:rPr>
          <w:rFonts w:ascii="Arial Unicode MS" w:hAnsi="Arial Unicode MS" w:eastAsia="Arial Unicode MS" w:hint="eastAsia"/>
          <w:color w:val="231F20"/>
          <w:spacing w:val="-13"/>
          <w:sz w:val="17"/>
        </w:rPr>
        <w:t>［</w:t>
      </w:r>
      <w:r>
        <w:rPr>
          <w:color w:val="231F20"/>
          <w:spacing w:val="-13"/>
          <w:sz w:val="17"/>
        </w:rPr>
        <w:t>30</w:t>
      </w:r>
      <w:r>
        <w:rPr>
          <w:rFonts w:ascii="Arial Unicode MS" w:hAnsi="Arial Unicode MS" w:eastAsia="Arial Unicode MS" w:hint="eastAsia"/>
          <w:color w:val="231F20"/>
          <w:spacing w:val="-13"/>
          <w:sz w:val="17"/>
        </w:rPr>
        <w:t>］ </w:t>
      </w:r>
      <w:r>
        <w:rPr>
          <w:color w:val="231F20"/>
          <w:sz w:val="17"/>
        </w:rPr>
        <w:t>Woo S</w:t>
      </w:r>
      <w:r>
        <w:rPr>
          <w:rFonts w:ascii="Arial Unicode MS" w:hAnsi="Arial Unicode MS" w:eastAsia="Arial Unicode MS" w:hint="eastAsia"/>
          <w:color w:val="231F20"/>
          <w:sz w:val="17"/>
        </w:rPr>
        <w:t>， </w:t>
      </w:r>
      <w:r>
        <w:rPr>
          <w:color w:val="231F20"/>
          <w:sz w:val="17"/>
        </w:rPr>
        <w:t>Park </w:t>
      </w:r>
      <w:r>
        <w:rPr>
          <w:color w:val="231F20"/>
          <w:w w:val="105"/>
          <w:sz w:val="17"/>
        </w:rPr>
        <w:t>J</w:t>
      </w:r>
      <w:r>
        <w:rPr>
          <w:rFonts w:ascii="Arial Unicode MS" w:hAnsi="Arial Unicode MS" w:eastAsia="Arial Unicode MS" w:hint="eastAsia"/>
          <w:color w:val="231F20"/>
          <w:w w:val="105"/>
          <w:sz w:val="17"/>
        </w:rPr>
        <w:t>， </w:t>
      </w:r>
      <w:r>
        <w:rPr>
          <w:color w:val="231F20"/>
          <w:sz w:val="17"/>
        </w:rPr>
        <w:t>Lee J Y</w:t>
      </w:r>
      <w:r>
        <w:rPr>
          <w:rFonts w:ascii="Arial Unicode MS" w:hAnsi="Arial Unicode MS" w:eastAsia="Arial Unicode MS" w:hint="eastAsia"/>
          <w:color w:val="231F20"/>
          <w:sz w:val="17"/>
        </w:rPr>
        <w:t>， </w:t>
      </w:r>
      <w:r>
        <w:rPr>
          <w:color w:val="231F20"/>
          <w:sz w:val="17"/>
        </w:rPr>
        <w:t>et al. CBAM</w:t>
      </w:r>
      <w:r>
        <w:rPr>
          <w:rFonts w:ascii="Arial Unicode MS" w:hAnsi="Arial Unicode MS" w:eastAsia="Arial Unicode MS" w:hint="eastAsia"/>
          <w:color w:val="231F20"/>
          <w:sz w:val="17"/>
        </w:rPr>
        <w:t>： </w:t>
      </w:r>
      <w:r>
        <w:rPr>
          <w:color w:val="231F20"/>
          <w:sz w:val="17"/>
        </w:rPr>
        <w:t>Convolu‐  tional</w:t>
      </w:r>
      <w:r>
        <w:rPr>
          <w:color w:val="231F20"/>
          <w:spacing w:val="-7"/>
          <w:sz w:val="17"/>
        </w:rPr>
        <w:t> </w:t>
      </w:r>
      <w:r>
        <w:rPr>
          <w:color w:val="231F20"/>
          <w:sz w:val="17"/>
        </w:rPr>
        <w:t>block</w:t>
      </w:r>
      <w:r>
        <w:rPr>
          <w:color w:val="231F20"/>
          <w:spacing w:val="-7"/>
          <w:sz w:val="17"/>
        </w:rPr>
        <w:t> </w:t>
      </w:r>
      <w:r>
        <w:rPr>
          <w:color w:val="231F20"/>
          <w:sz w:val="17"/>
        </w:rPr>
        <w:t>attention</w:t>
      </w:r>
      <w:r>
        <w:rPr>
          <w:color w:val="231F20"/>
          <w:spacing w:val="-6"/>
          <w:sz w:val="17"/>
        </w:rPr>
        <w:t> </w:t>
      </w:r>
      <w:r>
        <w:rPr>
          <w:color w:val="231F20"/>
          <w:sz w:val="17"/>
        </w:rPr>
        <w:t>module</w:t>
      </w:r>
      <w:r>
        <w:rPr>
          <w:color w:val="231F20"/>
          <w:spacing w:val="-14"/>
          <w:sz w:val="17"/>
        </w:rPr>
        <w:t> </w:t>
      </w:r>
      <w:r>
        <w:rPr>
          <w:rFonts w:ascii="Arial Unicode MS" w:hAnsi="Arial Unicode MS" w:eastAsia="Arial Unicode MS" w:hint="eastAsia"/>
          <w:color w:val="231F20"/>
          <w:spacing w:val="-17"/>
          <w:sz w:val="17"/>
        </w:rPr>
        <w:t>［</w:t>
      </w:r>
      <w:r>
        <w:rPr>
          <w:color w:val="231F20"/>
          <w:spacing w:val="-17"/>
          <w:sz w:val="17"/>
        </w:rPr>
        <w:t>C</w:t>
      </w:r>
      <w:r>
        <w:rPr>
          <w:rFonts w:ascii="Arial Unicode MS" w:hAnsi="Arial Unicode MS" w:eastAsia="Arial Unicode MS" w:hint="eastAsia"/>
          <w:color w:val="231F20"/>
          <w:spacing w:val="-17"/>
          <w:sz w:val="17"/>
        </w:rPr>
        <w:t>］</w:t>
      </w:r>
      <w:r>
        <w:rPr>
          <w:rFonts w:ascii="Arial Unicode MS" w:hAnsi="Arial Unicode MS" w:eastAsia="Arial Unicode MS" w:hint="eastAsia"/>
          <w:color w:val="231F20"/>
          <w:spacing w:val="-32"/>
          <w:sz w:val="17"/>
        </w:rPr>
        <w:t> </w:t>
      </w:r>
      <w:r>
        <w:rPr>
          <w:color w:val="231F20"/>
          <w:sz w:val="17"/>
        </w:rPr>
        <w:t>//Proceedings</w:t>
      </w:r>
      <w:r>
        <w:rPr>
          <w:color w:val="231F20"/>
          <w:spacing w:val="-7"/>
          <w:sz w:val="17"/>
        </w:rPr>
        <w:t> </w:t>
      </w:r>
      <w:r>
        <w:rPr>
          <w:color w:val="231F20"/>
          <w:sz w:val="17"/>
        </w:rPr>
        <w:t>of</w:t>
      </w:r>
      <w:r>
        <w:rPr>
          <w:color w:val="231F20"/>
          <w:spacing w:val="-7"/>
          <w:sz w:val="17"/>
        </w:rPr>
        <w:t> </w:t>
      </w:r>
      <w:r>
        <w:rPr>
          <w:color w:val="231F20"/>
          <w:sz w:val="17"/>
        </w:rPr>
        <w:t>the European conference on computer vision </w:t>
      </w:r>
      <w:r>
        <w:rPr>
          <w:rFonts w:ascii="Arial Unicode MS" w:hAnsi="Arial Unicode MS" w:eastAsia="Arial Unicode MS" w:hint="eastAsia"/>
          <w:color w:val="231F20"/>
          <w:spacing w:val="-8"/>
          <w:sz w:val="17"/>
        </w:rPr>
        <w:t>（</w:t>
      </w:r>
      <w:r>
        <w:rPr>
          <w:color w:val="231F20"/>
          <w:spacing w:val="-8"/>
          <w:sz w:val="17"/>
        </w:rPr>
        <w:t>ECCV</w:t>
      </w:r>
      <w:r>
        <w:rPr>
          <w:rFonts w:ascii="Arial Unicode MS" w:hAnsi="Arial Unicode MS" w:eastAsia="Arial Unicode MS" w:hint="eastAsia"/>
          <w:color w:val="231F20"/>
          <w:spacing w:val="-8"/>
          <w:sz w:val="17"/>
        </w:rPr>
        <w:t>） </w:t>
      </w:r>
      <w:r>
        <w:rPr>
          <w:color w:val="231F20"/>
          <w:sz w:val="17"/>
        </w:rPr>
        <w:t>. 2018</w:t>
      </w:r>
      <w:r>
        <w:rPr>
          <w:rFonts w:ascii="Arial Unicode MS" w:hAnsi="Arial Unicode MS" w:eastAsia="Arial Unicode MS" w:hint="eastAsia"/>
          <w:color w:val="231F20"/>
          <w:sz w:val="17"/>
        </w:rPr>
        <w:t>： </w:t>
      </w:r>
      <w:r>
        <w:rPr>
          <w:color w:val="231F20"/>
          <w:sz w:val="17"/>
        </w:rPr>
        <w:t>3</w:t>
      </w:r>
      <w:r>
        <w:rPr>
          <w:rFonts w:ascii="Times New Roman" w:hAnsi="Times New Roman" w:eastAsia="Times New Roman"/>
          <w:color w:val="231F20"/>
          <w:sz w:val="17"/>
        </w:rPr>
        <w:t>-</w:t>
      </w:r>
      <w:r>
        <w:rPr>
          <w:color w:val="231F20"/>
          <w:sz w:val="17"/>
        </w:rPr>
        <w:t>19.</w:t>
      </w:r>
    </w:p>
    <w:p>
      <w:pPr>
        <w:spacing w:line="242" w:lineRule="auto" w:before="0"/>
        <w:ind w:left="937" w:right="434" w:hanging="621"/>
        <w:jc w:val="both"/>
        <w:rPr>
          <w:sz w:val="17"/>
        </w:rPr>
      </w:pPr>
      <w:r>
        <w:rPr>
          <w:rFonts w:ascii="Arial Unicode MS" w:hAnsi="Arial Unicode MS" w:eastAsia="Arial Unicode MS" w:hint="eastAsia"/>
          <w:color w:val="231F20"/>
          <w:sz w:val="17"/>
        </w:rPr>
        <w:t>［</w:t>
      </w:r>
      <w:r>
        <w:rPr>
          <w:color w:val="231F20"/>
          <w:sz w:val="17"/>
        </w:rPr>
        <w:t>31</w:t>
      </w:r>
      <w:r>
        <w:rPr>
          <w:rFonts w:ascii="Arial Unicode MS" w:hAnsi="Arial Unicode MS" w:eastAsia="Arial Unicode MS" w:hint="eastAsia"/>
          <w:color w:val="231F20"/>
          <w:sz w:val="17"/>
        </w:rPr>
        <w:t>］ </w:t>
      </w:r>
      <w:r>
        <w:rPr>
          <w:color w:val="231F20"/>
          <w:sz w:val="17"/>
        </w:rPr>
        <w:t>Hu J</w:t>
      </w:r>
      <w:r>
        <w:rPr>
          <w:rFonts w:ascii="Arial Unicode MS" w:hAnsi="Arial Unicode MS" w:eastAsia="Arial Unicode MS" w:hint="eastAsia"/>
          <w:color w:val="231F20"/>
          <w:sz w:val="17"/>
        </w:rPr>
        <w:t>， </w:t>
      </w:r>
      <w:r>
        <w:rPr>
          <w:color w:val="231F20"/>
          <w:sz w:val="17"/>
        </w:rPr>
        <w:t>Shen L</w:t>
      </w:r>
      <w:r>
        <w:rPr>
          <w:rFonts w:ascii="Arial Unicode MS" w:hAnsi="Arial Unicode MS" w:eastAsia="Arial Unicode MS" w:hint="eastAsia"/>
          <w:color w:val="231F20"/>
          <w:sz w:val="17"/>
        </w:rPr>
        <w:t>， </w:t>
      </w:r>
      <w:r>
        <w:rPr>
          <w:color w:val="231F20"/>
          <w:sz w:val="17"/>
        </w:rPr>
        <w:t>Sun G. Squeeze</w:t>
      </w:r>
      <w:r>
        <w:rPr>
          <w:rFonts w:ascii="Times New Roman" w:hAnsi="Times New Roman" w:eastAsia="Times New Roman"/>
          <w:color w:val="231F20"/>
          <w:sz w:val="17"/>
        </w:rPr>
        <w:t>-</w:t>
      </w:r>
      <w:r>
        <w:rPr>
          <w:color w:val="231F20"/>
          <w:sz w:val="17"/>
        </w:rPr>
        <w:t>and</w:t>
      </w:r>
      <w:r>
        <w:rPr>
          <w:rFonts w:ascii="Times New Roman" w:hAnsi="Times New Roman" w:eastAsia="Times New Roman"/>
          <w:color w:val="231F20"/>
          <w:sz w:val="17"/>
        </w:rPr>
        <w:t>-</w:t>
      </w:r>
      <w:r>
        <w:rPr>
          <w:color w:val="231F20"/>
          <w:sz w:val="17"/>
        </w:rPr>
        <w:t>excitation net‐ works </w:t>
      </w:r>
      <w:r>
        <w:rPr>
          <w:rFonts w:ascii="Arial Unicode MS" w:hAnsi="Arial Unicode MS" w:eastAsia="Arial Unicode MS" w:hint="eastAsia"/>
          <w:color w:val="231F20"/>
          <w:sz w:val="17"/>
        </w:rPr>
        <w:t>［</w:t>
      </w:r>
      <w:r>
        <w:rPr>
          <w:color w:val="231F20"/>
          <w:sz w:val="17"/>
        </w:rPr>
        <w:t>C</w:t>
      </w:r>
      <w:r>
        <w:rPr>
          <w:rFonts w:ascii="Arial Unicode MS" w:hAnsi="Arial Unicode MS" w:eastAsia="Arial Unicode MS" w:hint="eastAsia"/>
          <w:color w:val="231F20"/>
          <w:sz w:val="17"/>
        </w:rPr>
        <w:t>］ </w:t>
      </w:r>
      <w:r>
        <w:rPr>
          <w:color w:val="231F20"/>
          <w:sz w:val="17"/>
        </w:rPr>
        <w:t>//Proceedings of the IEEE conference on computer vision and pattern recognition. 2018</w:t>
      </w:r>
      <w:r>
        <w:rPr>
          <w:rFonts w:ascii="Arial Unicode MS" w:hAnsi="Arial Unicode MS" w:eastAsia="Arial Unicode MS" w:hint="eastAsia"/>
          <w:color w:val="231F20"/>
          <w:sz w:val="17"/>
        </w:rPr>
        <w:t>： </w:t>
      </w:r>
      <w:r>
        <w:rPr>
          <w:color w:val="231F20"/>
          <w:sz w:val="17"/>
        </w:rPr>
        <w:t>7132</w:t>
      </w:r>
      <w:r>
        <w:rPr>
          <w:rFonts w:ascii="Times New Roman" w:hAnsi="Times New Roman" w:eastAsia="Times New Roman"/>
          <w:color w:val="231F20"/>
          <w:sz w:val="17"/>
        </w:rPr>
        <w:t>- </w:t>
      </w:r>
      <w:r>
        <w:rPr>
          <w:color w:val="231F20"/>
          <w:sz w:val="17"/>
        </w:rPr>
        <w:t>7141.</w:t>
      </w:r>
    </w:p>
    <w:p>
      <w:pPr>
        <w:spacing w:line="230" w:lineRule="auto" w:before="46"/>
        <w:ind w:left="937" w:right="434" w:hanging="621"/>
        <w:jc w:val="both"/>
        <w:rPr>
          <w:sz w:val="17"/>
        </w:rPr>
      </w:pPr>
      <w:r>
        <w:rPr>
          <w:rFonts w:ascii="Arial Unicode MS" w:hAnsi="Arial Unicode MS" w:eastAsia="Arial Unicode MS" w:hint="eastAsia"/>
          <w:color w:val="231F20"/>
          <w:spacing w:val="-13"/>
          <w:sz w:val="17"/>
        </w:rPr>
        <w:t>［</w:t>
      </w:r>
      <w:r>
        <w:rPr>
          <w:color w:val="231F20"/>
          <w:spacing w:val="-13"/>
          <w:sz w:val="17"/>
        </w:rPr>
        <w:t>32</w:t>
      </w:r>
      <w:r>
        <w:rPr>
          <w:rFonts w:ascii="Arial Unicode MS" w:hAnsi="Arial Unicode MS" w:eastAsia="Arial Unicode MS" w:hint="eastAsia"/>
          <w:color w:val="231F20"/>
          <w:spacing w:val="-13"/>
          <w:sz w:val="17"/>
        </w:rPr>
        <w:t>］  </w:t>
      </w:r>
      <w:r>
        <w:rPr>
          <w:color w:val="231F20"/>
          <w:sz w:val="17"/>
        </w:rPr>
        <w:t>LI  K</w:t>
      </w:r>
      <w:r>
        <w:rPr>
          <w:rFonts w:ascii="Arial Unicode MS" w:hAnsi="Arial Unicode MS" w:eastAsia="Arial Unicode MS" w:hint="eastAsia"/>
          <w:color w:val="231F20"/>
          <w:sz w:val="17"/>
        </w:rPr>
        <w:t>， </w:t>
      </w:r>
      <w:r>
        <w:rPr>
          <w:color w:val="231F20"/>
          <w:sz w:val="17"/>
        </w:rPr>
        <w:t>WAN  G</w:t>
      </w:r>
      <w:r>
        <w:rPr>
          <w:rFonts w:ascii="Arial Unicode MS" w:hAnsi="Arial Unicode MS" w:eastAsia="Arial Unicode MS" w:hint="eastAsia"/>
          <w:color w:val="231F20"/>
          <w:sz w:val="17"/>
        </w:rPr>
        <w:t>， </w:t>
      </w:r>
      <w:r>
        <w:rPr>
          <w:color w:val="231F20"/>
          <w:sz w:val="17"/>
        </w:rPr>
        <w:t>CHENG  G</w:t>
      </w:r>
      <w:r>
        <w:rPr>
          <w:rFonts w:ascii="Arial Unicode MS" w:hAnsi="Arial Unicode MS" w:eastAsia="Arial Unicode MS" w:hint="eastAsia"/>
          <w:color w:val="231F20"/>
          <w:sz w:val="17"/>
        </w:rPr>
        <w:t>， </w:t>
      </w:r>
      <w:r>
        <w:rPr>
          <w:color w:val="231F20"/>
          <w:sz w:val="17"/>
        </w:rPr>
        <w:t>et  al.  Object  Detection  in Optical Remote Sensing Images</w:t>
      </w:r>
      <w:r>
        <w:rPr>
          <w:rFonts w:ascii="Arial Unicode MS" w:hAnsi="Arial Unicode MS" w:eastAsia="Arial Unicode MS" w:hint="eastAsia"/>
          <w:color w:val="231F20"/>
          <w:sz w:val="17"/>
        </w:rPr>
        <w:t>： </w:t>
      </w:r>
      <w:r>
        <w:rPr>
          <w:color w:val="231F20"/>
          <w:sz w:val="17"/>
        </w:rPr>
        <w:t>A Survey and A New Benchmark </w:t>
      </w:r>
      <w:r>
        <w:rPr>
          <w:rFonts w:ascii="Arial Unicode MS" w:hAnsi="Arial Unicode MS" w:eastAsia="Arial Unicode MS" w:hint="eastAsia"/>
          <w:color w:val="231F20"/>
          <w:spacing w:val="-17"/>
          <w:sz w:val="17"/>
        </w:rPr>
        <w:t>［</w:t>
      </w:r>
      <w:r>
        <w:rPr>
          <w:color w:val="231F20"/>
          <w:spacing w:val="-17"/>
          <w:sz w:val="17"/>
        </w:rPr>
        <w:t>J</w:t>
      </w:r>
      <w:r>
        <w:rPr>
          <w:rFonts w:ascii="Arial Unicode MS" w:hAnsi="Arial Unicode MS" w:eastAsia="Arial Unicode MS" w:hint="eastAsia"/>
          <w:color w:val="231F20"/>
          <w:spacing w:val="-17"/>
          <w:sz w:val="17"/>
        </w:rPr>
        <w:t>］ </w:t>
      </w:r>
      <w:r>
        <w:rPr>
          <w:color w:val="231F20"/>
          <w:sz w:val="17"/>
        </w:rPr>
        <w:t>. ISPRS Journal of Photogramme‐ try and Remote Sensing</w:t>
      </w:r>
      <w:r>
        <w:rPr>
          <w:rFonts w:ascii="Arial Unicode MS" w:hAnsi="Arial Unicode MS" w:eastAsia="Arial Unicode MS" w:hint="eastAsia"/>
          <w:color w:val="231F20"/>
          <w:sz w:val="17"/>
        </w:rPr>
        <w:t>， </w:t>
      </w:r>
      <w:r>
        <w:rPr>
          <w:color w:val="231F20"/>
          <w:sz w:val="17"/>
        </w:rPr>
        <w:t>2020</w:t>
      </w:r>
      <w:r>
        <w:rPr>
          <w:rFonts w:ascii="Arial Unicode MS" w:hAnsi="Arial Unicode MS" w:eastAsia="Arial Unicode MS" w:hint="eastAsia"/>
          <w:color w:val="231F20"/>
          <w:sz w:val="17"/>
        </w:rPr>
        <w:t>， </w:t>
      </w:r>
      <w:r>
        <w:rPr>
          <w:color w:val="231F20"/>
          <w:sz w:val="17"/>
        </w:rPr>
        <w:t>159</w:t>
      </w:r>
      <w:r>
        <w:rPr>
          <w:rFonts w:ascii="Arial Unicode MS" w:hAnsi="Arial Unicode MS" w:eastAsia="Arial Unicode MS" w:hint="eastAsia"/>
          <w:color w:val="231F20"/>
          <w:sz w:val="17"/>
        </w:rPr>
        <w:t>：</w:t>
      </w:r>
      <w:r>
        <w:rPr>
          <w:rFonts w:ascii="Arial Unicode MS" w:hAnsi="Arial Unicode MS" w:eastAsia="Arial Unicode MS" w:hint="eastAsia"/>
          <w:color w:val="231F20"/>
          <w:spacing w:val="-15"/>
          <w:sz w:val="17"/>
        </w:rPr>
        <w:t> </w:t>
      </w:r>
      <w:r>
        <w:rPr>
          <w:color w:val="231F20"/>
          <w:sz w:val="17"/>
        </w:rPr>
        <w:t>296</w:t>
      </w:r>
      <w:r>
        <w:rPr>
          <w:rFonts w:ascii="Times New Roman" w:hAnsi="Times New Roman" w:eastAsia="Times New Roman"/>
          <w:color w:val="231F20"/>
          <w:sz w:val="17"/>
        </w:rPr>
        <w:t>-</w:t>
      </w:r>
      <w:r>
        <w:rPr>
          <w:color w:val="231F20"/>
          <w:sz w:val="17"/>
        </w:rPr>
        <w:t>307.</w:t>
      </w:r>
    </w:p>
    <w:p>
      <w:pPr>
        <w:spacing w:line="266" w:lineRule="auto" w:before="0"/>
        <w:ind w:left="937" w:right="434" w:hanging="621"/>
        <w:jc w:val="both"/>
        <w:rPr>
          <w:sz w:val="17"/>
        </w:rPr>
      </w:pPr>
      <w:r>
        <w:rPr>
          <w:rFonts w:ascii="Arial Unicode MS" w:eastAsia="Arial Unicode MS" w:hint="eastAsia"/>
          <w:color w:val="231F20"/>
          <w:spacing w:val="-13"/>
          <w:sz w:val="17"/>
        </w:rPr>
        <w:t>［</w:t>
      </w:r>
      <w:r>
        <w:rPr>
          <w:color w:val="231F20"/>
          <w:spacing w:val="-13"/>
          <w:sz w:val="17"/>
        </w:rPr>
        <w:t>33</w:t>
      </w:r>
      <w:r>
        <w:rPr>
          <w:rFonts w:ascii="Arial Unicode MS" w:eastAsia="Arial Unicode MS" w:hint="eastAsia"/>
          <w:color w:val="231F20"/>
          <w:spacing w:val="-13"/>
          <w:sz w:val="17"/>
        </w:rPr>
        <w:t>］ </w:t>
      </w:r>
      <w:r>
        <w:rPr>
          <w:color w:val="231F20"/>
          <w:sz w:val="17"/>
        </w:rPr>
        <w:t>XIA G S</w:t>
      </w:r>
      <w:r>
        <w:rPr>
          <w:rFonts w:ascii="Arial Unicode MS" w:eastAsia="Arial Unicode MS" w:hint="eastAsia"/>
          <w:color w:val="231F20"/>
          <w:sz w:val="17"/>
        </w:rPr>
        <w:t>， </w:t>
      </w:r>
      <w:r>
        <w:rPr>
          <w:color w:val="231F20"/>
          <w:sz w:val="17"/>
        </w:rPr>
        <w:t>BAI X</w:t>
      </w:r>
      <w:r>
        <w:rPr>
          <w:rFonts w:ascii="Arial Unicode MS" w:eastAsia="Arial Unicode MS" w:hint="eastAsia"/>
          <w:color w:val="231F20"/>
          <w:sz w:val="17"/>
        </w:rPr>
        <w:t>， </w:t>
      </w:r>
      <w:r>
        <w:rPr>
          <w:color w:val="231F20"/>
          <w:sz w:val="17"/>
        </w:rPr>
        <w:t>DING J</w:t>
      </w:r>
      <w:r>
        <w:rPr>
          <w:rFonts w:ascii="Arial Unicode MS" w:eastAsia="Arial Unicode MS" w:hint="eastAsia"/>
          <w:color w:val="231F20"/>
          <w:sz w:val="17"/>
        </w:rPr>
        <w:t>， </w:t>
      </w:r>
      <w:r>
        <w:rPr>
          <w:color w:val="231F20"/>
          <w:sz w:val="17"/>
        </w:rPr>
        <w:t>et al. DOTA</w:t>
      </w:r>
      <w:r>
        <w:rPr>
          <w:rFonts w:ascii="Arial Unicode MS" w:eastAsia="Arial Unicode MS" w:hint="eastAsia"/>
          <w:color w:val="231F20"/>
          <w:sz w:val="17"/>
        </w:rPr>
        <w:t>： </w:t>
      </w:r>
      <w:r>
        <w:rPr>
          <w:color w:val="231F20"/>
          <w:sz w:val="17"/>
        </w:rPr>
        <w:t>A  Large</w:t>
      </w:r>
      <w:r>
        <w:rPr>
          <w:rFonts w:ascii="Times New Roman" w:eastAsia="Times New Roman"/>
          <w:color w:val="231F20"/>
          <w:sz w:val="17"/>
        </w:rPr>
        <w:t>-  </w:t>
      </w:r>
      <w:r>
        <w:rPr>
          <w:color w:val="231F20"/>
          <w:sz w:val="17"/>
        </w:rPr>
        <w:t>Scale</w:t>
      </w:r>
      <w:r>
        <w:rPr>
          <w:color w:val="231F20"/>
          <w:spacing w:val="15"/>
          <w:sz w:val="17"/>
        </w:rPr>
        <w:t> </w:t>
      </w:r>
      <w:r>
        <w:rPr>
          <w:color w:val="231F20"/>
          <w:sz w:val="17"/>
        </w:rPr>
        <w:t>Dataset</w:t>
      </w:r>
      <w:r>
        <w:rPr>
          <w:color w:val="231F20"/>
          <w:spacing w:val="15"/>
          <w:sz w:val="17"/>
        </w:rPr>
        <w:t> </w:t>
      </w:r>
      <w:r>
        <w:rPr>
          <w:color w:val="231F20"/>
          <w:sz w:val="17"/>
        </w:rPr>
        <w:t>for</w:t>
      </w:r>
      <w:r>
        <w:rPr>
          <w:color w:val="231F20"/>
          <w:spacing w:val="15"/>
          <w:sz w:val="17"/>
        </w:rPr>
        <w:t> </w:t>
      </w:r>
      <w:r>
        <w:rPr>
          <w:color w:val="231F20"/>
          <w:sz w:val="17"/>
        </w:rPr>
        <w:t>Object</w:t>
      </w:r>
      <w:r>
        <w:rPr>
          <w:color w:val="231F20"/>
          <w:spacing w:val="15"/>
          <w:sz w:val="17"/>
        </w:rPr>
        <w:t> </w:t>
      </w:r>
      <w:r>
        <w:rPr>
          <w:color w:val="231F20"/>
          <w:sz w:val="17"/>
        </w:rPr>
        <w:t>Detection</w:t>
      </w:r>
      <w:r>
        <w:rPr>
          <w:color w:val="231F20"/>
          <w:spacing w:val="15"/>
          <w:sz w:val="17"/>
        </w:rPr>
        <w:t> </w:t>
      </w:r>
      <w:r>
        <w:rPr>
          <w:color w:val="231F20"/>
          <w:sz w:val="17"/>
        </w:rPr>
        <w:t>in</w:t>
      </w:r>
      <w:r>
        <w:rPr>
          <w:color w:val="231F20"/>
          <w:spacing w:val="15"/>
          <w:sz w:val="17"/>
        </w:rPr>
        <w:t> </w:t>
      </w:r>
      <w:r>
        <w:rPr>
          <w:color w:val="231F20"/>
          <w:sz w:val="17"/>
        </w:rPr>
        <w:t>Aerial</w:t>
      </w:r>
      <w:r>
        <w:rPr>
          <w:color w:val="231F20"/>
          <w:spacing w:val="15"/>
          <w:sz w:val="17"/>
        </w:rPr>
        <w:t> </w:t>
      </w:r>
      <w:r>
        <w:rPr>
          <w:color w:val="231F20"/>
          <w:sz w:val="17"/>
        </w:rPr>
        <w:t>Images</w:t>
      </w:r>
    </w:p>
    <w:p>
      <w:pPr>
        <w:spacing w:line="230" w:lineRule="auto" w:before="24"/>
        <w:ind w:left="937" w:right="437" w:hanging="63"/>
        <w:jc w:val="both"/>
        <w:rPr>
          <w:sz w:val="17"/>
        </w:rPr>
      </w:pPr>
      <w:r>
        <w:rPr>
          <w:rFonts w:ascii="Arial Unicode MS" w:eastAsia="Arial Unicode MS" w:hint="eastAsia"/>
          <w:color w:val="231F20"/>
          <w:spacing w:val="-17"/>
          <w:sz w:val="17"/>
        </w:rPr>
        <w:t>［</w:t>
      </w:r>
      <w:r>
        <w:rPr>
          <w:color w:val="231F20"/>
          <w:spacing w:val="-17"/>
          <w:sz w:val="17"/>
        </w:rPr>
        <w:t>C</w:t>
      </w:r>
      <w:r>
        <w:rPr>
          <w:rFonts w:ascii="Arial Unicode MS" w:eastAsia="Arial Unicode MS" w:hint="eastAsia"/>
          <w:color w:val="231F20"/>
          <w:spacing w:val="-17"/>
          <w:sz w:val="17"/>
        </w:rPr>
        <w:t>］ </w:t>
      </w:r>
      <w:r>
        <w:rPr>
          <w:color w:val="231F20"/>
          <w:sz w:val="17"/>
        </w:rPr>
        <w:t>//2018 IEEE/CVF Conference on Computer Vision and Pattern Recognition. Salt Lake  City</w:t>
      </w:r>
      <w:r>
        <w:rPr>
          <w:rFonts w:ascii="Arial Unicode MS" w:eastAsia="Arial Unicode MS" w:hint="eastAsia"/>
          <w:color w:val="231F20"/>
          <w:sz w:val="17"/>
        </w:rPr>
        <w:t>，  </w:t>
      </w:r>
      <w:r>
        <w:rPr>
          <w:color w:val="231F20"/>
          <w:sz w:val="17"/>
        </w:rPr>
        <w:t>UT</w:t>
      </w:r>
      <w:r>
        <w:rPr>
          <w:rFonts w:ascii="Arial Unicode MS" w:eastAsia="Arial Unicode MS" w:hint="eastAsia"/>
          <w:color w:val="231F20"/>
          <w:sz w:val="17"/>
        </w:rPr>
        <w:t>： </w:t>
      </w:r>
      <w:r>
        <w:rPr>
          <w:color w:val="231F20"/>
          <w:sz w:val="17"/>
        </w:rPr>
        <w:t>IEEE</w:t>
      </w:r>
      <w:r>
        <w:rPr>
          <w:rFonts w:ascii="Arial Unicode MS" w:eastAsia="Arial Unicode MS" w:hint="eastAsia"/>
          <w:color w:val="231F20"/>
          <w:sz w:val="17"/>
        </w:rPr>
        <w:t>， </w:t>
      </w:r>
      <w:r>
        <w:rPr>
          <w:color w:val="231F20"/>
          <w:sz w:val="17"/>
        </w:rPr>
        <w:t>2018</w:t>
      </w:r>
      <w:r>
        <w:rPr>
          <w:rFonts w:ascii="Arial Unicode MS" w:eastAsia="Arial Unicode MS" w:hint="eastAsia"/>
          <w:color w:val="231F20"/>
          <w:sz w:val="17"/>
        </w:rPr>
        <w:t>：</w:t>
      </w:r>
      <w:r>
        <w:rPr>
          <w:rFonts w:ascii="Arial Unicode MS" w:eastAsia="Arial Unicode MS" w:hint="eastAsia"/>
          <w:color w:val="231F20"/>
          <w:spacing w:val="2"/>
          <w:sz w:val="17"/>
        </w:rPr>
        <w:t> </w:t>
      </w:r>
      <w:r>
        <w:rPr>
          <w:color w:val="231F20"/>
          <w:sz w:val="17"/>
        </w:rPr>
        <w:t>3974</w:t>
      </w:r>
      <w:r>
        <w:rPr>
          <w:rFonts w:ascii="Times New Roman" w:eastAsia="Times New Roman"/>
          <w:color w:val="231F20"/>
          <w:sz w:val="17"/>
        </w:rPr>
        <w:t>-</w:t>
      </w:r>
      <w:r>
        <w:rPr>
          <w:color w:val="231F20"/>
          <w:sz w:val="17"/>
        </w:rPr>
        <w:t>3983.</w:t>
      </w:r>
    </w:p>
    <w:p>
      <w:pPr>
        <w:spacing w:after="0" w:line="230" w:lineRule="auto"/>
        <w:jc w:val="both"/>
        <w:rPr>
          <w:sz w:val="17"/>
        </w:rPr>
        <w:sectPr>
          <w:pgSz w:w="12250" w:h="17180"/>
          <w:pgMar w:header="1391" w:footer="0" w:top="1820" w:bottom="280" w:left="300" w:right="980"/>
          <w:cols w:num="2" w:equalWidth="0">
            <w:col w:w="5503" w:space="40"/>
            <w:col w:w="5427"/>
          </w:cols>
        </w:sectPr>
      </w:pPr>
    </w:p>
    <w:p>
      <w:pPr>
        <w:spacing w:line="240" w:lineRule="auto" w:before="1"/>
        <w:rPr>
          <w:sz w:val="21"/>
        </w:rPr>
      </w:pPr>
    </w:p>
    <w:p>
      <w:pPr>
        <w:spacing w:before="189"/>
        <w:ind w:left="456" w:right="0" w:firstLine="0"/>
        <w:jc w:val="center"/>
        <w:rPr>
          <w:sz w:val="29"/>
        </w:rPr>
      </w:pPr>
      <w:r>
        <w:rPr>
          <w:rFonts w:ascii="Palatino Linotype"/>
          <w:color w:val="231F20"/>
          <w:sz w:val="29"/>
        </w:rPr>
        <w:t>A </w:t>
      </w:r>
      <w:r>
        <w:rPr>
          <w:rFonts w:ascii="Palatino Linotype"/>
          <w:color w:val="231F20"/>
          <w:spacing w:val="2"/>
          <w:sz w:val="29"/>
        </w:rPr>
        <w:t>Lightweight Crack </w:t>
      </w:r>
      <w:r>
        <w:rPr>
          <w:rFonts w:ascii="Palatino Linotype"/>
          <w:color w:val="231F20"/>
          <w:sz w:val="29"/>
        </w:rPr>
        <w:t>Detection </w:t>
      </w:r>
      <w:r>
        <w:rPr>
          <w:rFonts w:ascii="Palatino Linotype"/>
          <w:color w:val="231F20"/>
          <w:spacing w:val="2"/>
          <w:sz w:val="29"/>
        </w:rPr>
        <w:t>Algorithm </w:t>
      </w:r>
      <w:r>
        <w:rPr>
          <w:rFonts w:ascii="Palatino Linotype"/>
          <w:color w:val="231F20"/>
          <w:sz w:val="29"/>
        </w:rPr>
        <w:t>Based on </w:t>
      </w:r>
      <w:r>
        <w:rPr>
          <w:rFonts w:ascii="Palatino Linotype"/>
          <w:color w:val="231F20"/>
          <w:spacing w:val="2"/>
          <w:sz w:val="29"/>
        </w:rPr>
        <w:t>Improved </w:t>
      </w:r>
      <w:r>
        <w:rPr>
          <w:rFonts w:ascii="Palatino Linotype"/>
          <w:color w:val="231F20"/>
          <w:spacing w:val="4"/>
          <w:sz w:val="29"/>
        </w:rPr>
        <w:t>YOLOv</w:t>
      </w:r>
      <w:r>
        <w:rPr>
          <w:color w:val="231F20"/>
          <w:spacing w:val="4"/>
          <w:sz w:val="29"/>
        </w:rPr>
        <w:t>11</w:t>
      </w:r>
    </w:p>
    <w:p>
      <w:pPr>
        <w:tabs>
          <w:tab w:pos="1834" w:val="left" w:leader="none"/>
          <w:tab w:pos="2502" w:val="left" w:leader="none"/>
          <w:tab w:pos="4068" w:val="left" w:leader="none"/>
        </w:tabs>
        <w:spacing w:before="517"/>
        <w:ind w:left="455" w:right="0" w:firstLine="0"/>
        <w:jc w:val="center"/>
        <w:rPr>
          <w:sz w:val="11"/>
        </w:rPr>
      </w:pPr>
      <w:r>
        <w:rPr>
          <w:rFonts w:ascii="Times New Roman"/>
          <w:i/>
          <w:color w:val="231F20"/>
          <w:sz w:val="20"/>
        </w:rPr>
        <w:t>JI</w:t>
      </w:r>
      <w:r>
        <w:rPr>
          <w:rFonts w:ascii="Times New Roman"/>
          <w:i/>
          <w:color w:val="231F20"/>
          <w:spacing w:val="4"/>
          <w:sz w:val="20"/>
        </w:rPr>
        <w:t> </w:t>
      </w:r>
      <w:r>
        <w:rPr>
          <w:rFonts w:ascii="Times New Roman"/>
          <w:i/>
          <w:color w:val="231F20"/>
          <w:sz w:val="20"/>
        </w:rPr>
        <w:t>Yongcheng</w:t>
      </w:r>
      <w:r>
        <w:rPr>
          <w:color w:val="231F20"/>
          <w:position w:val="8"/>
          <w:sz w:val="11"/>
        </w:rPr>
        <w:t>1</w:t>
        <w:tab/>
      </w:r>
      <w:r>
        <w:rPr>
          <w:rFonts w:ascii="Times New Roman"/>
          <w:i/>
          <w:color w:val="231F20"/>
          <w:sz w:val="20"/>
        </w:rPr>
        <w:t>LI</w:t>
      </w:r>
      <w:r>
        <w:rPr>
          <w:rFonts w:ascii="Times New Roman"/>
          <w:i/>
          <w:color w:val="231F20"/>
          <w:spacing w:val="2"/>
          <w:sz w:val="20"/>
        </w:rPr>
        <w:t> </w:t>
      </w:r>
      <w:r>
        <w:rPr>
          <w:rFonts w:ascii="Times New Roman"/>
          <w:i/>
          <w:color w:val="231F20"/>
          <w:sz w:val="20"/>
        </w:rPr>
        <w:t>Yi</w:t>
      </w:r>
      <w:r>
        <w:rPr>
          <w:color w:val="231F20"/>
          <w:position w:val="8"/>
          <w:sz w:val="11"/>
        </w:rPr>
        <w:t>1</w:t>
        <w:tab/>
      </w:r>
      <w:r>
        <w:rPr>
          <w:rFonts w:ascii="Times New Roman"/>
          <w:i/>
          <w:color w:val="231F20"/>
          <w:sz w:val="20"/>
        </w:rPr>
        <w:t>CHEN</w:t>
      </w:r>
      <w:r>
        <w:rPr>
          <w:rFonts w:ascii="Times New Roman"/>
          <w:i/>
          <w:color w:val="231F20"/>
          <w:spacing w:val="5"/>
          <w:sz w:val="20"/>
        </w:rPr>
        <w:t> </w:t>
      </w:r>
      <w:r>
        <w:rPr>
          <w:rFonts w:ascii="Times New Roman"/>
          <w:i/>
          <w:color w:val="231F20"/>
          <w:sz w:val="20"/>
        </w:rPr>
        <w:t>Hanping</w:t>
      </w:r>
      <w:r>
        <w:rPr>
          <w:color w:val="231F20"/>
          <w:position w:val="8"/>
          <w:sz w:val="11"/>
        </w:rPr>
        <w:t>2</w:t>
        <w:tab/>
      </w:r>
      <w:r>
        <w:rPr>
          <w:rFonts w:ascii="Times New Roman"/>
          <w:i/>
          <w:color w:val="231F20"/>
          <w:sz w:val="20"/>
        </w:rPr>
        <w:t>LIANG</w:t>
      </w:r>
      <w:r>
        <w:rPr>
          <w:rFonts w:ascii="Times New Roman"/>
          <w:i/>
          <w:color w:val="231F20"/>
          <w:spacing w:val="4"/>
          <w:sz w:val="20"/>
        </w:rPr>
        <w:t> </w:t>
      </w:r>
      <w:r>
        <w:rPr>
          <w:rFonts w:ascii="Times New Roman"/>
          <w:i/>
          <w:color w:val="231F20"/>
          <w:sz w:val="20"/>
        </w:rPr>
        <w:t>Yang</w:t>
      </w:r>
      <w:r>
        <w:rPr>
          <w:color w:val="231F20"/>
          <w:position w:val="8"/>
          <w:sz w:val="11"/>
        </w:rPr>
        <w:t>2</w:t>
      </w:r>
    </w:p>
    <w:p>
      <w:pPr>
        <w:spacing w:line="278" w:lineRule="exact" w:before="11"/>
        <w:ind w:left="1070" w:right="0" w:firstLine="0"/>
        <w:jc w:val="both"/>
        <w:rPr>
          <w:rFonts w:ascii="Arial Unicode MS" w:eastAsia="Arial Unicode MS" w:hint="eastAsia"/>
          <w:sz w:val="17"/>
        </w:rPr>
      </w:pPr>
      <w:r>
        <w:rPr>
          <w:rFonts w:ascii="Arial Unicode MS" w:eastAsia="Arial Unicode MS" w:hint="eastAsia"/>
          <w:color w:val="231F20"/>
          <w:sz w:val="17"/>
        </w:rPr>
        <w:t>（</w:t>
      </w:r>
      <w:r>
        <w:rPr>
          <w:color w:val="231F20"/>
          <w:sz w:val="17"/>
        </w:rPr>
        <w:t>1. School of Civil Engineering and Transportation</w:t>
      </w:r>
      <w:r>
        <w:rPr>
          <w:rFonts w:ascii="Arial Unicode MS" w:eastAsia="Arial Unicode MS" w:hint="eastAsia"/>
          <w:color w:val="231F20"/>
          <w:sz w:val="17"/>
        </w:rPr>
        <w:t>， </w:t>
      </w:r>
      <w:r>
        <w:rPr>
          <w:color w:val="231F20"/>
          <w:sz w:val="17"/>
        </w:rPr>
        <w:t>Northeast Forestry University</w:t>
      </w:r>
      <w:r>
        <w:rPr>
          <w:rFonts w:ascii="Arial Unicode MS" w:eastAsia="Arial Unicode MS" w:hint="eastAsia"/>
          <w:color w:val="231F20"/>
          <w:sz w:val="17"/>
        </w:rPr>
        <w:t>， </w:t>
      </w:r>
      <w:r>
        <w:rPr>
          <w:color w:val="231F20"/>
          <w:sz w:val="17"/>
        </w:rPr>
        <w:t>Harbin 150000</w:t>
      </w:r>
      <w:r>
        <w:rPr>
          <w:rFonts w:ascii="Arial Unicode MS" w:eastAsia="Arial Unicode MS" w:hint="eastAsia"/>
          <w:color w:val="231F20"/>
          <w:sz w:val="17"/>
        </w:rPr>
        <w:t>， </w:t>
      </w:r>
      <w:r>
        <w:rPr>
          <w:color w:val="231F20"/>
          <w:sz w:val="17"/>
        </w:rPr>
        <w:t>Heilongjiang</w:t>
      </w:r>
      <w:r>
        <w:rPr>
          <w:rFonts w:ascii="Arial Unicode MS" w:eastAsia="Arial Unicode MS" w:hint="eastAsia"/>
          <w:color w:val="231F20"/>
          <w:sz w:val="17"/>
        </w:rPr>
        <w:t>， </w:t>
      </w:r>
      <w:r>
        <w:rPr>
          <w:color w:val="231F20"/>
          <w:sz w:val="17"/>
        </w:rPr>
        <w:t>China</w:t>
      </w:r>
      <w:r>
        <w:rPr>
          <w:rFonts w:ascii="Arial Unicode MS" w:eastAsia="Arial Unicode MS" w:hint="eastAsia"/>
          <w:color w:val="231F20"/>
          <w:sz w:val="17"/>
        </w:rPr>
        <w:t>；</w:t>
      </w:r>
    </w:p>
    <w:p>
      <w:pPr>
        <w:spacing w:line="278" w:lineRule="exact" w:before="0"/>
        <w:ind w:left="3446" w:right="0" w:firstLine="0"/>
        <w:jc w:val="left"/>
        <w:rPr>
          <w:rFonts w:ascii="Arial Unicode MS" w:eastAsia="Arial Unicode MS" w:hint="eastAsia"/>
          <w:sz w:val="17"/>
        </w:rPr>
      </w:pPr>
      <w:r>
        <w:rPr>
          <w:color w:val="231F20"/>
          <w:sz w:val="17"/>
        </w:rPr>
        <w:t>2. Railway Investment Group Co. </w:t>
      </w:r>
      <w:r>
        <w:rPr>
          <w:rFonts w:ascii="Arial Unicode MS" w:eastAsia="Arial Unicode MS" w:hint="eastAsia"/>
          <w:color w:val="231F20"/>
          <w:sz w:val="17"/>
        </w:rPr>
        <w:t>， </w:t>
      </w:r>
      <w:r>
        <w:rPr>
          <w:color w:val="231F20"/>
          <w:sz w:val="17"/>
        </w:rPr>
        <w:t>Ltd. </w:t>
      </w:r>
      <w:r>
        <w:rPr>
          <w:rFonts w:ascii="Arial Unicode MS" w:eastAsia="Arial Unicode MS" w:hint="eastAsia"/>
          <w:color w:val="231F20"/>
          <w:sz w:val="17"/>
        </w:rPr>
        <w:t>， </w:t>
      </w:r>
      <w:r>
        <w:rPr>
          <w:color w:val="231F20"/>
          <w:sz w:val="17"/>
        </w:rPr>
        <w:t>Beijing 100039</w:t>
      </w:r>
      <w:r>
        <w:rPr>
          <w:rFonts w:ascii="Arial Unicode MS" w:eastAsia="Arial Unicode MS" w:hint="eastAsia"/>
          <w:color w:val="231F20"/>
          <w:sz w:val="17"/>
        </w:rPr>
        <w:t>）</w:t>
      </w:r>
    </w:p>
    <w:p>
      <w:pPr>
        <w:pStyle w:val="BodyText"/>
        <w:spacing w:line="228" w:lineRule="auto" w:before="269"/>
        <w:ind w:left="892" w:right="435"/>
        <w:jc w:val="both"/>
        <w:rPr>
          <w:rFonts w:ascii="Cambria" w:hAnsi="Cambria" w:eastAsia="Cambria"/>
        </w:rPr>
      </w:pPr>
      <w:r>
        <w:rPr>
          <w:rFonts w:ascii="Century" w:hAnsi="Century" w:eastAsia="Century"/>
          <w:color w:val="231F20"/>
          <w:position w:val="1"/>
        </w:rPr>
        <w:t>Abstract</w:t>
      </w:r>
      <w:r>
        <w:rPr>
          <w:color w:val="231F20"/>
        </w:rPr>
        <w:t>：</w:t>
      </w:r>
      <w:r>
        <w:rPr>
          <w:color w:val="231F20"/>
          <w:spacing w:val="-43"/>
        </w:rPr>
        <w:t> </w:t>
      </w:r>
      <w:r>
        <w:rPr>
          <w:rFonts w:ascii="Cambria" w:hAnsi="Cambria" w:eastAsia="Cambria"/>
          <w:color w:val="231F20"/>
          <w:position w:val="1"/>
        </w:rPr>
        <w:t>Road</w:t>
      </w:r>
      <w:r>
        <w:rPr>
          <w:rFonts w:ascii="Cambria" w:hAnsi="Cambria" w:eastAsia="Cambria"/>
          <w:color w:val="231F20"/>
          <w:spacing w:val="-6"/>
          <w:position w:val="1"/>
        </w:rPr>
        <w:t> </w:t>
      </w:r>
      <w:r>
        <w:rPr>
          <w:rFonts w:ascii="Cambria" w:hAnsi="Cambria" w:eastAsia="Cambria"/>
          <w:color w:val="231F20"/>
          <w:position w:val="1"/>
        </w:rPr>
        <w:t>pavements,</w:t>
      </w:r>
      <w:r>
        <w:rPr>
          <w:rFonts w:ascii="Cambria" w:hAnsi="Cambria" w:eastAsia="Cambria"/>
          <w:color w:val="231F20"/>
          <w:spacing w:val="-6"/>
          <w:position w:val="1"/>
        </w:rPr>
        <w:t> </w:t>
      </w:r>
      <w:r>
        <w:rPr>
          <w:rFonts w:ascii="Cambria" w:hAnsi="Cambria" w:eastAsia="Cambria"/>
          <w:color w:val="231F20"/>
          <w:position w:val="1"/>
        </w:rPr>
        <w:t>as</w:t>
      </w:r>
      <w:r>
        <w:rPr>
          <w:rFonts w:ascii="Cambria" w:hAnsi="Cambria" w:eastAsia="Cambria"/>
          <w:color w:val="231F20"/>
          <w:spacing w:val="-6"/>
          <w:position w:val="1"/>
        </w:rPr>
        <w:t> </w:t>
      </w:r>
      <w:r>
        <w:rPr>
          <w:rFonts w:ascii="Cambria" w:hAnsi="Cambria" w:eastAsia="Cambria"/>
          <w:color w:val="231F20"/>
          <w:position w:val="1"/>
        </w:rPr>
        <w:t>critical</w:t>
      </w:r>
      <w:r>
        <w:rPr>
          <w:rFonts w:ascii="Cambria" w:hAnsi="Cambria" w:eastAsia="Cambria"/>
          <w:color w:val="231F20"/>
          <w:spacing w:val="-6"/>
          <w:position w:val="1"/>
        </w:rPr>
        <w:t> </w:t>
      </w:r>
      <w:r>
        <w:rPr>
          <w:rFonts w:ascii="Cambria" w:hAnsi="Cambria" w:eastAsia="Cambria"/>
          <w:color w:val="231F20"/>
          <w:position w:val="1"/>
        </w:rPr>
        <w:t>transportation</w:t>
      </w:r>
      <w:r>
        <w:rPr>
          <w:rFonts w:ascii="Cambria" w:hAnsi="Cambria" w:eastAsia="Cambria"/>
          <w:color w:val="231F20"/>
          <w:spacing w:val="-5"/>
          <w:position w:val="1"/>
        </w:rPr>
        <w:t> </w:t>
      </w:r>
      <w:r>
        <w:rPr>
          <w:rFonts w:ascii="Cambria" w:hAnsi="Cambria" w:eastAsia="Cambria"/>
          <w:color w:val="231F20"/>
          <w:position w:val="1"/>
        </w:rPr>
        <w:t>infrastructure,</w:t>
      </w:r>
      <w:r>
        <w:rPr>
          <w:rFonts w:ascii="Cambria" w:hAnsi="Cambria" w:eastAsia="Cambria"/>
          <w:color w:val="231F20"/>
          <w:spacing w:val="-6"/>
          <w:position w:val="1"/>
        </w:rPr>
        <w:t> </w:t>
      </w:r>
      <w:r>
        <w:rPr>
          <w:rFonts w:ascii="Cambria" w:hAnsi="Cambria" w:eastAsia="Cambria"/>
          <w:color w:val="231F20"/>
          <w:position w:val="1"/>
        </w:rPr>
        <w:t>are</w:t>
      </w:r>
      <w:r>
        <w:rPr>
          <w:rFonts w:ascii="Cambria" w:hAnsi="Cambria" w:eastAsia="Cambria"/>
          <w:color w:val="231F20"/>
          <w:spacing w:val="-6"/>
          <w:position w:val="1"/>
        </w:rPr>
        <w:t> </w:t>
      </w:r>
      <w:r>
        <w:rPr>
          <w:rFonts w:ascii="Cambria" w:hAnsi="Cambria" w:eastAsia="Cambria"/>
          <w:color w:val="231F20"/>
          <w:position w:val="1"/>
        </w:rPr>
        <w:t>prone</w:t>
      </w:r>
      <w:r>
        <w:rPr>
          <w:rFonts w:ascii="Cambria" w:hAnsi="Cambria" w:eastAsia="Cambria"/>
          <w:color w:val="231F20"/>
          <w:spacing w:val="-6"/>
          <w:position w:val="1"/>
        </w:rPr>
        <w:t> </w:t>
      </w:r>
      <w:r>
        <w:rPr>
          <w:rFonts w:ascii="Cambria" w:hAnsi="Cambria" w:eastAsia="Cambria"/>
          <w:color w:val="231F20"/>
          <w:position w:val="1"/>
        </w:rPr>
        <w:t>to</w:t>
      </w:r>
      <w:r>
        <w:rPr>
          <w:rFonts w:ascii="Cambria" w:hAnsi="Cambria" w:eastAsia="Cambria"/>
          <w:color w:val="231F20"/>
          <w:spacing w:val="-7"/>
          <w:position w:val="1"/>
        </w:rPr>
        <w:t> </w:t>
      </w:r>
      <w:r>
        <w:rPr>
          <w:rFonts w:ascii="Cambria" w:hAnsi="Cambria" w:eastAsia="Cambria"/>
          <w:color w:val="231F20"/>
          <w:position w:val="1"/>
        </w:rPr>
        <w:t>cracks</w:t>
      </w:r>
      <w:r>
        <w:rPr>
          <w:rFonts w:ascii="Cambria" w:hAnsi="Cambria" w:eastAsia="Cambria"/>
          <w:color w:val="231F20"/>
          <w:spacing w:val="-6"/>
          <w:position w:val="1"/>
        </w:rPr>
        <w:t> </w:t>
      </w:r>
      <w:r>
        <w:rPr>
          <w:rFonts w:ascii="Cambria" w:hAnsi="Cambria" w:eastAsia="Cambria"/>
          <w:color w:val="231F20"/>
          <w:position w:val="1"/>
        </w:rPr>
        <w:t>and</w:t>
      </w:r>
      <w:r>
        <w:rPr>
          <w:rFonts w:ascii="Cambria" w:hAnsi="Cambria" w:eastAsia="Cambria"/>
          <w:color w:val="231F20"/>
          <w:spacing w:val="-5"/>
          <w:position w:val="1"/>
        </w:rPr>
        <w:t> </w:t>
      </w:r>
      <w:r>
        <w:rPr>
          <w:rFonts w:ascii="Cambria" w:hAnsi="Cambria" w:eastAsia="Cambria"/>
          <w:color w:val="231F20"/>
          <w:position w:val="1"/>
        </w:rPr>
        <w:t>other</w:t>
      </w:r>
      <w:r>
        <w:rPr>
          <w:rFonts w:ascii="Cambria" w:hAnsi="Cambria" w:eastAsia="Cambria"/>
          <w:color w:val="231F20"/>
          <w:spacing w:val="-6"/>
          <w:position w:val="1"/>
        </w:rPr>
        <w:t> </w:t>
      </w:r>
      <w:r>
        <w:rPr>
          <w:rFonts w:ascii="Cambria" w:hAnsi="Cambria" w:eastAsia="Cambria"/>
          <w:color w:val="231F20"/>
          <w:position w:val="1"/>
        </w:rPr>
        <w:t>defects</w:t>
      </w:r>
      <w:r>
        <w:rPr>
          <w:rFonts w:ascii="Cambria" w:hAnsi="Cambria" w:eastAsia="Cambria"/>
          <w:color w:val="231F20"/>
          <w:spacing w:val="-6"/>
          <w:position w:val="1"/>
        </w:rPr>
        <w:t> </w:t>
      </w:r>
      <w:r>
        <w:rPr>
          <w:rFonts w:ascii="Cambria" w:hAnsi="Cambria" w:eastAsia="Cambria"/>
          <w:color w:val="231F20"/>
          <w:position w:val="1"/>
        </w:rPr>
        <w:t>due</w:t>
      </w:r>
      <w:r>
        <w:rPr>
          <w:rFonts w:ascii="Cambria" w:hAnsi="Cambria" w:eastAsia="Cambria"/>
          <w:color w:val="231F20"/>
          <w:spacing w:val="-6"/>
          <w:position w:val="1"/>
        </w:rPr>
        <w:t> </w:t>
      </w:r>
      <w:r>
        <w:rPr>
          <w:rFonts w:ascii="Cambria" w:hAnsi="Cambria" w:eastAsia="Cambria"/>
          <w:color w:val="231F20"/>
          <w:position w:val="1"/>
        </w:rPr>
        <w:t>to </w:t>
      </w:r>
      <w:r>
        <w:rPr>
          <w:rFonts w:ascii="Cambria" w:hAnsi="Cambria" w:eastAsia="Cambria"/>
          <w:color w:val="231F20"/>
        </w:rPr>
        <w:t>long</w:t>
      </w:r>
      <w:r>
        <w:rPr>
          <w:rFonts w:ascii="Times New Roman" w:hAnsi="Times New Roman" w:eastAsia="Times New Roman"/>
          <w:color w:val="231F20"/>
        </w:rPr>
        <w:t>-</w:t>
      </w:r>
      <w:r>
        <w:rPr>
          <w:rFonts w:ascii="Cambria" w:hAnsi="Cambria" w:eastAsia="Cambria"/>
          <w:color w:val="231F20"/>
        </w:rPr>
        <w:t>term</w:t>
      </w:r>
      <w:r>
        <w:rPr>
          <w:rFonts w:ascii="Cambria" w:hAnsi="Cambria" w:eastAsia="Cambria"/>
          <w:color w:val="231F20"/>
          <w:spacing w:val="10"/>
        </w:rPr>
        <w:t> </w:t>
      </w:r>
      <w:r>
        <w:rPr>
          <w:rFonts w:ascii="Cambria" w:hAnsi="Cambria" w:eastAsia="Cambria"/>
          <w:color w:val="231F20"/>
        </w:rPr>
        <w:t>load</w:t>
      </w:r>
      <w:r>
        <w:rPr>
          <w:rFonts w:ascii="Cambria" w:hAnsi="Cambria" w:eastAsia="Cambria"/>
          <w:color w:val="231F20"/>
          <w:spacing w:val="10"/>
        </w:rPr>
        <w:t> </w:t>
      </w:r>
      <w:r>
        <w:rPr>
          <w:rFonts w:ascii="Cambria" w:hAnsi="Cambria" w:eastAsia="Cambria"/>
          <w:color w:val="231F20"/>
        </w:rPr>
        <w:t>bearing</w:t>
      </w:r>
      <w:r>
        <w:rPr>
          <w:rFonts w:ascii="Cambria" w:hAnsi="Cambria" w:eastAsia="Cambria"/>
          <w:color w:val="231F20"/>
          <w:spacing w:val="10"/>
        </w:rPr>
        <w:t> </w:t>
      </w:r>
      <w:r>
        <w:rPr>
          <w:rFonts w:ascii="Cambria" w:hAnsi="Cambria" w:eastAsia="Cambria"/>
          <w:color w:val="231F20"/>
        </w:rPr>
        <w:t>and</w:t>
      </w:r>
      <w:r>
        <w:rPr>
          <w:rFonts w:ascii="Cambria" w:hAnsi="Cambria" w:eastAsia="Cambria"/>
          <w:color w:val="231F20"/>
          <w:spacing w:val="10"/>
        </w:rPr>
        <w:t> </w:t>
      </w:r>
      <w:r>
        <w:rPr>
          <w:rFonts w:ascii="Cambria" w:hAnsi="Cambria" w:eastAsia="Cambria"/>
          <w:color w:val="231F20"/>
        </w:rPr>
        <w:t>environmental</w:t>
      </w:r>
      <w:r>
        <w:rPr>
          <w:rFonts w:ascii="Cambria" w:hAnsi="Cambria" w:eastAsia="Cambria"/>
          <w:color w:val="231F20"/>
          <w:spacing w:val="9"/>
        </w:rPr>
        <w:t> </w:t>
      </w:r>
      <w:r>
        <w:rPr>
          <w:rFonts w:ascii="Cambria" w:hAnsi="Cambria" w:eastAsia="Cambria"/>
          <w:color w:val="231F20"/>
        </w:rPr>
        <w:t>erosion.</w:t>
      </w:r>
      <w:r>
        <w:rPr>
          <w:rFonts w:ascii="Cambria" w:hAnsi="Cambria" w:eastAsia="Cambria"/>
          <w:color w:val="231F20"/>
          <w:spacing w:val="38"/>
        </w:rPr>
        <w:t> </w:t>
      </w:r>
      <w:r>
        <w:rPr>
          <w:rFonts w:ascii="Cambria" w:hAnsi="Cambria" w:eastAsia="Cambria"/>
          <w:color w:val="231F20"/>
        </w:rPr>
        <w:t>Traditional</w:t>
      </w:r>
      <w:r>
        <w:rPr>
          <w:rFonts w:ascii="Cambria" w:hAnsi="Cambria" w:eastAsia="Cambria"/>
          <w:color w:val="231F20"/>
          <w:spacing w:val="9"/>
        </w:rPr>
        <w:t> </w:t>
      </w:r>
      <w:r>
        <w:rPr>
          <w:rFonts w:ascii="Cambria" w:hAnsi="Cambria" w:eastAsia="Cambria"/>
          <w:color w:val="231F20"/>
        </w:rPr>
        <w:t>manual</w:t>
      </w:r>
      <w:r>
        <w:rPr>
          <w:rFonts w:ascii="Cambria" w:hAnsi="Cambria" w:eastAsia="Cambria"/>
          <w:color w:val="231F20"/>
          <w:spacing w:val="10"/>
        </w:rPr>
        <w:t> </w:t>
      </w:r>
      <w:r>
        <w:rPr>
          <w:rFonts w:ascii="Cambria" w:hAnsi="Cambria" w:eastAsia="Cambria"/>
          <w:color w:val="231F20"/>
        </w:rPr>
        <w:t>inspection</w:t>
      </w:r>
      <w:r>
        <w:rPr>
          <w:rFonts w:ascii="Cambria" w:hAnsi="Cambria" w:eastAsia="Cambria"/>
          <w:color w:val="231F20"/>
          <w:spacing w:val="10"/>
        </w:rPr>
        <w:t> </w:t>
      </w:r>
      <w:r>
        <w:rPr>
          <w:rFonts w:ascii="Cambria" w:hAnsi="Cambria" w:eastAsia="Cambria"/>
          <w:color w:val="231F20"/>
        </w:rPr>
        <w:t>methods</w:t>
      </w:r>
      <w:r>
        <w:rPr>
          <w:rFonts w:ascii="Cambria" w:hAnsi="Cambria" w:eastAsia="Cambria"/>
          <w:color w:val="231F20"/>
          <w:spacing w:val="9"/>
        </w:rPr>
        <w:t> </w:t>
      </w:r>
      <w:r>
        <w:rPr>
          <w:rFonts w:ascii="Cambria" w:hAnsi="Cambria" w:eastAsia="Cambria"/>
          <w:color w:val="231F20"/>
        </w:rPr>
        <w:t>suffer</w:t>
      </w:r>
      <w:r>
        <w:rPr>
          <w:rFonts w:ascii="Cambria" w:hAnsi="Cambria" w:eastAsia="Cambria"/>
          <w:color w:val="231F20"/>
          <w:spacing w:val="10"/>
        </w:rPr>
        <w:t> </w:t>
      </w:r>
      <w:r>
        <w:rPr>
          <w:rFonts w:ascii="Cambria" w:hAnsi="Cambria" w:eastAsia="Cambria"/>
          <w:color w:val="231F20"/>
        </w:rPr>
        <w:t>fromlow</w:t>
      </w:r>
      <w:r>
        <w:rPr>
          <w:rFonts w:ascii="Cambria" w:hAnsi="Cambria" w:eastAsia="Cambria"/>
          <w:color w:val="231F20"/>
          <w:spacing w:val="11"/>
        </w:rPr>
        <w:t> </w:t>
      </w:r>
      <w:r>
        <w:rPr>
          <w:rFonts w:ascii="Cambria" w:hAnsi="Cambria" w:eastAsia="Cambria"/>
          <w:color w:val="231F20"/>
        </w:rPr>
        <w:t>effi‐</w:t>
      </w:r>
    </w:p>
    <w:p>
      <w:pPr>
        <w:pStyle w:val="BodyText"/>
        <w:spacing w:line="297" w:lineRule="auto" w:before="58"/>
        <w:ind w:left="892" w:right="433"/>
        <w:jc w:val="both"/>
        <w:rPr>
          <w:rFonts w:ascii="Cambria" w:hAnsi="Cambria"/>
        </w:rPr>
      </w:pPr>
      <w:r>
        <w:rPr>
          <w:rFonts w:ascii="Cambria" w:hAnsi="Cambria"/>
          <w:color w:val="231F20"/>
        </w:rPr>
        <w:t>ciency,</w:t>
      </w:r>
      <w:r>
        <w:rPr>
          <w:rFonts w:ascii="Cambria" w:hAnsi="Cambria"/>
          <w:color w:val="231F20"/>
          <w:spacing w:val="-5"/>
        </w:rPr>
        <w:t> </w:t>
      </w:r>
      <w:r>
        <w:rPr>
          <w:rFonts w:ascii="Cambria" w:hAnsi="Cambria"/>
          <w:color w:val="231F20"/>
        </w:rPr>
        <w:t>high</w:t>
      </w:r>
      <w:r>
        <w:rPr>
          <w:rFonts w:ascii="Cambria" w:hAnsi="Cambria"/>
          <w:color w:val="231F20"/>
          <w:spacing w:val="-5"/>
        </w:rPr>
        <w:t> </w:t>
      </w:r>
      <w:r>
        <w:rPr>
          <w:rFonts w:ascii="Cambria" w:hAnsi="Cambria"/>
          <w:color w:val="231F20"/>
        </w:rPr>
        <w:t>subjectivity,</w:t>
      </w:r>
      <w:r>
        <w:rPr>
          <w:rFonts w:ascii="Cambria" w:hAnsi="Cambria"/>
          <w:color w:val="231F20"/>
          <w:spacing w:val="-5"/>
        </w:rPr>
        <w:t> </w:t>
      </w:r>
      <w:r>
        <w:rPr>
          <w:rFonts w:ascii="Cambria" w:hAnsi="Cambria"/>
          <w:color w:val="231F20"/>
        </w:rPr>
        <w:t>and</w:t>
      </w:r>
      <w:r>
        <w:rPr>
          <w:rFonts w:ascii="Cambria" w:hAnsi="Cambria"/>
          <w:color w:val="231F20"/>
          <w:spacing w:val="-4"/>
        </w:rPr>
        <w:t> </w:t>
      </w:r>
      <w:r>
        <w:rPr>
          <w:rFonts w:ascii="Cambria" w:hAnsi="Cambria"/>
          <w:color w:val="231F20"/>
        </w:rPr>
        <w:t>significant</w:t>
      </w:r>
      <w:r>
        <w:rPr>
          <w:rFonts w:ascii="Cambria" w:hAnsi="Cambria"/>
          <w:color w:val="231F20"/>
          <w:spacing w:val="-5"/>
        </w:rPr>
        <w:t> </w:t>
      </w:r>
      <w:r>
        <w:rPr>
          <w:rFonts w:ascii="Cambria" w:hAnsi="Cambria"/>
          <w:color w:val="231F20"/>
        </w:rPr>
        <w:t>safety</w:t>
      </w:r>
      <w:r>
        <w:rPr>
          <w:rFonts w:ascii="Cambria" w:hAnsi="Cambria"/>
          <w:color w:val="231F20"/>
          <w:spacing w:val="-4"/>
        </w:rPr>
        <w:t> </w:t>
      </w:r>
      <w:r>
        <w:rPr>
          <w:rFonts w:ascii="Cambria" w:hAnsi="Cambria"/>
          <w:color w:val="231F20"/>
        </w:rPr>
        <w:t>risks,</w:t>
      </w:r>
      <w:r>
        <w:rPr>
          <w:rFonts w:ascii="Cambria" w:hAnsi="Cambria"/>
          <w:color w:val="231F20"/>
          <w:spacing w:val="-5"/>
        </w:rPr>
        <w:t> </w:t>
      </w:r>
      <w:r>
        <w:rPr>
          <w:rFonts w:ascii="Cambria" w:hAnsi="Cambria"/>
          <w:color w:val="231F20"/>
        </w:rPr>
        <w:t>failing</w:t>
      </w:r>
      <w:r>
        <w:rPr>
          <w:rFonts w:ascii="Cambria" w:hAnsi="Cambria"/>
          <w:color w:val="231F20"/>
          <w:spacing w:val="-5"/>
        </w:rPr>
        <w:t> </w:t>
      </w:r>
      <w:r>
        <w:rPr>
          <w:rFonts w:ascii="Cambria" w:hAnsi="Cambria"/>
          <w:color w:val="231F20"/>
        </w:rPr>
        <w:t>to</w:t>
      </w:r>
      <w:r>
        <w:rPr>
          <w:rFonts w:ascii="Cambria" w:hAnsi="Cambria"/>
          <w:color w:val="231F20"/>
          <w:spacing w:val="-4"/>
        </w:rPr>
        <w:t> </w:t>
      </w:r>
      <w:r>
        <w:rPr>
          <w:rFonts w:ascii="Cambria" w:hAnsi="Cambria"/>
          <w:color w:val="231F20"/>
        </w:rPr>
        <w:t>meet</w:t>
      </w:r>
      <w:r>
        <w:rPr>
          <w:rFonts w:ascii="Cambria" w:hAnsi="Cambria"/>
          <w:color w:val="231F20"/>
          <w:spacing w:val="-5"/>
        </w:rPr>
        <w:t> </w:t>
      </w:r>
      <w:r>
        <w:rPr>
          <w:rFonts w:ascii="Cambria" w:hAnsi="Cambria"/>
          <w:color w:val="231F20"/>
        </w:rPr>
        <w:t>the</w:t>
      </w:r>
      <w:r>
        <w:rPr>
          <w:rFonts w:ascii="Cambria" w:hAnsi="Cambria"/>
          <w:color w:val="231F20"/>
          <w:spacing w:val="-4"/>
        </w:rPr>
        <w:t> </w:t>
      </w:r>
      <w:r>
        <w:rPr>
          <w:rFonts w:ascii="Cambria" w:hAnsi="Cambria"/>
          <w:color w:val="231F20"/>
        </w:rPr>
        <w:t>maintenance</w:t>
      </w:r>
      <w:r>
        <w:rPr>
          <w:rFonts w:ascii="Cambria" w:hAnsi="Cambria"/>
          <w:color w:val="231F20"/>
          <w:spacing w:val="-5"/>
        </w:rPr>
        <w:t> </w:t>
      </w:r>
      <w:r>
        <w:rPr>
          <w:rFonts w:ascii="Cambria" w:hAnsi="Cambria"/>
          <w:color w:val="231F20"/>
        </w:rPr>
        <w:t>demands</w:t>
      </w:r>
      <w:r>
        <w:rPr>
          <w:rFonts w:ascii="Cambria" w:hAnsi="Cambria"/>
          <w:color w:val="231F20"/>
          <w:spacing w:val="-4"/>
        </w:rPr>
        <w:t> </w:t>
      </w:r>
      <w:r>
        <w:rPr>
          <w:rFonts w:ascii="Cambria" w:hAnsi="Cambria"/>
          <w:color w:val="231F20"/>
        </w:rPr>
        <w:t>of</w:t>
      </w:r>
      <w:r>
        <w:rPr>
          <w:rFonts w:ascii="Cambria" w:hAnsi="Cambria"/>
          <w:color w:val="231F20"/>
          <w:spacing w:val="-5"/>
        </w:rPr>
        <w:t> </w:t>
      </w:r>
      <w:r>
        <w:rPr>
          <w:rFonts w:ascii="Cambria" w:hAnsi="Cambria"/>
          <w:color w:val="231F20"/>
        </w:rPr>
        <w:t>large</w:t>
      </w:r>
      <w:r>
        <w:rPr>
          <w:rFonts w:ascii="Times New Roman" w:hAnsi="Times New Roman"/>
          <w:color w:val="231F20"/>
        </w:rPr>
        <w:t>-</w:t>
      </w:r>
      <w:r>
        <w:rPr>
          <w:rFonts w:ascii="Cambria" w:hAnsi="Cambria"/>
          <w:color w:val="231F20"/>
        </w:rPr>
        <w:t>scale</w:t>
      </w:r>
      <w:r>
        <w:rPr>
          <w:rFonts w:ascii="Cambria" w:hAnsi="Cambria"/>
          <w:color w:val="231F20"/>
          <w:spacing w:val="-4"/>
        </w:rPr>
        <w:t> </w:t>
      </w:r>
      <w:r>
        <w:rPr>
          <w:rFonts w:ascii="Cambria" w:hAnsi="Cambria"/>
          <w:color w:val="231F20"/>
        </w:rPr>
        <w:t>pave‐ ment networks. This paper proposes LMC</w:t>
      </w:r>
      <w:r>
        <w:rPr>
          <w:rFonts w:ascii="Times New Roman" w:hAnsi="Times New Roman"/>
          <w:color w:val="231F20"/>
        </w:rPr>
        <w:t>-</w:t>
      </w:r>
      <w:r>
        <w:rPr>
          <w:rFonts w:ascii="Cambria" w:hAnsi="Cambria"/>
          <w:color w:val="231F20"/>
        </w:rPr>
        <w:t>YOLO (Lightweight MobileNetV4 with CAA for YOLO), a lightweight and</w:t>
      </w:r>
      <w:r>
        <w:rPr>
          <w:rFonts w:ascii="Cambria" w:hAnsi="Cambria"/>
          <w:color w:val="231F20"/>
          <w:spacing w:val="-10"/>
        </w:rPr>
        <w:t> </w:t>
      </w:r>
      <w:r>
        <w:rPr>
          <w:rFonts w:ascii="Cambria" w:hAnsi="Cambria"/>
          <w:color w:val="231F20"/>
        </w:rPr>
        <w:t>high</w:t>
      </w:r>
      <w:r>
        <w:rPr>
          <w:rFonts w:ascii="Times New Roman" w:hAnsi="Times New Roman"/>
          <w:color w:val="231F20"/>
        </w:rPr>
        <w:t>-</w:t>
      </w:r>
      <w:r>
        <w:rPr>
          <w:rFonts w:ascii="Cambria" w:hAnsi="Cambria"/>
          <w:color w:val="231F20"/>
        </w:rPr>
        <w:t>precision</w:t>
      </w:r>
      <w:r>
        <w:rPr>
          <w:rFonts w:ascii="Cambria" w:hAnsi="Cambria"/>
          <w:color w:val="231F20"/>
          <w:spacing w:val="-10"/>
        </w:rPr>
        <w:t> </w:t>
      </w:r>
      <w:r>
        <w:rPr>
          <w:rFonts w:ascii="Cambria" w:hAnsi="Cambria"/>
          <w:color w:val="231F20"/>
        </w:rPr>
        <w:t>pavement</w:t>
      </w:r>
      <w:r>
        <w:rPr>
          <w:rFonts w:ascii="Cambria" w:hAnsi="Cambria"/>
          <w:color w:val="231F20"/>
          <w:spacing w:val="-11"/>
        </w:rPr>
        <w:t> </w:t>
      </w:r>
      <w:r>
        <w:rPr>
          <w:rFonts w:ascii="Cambria" w:hAnsi="Cambria"/>
          <w:color w:val="231F20"/>
        </w:rPr>
        <w:t>crack</w:t>
      </w:r>
      <w:r>
        <w:rPr>
          <w:rFonts w:ascii="Cambria" w:hAnsi="Cambria"/>
          <w:color w:val="231F20"/>
          <w:spacing w:val="-10"/>
        </w:rPr>
        <w:t> </w:t>
      </w:r>
      <w:r>
        <w:rPr>
          <w:rFonts w:ascii="Cambria" w:hAnsi="Cambria"/>
          <w:color w:val="231F20"/>
        </w:rPr>
        <w:t>detection</w:t>
      </w:r>
      <w:r>
        <w:rPr>
          <w:rFonts w:ascii="Cambria" w:hAnsi="Cambria"/>
          <w:color w:val="231F20"/>
          <w:spacing w:val="-10"/>
        </w:rPr>
        <w:t> </w:t>
      </w:r>
      <w:r>
        <w:rPr>
          <w:rFonts w:ascii="Cambria" w:hAnsi="Cambria"/>
          <w:color w:val="231F20"/>
        </w:rPr>
        <w:t>algorithm</w:t>
      </w:r>
      <w:r>
        <w:rPr>
          <w:rFonts w:ascii="Cambria" w:hAnsi="Cambria"/>
          <w:color w:val="231F20"/>
          <w:spacing w:val="-9"/>
        </w:rPr>
        <w:t> </w:t>
      </w:r>
      <w:r>
        <w:rPr>
          <w:rFonts w:ascii="Cambria" w:hAnsi="Cambria"/>
          <w:color w:val="231F20"/>
        </w:rPr>
        <w:t>that</w:t>
      </w:r>
      <w:r>
        <w:rPr>
          <w:rFonts w:ascii="Cambria" w:hAnsi="Cambria"/>
          <w:color w:val="231F20"/>
          <w:spacing w:val="-11"/>
        </w:rPr>
        <w:t> </w:t>
      </w:r>
      <w:r>
        <w:rPr>
          <w:rFonts w:ascii="Cambria" w:hAnsi="Cambria"/>
          <w:color w:val="231F20"/>
        </w:rPr>
        <w:t>addresses</w:t>
      </w:r>
      <w:r>
        <w:rPr>
          <w:rFonts w:ascii="Cambria" w:hAnsi="Cambria"/>
          <w:color w:val="231F20"/>
          <w:spacing w:val="-11"/>
        </w:rPr>
        <w:t> </w:t>
      </w:r>
      <w:r>
        <w:rPr>
          <w:rFonts w:ascii="Cambria" w:hAnsi="Cambria"/>
          <w:color w:val="231F20"/>
        </w:rPr>
        <w:t>feature</w:t>
      </w:r>
      <w:r>
        <w:rPr>
          <w:rFonts w:ascii="Cambria" w:hAnsi="Cambria"/>
          <w:color w:val="231F20"/>
          <w:spacing w:val="-10"/>
        </w:rPr>
        <w:t> </w:t>
      </w:r>
      <w:r>
        <w:rPr>
          <w:rFonts w:ascii="Cambria" w:hAnsi="Cambria"/>
          <w:color w:val="231F20"/>
        </w:rPr>
        <w:t>loss</w:t>
      </w:r>
      <w:r>
        <w:rPr>
          <w:rFonts w:ascii="Cambria" w:hAnsi="Cambria"/>
          <w:color w:val="231F20"/>
          <w:spacing w:val="-10"/>
        </w:rPr>
        <w:t> </w:t>
      </w:r>
      <w:r>
        <w:rPr>
          <w:rFonts w:ascii="Cambria" w:hAnsi="Cambria"/>
          <w:color w:val="231F20"/>
        </w:rPr>
        <w:t>and</w:t>
      </w:r>
      <w:r>
        <w:rPr>
          <w:rFonts w:ascii="Cambria" w:hAnsi="Cambria"/>
          <w:color w:val="231F20"/>
          <w:spacing w:val="-10"/>
        </w:rPr>
        <w:t> </w:t>
      </w:r>
      <w:r>
        <w:rPr>
          <w:rFonts w:ascii="Cambria" w:hAnsi="Cambria"/>
          <w:color w:val="231F20"/>
        </w:rPr>
        <w:t>insufficient</w:t>
      </w:r>
      <w:r>
        <w:rPr>
          <w:rFonts w:ascii="Cambria" w:hAnsi="Cambria"/>
          <w:color w:val="231F20"/>
          <w:spacing w:val="-11"/>
        </w:rPr>
        <w:t> </w:t>
      </w:r>
      <w:r>
        <w:rPr>
          <w:rFonts w:ascii="Cambria" w:hAnsi="Cambria"/>
          <w:color w:val="231F20"/>
        </w:rPr>
        <w:t>accuracy</w:t>
      </w:r>
      <w:r>
        <w:rPr>
          <w:rFonts w:ascii="Cambria" w:hAnsi="Cambria"/>
          <w:color w:val="231F20"/>
          <w:spacing w:val="-10"/>
        </w:rPr>
        <w:t> </w:t>
      </w:r>
      <w:r>
        <w:rPr>
          <w:rFonts w:ascii="Cambria" w:hAnsi="Cambria"/>
          <w:color w:val="231F20"/>
        </w:rPr>
        <w:t>in</w:t>
      </w:r>
      <w:r>
        <w:rPr>
          <w:rFonts w:ascii="Cambria" w:hAnsi="Cambria"/>
          <w:color w:val="231F20"/>
          <w:spacing w:val="-10"/>
        </w:rPr>
        <w:t> </w:t>
      </w:r>
      <w:r>
        <w:rPr>
          <w:rFonts w:ascii="Cambria" w:hAnsi="Cambria"/>
          <w:color w:val="231F20"/>
          <w:spacing w:val="5"/>
        </w:rPr>
        <w:t>de‐ </w:t>
      </w:r>
      <w:r>
        <w:rPr>
          <w:rFonts w:ascii="Cambria" w:hAnsi="Cambria"/>
          <w:color w:val="231F20"/>
        </w:rPr>
        <w:t>tecting</w:t>
      </w:r>
      <w:r>
        <w:rPr>
          <w:rFonts w:ascii="Cambria" w:hAnsi="Cambria"/>
          <w:color w:val="231F20"/>
          <w:spacing w:val="-18"/>
        </w:rPr>
        <w:t> </w:t>
      </w:r>
      <w:r>
        <w:rPr>
          <w:rFonts w:ascii="Cambria" w:hAnsi="Cambria"/>
          <w:color w:val="231F20"/>
        </w:rPr>
        <w:t>thin</w:t>
      </w:r>
      <w:r>
        <w:rPr>
          <w:rFonts w:ascii="Cambria" w:hAnsi="Cambria"/>
          <w:color w:val="231F20"/>
          <w:spacing w:val="-16"/>
        </w:rPr>
        <w:t> </w:t>
      </w:r>
      <w:r>
        <w:rPr>
          <w:rFonts w:ascii="Cambria" w:hAnsi="Cambria"/>
          <w:color w:val="231F20"/>
        </w:rPr>
        <w:t>and</w:t>
      </w:r>
      <w:r>
        <w:rPr>
          <w:rFonts w:ascii="Cambria" w:hAnsi="Cambria"/>
          <w:color w:val="231F20"/>
          <w:spacing w:val="-17"/>
        </w:rPr>
        <w:t> </w:t>
      </w:r>
      <w:r>
        <w:rPr>
          <w:rFonts w:ascii="Cambria" w:hAnsi="Cambria"/>
          <w:color w:val="231F20"/>
        </w:rPr>
        <w:t>elongated</w:t>
      </w:r>
      <w:r>
        <w:rPr>
          <w:rFonts w:ascii="Cambria" w:hAnsi="Cambria"/>
          <w:color w:val="231F20"/>
          <w:spacing w:val="-17"/>
        </w:rPr>
        <w:t> </w:t>
      </w:r>
      <w:r>
        <w:rPr>
          <w:rFonts w:ascii="Cambria" w:hAnsi="Cambria"/>
          <w:color w:val="231F20"/>
        </w:rPr>
        <w:t>cracks.</w:t>
      </w:r>
      <w:r>
        <w:rPr>
          <w:rFonts w:ascii="Cambria" w:hAnsi="Cambria"/>
          <w:color w:val="231F20"/>
          <w:spacing w:val="6"/>
        </w:rPr>
        <w:t> </w:t>
      </w:r>
      <w:r>
        <w:rPr>
          <w:rFonts w:ascii="Cambria" w:hAnsi="Cambria"/>
          <w:color w:val="231F20"/>
        </w:rPr>
        <w:t>The</w:t>
      </w:r>
      <w:r>
        <w:rPr>
          <w:rFonts w:ascii="Cambria" w:hAnsi="Cambria"/>
          <w:color w:val="231F20"/>
          <w:spacing w:val="-18"/>
        </w:rPr>
        <w:t> </w:t>
      </w:r>
      <w:r>
        <w:rPr>
          <w:rFonts w:ascii="Cambria" w:hAnsi="Cambria"/>
          <w:color w:val="231F20"/>
        </w:rPr>
        <w:t>algorithm</w:t>
      </w:r>
      <w:r>
        <w:rPr>
          <w:rFonts w:ascii="Cambria" w:hAnsi="Cambria"/>
          <w:color w:val="231F20"/>
          <w:spacing w:val="-16"/>
        </w:rPr>
        <w:t> </w:t>
      </w:r>
      <w:r>
        <w:rPr>
          <w:rFonts w:ascii="Cambria" w:hAnsi="Cambria"/>
          <w:color w:val="231F20"/>
        </w:rPr>
        <w:t>systematically</w:t>
      </w:r>
      <w:r>
        <w:rPr>
          <w:rFonts w:ascii="Cambria" w:hAnsi="Cambria"/>
          <w:color w:val="231F20"/>
          <w:spacing w:val="-17"/>
        </w:rPr>
        <w:t> </w:t>
      </w:r>
      <w:r>
        <w:rPr>
          <w:rFonts w:ascii="Cambria" w:hAnsi="Cambria"/>
          <w:color w:val="231F20"/>
        </w:rPr>
        <w:t>optimizes</w:t>
      </w:r>
      <w:r>
        <w:rPr>
          <w:rFonts w:ascii="Cambria" w:hAnsi="Cambria"/>
          <w:color w:val="231F20"/>
          <w:spacing w:val="-17"/>
        </w:rPr>
        <w:t> </w:t>
      </w:r>
      <w:r>
        <w:rPr>
          <w:rFonts w:ascii="Cambria" w:hAnsi="Cambria"/>
          <w:color w:val="231F20"/>
        </w:rPr>
        <w:t>the</w:t>
      </w:r>
      <w:r>
        <w:rPr>
          <w:rFonts w:ascii="Cambria" w:hAnsi="Cambria"/>
          <w:color w:val="231F20"/>
          <w:spacing w:val="-17"/>
        </w:rPr>
        <w:t> </w:t>
      </w:r>
      <w:r>
        <w:rPr>
          <w:rFonts w:ascii="Cambria" w:hAnsi="Cambria"/>
          <w:color w:val="231F20"/>
        </w:rPr>
        <w:t>backbone</w:t>
      </w:r>
      <w:r>
        <w:rPr>
          <w:rFonts w:ascii="Cambria" w:hAnsi="Cambria"/>
          <w:color w:val="231F20"/>
          <w:spacing w:val="-18"/>
        </w:rPr>
        <w:t> </w:t>
      </w:r>
      <w:r>
        <w:rPr>
          <w:rFonts w:ascii="Cambria" w:hAnsi="Cambria"/>
          <w:color w:val="231F20"/>
        </w:rPr>
        <w:t>structure,</w:t>
      </w:r>
      <w:r>
        <w:rPr>
          <w:rFonts w:ascii="Cambria" w:hAnsi="Cambria"/>
          <w:color w:val="231F20"/>
          <w:spacing w:val="-17"/>
        </w:rPr>
        <w:t> </w:t>
      </w:r>
      <w:r>
        <w:rPr>
          <w:rFonts w:ascii="Cambria" w:hAnsi="Cambria"/>
          <w:color w:val="231F20"/>
        </w:rPr>
        <w:t>attention</w:t>
      </w:r>
      <w:r>
        <w:rPr>
          <w:rFonts w:ascii="Cambria" w:hAnsi="Cambria"/>
          <w:color w:val="231F20"/>
          <w:spacing w:val="-16"/>
        </w:rPr>
        <w:t> </w:t>
      </w:r>
      <w:r>
        <w:rPr>
          <w:rFonts w:ascii="Cambria" w:hAnsi="Cambria"/>
          <w:color w:val="231F20"/>
        </w:rPr>
        <w:t>mecha‐ nisms,</w:t>
      </w:r>
      <w:r>
        <w:rPr>
          <w:rFonts w:ascii="Cambria" w:hAnsi="Cambria"/>
          <w:color w:val="231F20"/>
          <w:spacing w:val="-24"/>
        </w:rPr>
        <w:t> </w:t>
      </w:r>
      <w:r>
        <w:rPr>
          <w:rFonts w:ascii="Cambria" w:hAnsi="Cambria"/>
          <w:color w:val="231F20"/>
        </w:rPr>
        <w:t>and</w:t>
      </w:r>
      <w:r>
        <w:rPr>
          <w:rFonts w:ascii="Cambria" w:hAnsi="Cambria"/>
          <w:color w:val="231F20"/>
          <w:spacing w:val="-23"/>
        </w:rPr>
        <w:t> </w:t>
      </w:r>
      <w:r>
        <w:rPr>
          <w:rFonts w:ascii="Cambria" w:hAnsi="Cambria"/>
          <w:color w:val="231F20"/>
        </w:rPr>
        <w:t>lightweighting</w:t>
      </w:r>
      <w:r>
        <w:rPr>
          <w:rFonts w:ascii="Cambria" w:hAnsi="Cambria"/>
          <w:color w:val="231F20"/>
          <w:spacing w:val="-23"/>
        </w:rPr>
        <w:t> </w:t>
      </w:r>
      <w:r>
        <w:rPr>
          <w:rFonts w:ascii="Cambria" w:hAnsi="Cambria"/>
          <w:color w:val="231F20"/>
        </w:rPr>
        <w:t>strategies</w:t>
      </w:r>
      <w:r>
        <w:rPr>
          <w:rFonts w:ascii="Cambria" w:hAnsi="Cambria"/>
          <w:color w:val="231F20"/>
          <w:spacing w:val="-22"/>
        </w:rPr>
        <w:t> </w:t>
      </w:r>
      <w:r>
        <w:rPr>
          <w:rFonts w:ascii="Cambria" w:hAnsi="Cambria"/>
          <w:color w:val="231F20"/>
        </w:rPr>
        <w:t>of</w:t>
      </w:r>
      <w:r>
        <w:rPr>
          <w:rFonts w:ascii="Cambria" w:hAnsi="Cambria"/>
          <w:color w:val="231F20"/>
          <w:spacing w:val="-24"/>
        </w:rPr>
        <w:t> </w:t>
      </w:r>
      <w:r>
        <w:rPr>
          <w:rFonts w:ascii="Cambria" w:hAnsi="Cambria"/>
          <w:color w:val="231F20"/>
        </w:rPr>
        <w:t>the</w:t>
      </w:r>
      <w:r>
        <w:rPr>
          <w:rFonts w:ascii="Cambria" w:hAnsi="Cambria"/>
          <w:color w:val="231F20"/>
          <w:spacing w:val="-23"/>
        </w:rPr>
        <w:t> </w:t>
      </w:r>
      <w:r>
        <w:rPr>
          <w:rFonts w:ascii="Cambria" w:hAnsi="Cambria"/>
          <w:color w:val="231F20"/>
        </w:rPr>
        <w:t>detection</w:t>
      </w:r>
      <w:r>
        <w:rPr>
          <w:rFonts w:ascii="Cambria" w:hAnsi="Cambria"/>
          <w:color w:val="231F20"/>
          <w:spacing w:val="-23"/>
        </w:rPr>
        <w:t> </w:t>
      </w:r>
      <w:r>
        <w:rPr>
          <w:rFonts w:ascii="Cambria" w:hAnsi="Cambria"/>
          <w:color w:val="231F20"/>
        </w:rPr>
        <w:t>network.</w:t>
      </w:r>
      <w:r>
        <w:rPr>
          <w:rFonts w:ascii="Cambria" w:hAnsi="Cambria"/>
          <w:color w:val="231F20"/>
          <w:spacing w:val="-3"/>
        </w:rPr>
        <w:t> </w:t>
      </w:r>
      <w:r>
        <w:rPr>
          <w:rFonts w:ascii="Cambria" w:hAnsi="Cambria"/>
          <w:color w:val="231F20"/>
        </w:rPr>
        <w:t>By</w:t>
      </w:r>
      <w:r>
        <w:rPr>
          <w:rFonts w:ascii="Cambria" w:hAnsi="Cambria"/>
          <w:color w:val="231F20"/>
          <w:spacing w:val="-23"/>
        </w:rPr>
        <w:t> </w:t>
      </w:r>
      <w:r>
        <w:rPr>
          <w:rFonts w:ascii="Cambria" w:hAnsi="Cambria"/>
          <w:color w:val="231F20"/>
        </w:rPr>
        <w:t>incorporating</w:t>
      </w:r>
      <w:r>
        <w:rPr>
          <w:rFonts w:ascii="Cambria" w:hAnsi="Cambria"/>
          <w:color w:val="231F20"/>
          <w:spacing w:val="-23"/>
        </w:rPr>
        <w:t> </w:t>
      </w:r>
      <w:r>
        <w:rPr>
          <w:rFonts w:ascii="Cambria" w:hAnsi="Cambria"/>
          <w:color w:val="231F20"/>
        </w:rPr>
        <w:t>the</w:t>
      </w:r>
      <w:r>
        <w:rPr>
          <w:rFonts w:ascii="Cambria" w:hAnsi="Cambria"/>
          <w:color w:val="231F20"/>
          <w:spacing w:val="-23"/>
        </w:rPr>
        <w:t> </w:t>
      </w:r>
      <w:r>
        <w:rPr>
          <w:rFonts w:ascii="Cambria" w:hAnsi="Cambria"/>
          <w:color w:val="231F20"/>
        </w:rPr>
        <w:t>lightweight</w:t>
      </w:r>
      <w:r>
        <w:rPr>
          <w:rFonts w:ascii="Cambria" w:hAnsi="Cambria"/>
          <w:color w:val="231F20"/>
          <w:spacing w:val="-23"/>
        </w:rPr>
        <w:t> </w:t>
      </w:r>
      <w:r>
        <w:rPr>
          <w:rFonts w:ascii="Cambria" w:hAnsi="Cambria"/>
          <w:color w:val="231F20"/>
        </w:rPr>
        <w:t>MobileNetV4</w:t>
      </w:r>
      <w:r>
        <w:rPr>
          <w:rFonts w:ascii="Cambria" w:hAnsi="Cambria"/>
          <w:color w:val="231F20"/>
          <w:spacing w:val="-23"/>
        </w:rPr>
        <w:t> </w:t>
      </w:r>
      <w:r>
        <w:rPr>
          <w:rFonts w:ascii="Cambria" w:hAnsi="Cambria"/>
          <w:color w:val="231F20"/>
        </w:rPr>
        <w:t>with</w:t>
      </w:r>
      <w:r>
        <w:rPr>
          <w:rFonts w:ascii="Cambria" w:hAnsi="Cambria"/>
          <w:color w:val="231F20"/>
          <w:spacing w:val="-23"/>
        </w:rPr>
        <w:t> </w:t>
      </w:r>
      <w:r>
        <w:rPr>
          <w:rFonts w:ascii="Cambria" w:hAnsi="Cambria"/>
          <w:color w:val="231F20"/>
        </w:rPr>
        <w:t>an efficient</w:t>
      </w:r>
      <w:r>
        <w:rPr>
          <w:rFonts w:ascii="Cambria" w:hAnsi="Cambria"/>
          <w:color w:val="231F20"/>
          <w:spacing w:val="-12"/>
        </w:rPr>
        <w:t> </w:t>
      </w:r>
      <w:r>
        <w:rPr>
          <w:rFonts w:ascii="Cambria" w:hAnsi="Cambria"/>
          <w:color w:val="231F20"/>
        </w:rPr>
        <w:t>Universal</w:t>
      </w:r>
      <w:r>
        <w:rPr>
          <w:rFonts w:ascii="Cambria" w:hAnsi="Cambria"/>
          <w:color w:val="231F20"/>
          <w:spacing w:val="-11"/>
        </w:rPr>
        <w:t> </w:t>
      </w:r>
      <w:r>
        <w:rPr>
          <w:rFonts w:ascii="Cambria" w:hAnsi="Cambria"/>
          <w:color w:val="231F20"/>
        </w:rPr>
        <w:t>Inverted</w:t>
      </w:r>
      <w:r>
        <w:rPr>
          <w:rFonts w:ascii="Cambria" w:hAnsi="Cambria"/>
          <w:color w:val="231F20"/>
          <w:spacing w:val="-10"/>
        </w:rPr>
        <w:t> </w:t>
      </w:r>
      <w:r>
        <w:rPr>
          <w:rFonts w:ascii="Cambria" w:hAnsi="Cambria"/>
          <w:color w:val="231F20"/>
        </w:rPr>
        <w:t>Bottleneck</w:t>
      </w:r>
      <w:r>
        <w:rPr>
          <w:rFonts w:ascii="Cambria" w:hAnsi="Cambria"/>
          <w:color w:val="231F20"/>
          <w:spacing w:val="-8"/>
        </w:rPr>
        <w:t> </w:t>
      </w:r>
      <w:r>
        <w:rPr>
          <w:rFonts w:ascii="Cambria" w:hAnsi="Cambria"/>
          <w:color w:val="231F20"/>
        </w:rPr>
        <w:t>(UIB)</w:t>
      </w:r>
      <w:r>
        <w:rPr>
          <w:rFonts w:ascii="Cambria" w:hAnsi="Cambria"/>
          <w:color w:val="231F20"/>
          <w:spacing w:val="-10"/>
        </w:rPr>
        <w:t> </w:t>
      </w:r>
      <w:r>
        <w:rPr>
          <w:rFonts w:ascii="Cambria" w:hAnsi="Cambria"/>
          <w:color w:val="231F20"/>
        </w:rPr>
        <w:t>architecture</w:t>
      </w:r>
      <w:r>
        <w:rPr>
          <w:rFonts w:ascii="Cambria" w:hAnsi="Cambria"/>
          <w:color w:val="231F20"/>
          <w:spacing w:val="-11"/>
        </w:rPr>
        <w:t> </w:t>
      </w:r>
      <w:r>
        <w:rPr>
          <w:rFonts w:ascii="Cambria" w:hAnsi="Cambria"/>
          <w:color w:val="231F20"/>
        </w:rPr>
        <w:t>as</w:t>
      </w:r>
      <w:r>
        <w:rPr>
          <w:rFonts w:ascii="Cambria" w:hAnsi="Cambria"/>
          <w:color w:val="231F20"/>
          <w:spacing w:val="-10"/>
        </w:rPr>
        <w:t> </w:t>
      </w:r>
      <w:r>
        <w:rPr>
          <w:rFonts w:ascii="Cambria" w:hAnsi="Cambria"/>
          <w:color w:val="231F20"/>
        </w:rPr>
        <w:t>the</w:t>
      </w:r>
      <w:r>
        <w:rPr>
          <w:rFonts w:ascii="Cambria" w:hAnsi="Cambria"/>
          <w:color w:val="231F20"/>
          <w:spacing w:val="-11"/>
        </w:rPr>
        <w:t> </w:t>
      </w:r>
      <w:r>
        <w:rPr>
          <w:rFonts w:ascii="Cambria" w:hAnsi="Cambria"/>
          <w:color w:val="231F20"/>
        </w:rPr>
        <w:t>backbone,</w:t>
      </w:r>
      <w:r>
        <w:rPr>
          <w:rFonts w:ascii="Cambria" w:hAnsi="Cambria"/>
          <w:color w:val="231F20"/>
          <w:spacing w:val="-11"/>
        </w:rPr>
        <w:t> </w:t>
      </w:r>
      <w:r>
        <w:rPr>
          <w:rFonts w:ascii="Cambria" w:hAnsi="Cambria"/>
          <w:color w:val="231F20"/>
        </w:rPr>
        <w:t>a</w:t>
      </w:r>
      <w:r>
        <w:rPr>
          <w:rFonts w:ascii="Cambria" w:hAnsi="Cambria"/>
          <w:color w:val="231F20"/>
          <w:spacing w:val="-11"/>
        </w:rPr>
        <w:t> </w:t>
      </w:r>
      <w:r>
        <w:rPr>
          <w:rFonts w:ascii="Cambria" w:hAnsi="Cambria"/>
          <w:color w:val="231F20"/>
        </w:rPr>
        <w:t>balance</w:t>
      </w:r>
      <w:r>
        <w:rPr>
          <w:rFonts w:ascii="Cambria" w:hAnsi="Cambria"/>
          <w:color w:val="231F20"/>
          <w:spacing w:val="-10"/>
        </w:rPr>
        <w:t> </w:t>
      </w:r>
      <w:r>
        <w:rPr>
          <w:rFonts w:ascii="Cambria" w:hAnsi="Cambria"/>
          <w:color w:val="231F20"/>
        </w:rPr>
        <w:t>between</w:t>
      </w:r>
      <w:r>
        <w:rPr>
          <w:rFonts w:ascii="Cambria" w:hAnsi="Cambria"/>
          <w:color w:val="231F20"/>
          <w:spacing w:val="-11"/>
        </w:rPr>
        <w:t> </w:t>
      </w:r>
      <w:r>
        <w:rPr>
          <w:rFonts w:ascii="Cambria" w:hAnsi="Cambria"/>
          <w:color w:val="231F20"/>
        </w:rPr>
        <w:t>powerful</w:t>
      </w:r>
      <w:r>
        <w:rPr>
          <w:rFonts w:ascii="Cambria" w:hAnsi="Cambria"/>
          <w:color w:val="231F20"/>
          <w:spacing w:val="-11"/>
        </w:rPr>
        <w:t> </w:t>
      </w:r>
      <w:r>
        <w:rPr>
          <w:rFonts w:ascii="Cambria" w:hAnsi="Cambria"/>
          <w:color w:val="231F20"/>
        </w:rPr>
        <w:t>feature</w:t>
      </w:r>
      <w:r>
        <w:rPr>
          <w:rFonts w:ascii="Cambria" w:hAnsi="Cambria"/>
          <w:color w:val="231F20"/>
          <w:spacing w:val="-10"/>
        </w:rPr>
        <w:t> </w:t>
      </w:r>
      <w:r>
        <w:rPr>
          <w:rFonts w:ascii="Cambria" w:hAnsi="Cambria"/>
          <w:color w:val="231F20"/>
          <w:spacing w:val="2"/>
        </w:rPr>
        <w:t>ex‐ </w:t>
      </w:r>
      <w:r>
        <w:rPr>
          <w:rFonts w:ascii="Cambria" w:hAnsi="Cambria"/>
          <w:color w:val="231F20"/>
        </w:rPr>
        <w:t>traction</w:t>
      </w:r>
      <w:r>
        <w:rPr>
          <w:rFonts w:ascii="Cambria" w:hAnsi="Cambria"/>
          <w:color w:val="231F20"/>
          <w:spacing w:val="-15"/>
        </w:rPr>
        <w:t> </w:t>
      </w:r>
      <w:r>
        <w:rPr>
          <w:rFonts w:ascii="Cambria" w:hAnsi="Cambria"/>
          <w:color w:val="231F20"/>
        </w:rPr>
        <w:t>and</w:t>
      </w:r>
      <w:r>
        <w:rPr>
          <w:rFonts w:ascii="Cambria" w:hAnsi="Cambria"/>
          <w:color w:val="231F20"/>
          <w:spacing w:val="-15"/>
        </w:rPr>
        <w:t> </w:t>
      </w:r>
      <w:r>
        <w:rPr>
          <w:rFonts w:ascii="Cambria" w:hAnsi="Cambria"/>
          <w:color w:val="231F20"/>
        </w:rPr>
        <w:t>low</w:t>
      </w:r>
      <w:r>
        <w:rPr>
          <w:rFonts w:ascii="Cambria" w:hAnsi="Cambria"/>
          <w:color w:val="231F20"/>
          <w:spacing w:val="-14"/>
        </w:rPr>
        <w:t> </w:t>
      </w:r>
      <w:r>
        <w:rPr>
          <w:rFonts w:ascii="Cambria" w:hAnsi="Cambria"/>
          <w:color w:val="231F20"/>
        </w:rPr>
        <w:t>computational</w:t>
      </w:r>
      <w:r>
        <w:rPr>
          <w:rFonts w:ascii="Cambria" w:hAnsi="Cambria"/>
          <w:color w:val="231F20"/>
          <w:spacing w:val="-16"/>
        </w:rPr>
        <w:t> </w:t>
      </w:r>
      <w:r>
        <w:rPr>
          <w:rFonts w:ascii="Cambria" w:hAnsi="Cambria"/>
          <w:color w:val="231F20"/>
        </w:rPr>
        <w:t>overhead</w:t>
      </w:r>
      <w:r>
        <w:rPr>
          <w:rFonts w:ascii="Cambria" w:hAnsi="Cambria"/>
          <w:color w:val="231F20"/>
          <w:spacing w:val="-14"/>
        </w:rPr>
        <w:t> </w:t>
      </w:r>
      <w:r>
        <w:rPr>
          <w:rFonts w:ascii="Cambria" w:hAnsi="Cambria"/>
          <w:color w:val="231F20"/>
        </w:rPr>
        <w:t>is</w:t>
      </w:r>
      <w:r>
        <w:rPr>
          <w:rFonts w:ascii="Cambria" w:hAnsi="Cambria"/>
          <w:color w:val="231F20"/>
          <w:spacing w:val="-15"/>
        </w:rPr>
        <w:t> </w:t>
      </w:r>
      <w:r>
        <w:rPr>
          <w:rFonts w:ascii="Cambria" w:hAnsi="Cambria"/>
          <w:color w:val="231F20"/>
        </w:rPr>
        <w:t>achieved.</w:t>
      </w:r>
      <w:r>
        <w:rPr>
          <w:rFonts w:ascii="Cambria" w:hAnsi="Cambria"/>
          <w:color w:val="231F20"/>
          <w:spacing w:val="9"/>
        </w:rPr>
        <w:t> </w:t>
      </w:r>
      <w:r>
        <w:rPr>
          <w:rFonts w:ascii="Cambria" w:hAnsi="Cambria"/>
          <w:color w:val="231F20"/>
        </w:rPr>
        <w:t>The</w:t>
      </w:r>
      <w:r>
        <w:rPr>
          <w:rFonts w:ascii="Cambria" w:hAnsi="Cambria"/>
          <w:color w:val="231F20"/>
          <w:spacing w:val="-14"/>
        </w:rPr>
        <w:t> </w:t>
      </w:r>
      <w:r>
        <w:rPr>
          <w:rFonts w:ascii="Cambria" w:hAnsi="Cambria"/>
          <w:color w:val="231F20"/>
        </w:rPr>
        <w:t>improved</w:t>
      </w:r>
      <w:r>
        <w:rPr>
          <w:rFonts w:ascii="Cambria" w:hAnsi="Cambria"/>
          <w:color w:val="231F20"/>
          <w:spacing w:val="-15"/>
        </w:rPr>
        <w:t> </w:t>
      </w:r>
      <w:r>
        <w:rPr>
          <w:rFonts w:ascii="Cambria" w:hAnsi="Cambria"/>
          <w:color w:val="231F20"/>
        </w:rPr>
        <w:t>Context</w:t>
      </w:r>
      <w:r>
        <w:rPr>
          <w:rFonts w:ascii="Cambria" w:hAnsi="Cambria"/>
          <w:color w:val="231F20"/>
          <w:spacing w:val="-15"/>
        </w:rPr>
        <w:t> </w:t>
      </w:r>
      <w:r>
        <w:rPr>
          <w:rFonts w:ascii="Cambria" w:hAnsi="Cambria"/>
          <w:color w:val="231F20"/>
        </w:rPr>
        <w:t>Anchor</w:t>
      </w:r>
      <w:r>
        <w:rPr>
          <w:rFonts w:ascii="Cambria" w:hAnsi="Cambria"/>
          <w:color w:val="231F20"/>
          <w:spacing w:val="-15"/>
        </w:rPr>
        <w:t> </w:t>
      </w:r>
      <w:r>
        <w:rPr>
          <w:rFonts w:ascii="Cambria" w:hAnsi="Cambria"/>
          <w:color w:val="231F20"/>
        </w:rPr>
        <w:t>Attention</w:t>
      </w:r>
      <w:r>
        <w:rPr>
          <w:rFonts w:ascii="Cambria" w:hAnsi="Cambria"/>
          <w:color w:val="231F20"/>
          <w:spacing w:val="-13"/>
        </w:rPr>
        <w:t> </w:t>
      </w:r>
      <w:r>
        <w:rPr>
          <w:rFonts w:ascii="Cambria" w:hAnsi="Cambria"/>
          <w:color w:val="231F20"/>
        </w:rPr>
        <w:t>(CAA)</w:t>
      </w:r>
      <w:r>
        <w:rPr>
          <w:rFonts w:ascii="Cambria" w:hAnsi="Cambria"/>
          <w:color w:val="231F20"/>
          <w:spacing w:val="-15"/>
        </w:rPr>
        <w:t> </w:t>
      </w:r>
      <w:r>
        <w:rPr>
          <w:rFonts w:ascii="Cambria" w:hAnsi="Cambria"/>
          <w:color w:val="231F20"/>
        </w:rPr>
        <w:t>mechanism</w:t>
      </w:r>
      <w:r>
        <w:rPr>
          <w:rFonts w:ascii="Cambria" w:hAnsi="Cambria"/>
          <w:color w:val="231F20"/>
          <w:spacing w:val="-14"/>
        </w:rPr>
        <w:t> </w:t>
      </w:r>
      <w:r>
        <w:rPr>
          <w:rFonts w:ascii="Cambria" w:hAnsi="Cambria"/>
          <w:color w:val="231F20"/>
        </w:rPr>
        <w:t>is integrated</w:t>
      </w:r>
      <w:r>
        <w:rPr>
          <w:rFonts w:ascii="Cambria" w:hAnsi="Cambria"/>
          <w:color w:val="231F20"/>
          <w:spacing w:val="-22"/>
        </w:rPr>
        <w:t> </w:t>
      </w:r>
      <w:r>
        <w:rPr>
          <w:rFonts w:ascii="Cambria" w:hAnsi="Cambria"/>
          <w:color w:val="231F20"/>
        </w:rPr>
        <w:t>into</w:t>
      </w:r>
      <w:r>
        <w:rPr>
          <w:rFonts w:ascii="Cambria" w:hAnsi="Cambria"/>
          <w:color w:val="231F20"/>
          <w:spacing w:val="-22"/>
        </w:rPr>
        <w:t> </w:t>
      </w:r>
      <w:r>
        <w:rPr>
          <w:rFonts w:ascii="Cambria" w:hAnsi="Cambria"/>
          <w:color w:val="231F20"/>
        </w:rPr>
        <w:t>the</w:t>
      </w:r>
      <w:r>
        <w:rPr>
          <w:rFonts w:ascii="Cambria" w:hAnsi="Cambria"/>
          <w:color w:val="231F20"/>
          <w:spacing w:val="-22"/>
        </w:rPr>
        <w:t> </w:t>
      </w:r>
      <w:r>
        <w:rPr>
          <w:rFonts w:ascii="Cambria" w:hAnsi="Cambria"/>
          <w:color w:val="231F20"/>
        </w:rPr>
        <w:t>Neck</w:t>
      </w:r>
      <w:r>
        <w:rPr>
          <w:rFonts w:ascii="Cambria" w:hAnsi="Cambria"/>
          <w:color w:val="231F20"/>
          <w:spacing w:val="-21"/>
        </w:rPr>
        <w:t> </w:t>
      </w:r>
      <w:r>
        <w:rPr>
          <w:rFonts w:ascii="Cambria" w:hAnsi="Cambria"/>
          <w:color w:val="231F20"/>
        </w:rPr>
        <w:t>of</w:t>
      </w:r>
      <w:r>
        <w:rPr>
          <w:rFonts w:ascii="Cambria" w:hAnsi="Cambria"/>
          <w:color w:val="231F20"/>
          <w:spacing w:val="-22"/>
        </w:rPr>
        <w:t> </w:t>
      </w:r>
      <w:r>
        <w:rPr>
          <w:rFonts w:ascii="Cambria" w:hAnsi="Cambria"/>
          <w:color w:val="231F20"/>
        </w:rPr>
        <w:t>the</w:t>
      </w:r>
      <w:r>
        <w:rPr>
          <w:rFonts w:ascii="Cambria" w:hAnsi="Cambria"/>
          <w:color w:val="231F20"/>
          <w:spacing w:val="-22"/>
        </w:rPr>
        <w:t> </w:t>
      </w:r>
      <w:r>
        <w:rPr>
          <w:rFonts w:ascii="Cambria" w:hAnsi="Cambria"/>
          <w:color w:val="231F20"/>
        </w:rPr>
        <w:t>detection</w:t>
      </w:r>
      <w:r>
        <w:rPr>
          <w:rFonts w:ascii="Cambria" w:hAnsi="Cambria"/>
          <w:color w:val="231F20"/>
          <w:spacing w:val="-21"/>
        </w:rPr>
        <w:t> </w:t>
      </w:r>
      <w:r>
        <w:rPr>
          <w:rFonts w:ascii="Cambria" w:hAnsi="Cambria"/>
          <w:color w:val="231F20"/>
        </w:rPr>
        <w:t>network,</w:t>
      </w:r>
      <w:r>
        <w:rPr>
          <w:rFonts w:ascii="Cambria" w:hAnsi="Cambria"/>
          <w:color w:val="231F20"/>
          <w:spacing w:val="-22"/>
        </w:rPr>
        <w:t> </w:t>
      </w:r>
      <w:r>
        <w:rPr>
          <w:rFonts w:ascii="Cambria" w:hAnsi="Cambria"/>
          <w:color w:val="231F20"/>
        </w:rPr>
        <w:t>introducing</w:t>
      </w:r>
      <w:r>
        <w:rPr>
          <w:rFonts w:ascii="Cambria" w:hAnsi="Cambria"/>
          <w:color w:val="231F20"/>
          <w:spacing w:val="-22"/>
        </w:rPr>
        <w:t> </w:t>
      </w:r>
      <w:r>
        <w:rPr>
          <w:rFonts w:ascii="Cambria" w:hAnsi="Cambria"/>
          <w:color w:val="231F20"/>
        </w:rPr>
        <w:t>a</w:t>
      </w:r>
      <w:r>
        <w:rPr>
          <w:rFonts w:ascii="Cambria" w:hAnsi="Cambria"/>
          <w:color w:val="231F20"/>
          <w:spacing w:val="-22"/>
        </w:rPr>
        <w:t> </w:t>
      </w:r>
      <w:r>
        <w:rPr>
          <w:rFonts w:ascii="Cambria" w:hAnsi="Cambria"/>
          <w:color w:val="231F20"/>
        </w:rPr>
        <w:t>shape</w:t>
      </w:r>
      <w:r>
        <w:rPr>
          <w:rFonts w:ascii="Times New Roman" w:hAnsi="Times New Roman"/>
          <w:color w:val="231F20"/>
        </w:rPr>
        <w:t>-</w:t>
      </w:r>
      <w:r>
        <w:rPr>
          <w:rFonts w:ascii="Cambria" w:hAnsi="Cambria"/>
          <w:color w:val="231F20"/>
        </w:rPr>
        <w:t>aware</w:t>
      </w:r>
      <w:r>
        <w:rPr>
          <w:rFonts w:ascii="Cambria" w:hAnsi="Cambria"/>
          <w:color w:val="231F20"/>
          <w:spacing w:val="-22"/>
        </w:rPr>
        <w:t> </w:t>
      </w:r>
      <w:r>
        <w:rPr>
          <w:rFonts w:ascii="Cambria" w:hAnsi="Cambria"/>
          <w:color w:val="231F20"/>
        </w:rPr>
        <w:t>module</w:t>
      </w:r>
      <w:r>
        <w:rPr>
          <w:rFonts w:ascii="Cambria" w:hAnsi="Cambria"/>
          <w:color w:val="231F20"/>
          <w:spacing w:val="-22"/>
        </w:rPr>
        <w:t> </w:t>
      </w:r>
      <w:r>
        <w:rPr>
          <w:rFonts w:ascii="Cambria" w:hAnsi="Cambria"/>
          <w:color w:val="231F20"/>
        </w:rPr>
        <w:t>based</w:t>
      </w:r>
      <w:r>
        <w:rPr>
          <w:rFonts w:ascii="Cambria" w:hAnsi="Cambria"/>
          <w:color w:val="231F20"/>
          <w:spacing w:val="-21"/>
        </w:rPr>
        <w:t> </w:t>
      </w:r>
      <w:r>
        <w:rPr>
          <w:rFonts w:ascii="Cambria" w:hAnsi="Cambria"/>
          <w:color w:val="231F20"/>
        </w:rPr>
        <w:t>on</w:t>
      </w:r>
      <w:r>
        <w:rPr>
          <w:rFonts w:ascii="Cambria" w:hAnsi="Cambria"/>
          <w:color w:val="231F20"/>
          <w:spacing w:val="-22"/>
        </w:rPr>
        <w:t> </w:t>
      </w:r>
      <w:r>
        <w:rPr>
          <w:rFonts w:ascii="Cambria" w:hAnsi="Cambria"/>
          <w:color w:val="231F20"/>
        </w:rPr>
        <w:t>strip</w:t>
      </w:r>
      <w:r>
        <w:rPr>
          <w:rFonts w:ascii="Cambria" w:hAnsi="Cambria"/>
          <w:color w:val="231F20"/>
          <w:spacing w:val="-21"/>
        </w:rPr>
        <w:t> </w:t>
      </w:r>
      <w:r>
        <w:rPr>
          <w:rFonts w:ascii="Cambria" w:hAnsi="Cambria"/>
          <w:color w:val="231F20"/>
        </w:rPr>
        <w:t>convolution</w:t>
      </w:r>
      <w:r>
        <w:rPr>
          <w:rFonts w:ascii="Cambria" w:hAnsi="Cambria"/>
          <w:color w:val="231F20"/>
          <w:spacing w:val="-22"/>
        </w:rPr>
        <w:t> </w:t>
      </w:r>
      <w:r>
        <w:rPr>
          <w:rFonts w:ascii="Cambria" w:hAnsi="Cambria"/>
          <w:color w:val="231F20"/>
        </w:rPr>
        <w:t>that effectively</w:t>
      </w:r>
      <w:r>
        <w:rPr>
          <w:rFonts w:ascii="Cambria" w:hAnsi="Cambria"/>
          <w:color w:val="231F20"/>
          <w:spacing w:val="-9"/>
        </w:rPr>
        <w:t> </w:t>
      </w:r>
      <w:r>
        <w:rPr>
          <w:rFonts w:ascii="Cambria" w:hAnsi="Cambria"/>
          <w:color w:val="231F20"/>
        </w:rPr>
        <w:t>enhances</w:t>
      </w:r>
      <w:r>
        <w:rPr>
          <w:rFonts w:ascii="Cambria" w:hAnsi="Cambria"/>
          <w:color w:val="231F20"/>
          <w:spacing w:val="-9"/>
        </w:rPr>
        <w:t> </w:t>
      </w:r>
      <w:r>
        <w:rPr>
          <w:rFonts w:ascii="Cambria" w:hAnsi="Cambria"/>
          <w:color w:val="231F20"/>
        </w:rPr>
        <w:t>detection</w:t>
      </w:r>
      <w:r>
        <w:rPr>
          <w:rFonts w:ascii="Cambria" w:hAnsi="Cambria"/>
          <w:color w:val="231F20"/>
          <w:spacing w:val="-9"/>
        </w:rPr>
        <w:t> </w:t>
      </w:r>
      <w:r>
        <w:rPr>
          <w:rFonts w:ascii="Cambria" w:hAnsi="Cambria"/>
          <w:color w:val="231F20"/>
        </w:rPr>
        <w:t>capability</w:t>
      </w:r>
      <w:r>
        <w:rPr>
          <w:rFonts w:ascii="Cambria" w:hAnsi="Cambria"/>
          <w:color w:val="231F20"/>
          <w:spacing w:val="-8"/>
        </w:rPr>
        <w:t> </w:t>
      </w:r>
      <w:r>
        <w:rPr>
          <w:rFonts w:ascii="Cambria" w:hAnsi="Cambria"/>
          <w:color w:val="231F20"/>
        </w:rPr>
        <w:t>for</w:t>
      </w:r>
      <w:r>
        <w:rPr>
          <w:rFonts w:ascii="Cambria" w:hAnsi="Cambria"/>
          <w:color w:val="231F20"/>
          <w:spacing w:val="-9"/>
        </w:rPr>
        <w:t> </w:t>
      </w:r>
      <w:r>
        <w:rPr>
          <w:rFonts w:ascii="Cambria" w:hAnsi="Cambria"/>
          <w:color w:val="231F20"/>
        </w:rPr>
        <w:t>thin</w:t>
      </w:r>
      <w:r>
        <w:rPr>
          <w:rFonts w:ascii="Cambria" w:hAnsi="Cambria"/>
          <w:color w:val="231F20"/>
          <w:spacing w:val="-9"/>
        </w:rPr>
        <w:t> </w:t>
      </w:r>
      <w:r>
        <w:rPr>
          <w:rFonts w:ascii="Cambria" w:hAnsi="Cambria"/>
          <w:color w:val="231F20"/>
        </w:rPr>
        <w:t>elongated</w:t>
      </w:r>
      <w:r>
        <w:rPr>
          <w:rFonts w:ascii="Cambria" w:hAnsi="Cambria"/>
          <w:color w:val="231F20"/>
          <w:spacing w:val="-8"/>
        </w:rPr>
        <w:t> </w:t>
      </w:r>
      <w:r>
        <w:rPr>
          <w:rFonts w:ascii="Cambria" w:hAnsi="Cambria"/>
          <w:color w:val="231F20"/>
          <w:spacing w:val="2"/>
        </w:rPr>
        <w:t>cracks.</w:t>
      </w:r>
      <w:r>
        <w:rPr>
          <w:rFonts w:ascii="Cambria" w:hAnsi="Cambria"/>
          <w:color w:val="231F20"/>
          <w:spacing w:val="17"/>
        </w:rPr>
        <w:t> </w:t>
      </w:r>
      <w:r>
        <w:rPr>
          <w:rFonts w:ascii="Cambria" w:hAnsi="Cambria"/>
          <w:color w:val="231F20"/>
        </w:rPr>
        <w:t>Through</w:t>
      </w:r>
      <w:r>
        <w:rPr>
          <w:rFonts w:ascii="Cambria" w:hAnsi="Cambria"/>
          <w:color w:val="231F20"/>
          <w:spacing w:val="-8"/>
        </w:rPr>
        <w:t> </w:t>
      </w:r>
      <w:r>
        <w:rPr>
          <w:rFonts w:ascii="Cambria" w:hAnsi="Cambria"/>
          <w:color w:val="231F20"/>
        </w:rPr>
        <w:t>refined</w:t>
      </w:r>
      <w:r>
        <w:rPr>
          <w:rFonts w:ascii="Cambria" w:hAnsi="Cambria"/>
          <w:color w:val="231F20"/>
          <w:spacing w:val="-9"/>
        </w:rPr>
        <w:t> </w:t>
      </w:r>
      <w:r>
        <w:rPr>
          <w:rFonts w:ascii="Cambria" w:hAnsi="Cambria"/>
          <w:color w:val="231F20"/>
        </w:rPr>
        <w:t>network</w:t>
      </w:r>
      <w:r>
        <w:rPr>
          <w:rFonts w:ascii="Cambria" w:hAnsi="Cambria"/>
          <w:color w:val="231F20"/>
          <w:spacing w:val="-8"/>
        </w:rPr>
        <w:t> </w:t>
      </w:r>
      <w:r>
        <w:rPr>
          <w:rFonts w:ascii="Cambria" w:hAnsi="Cambria"/>
          <w:color w:val="231F20"/>
        </w:rPr>
        <w:t>design,</w:t>
      </w:r>
      <w:r>
        <w:rPr>
          <w:rFonts w:ascii="Cambria" w:hAnsi="Cambria"/>
          <w:color w:val="231F20"/>
          <w:spacing w:val="-9"/>
        </w:rPr>
        <w:t> </w:t>
      </w:r>
      <w:r>
        <w:rPr>
          <w:rFonts w:ascii="Cambria" w:hAnsi="Cambria"/>
          <w:color w:val="231F20"/>
        </w:rPr>
        <w:t>the</w:t>
      </w:r>
      <w:r>
        <w:rPr>
          <w:rFonts w:ascii="Cambria" w:hAnsi="Cambria"/>
          <w:color w:val="231F20"/>
          <w:spacing w:val="-9"/>
        </w:rPr>
        <w:t> </w:t>
      </w:r>
      <w:r>
        <w:rPr>
          <w:rFonts w:ascii="Cambria" w:hAnsi="Cambria"/>
          <w:color w:val="231F20"/>
        </w:rPr>
        <w:t>model</w:t>
      </w:r>
      <w:r>
        <w:rPr>
          <w:rFonts w:ascii="Cambria" w:hAnsi="Cambria"/>
          <w:color w:val="231F20"/>
          <w:spacing w:val="-9"/>
        </w:rPr>
        <w:t> </w:t>
      </w:r>
      <w:r>
        <w:rPr>
          <w:rFonts w:ascii="Cambria" w:hAnsi="Cambria"/>
          <w:color w:val="231F20"/>
        </w:rPr>
        <w:t>re‐ duces parameter count by 24% and achieves a computational cost of 4. 6 GFLOPs. Experimental results demon‐ strate that LMC</w:t>
      </w:r>
      <w:r>
        <w:rPr>
          <w:rFonts w:ascii="Times New Roman" w:hAnsi="Times New Roman"/>
          <w:color w:val="231F20"/>
        </w:rPr>
        <w:t>-</w:t>
      </w:r>
      <w:r>
        <w:rPr>
          <w:rFonts w:ascii="Cambria" w:hAnsi="Cambria"/>
          <w:color w:val="231F20"/>
        </w:rPr>
        <w:t>YOLO achieves 91. 1% precision, 84. 6% mAP@0. 5, and 70. 3% mAP@0. </w:t>
      </w:r>
      <w:r>
        <w:rPr>
          <w:rFonts w:ascii="Cambria" w:hAnsi="Cambria"/>
          <w:color w:val="231F20"/>
          <w:spacing w:val="3"/>
        </w:rPr>
        <w:t>5:0. </w:t>
      </w:r>
      <w:r>
        <w:rPr>
          <w:rFonts w:ascii="Cambria" w:hAnsi="Cambria"/>
          <w:color w:val="231F20"/>
        </w:rPr>
        <w:t>95 in crack detec‐ tion tasks, with an F1</w:t>
      </w:r>
      <w:r>
        <w:rPr>
          <w:rFonts w:ascii="Times New Roman" w:hAnsi="Times New Roman"/>
          <w:color w:val="231F20"/>
        </w:rPr>
        <w:t>-</w:t>
      </w:r>
      <w:r>
        <w:rPr>
          <w:rFonts w:ascii="Cambria" w:hAnsi="Cambria"/>
          <w:color w:val="231F20"/>
        </w:rPr>
        <w:t>score of 80. 40% and an inference speed of 345 FPS. Cross</w:t>
      </w:r>
      <w:r>
        <w:rPr>
          <w:rFonts w:ascii="Times New Roman" w:hAnsi="Times New Roman"/>
          <w:color w:val="231F20"/>
        </w:rPr>
        <w:t>-</w:t>
      </w:r>
      <w:r>
        <w:rPr>
          <w:rFonts w:ascii="Cambria" w:hAnsi="Cambria"/>
          <w:color w:val="231F20"/>
        </w:rPr>
        <w:t>dataset validation on DIOR and DOTA</w:t>
      </w:r>
      <w:r>
        <w:rPr>
          <w:rFonts w:ascii="Times New Roman" w:hAnsi="Times New Roman"/>
          <w:color w:val="231F20"/>
        </w:rPr>
        <w:t>-</w:t>
      </w:r>
      <w:r>
        <w:rPr>
          <w:rFonts w:ascii="Cambria" w:hAnsi="Cambria"/>
          <w:color w:val="231F20"/>
        </w:rPr>
        <w:t>v2 further confirms the model's cross</w:t>
      </w:r>
      <w:r>
        <w:rPr>
          <w:rFonts w:ascii="Times New Roman" w:hAnsi="Times New Roman"/>
          <w:color w:val="231F20"/>
        </w:rPr>
        <w:t>-</w:t>
      </w:r>
      <w:r>
        <w:rPr>
          <w:rFonts w:ascii="Cambria" w:hAnsi="Cambria"/>
          <w:color w:val="231F20"/>
        </w:rPr>
        <w:t>domain transfer capability. This method successfully combines high accuracy</w:t>
      </w:r>
      <w:r>
        <w:rPr>
          <w:rFonts w:ascii="Cambria" w:hAnsi="Cambria"/>
          <w:color w:val="231F20"/>
          <w:spacing w:val="-14"/>
        </w:rPr>
        <w:t> </w:t>
      </w:r>
      <w:r>
        <w:rPr>
          <w:rFonts w:ascii="Cambria" w:hAnsi="Cambria"/>
          <w:color w:val="231F20"/>
        </w:rPr>
        <w:t>with</w:t>
      </w:r>
      <w:r>
        <w:rPr>
          <w:rFonts w:ascii="Cambria" w:hAnsi="Cambria"/>
          <w:color w:val="231F20"/>
          <w:spacing w:val="-14"/>
        </w:rPr>
        <w:t> </w:t>
      </w:r>
      <w:r>
        <w:rPr>
          <w:rFonts w:ascii="Cambria" w:hAnsi="Cambria"/>
          <w:color w:val="231F20"/>
        </w:rPr>
        <w:t>efficient</w:t>
      </w:r>
      <w:r>
        <w:rPr>
          <w:rFonts w:ascii="Cambria" w:hAnsi="Cambria"/>
          <w:color w:val="231F20"/>
          <w:spacing w:val="-14"/>
        </w:rPr>
        <w:t> </w:t>
      </w:r>
      <w:r>
        <w:rPr>
          <w:rFonts w:ascii="Cambria" w:hAnsi="Cambria"/>
          <w:color w:val="231F20"/>
        </w:rPr>
        <w:t>lightweighting,</w:t>
      </w:r>
      <w:r>
        <w:rPr>
          <w:rFonts w:ascii="Cambria" w:hAnsi="Cambria"/>
          <w:color w:val="231F20"/>
          <w:spacing w:val="-14"/>
        </w:rPr>
        <w:t> </w:t>
      </w:r>
      <w:r>
        <w:rPr>
          <w:rFonts w:ascii="Cambria" w:hAnsi="Cambria"/>
          <w:color w:val="231F20"/>
        </w:rPr>
        <w:t>providing</w:t>
      </w:r>
      <w:r>
        <w:rPr>
          <w:rFonts w:ascii="Cambria" w:hAnsi="Cambria"/>
          <w:color w:val="231F20"/>
          <w:spacing w:val="-14"/>
        </w:rPr>
        <w:t> </w:t>
      </w:r>
      <w:r>
        <w:rPr>
          <w:rFonts w:ascii="Cambria" w:hAnsi="Cambria"/>
          <w:color w:val="231F20"/>
        </w:rPr>
        <w:t>a</w:t>
      </w:r>
      <w:r>
        <w:rPr>
          <w:rFonts w:ascii="Cambria" w:hAnsi="Cambria"/>
          <w:color w:val="231F20"/>
          <w:spacing w:val="-14"/>
        </w:rPr>
        <w:t> </w:t>
      </w:r>
      <w:r>
        <w:rPr>
          <w:rFonts w:ascii="Cambria" w:hAnsi="Cambria"/>
          <w:color w:val="231F20"/>
        </w:rPr>
        <w:t>practical</w:t>
      </w:r>
      <w:r>
        <w:rPr>
          <w:rFonts w:ascii="Cambria" w:hAnsi="Cambria"/>
          <w:color w:val="231F20"/>
          <w:spacing w:val="-14"/>
        </w:rPr>
        <w:t> </w:t>
      </w:r>
      <w:r>
        <w:rPr>
          <w:rFonts w:ascii="Cambria" w:hAnsi="Cambria"/>
          <w:color w:val="231F20"/>
        </w:rPr>
        <w:t>solution</w:t>
      </w:r>
      <w:r>
        <w:rPr>
          <w:rFonts w:ascii="Cambria" w:hAnsi="Cambria"/>
          <w:color w:val="231F20"/>
          <w:spacing w:val="-14"/>
        </w:rPr>
        <w:t> </w:t>
      </w:r>
      <w:r>
        <w:rPr>
          <w:rFonts w:ascii="Cambria" w:hAnsi="Cambria"/>
          <w:color w:val="231F20"/>
        </w:rPr>
        <w:t>for</w:t>
      </w:r>
      <w:r>
        <w:rPr>
          <w:rFonts w:ascii="Cambria" w:hAnsi="Cambria"/>
          <w:color w:val="231F20"/>
          <w:spacing w:val="-14"/>
        </w:rPr>
        <w:t> </w:t>
      </w:r>
      <w:r>
        <w:rPr>
          <w:rFonts w:ascii="Cambria" w:hAnsi="Cambria"/>
          <w:color w:val="231F20"/>
        </w:rPr>
        <w:t>real</w:t>
      </w:r>
      <w:r>
        <w:rPr>
          <w:rFonts w:ascii="Times New Roman" w:hAnsi="Times New Roman"/>
          <w:color w:val="231F20"/>
        </w:rPr>
        <w:t>-</w:t>
      </w:r>
      <w:r>
        <w:rPr>
          <w:rFonts w:ascii="Cambria" w:hAnsi="Cambria"/>
          <w:color w:val="231F20"/>
        </w:rPr>
        <w:t>time</w:t>
      </w:r>
      <w:r>
        <w:rPr>
          <w:rFonts w:ascii="Cambria" w:hAnsi="Cambria"/>
          <w:color w:val="231F20"/>
          <w:spacing w:val="-14"/>
        </w:rPr>
        <w:t> </w:t>
      </w:r>
      <w:r>
        <w:rPr>
          <w:rFonts w:ascii="Cambria" w:hAnsi="Cambria"/>
          <w:color w:val="231F20"/>
        </w:rPr>
        <w:t>pavement</w:t>
      </w:r>
      <w:r>
        <w:rPr>
          <w:rFonts w:ascii="Cambria" w:hAnsi="Cambria"/>
          <w:color w:val="231F20"/>
          <w:spacing w:val="-14"/>
        </w:rPr>
        <w:t> </w:t>
      </w:r>
      <w:r>
        <w:rPr>
          <w:rFonts w:ascii="Cambria" w:hAnsi="Cambria"/>
          <w:color w:val="231F20"/>
        </w:rPr>
        <w:t>crack</w:t>
      </w:r>
      <w:r>
        <w:rPr>
          <w:rFonts w:ascii="Cambria" w:hAnsi="Cambria"/>
          <w:color w:val="231F20"/>
          <w:spacing w:val="-13"/>
        </w:rPr>
        <w:t> </w:t>
      </w:r>
      <w:r>
        <w:rPr>
          <w:rFonts w:ascii="Cambria" w:hAnsi="Cambria"/>
          <w:color w:val="231F20"/>
        </w:rPr>
        <w:t>detection</w:t>
      </w:r>
      <w:r>
        <w:rPr>
          <w:rFonts w:ascii="Cambria" w:hAnsi="Cambria"/>
          <w:color w:val="231F20"/>
          <w:spacing w:val="-14"/>
        </w:rPr>
        <w:t> </w:t>
      </w:r>
      <w:r>
        <w:rPr>
          <w:rFonts w:ascii="Cambria" w:hAnsi="Cambria"/>
          <w:color w:val="231F20"/>
        </w:rPr>
        <w:t>on</w:t>
      </w:r>
      <w:r>
        <w:rPr>
          <w:rFonts w:ascii="Cambria" w:hAnsi="Cambria"/>
          <w:color w:val="231F20"/>
          <w:spacing w:val="-13"/>
        </w:rPr>
        <w:t> </w:t>
      </w:r>
      <w:r>
        <w:rPr>
          <w:rFonts w:ascii="Cambria" w:hAnsi="Cambria"/>
          <w:color w:val="231F20"/>
          <w:spacing w:val="2"/>
        </w:rPr>
        <w:t>mo‐ </w:t>
      </w:r>
      <w:r>
        <w:rPr>
          <w:rFonts w:ascii="Cambria" w:hAnsi="Cambria"/>
          <w:color w:val="231F20"/>
        </w:rPr>
        <w:t>bile and embedded</w:t>
      </w:r>
      <w:r>
        <w:rPr>
          <w:rFonts w:ascii="Cambria" w:hAnsi="Cambria"/>
          <w:color w:val="231F20"/>
          <w:spacing w:val="28"/>
        </w:rPr>
        <w:t> </w:t>
      </w:r>
      <w:r>
        <w:rPr>
          <w:rFonts w:ascii="Cambria" w:hAnsi="Cambria"/>
          <w:color w:val="231F20"/>
        </w:rPr>
        <w:t>devices.</w:t>
      </w:r>
    </w:p>
    <w:p>
      <w:pPr>
        <w:pStyle w:val="BodyText"/>
        <w:spacing w:line="180" w:lineRule="auto"/>
        <w:ind w:left="892"/>
        <w:jc w:val="both"/>
        <w:rPr>
          <w:rFonts w:ascii="Cambria" w:eastAsia="Cambria"/>
        </w:rPr>
      </w:pPr>
      <w:r>
        <w:rPr>
          <w:rFonts w:ascii="Century" w:eastAsia="Century"/>
          <w:color w:val="231F20"/>
          <w:position w:val="1"/>
        </w:rPr>
        <w:t>Key words</w:t>
      </w:r>
      <w:r>
        <w:rPr>
          <w:color w:val="231F20"/>
        </w:rPr>
        <w:t>：</w:t>
      </w:r>
      <w:r>
        <w:rPr>
          <w:rFonts w:ascii="Cambria" w:eastAsia="Cambria"/>
          <w:color w:val="231F20"/>
          <w:position w:val="1"/>
        </w:rPr>
        <w:t>road engineering</w:t>
      </w:r>
      <w:r>
        <w:rPr>
          <w:color w:val="231F20"/>
          <w:position w:val="1"/>
        </w:rPr>
        <w:t>；</w:t>
      </w:r>
      <w:r>
        <w:rPr>
          <w:rFonts w:ascii="Cambria" w:eastAsia="Cambria"/>
          <w:color w:val="231F20"/>
          <w:position w:val="1"/>
        </w:rPr>
        <w:t>crack detection</w:t>
      </w:r>
      <w:r>
        <w:rPr>
          <w:color w:val="231F20"/>
          <w:position w:val="1"/>
        </w:rPr>
        <w:t>；</w:t>
      </w:r>
      <w:r>
        <w:rPr>
          <w:rFonts w:ascii="Cambria" w:eastAsia="Cambria"/>
          <w:color w:val="231F20"/>
          <w:position w:val="1"/>
        </w:rPr>
        <w:t>lightweight model</w:t>
      </w:r>
      <w:r>
        <w:rPr>
          <w:color w:val="231F20"/>
          <w:position w:val="1"/>
        </w:rPr>
        <w:t>；</w:t>
      </w:r>
      <w:r>
        <w:rPr>
          <w:rFonts w:ascii="Cambria" w:eastAsia="Cambria"/>
          <w:color w:val="231F20"/>
          <w:position w:val="1"/>
        </w:rPr>
        <w:t>attention mechanism</w:t>
      </w:r>
      <w:r>
        <w:rPr>
          <w:color w:val="231F20"/>
          <w:position w:val="1"/>
        </w:rPr>
        <w:t>；</w:t>
      </w:r>
      <w:r>
        <w:rPr>
          <w:rFonts w:ascii="Cambria" w:eastAsia="Cambria"/>
          <w:color w:val="231F20"/>
          <w:position w:val="1"/>
        </w:rPr>
        <w:t>deep learning</w:t>
      </w:r>
    </w:p>
    <w:sectPr>
      <w:type w:val="continuous"/>
      <w:pgSz w:w="12250" w:h="17180"/>
      <w:pgMar w:top="1400" w:bottom="280" w:left="300" w:right="9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宋体">
    <w:altName w:val="宋体"/>
    <w:charset w:val="86"/>
    <w:family w:val="auto"/>
    <w:pitch w:val="variable"/>
  </w:font>
  <w:font w:name="Arial Unicode MS">
    <w:altName w:val="Arial Unicode MS"/>
    <w:charset w:val="86"/>
    <w:family w:val="swiss"/>
    <w:pitch w:val="variable"/>
  </w:font>
  <w:font w:name="Tahoma">
    <w:altName w:val="Tahoma"/>
    <w:charset w:val="0"/>
    <w:family w:val="swiss"/>
    <w:pitch w:val="variable"/>
  </w:font>
  <w:font w:name="Century">
    <w:altName w:val="Century"/>
    <w:charset w:val="0"/>
    <w:family w:val="roman"/>
    <w:pitch w:val="variable"/>
  </w:font>
  <w:font w:name="Cambria">
    <w:altName w:val="Cambria"/>
    <w:charset w:val="0"/>
    <w:family w:val="roman"/>
    <w:pitch w:val="variable"/>
  </w:font>
  <w:font w:name="Arial Narrow">
    <w:altName w:val="Arial Narrow"/>
    <w:charset w:val="0"/>
    <w:family w:val="swiss"/>
    <w:pitch w:val="variable"/>
  </w:font>
  <w:font w:name="Palatino Linotype">
    <w:altName w:val="Palatino Linotype"/>
    <w:charset w:val="0"/>
    <w:family w:val="roman"/>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52616704" from="59.527699pt,88.98558pt" to="541.416999pt,88.98558pt" stroked="true" strokeweight=".8504pt" strokecolor="#231f20">
          <v:stroke dashstyle="solid"/>
          <w10:wrap type="none"/>
        </v:line>
      </w:pict>
    </w:r>
    <w:r>
      <w:rPr/>
      <w:pict>
        <v:shape style="position:absolute;margin-left:61.568657pt;margin-top:68.542274pt;width:10.45pt;height:22.95pt;mso-position-horizontal-relative:page;mso-position-vertical-relative:page;z-index:-252615680" type="#_x0000_t202" filled="false" stroked="false">
          <v:textbox inset="0,0,0,0">
            <w:txbxContent>
              <w:p>
                <w:pPr>
                  <w:spacing w:before="94"/>
                  <w:ind w:left="60" w:right="0" w:firstLine="0"/>
                  <w:jc w:val="left"/>
                  <w:rPr>
                    <w:sz w:val="17"/>
                  </w:rPr>
                </w:pPr>
                <w:r>
                  <w:rPr/>
                  <w:fldChar w:fldCharType="begin"/>
                </w:r>
                <w:r>
                  <w:rPr>
                    <w:color w:val="231F20"/>
                    <w:w w:val="93"/>
                    <w:sz w:val="17"/>
                  </w:rPr>
                  <w:instrText> PAGE </w:instrText>
                </w:r>
                <w:r>
                  <w:rPr/>
                  <w:fldChar w:fldCharType="separate"/>
                </w:r>
                <w:r>
                  <w:rPr/>
                  <w:t>2</w:t>
                </w:r>
                <w:r>
                  <w:rPr/>
                  <w:fldChar w:fldCharType="end"/>
                </w:r>
              </w:p>
            </w:txbxContent>
          </v:textbox>
          <w10:wrap type="none"/>
        </v:shape>
      </w:pict>
    </w:r>
    <w:r>
      <w:rPr/>
      <w:pict>
        <v:shape style="position:absolute;margin-left:497.502167pt;margin-top:69.905075pt;width:36.35pt;height:22.95pt;mso-position-horizontal-relative:page;mso-position-vertical-relative:page;z-index:-252614656" type="#_x0000_t202" filled="false" stroked="false">
          <v:textbox inset="0,0,0,0">
            <w:txbxContent>
              <w:p>
                <w:pPr>
                  <w:spacing w:before="52"/>
                  <w:ind w:left="20" w:right="0" w:firstLine="0"/>
                  <w:jc w:val="left"/>
                  <w:rPr>
                    <w:rFonts w:ascii="Arial Unicode MS" w:eastAsia="Arial Unicode MS" w:hint="eastAsia"/>
                    <w:sz w:val="17"/>
                  </w:rPr>
                </w:pPr>
                <w:r>
                  <w:rPr>
                    <w:rFonts w:ascii="Arial Unicode MS" w:eastAsia="Arial Unicode MS" w:hint="eastAsia"/>
                    <w:color w:val="231F20"/>
                    <w:w w:val="115"/>
                    <w:sz w:val="17"/>
                  </w:rPr>
                  <w:t>第 </w:t>
                </w:r>
                <w:r>
                  <w:rPr>
                    <w:color w:val="231F20"/>
                    <w:w w:val="115"/>
                    <w:sz w:val="17"/>
                  </w:rPr>
                  <w:t>XX</w:t>
                </w:r>
                <w:r>
                  <w:rPr>
                    <w:color w:val="231F20"/>
                    <w:spacing w:val="-22"/>
                    <w:w w:val="115"/>
                    <w:sz w:val="17"/>
                  </w:rPr>
                  <w:t> </w:t>
                </w:r>
                <w:r>
                  <w:rPr>
                    <w:rFonts w:ascii="Arial Unicode MS" w:eastAsia="Arial Unicode MS" w:hint="eastAsia"/>
                    <w:color w:val="231F20"/>
                    <w:w w:val="115"/>
                    <w:sz w:val="17"/>
                  </w:rPr>
                  <w:t>卷</w:t>
                </w:r>
              </w:p>
            </w:txbxContent>
          </v:textbox>
          <w10:wrap type="none"/>
        </v:shape>
      </w:pict>
    </w:r>
    <w:r>
      <w:rPr/>
      <w:pict>
        <v:shape style="position:absolute;margin-left:219.012253pt;margin-top:74.166374pt;width:166.05pt;height:12.15pt;mso-position-horizontal-relative:page;mso-position-vertical-relative:page;z-index:-252613632" type="#_x0000_t202" filled="false" stroked="false">
          <v:textbox inset="0,0,0,0">
            <w:txbxContent>
              <w:p>
                <w:pPr>
                  <w:spacing w:line="243" w:lineRule="exact" w:before="0"/>
                  <w:ind w:left="20" w:right="0" w:firstLine="0"/>
                  <w:jc w:val="left"/>
                  <w:rPr>
                    <w:rFonts w:ascii="Arial Unicode MS" w:eastAsia="Arial Unicode MS" w:hint="eastAsia"/>
                    <w:sz w:val="17"/>
                  </w:rPr>
                </w:pPr>
                <w:r>
                  <w:rPr>
                    <w:rFonts w:ascii="Arial Unicode MS" w:eastAsia="Arial Unicode MS" w:hint="eastAsia"/>
                    <w:color w:val="231F20"/>
                    <w:w w:val="105"/>
                    <w:sz w:val="17"/>
                  </w:rPr>
                  <w:t>华 南 理 工 大 学 学 报 </w:t>
                </w:r>
                <w:r>
                  <w:rPr>
                    <w:rFonts w:ascii="Arial Unicode MS" w:eastAsia="Arial Unicode MS" w:hint="eastAsia"/>
                    <w:color w:val="231F20"/>
                    <w:spacing w:val="-24"/>
                    <w:w w:val="105"/>
                    <w:sz w:val="17"/>
                  </w:rPr>
                  <w:t>（</w:t>
                </w:r>
                <w:r>
                  <w:rPr>
                    <w:rFonts w:ascii="Arial Unicode MS" w:eastAsia="Arial Unicode MS" w:hint="eastAsia"/>
                    <w:color w:val="231F20"/>
                    <w:spacing w:val="-9"/>
                    <w:w w:val="105"/>
                    <w:sz w:val="17"/>
                  </w:rPr>
                  <w:t> 自 然 科 学 版 </w:t>
                </w:r>
                <w:r>
                  <w:rPr>
                    <w:rFonts w:ascii="Arial Unicode MS" w:eastAsia="Arial Unicode MS" w:hint="eastAsia"/>
                    <w:color w:val="231F20"/>
                    <w:w w:val="105"/>
                    <w:sz w:val="17"/>
                  </w:rPr>
                  <w:t>）</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52612608" from="71.007698pt,88.98558pt" to="552.897198pt,88.98558pt" stroked="true" strokeweight=".8504pt" strokecolor="#231f20">
          <v:stroke dashstyle="solid"/>
          <w10:wrap type="none"/>
        </v:line>
      </w:pict>
    </w:r>
    <w:r>
      <w:rPr/>
      <w:pict>
        <v:shape style="position:absolute;margin-left:535.894470pt;margin-top:68.542274pt;width:14.95pt;height:22.95pt;mso-position-horizontal-relative:page;mso-position-vertical-relative:page;z-index:-252611584" type="#_x0000_t202" filled="false" stroked="false">
          <v:textbox inset="0,0,0,0">
            <w:txbxContent>
              <w:p>
                <w:pPr>
                  <w:spacing w:before="94"/>
                  <w:ind w:left="60" w:right="0" w:firstLine="0"/>
                  <w:jc w:val="left"/>
                  <w:rPr>
                    <w:sz w:val="17"/>
                  </w:rPr>
                </w:pPr>
                <w:r>
                  <w:rPr/>
                  <w:fldChar w:fldCharType="begin"/>
                </w:r>
                <w:r>
                  <w:rPr>
                    <w:color w:val="231F20"/>
                    <w:sz w:val="17"/>
                  </w:rPr>
                  <w:instrText> PAGE </w:instrText>
                </w:r>
                <w:r>
                  <w:rPr/>
                  <w:fldChar w:fldCharType="separate"/>
                </w:r>
                <w:r>
                  <w:rPr/>
                  <w:t>11</w:t>
                </w:r>
                <w:r>
                  <w:rPr/>
                  <w:fldChar w:fldCharType="end"/>
                </w:r>
              </w:p>
            </w:txbxContent>
          </v:textbox>
          <w10:wrap type="none"/>
        </v:shape>
      </w:pict>
    </w:r>
    <w:r>
      <w:rPr/>
      <w:pict>
        <v:shape style="position:absolute;margin-left:77.822060pt;margin-top:69.905075pt;width:36.35pt;height:22.95pt;mso-position-horizontal-relative:page;mso-position-vertical-relative:page;z-index:-252610560" type="#_x0000_t202" filled="false" stroked="false">
          <v:textbox inset="0,0,0,0">
            <w:txbxContent>
              <w:p>
                <w:pPr>
                  <w:spacing w:before="52"/>
                  <w:ind w:left="20" w:right="0" w:firstLine="0"/>
                  <w:jc w:val="left"/>
                  <w:rPr>
                    <w:rFonts w:ascii="Arial Unicode MS" w:eastAsia="Arial Unicode MS" w:hint="eastAsia"/>
                    <w:sz w:val="17"/>
                  </w:rPr>
                </w:pPr>
                <w:r>
                  <w:rPr>
                    <w:rFonts w:ascii="Arial Unicode MS" w:eastAsia="Arial Unicode MS" w:hint="eastAsia"/>
                    <w:color w:val="231F20"/>
                    <w:w w:val="115"/>
                    <w:sz w:val="17"/>
                  </w:rPr>
                  <w:t>第 </w:t>
                </w:r>
                <w:r>
                  <w:rPr>
                    <w:color w:val="231F20"/>
                    <w:w w:val="115"/>
                    <w:sz w:val="17"/>
                  </w:rPr>
                  <w:t>XX</w:t>
                </w:r>
                <w:r>
                  <w:rPr>
                    <w:color w:val="231F20"/>
                    <w:spacing w:val="-22"/>
                    <w:w w:val="115"/>
                    <w:sz w:val="17"/>
                  </w:rPr>
                  <w:t> </w:t>
                </w:r>
                <w:r>
                  <w:rPr>
                    <w:rFonts w:ascii="Arial Unicode MS" w:eastAsia="Arial Unicode MS" w:hint="eastAsia"/>
                    <w:color w:val="231F20"/>
                    <w:w w:val="115"/>
                    <w:sz w:val="17"/>
                  </w:rPr>
                  <w:t>期</w:t>
                </w:r>
              </w:p>
            </w:txbxContent>
          </v:textbox>
          <w10:wrap type="none"/>
        </v:shape>
      </w:pict>
    </w:r>
    <w:r>
      <w:rPr/>
      <w:pict>
        <v:shape style="position:absolute;margin-left:205.397858pt;margin-top:74.166374pt;width:213.15pt;height:12.15pt;mso-position-horizontal-relative:page;mso-position-vertical-relative:page;z-index:-252609536" type="#_x0000_t202" filled="false" stroked="false">
          <v:textbox inset="0,0,0,0">
            <w:txbxContent>
              <w:p>
                <w:pPr>
                  <w:spacing w:line="243" w:lineRule="exact" w:before="0"/>
                  <w:ind w:left="20" w:right="0" w:firstLine="0"/>
                  <w:jc w:val="left"/>
                  <w:rPr>
                    <w:rFonts w:ascii="Arial Unicode MS" w:eastAsia="Arial Unicode MS" w:hint="eastAsia"/>
                    <w:sz w:val="17"/>
                  </w:rPr>
                </w:pPr>
                <w:r>
                  <w:rPr>
                    <w:rFonts w:ascii="Arial Unicode MS" w:eastAsia="Arial Unicode MS" w:hint="eastAsia"/>
                    <w:color w:val="231F20"/>
                    <w:sz w:val="17"/>
                  </w:rPr>
                  <w:t>纪泳丞 等：基于改进YOLOv11 的轻量化裂缝检测算法</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52608512" from="59.527699pt,88.98558pt" to="541.416999pt,88.98558pt" stroked="true" strokeweight=".8504pt" strokecolor="#231f20">
          <v:stroke dashstyle="solid"/>
          <w10:wrap type="none"/>
        </v:line>
      </w:pict>
    </w:r>
    <w:r>
      <w:rPr/>
      <w:pict>
        <v:shape style="position:absolute;margin-left:61.568657pt;margin-top:68.542274pt;width:14.95pt;height:22.95pt;mso-position-horizontal-relative:page;mso-position-vertical-relative:page;z-index:-252607488" type="#_x0000_t202" filled="false" stroked="false">
          <v:textbox inset="0,0,0,0">
            <w:txbxContent>
              <w:p>
                <w:pPr>
                  <w:spacing w:before="94"/>
                  <w:ind w:left="60" w:right="0" w:firstLine="0"/>
                  <w:jc w:val="left"/>
                  <w:rPr>
                    <w:sz w:val="17"/>
                  </w:rPr>
                </w:pPr>
                <w:r>
                  <w:rPr/>
                  <w:fldChar w:fldCharType="begin"/>
                </w:r>
                <w:r>
                  <w:rPr>
                    <w:color w:val="231F20"/>
                    <w:sz w:val="17"/>
                  </w:rPr>
                  <w:instrText> PAGE </w:instrText>
                </w:r>
                <w:r>
                  <w:rPr/>
                  <w:fldChar w:fldCharType="separate"/>
                </w:r>
                <w:r>
                  <w:rPr/>
                  <w:t>10</w:t>
                </w:r>
                <w:r>
                  <w:rPr/>
                  <w:fldChar w:fldCharType="end"/>
                </w:r>
              </w:p>
            </w:txbxContent>
          </v:textbox>
          <w10:wrap type="none"/>
        </v:shape>
      </w:pict>
    </w:r>
    <w:r>
      <w:rPr/>
      <w:pict>
        <v:shape style="position:absolute;margin-left:497.502167pt;margin-top:69.905075pt;width:36.35pt;height:22.95pt;mso-position-horizontal-relative:page;mso-position-vertical-relative:page;z-index:-252606464" type="#_x0000_t202" filled="false" stroked="false">
          <v:textbox inset="0,0,0,0">
            <w:txbxContent>
              <w:p>
                <w:pPr>
                  <w:spacing w:before="52"/>
                  <w:ind w:left="20" w:right="0" w:firstLine="0"/>
                  <w:jc w:val="left"/>
                  <w:rPr>
                    <w:rFonts w:ascii="Arial Unicode MS" w:eastAsia="Arial Unicode MS" w:hint="eastAsia"/>
                    <w:sz w:val="17"/>
                  </w:rPr>
                </w:pPr>
                <w:r>
                  <w:rPr>
                    <w:rFonts w:ascii="Arial Unicode MS" w:eastAsia="Arial Unicode MS" w:hint="eastAsia"/>
                    <w:color w:val="231F20"/>
                    <w:w w:val="115"/>
                    <w:sz w:val="17"/>
                  </w:rPr>
                  <w:t>第 </w:t>
                </w:r>
                <w:r>
                  <w:rPr>
                    <w:color w:val="231F20"/>
                    <w:w w:val="115"/>
                    <w:sz w:val="17"/>
                  </w:rPr>
                  <w:t>XX</w:t>
                </w:r>
                <w:r>
                  <w:rPr>
                    <w:color w:val="231F20"/>
                    <w:spacing w:val="-22"/>
                    <w:w w:val="115"/>
                    <w:sz w:val="17"/>
                  </w:rPr>
                  <w:t> </w:t>
                </w:r>
                <w:r>
                  <w:rPr>
                    <w:rFonts w:ascii="Arial Unicode MS" w:eastAsia="Arial Unicode MS" w:hint="eastAsia"/>
                    <w:color w:val="231F20"/>
                    <w:w w:val="115"/>
                    <w:sz w:val="17"/>
                  </w:rPr>
                  <w:t>卷</w:t>
                </w:r>
              </w:p>
            </w:txbxContent>
          </v:textbox>
          <w10:wrap type="none"/>
        </v:shape>
      </w:pict>
    </w:r>
    <w:r>
      <w:rPr/>
      <w:pict>
        <v:shape style="position:absolute;margin-left:219.012253pt;margin-top:74.166374pt;width:166.05pt;height:12.15pt;mso-position-horizontal-relative:page;mso-position-vertical-relative:page;z-index:-252605440" type="#_x0000_t202" filled="false" stroked="false">
          <v:textbox inset="0,0,0,0">
            <w:txbxContent>
              <w:p>
                <w:pPr>
                  <w:spacing w:line="243" w:lineRule="exact" w:before="0"/>
                  <w:ind w:left="20" w:right="0" w:firstLine="0"/>
                  <w:jc w:val="left"/>
                  <w:rPr>
                    <w:rFonts w:ascii="Arial Unicode MS" w:eastAsia="Arial Unicode MS" w:hint="eastAsia"/>
                    <w:sz w:val="17"/>
                  </w:rPr>
                </w:pPr>
                <w:r>
                  <w:rPr>
                    <w:rFonts w:ascii="Arial Unicode MS" w:eastAsia="Arial Unicode MS" w:hint="eastAsia"/>
                    <w:color w:val="231F20"/>
                    <w:w w:val="105"/>
                    <w:sz w:val="17"/>
                  </w:rPr>
                  <w:t>华 南 理 工 大 学 学 报 </w:t>
                </w:r>
                <w:r>
                  <w:rPr>
                    <w:rFonts w:ascii="Arial Unicode MS" w:eastAsia="Arial Unicode MS" w:hint="eastAsia"/>
                    <w:color w:val="231F20"/>
                    <w:spacing w:val="-24"/>
                    <w:w w:val="105"/>
                    <w:sz w:val="17"/>
                  </w:rPr>
                  <w:t>（</w:t>
                </w:r>
                <w:r>
                  <w:rPr>
                    <w:rFonts w:ascii="Arial Unicode MS" w:eastAsia="Arial Unicode MS" w:hint="eastAsia"/>
                    <w:color w:val="231F20"/>
                    <w:spacing w:val="-9"/>
                    <w:w w:val="105"/>
                    <w:sz w:val="17"/>
                  </w:rPr>
                  <w:t> 自 然 科 学 版 </w:t>
                </w:r>
                <w:r>
                  <w:rPr>
                    <w:rFonts w:ascii="Arial Unicode MS" w:eastAsia="Arial Unicode MS" w:hint="eastAsia"/>
                    <w:color w:val="231F20"/>
                    <w:w w:val="105"/>
                    <w:sz w:val="17"/>
                  </w:rPr>
                  <w:t>）</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52604416" from="71.007698pt,88.98558pt" to="552.897198pt,88.98558pt" stroked="true" strokeweight=".8504pt" strokecolor="#231f20">
          <v:stroke dashstyle="solid"/>
          <w10:wrap type="none"/>
        </v:line>
      </w:pict>
    </w:r>
    <w:r>
      <w:rPr/>
      <w:pict>
        <v:shape style="position:absolute;margin-left:535.894470pt;margin-top:68.542274pt;width:14.95pt;height:22.95pt;mso-position-horizontal-relative:page;mso-position-vertical-relative:page;z-index:-252603392" type="#_x0000_t202" filled="false" stroked="false">
          <v:textbox inset="0,0,0,0">
            <w:txbxContent>
              <w:p>
                <w:pPr>
                  <w:spacing w:before="94"/>
                  <w:ind w:left="60" w:right="0" w:firstLine="0"/>
                  <w:jc w:val="left"/>
                  <w:rPr>
                    <w:sz w:val="17"/>
                  </w:rPr>
                </w:pPr>
                <w:r>
                  <w:rPr/>
                  <w:fldChar w:fldCharType="begin"/>
                </w:r>
                <w:r>
                  <w:rPr>
                    <w:color w:val="231F20"/>
                    <w:sz w:val="17"/>
                  </w:rPr>
                  <w:instrText> PAGE </w:instrText>
                </w:r>
                <w:r>
                  <w:rPr/>
                  <w:fldChar w:fldCharType="separate"/>
                </w:r>
                <w:r>
                  <w:rPr/>
                  <w:t>11</w:t>
                </w:r>
                <w:r>
                  <w:rPr/>
                  <w:fldChar w:fldCharType="end"/>
                </w:r>
              </w:p>
            </w:txbxContent>
          </v:textbox>
          <w10:wrap type="none"/>
        </v:shape>
      </w:pict>
    </w:r>
    <w:r>
      <w:rPr/>
      <w:pict>
        <v:shape style="position:absolute;margin-left:77.822060pt;margin-top:69.905075pt;width:36.35pt;height:22.95pt;mso-position-horizontal-relative:page;mso-position-vertical-relative:page;z-index:-252602368" type="#_x0000_t202" filled="false" stroked="false">
          <v:textbox inset="0,0,0,0">
            <w:txbxContent>
              <w:p>
                <w:pPr>
                  <w:spacing w:before="52"/>
                  <w:ind w:left="20" w:right="0" w:firstLine="0"/>
                  <w:jc w:val="left"/>
                  <w:rPr>
                    <w:rFonts w:ascii="Arial Unicode MS" w:eastAsia="Arial Unicode MS" w:hint="eastAsia"/>
                    <w:sz w:val="17"/>
                  </w:rPr>
                </w:pPr>
                <w:r>
                  <w:rPr>
                    <w:rFonts w:ascii="Arial Unicode MS" w:eastAsia="Arial Unicode MS" w:hint="eastAsia"/>
                    <w:color w:val="231F20"/>
                    <w:w w:val="115"/>
                    <w:sz w:val="17"/>
                  </w:rPr>
                  <w:t>第 </w:t>
                </w:r>
                <w:r>
                  <w:rPr>
                    <w:color w:val="231F20"/>
                    <w:w w:val="115"/>
                    <w:sz w:val="17"/>
                  </w:rPr>
                  <w:t>XX</w:t>
                </w:r>
                <w:r>
                  <w:rPr>
                    <w:color w:val="231F20"/>
                    <w:spacing w:val="-22"/>
                    <w:w w:val="115"/>
                    <w:sz w:val="17"/>
                  </w:rPr>
                  <w:t> </w:t>
                </w:r>
                <w:r>
                  <w:rPr>
                    <w:rFonts w:ascii="Arial Unicode MS" w:eastAsia="Arial Unicode MS" w:hint="eastAsia"/>
                    <w:color w:val="231F20"/>
                    <w:w w:val="115"/>
                    <w:sz w:val="17"/>
                  </w:rPr>
                  <w:t>期</w:t>
                </w:r>
              </w:p>
            </w:txbxContent>
          </v:textbox>
          <w10:wrap type="none"/>
        </v:shape>
      </w:pict>
    </w:r>
    <w:r>
      <w:rPr/>
      <w:pict>
        <v:shape style="position:absolute;margin-left:205.397858pt;margin-top:74.166374pt;width:213.15pt;height:12.15pt;mso-position-horizontal-relative:page;mso-position-vertical-relative:page;z-index:-252601344" type="#_x0000_t202" filled="false" stroked="false">
          <v:textbox inset="0,0,0,0">
            <w:txbxContent>
              <w:p>
                <w:pPr>
                  <w:spacing w:line="243" w:lineRule="exact" w:before="0"/>
                  <w:ind w:left="20" w:right="0" w:firstLine="0"/>
                  <w:jc w:val="left"/>
                  <w:rPr>
                    <w:rFonts w:ascii="Arial Unicode MS" w:eastAsia="Arial Unicode MS" w:hint="eastAsia"/>
                    <w:sz w:val="17"/>
                  </w:rPr>
                </w:pPr>
                <w:r>
                  <w:rPr>
                    <w:rFonts w:ascii="Arial Unicode MS" w:eastAsia="Arial Unicode MS" w:hint="eastAsia"/>
                    <w:color w:val="231F20"/>
                    <w:sz w:val="17"/>
                  </w:rPr>
                  <w:t>纪泳丞 等：基于改进YOLOv11 的轻量化裂缝检测算法</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2"/>
      <w:numFmt w:val="decimal"/>
      <w:lvlText w:val="（%1）"/>
      <w:lvlJc w:val="left"/>
      <w:pPr>
        <w:ind w:left="278" w:hanging="489"/>
        <w:jc w:val="left"/>
      </w:pPr>
      <w:rPr>
        <w:rFonts w:hint="default" w:ascii="Arial Unicode MS" w:hAnsi="Arial Unicode MS" w:eastAsia="Arial Unicode MS" w:cs="Arial Unicode MS"/>
        <w:color w:val="231F20"/>
        <w:spacing w:val="-33"/>
        <w:w w:val="92"/>
        <w:sz w:val="20"/>
        <w:szCs w:val="20"/>
      </w:rPr>
    </w:lvl>
    <w:lvl w:ilvl="1">
      <w:start w:val="0"/>
      <w:numFmt w:val="bullet"/>
      <w:lvlText w:val="•"/>
      <w:lvlJc w:val="left"/>
      <w:pPr>
        <w:ind w:left="784" w:hanging="489"/>
      </w:pPr>
      <w:rPr>
        <w:rFonts w:hint="default"/>
      </w:rPr>
    </w:lvl>
    <w:lvl w:ilvl="2">
      <w:start w:val="0"/>
      <w:numFmt w:val="bullet"/>
      <w:lvlText w:val="•"/>
      <w:lvlJc w:val="left"/>
      <w:pPr>
        <w:ind w:left="1288" w:hanging="489"/>
      </w:pPr>
      <w:rPr>
        <w:rFonts w:hint="default"/>
      </w:rPr>
    </w:lvl>
    <w:lvl w:ilvl="3">
      <w:start w:val="0"/>
      <w:numFmt w:val="bullet"/>
      <w:lvlText w:val="•"/>
      <w:lvlJc w:val="left"/>
      <w:pPr>
        <w:ind w:left="1792" w:hanging="489"/>
      </w:pPr>
      <w:rPr>
        <w:rFonts w:hint="default"/>
      </w:rPr>
    </w:lvl>
    <w:lvl w:ilvl="4">
      <w:start w:val="0"/>
      <w:numFmt w:val="bullet"/>
      <w:lvlText w:val="•"/>
      <w:lvlJc w:val="left"/>
      <w:pPr>
        <w:ind w:left="2297" w:hanging="489"/>
      </w:pPr>
      <w:rPr>
        <w:rFonts w:hint="default"/>
      </w:rPr>
    </w:lvl>
    <w:lvl w:ilvl="5">
      <w:start w:val="0"/>
      <w:numFmt w:val="bullet"/>
      <w:lvlText w:val="•"/>
      <w:lvlJc w:val="left"/>
      <w:pPr>
        <w:ind w:left="2801" w:hanging="489"/>
      </w:pPr>
      <w:rPr>
        <w:rFonts w:hint="default"/>
      </w:rPr>
    </w:lvl>
    <w:lvl w:ilvl="6">
      <w:start w:val="0"/>
      <w:numFmt w:val="bullet"/>
      <w:lvlText w:val="•"/>
      <w:lvlJc w:val="left"/>
      <w:pPr>
        <w:ind w:left="3305" w:hanging="489"/>
      </w:pPr>
      <w:rPr>
        <w:rFonts w:hint="default"/>
      </w:rPr>
    </w:lvl>
    <w:lvl w:ilvl="7">
      <w:start w:val="0"/>
      <w:numFmt w:val="bullet"/>
      <w:lvlText w:val="•"/>
      <w:lvlJc w:val="left"/>
      <w:pPr>
        <w:ind w:left="3810" w:hanging="489"/>
      </w:pPr>
      <w:rPr>
        <w:rFonts w:hint="default"/>
      </w:rPr>
    </w:lvl>
    <w:lvl w:ilvl="8">
      <w:start w:val="0"/>
      <w:numFmt w:val="bullet"/>
      <w:lvlText w:val="•"/>
      <w:lvlJc w:val="left"/>
      <w:pPr>
        <w:ind w:left="4314" w:hanging="489"/>
      </w:pPr>
      <w:rPr>
        <w:rFonts w:hint="default"/>
      </w:rPr>
    </w:lvl>
  </w:abstractNum>
  <w:abstractNum w:abstractNumId="1">
    <w:multiLevelType w:val="hybridMultilevel"/>
    <w:lvl w:ilvl="0">
      <w:start w:val="2"/>
      <w:numFmt w:val="decimal"/>
      <w:lvlText w:val="（%1）"/>
      <w:lvlJc w:val="left"/>
      <w:pPr>
        <w:ind w:left="1728" w:hanging="489"/>
        <w:jc w:val="left"/>
      </w:pPr>
      <w:rPr>
        <w:rFonts w:hint="default" w:ascii="Arial Unicode MS" w:hAnsi="Arial Unicode MS" w:eastAsia="Arial Unicode MS" w:cs="Arial Unicode MS"/>
        <w:color w:val="231F20"/>
        <w:spacing w:val="-33"/>
        <w:w w:val="92"/>
        <w:sz w:val="20"/>
        <w:szCs w:val="20"/>
      </w:rPr>
    </w:lvl>
    <w:lvl w:ilvl="1">
      <w:start w:val="0"/>
      <w:numFmt w:val="bullet"/>
      <w:lvlText w:val="•"/>
      <w:lvlJc w:val="left"/>
      <w:pPr>
        <w:ind w:left="3580" w:hanging="489"/>
      </w:pPr>
      <w:rPr>
        <w:rFonts w:hint="default"/>
      </w:rPr>
    </w:lvl>
    <w:lvl w:ilvl="2">
      <w:start w:val="0"/>
      <w:numFmt w:val="bullet"/>
      <w:lvlText w:val="•"/>
      <w:lvlJc w:val="left"/>
      <w:pPr>
        <w:ind w:left="3793" w:hanging="489"/>
      </w:pPr>
      <w:rPr>
        <w:rFonts w:hint="default"/>
      </w:rPr>
    </w:lvl>
    <w:lvl w:ilvl="3">
      <w:start w:val="0"/>
      <w:numFmt w:val="bullet"/>
      <w:lvlText w:val="•"/>
      <w:lvlJc w:val="left"/>
      <w:pPr>
        <w:ind w:left="4006" w:hanging="489"/>
      </w:pPr>
      <w:rPr>
        <w:rFonts w:hint="default"/>
      </w:rPr>
    </w:lvl>
    <w:lvl w:ilvl="4">
      <w:start w:val="0"/>
      <w:numFmt w:val="bullet"/>
      <w:lvlText w:val="•"/>
      <w:lvlJc w:val="left"/>
      <w:pPr>
        <w:ind w:left="4219" w:hanging="489"/>
      </w:pPr>
      <w:rPr>
        <w:rFonts w:hint="default"/>
      </w:rPr>
    </w:lvl>
    <w:lvl w:ilvl="5">
      <w:start w:val="0"/>
      <w:numFmt w:val="bullet"/>
      <w:lvlText w:val="•"/>
      <w:lvlJc w:val="left"/>
      <w:pPr>
        <w:ind w:left="4432" w:hanging="489"/>
      </w:pPr>
      <w:rPr>
        <w:rFonts w:hint="default"/>
      </w:rPr>
    </w:lvl>
    <w:lvl w:ilvl="6">
      <w:start w:val="0"/>
      <w:numFmt w:val="bullet"/>
      <w:lvlText w:val="•"/>
      <w:lvlJc w:val="left"/>
      <w:pPr>
        <w:ind w:left="4645" w:hanging="489"/>
      </w:pPr>
      <w:rPr>
        <w:rFonts w:hint="default"/>
      </w:rPr>
    </w:lvl>
    <w:lvl w:ilvl="7">
      <w:start w:val="0"/>
      <w:numFmt w:val="bullet"/>
      <w:lvlText w:val="•"/>
      <w:lvlJc w:val="left"/>
      <w:pPr>
        <w:ind w:left="4858" w:hanging="489"/>
      </w:pPr>
      <w:rPr>
        <w:rFonts w:hint="default"/>
      </w:rPr>
    </w:lvl>
    <w:lvl w:ilvl="8">
      <w:start w:val="0"/>
      <w:numFmt w:val="bullet"/>
      <w:lvlText w:val="•"/>
      <w:lvlJc w:val="left"/>
      <w:pPr>
        <w:ind w:left="5071" w:hanging="489"/>
      </w:pPr>
      <w:rPr>
        <w:rFonts w:hint="default"/>
      </w:rPr>
    </w:lvl>
  </w:abstractNum>
  <w:abstractNum w:abstractNumId="0">
    <w:multiLevelType w:val="hybridMultilevel"/>
    <w:lvl w:ilvl="0">
      <w:start w:val="1"/>
      <w:numFmt w:val="decimal"/>
      <w:lvlText w:val="%1."/>
      <w:lvlJc w:val="left"/>
      <w:pPr>
        <w:ind w:left="519" w:hanging="240"/>
        <w:jc w:val="right"/>
      </w:pPr>
      <w:rPr>
        <w:rFonts w:hint="default" w:ascii="Cambria" w:hAnsi="Cambria" w:eastAsia="Cambria" w:cs="Cambria"/>
        <w:color w:val="231F20"/>
        <w:spacing w:val="0"/>
        <w:w w:val="92"/>
        <w:sz w:val="23"/>
        <w:szCs w:val="23"/>
      </w:rPr>
    </w:lvl>
    <w:lvl w:ilvl="1">
      <w:start w:val="1"/>
      <w:numFmt w:val="decimal"/>
      <w:lvlText w:val="%2."/>
      <w:lvlJc w:val="left"/>
      <w:pPr>
        <w:ind w:left="1132" w:hanging="240"/>
        <w:jc w:val="right"/>
      </w:pPr>
      <w:rPr>
        <w:rFonts w:hint="default" w:ascii="Cambria" w:hAnsi="Cambria" w:eastAsia="Cambria" w:cs="Cambria"/>
        <w:color w:val="231F20"/>
        <w:spacing w:val="0"/>
        <w:w w:val="92"/>
        <w:sz w:val="23"/>
        <w:szCs w:val="23"/>
      </w:rPr>
    </w:lvl>
    <w:lvl w:ilvl="2">
      <w:start w:val="0"/>
      <w:numFmt w:val="bullet"/>
      <w:lvlText w:val="•"/>
      <w:lvlJc w:val="left"/>
      <w:pPr>
        <w:ind w:left="997" w:hanging="240"/>
      </w:pPr>
      <w:rPr>
        <w:rFonts w:hint="default"/>
      </w:rPr>
    </w:lvl>
    <w:lvl w:ilvl="3">
      <w:start w:val="0"/>
      <w:numFmt w:val="bullet"/>
      <w:lvlText w:val="•"/>
      <w:lvlJc w:val="left"/>
      <w:pPr>
        <w:ind w:left="854" w:hanging="240"/>
      </w:pPr>
      <w:rPr>
        <w:rFonts w:hint="default"/>
      </w:rPr>
    </w:lvl>
    <w:lvl w:ilvl="4">
      <w:start w:val="0"/>
      <w:numFmt w:val="bullet"/>
      <w:lvlText w:val="•"/>
      <w:lvlJc w:val="left"/>
      <w:pPr>
        <w:ind w:left="711" w:hanging="240"/>
      </w:pPr>
      <w:rPr>
        <w:rFonts w:hint="default"/>
      </w:rPr>
    </w:lvl>
    <w:lvl w:ilvl="5">
      <w:start w:val="0"/>
      <w:numFmt w:val="bullet"/>
      <w:lvlText w:val="•"/>
      <w:lvlJc w:val="left"/>
      <w:pPr>
        <w:ind w:left="568" w:hanging="240"/>
      </w:pPr>
      <w:rPr>
        <w:rFonts w:hint="default"/>
      </w:rPr>
    </w:lvl>
    <w:lvl w:ilvl="6">
      <w:start w:val="0"/>
      <w:numFmt w:val="bullet"/>
      <w:lvlText w:val="•"/>
      <w:lvlJc w:val="left"/>
      <w:pPr>
        <w:ind w:left="425" w:hanging="240"/>
      </w:pPr>
      <w:rPr>
        <w:rFonts w:hint="default"/>
      </w:rPr>
    </w:lvl>
    <w:lvl w:ilvl="7">
      <w:start w:val="0"/>
      <w:numFmt w:val="bullet"/>
      <w:lvlText w:val="•"/>
      <w:lvlJc w:val="left"/>
      <w:pPr>
        <w:ind w:left="283" w:hanging="240"/>
      </w:pPr>
      <w:rPr>
        <w:rFonts w:hint="default"/>
      </w:rPr>
    </w:lvl>
    <w:lvl w:ilvl="8">
      <w:start w:val="0"/>
      <w:numFmt w:val="bullet"/>
      <w:lvlText w:val="•"/>
      <w:lvlJc w:val="left"/>
      <w:pPr>
        <w:ind w:left="140" w:hanging="240"/>
      </w:pPr>
      <w:rPr>
        <w:rFonts w:hint="default"/>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rPr>
  </w:style>
  <w:style w:styleId="BodyText" w:type="paragraph">
    <w:name w:val="Body Text"/>
    <w:basedOn w:val="Normal"/>
    <w:uiPriority w:val="1"/>
    <w:qFormat/>
    <w:pPr/>
    <w:rPr>
      <w:rFonts w:ascii="Arial Unicode MS" w:hAnsi="Arial Unicode MS" w:eastAsia="Arial Unicode MS" w:cs="Arial Unicode MS"/>
      <w:sz w:val="20"/>
      <w:szCs w:val="20"/>
    </w:rPr>
  </w:style>
  <w:style w:styleId="Heading1" w:type="paragraph">
    <w:name w:val="Heading 1"/>
    <w:basedOn w:val="Normal"/>
    <w:uiPriority w:val="1"/>
    <w:qFormat/>
    <w:pPr>
      <w:spacing w:before="43"/>
      <w:ind w:left="384"/>
      <w:outlineLvl w:val="1"/>
    </w:pPr>
    <w:rPr>
      <w:rFonts w:ascii="Arial Unicode MS" w:hAnsi="Arial Unicode MS" w:eastAsia="Arial Unicode MS" w:cs="Arial Unicode MS"/>
      <w:sz w:val="27"/>
      <w:szCs w:val="27"/>
    </w:rPr>
  </w:style>
  <w:style w:styleId="Heading2" w:type="paragraph">
    <w:name w:val="Heading 2"/>
    <w:basedOn w:val="Normal"/>
    <w:uiPriority w:val="1"/>
    <w:qFormat/>
    <w:pPr>
      <w:spacing w:line="383" w:lineRule="exact"/>
      <w:ind w:left="519" w:hanging="241"/>
      <w:outlineLvl w:val="2"/>
    </w:pPr>
    <w:rPr>
      <w:rFonts w:ascii="Arial Unicode MS" w:hAnsi="Arial Unicode MS" w:eastAsia="Arial Unicode MS" w:cs="Arial Unicode MS"/>
      <w:sz w:val="23"/>
      <w:szCs w:val="23"/>
    </w:rPr>
  </w:style>
  <w:style w:styleId="ListParagraph" w:type="paragraph">
    <w:name w:val="List Paragraph"/>
    <w:basedOn w:val="Normal"/>
    <w:uiPriority w:val="1"/>
    <w:qFormat/>
    <w:pPr>
      <w:ind w:left="278" w:hanging="241"/>
    </w:pPr>
    <w:rPr>
      <w:rFonts w:ascii="Arial Unicode MS" w:hAnsi="Arial Unicode MS" w:eastAsia="Arial Unicode MS" w:cs="Arial Unicode MS"/>
    </w:rPr>
  </w:style>
  <w:style w:styleId="TableParagraph" w:type="paragraph">
    <w:name w:val="Table Paragraph"/>
    <w:basedOn w:val="Normal"/>
    <w:uiPriority w:val="1"/>
    <w:qFormat/>
    <w:pPr>
      <w:spacing w:before="182"/>
      <w:ind w:left="135"/>
      <w:jc w:val="center"/>
    </w:pPr>
    <w:rPr>
      <w:rFonts w:ascii="Cambria" w:hAnsi="Cambria" w:eastAsia="Cambria" w:cs="Cambri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jpeg"/><Relationship Id="rId21" Type="http://schemas.openxmlformats.org/officeDocument/2006/relationships/header" Target="header3.xml"/><Relationship Id="rId22" Type="http://schemas.openxmlformats.org/officeDocument/2006/relationships/header" Target="header4.xml"/><Relationship Id="rId23" Type="http://schemas.openxmlformats.org/officeDocument/2006/relationships/image" Target="media/image15.png"/><Relationship Id="rId2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2026-05-27T02:11:28Z</dcterms:created>
  <dcterms:modified xsi:type="dcterms:W3CDTF">2026-05-27T02:11:28Z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2026-02-12T00:00:00Z</vt:filetime>
  </property>
  <property fmtid="{D5CDD505-2E9C-101B-9397-08002B2CF9AE}" pid="3" name="Creator">
    <vt:lpwstr>ReaderEx_DIS 2.3.0 Build 3986</vt:lpwstr>
  </property>
  <property fmtid="{D5CDD505-2E9C-101B-9397-08002B2CF9AE}" pid="4" name="LastSaved">
    <vt:filetime>2026-02-12T00:00:00Z</vt:filetime>
  </property>
</Properties>
</file>