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00"/>
      </w:pPr>
    </w:p>
    <w:p xmlns:wp14="http://schemas.microsoft.com/office/word/2010/wordml" w14:paraId="0A37501D" wp14:textId="77777777">
      <w:pPr>
        <w:spacing w:after="100"/>
      </w:pPr>
    </w:p>
    <w:p xmlns:wp14="http://schemas.microsoft.com/office/word/2010/wordml" w14:paraId="5DAB6C7B" wp14:textId="77777777">
      <w:pPr>
        <w:spacing w:after="100"/>
      </w:pPr>
    </w:p>
    <w:p xmlns:wp14="http://schemas.microsoft.com/office/word/2010/wordml" w14:paraId="02EB378F" wp14:textId="77777777">
      <w:pPr>
        <w:spacing w:after="100"/>
      </w:pPr>
    </w:p>
    <w:p xmlns:wp14="http://schemas.microsoft.com/office/word/2010/wordml" w14:paraId="6A05A809" wp14:textId="77777777">
      <w:pPr>
        <w:spacing w:after="100"/>
      </w:pPr>
    </w:p>
    <w:p xmlns:wp14="http://schemas.microsoft.com/office/word/2010/wordml" w14:paraId="5A39BBE3" wp14:textId="77777777">
      <w:pPr>
        <w:spacing w:after="100"/>
      </w:pPr>
    </w:p>
    <w:p xmlns:wp14="http://schemas.microsoft.com/office/word/2010/wordml" w14:paraId="1531964F" wp14:textId="77777777">
      <w:pPr>
        <w:spacing w:after="200"/>
        <w:jc w:val="center"/>
      </w:pPr>
      <w:r>
        <w:rPr>
          <w:rFonts w:ascii="Arial" w:hAnsi="Arial" w:eastAsia="Arial" w:cs="Arial"/>
          <w:b/>
          <w:bCs/>
          <w:color w:val="3D6B1F"/>
          <w:sz w:val="52"/>
          <w:szCs w:val="52"/>
        </w:rPr>
        <w:t xml:space="preserve">IDEAL CUSTOMER PROFILE</w:t>
      </w:r>
    </w:p>
    <w:p xmlns:wp14="http://schemas.microsoft.com/office/word/2010/wordml" w14:paraId="2DF0F55B" wp14:textId="77777777">
      <w:pPr>
        <w:pBdr>
          <w:bottom w:val="single" w:color="6BA33D" w:sz="8" w:space="1"/>
        </w:pBdr>
        <w:spacing w:after="100"/>
        <w:jc w:val="center"/>
      </w:pPr>
      <w:r>
        <w:rPr>
          <w:rFonts w:ascii="Arial" w:hAnsi="Arial" w:eastAsia="Arial" w:cs="Arial"/>
          <w:color w:val="6BA33D"/>
          <w:sz w:val="36"/>
          <w:szCs w:val="36"/>
        </w:rPr>
        <w:t xml:space="preserve">Google Ads Management Service</w:t>
      </w:r>
    </w:p>
    <w:p xmlns:wp14="http://schemas.microsoft.com/office/word/2010/wordml" w14:paraId="41C8F396" wp14:textId="77777777">
      <w:pPr>
        <w:spacing w:after="100"/>
      </w:pPr>
    </w:p>
    <w:p xmlns:wp14="http://schemas.microsoft.com/office/word/2010/wordml" w14:paraId="3452E7A4" wp14:textId="77777777">
      <w:pPr>
        <w:spacing w:after="60"/>
        <w:jc w:val="center"/>
      </w:pPr>
      <w:r w:rsidRPr="195E9253" w:rsidR="195E9253">
        <w:rPr>
          <w:rFonts w:ascii="Arial" w:hAnsi="Arial" w:eastAsia="Arial" w:cs="Arial"/>
          <w:color w:val="333333"/>
          <w:sz w:val="28"/>
          <w:szCs w:val="28"/>
          <w:lang w:val="en-US"/>
        </w:rPr>
        <w:t>Prepared for TrafficRadius</w:t>
      </w:r>
    </w:p>
    <w:p xmlns:wp14="http://schemas.microsoft.com/office/word/2010/wordml" w14:paraId="325C35A2" wp14:textId="77777777">
      <w:pPr>
        <w:spacing w:after="60"/>
        <w:jc w:val="center"/>
      </w:pPr>
      <w:r>
        <w:rPr>
          <w:rFonts w:ascii="Arial" w:hAnsi="Arial" w:eastAsia="Arial" w:cs="Arial"/>
          <w:color w:val="6BA33D"/>
          <w:sz w:val="24"/>
          <w:szCs w:val="24"/>
        </w:rPr>
        <w:t xml:space="preserve">trafficradius.com.au</w:t>
      </w:r>
    </w:p>
    <w:p xmlns:wp14="http://schemas.microsoft.com/office/word/2010/wordml" w14:paraId="72A3D3EC" wp14:textId="77777777">
      <w:pPr>
        <w:spacing w:after="100"/>
      </w:pPr>
    </w:p>
    <w:p xmlns:wp14="http://schemas.microsoft.com/office/word/2010/wordml" w14:paraId="0D0B940D" wp14:textId="77777777">
      <w:pPr>
        <w:spacing w:after="100"/>
      </w:pPr>
    </w:p>
    <w:p xmlns:wp14="http://schemas.microsoft.com/office/word/2010/wordml" w14:paraId="00259919" wp14:textId="77777777">
      <w:pPr>
        <w:spacing w:after="60"/>
        <w:jc w:val="center"/>
      </w:pPr>
      <w:r>
        <w:rPr>
          <w:rFonts w:ascii="Arial" w:hAnsi="Arial" w:eastAsia="Arial" w:cs="Arial"/>
          <w:color w:val="333333"/>
          <w:sz w:val="22"/>
          <w:szCs w:val="22"/>
        </w:rPr>
        <w:t xml:space="preserve">Solution-Aware (B2B) | Australia | Intermediate Maturity</w:t>
      </w:r>
    </w:p>
    <w:p xmlns:wp14="http://schemas.microsoft.com/office/word/2010/wordml" w14:paraId="393BF338" wp14:textId="77777777">
      <w:pPr>
        <w:spacing w:after="60"/>
        <w:jc w:val="center"/>
      </w:pPr>
      <w:r>
        <w:rPr>
          <w:rFonts w:ascii="Arial" w:hAnsi="Arial" w:eastAsia="Arial" w:cs="Arial"/>
          <w:color w:val="333333"/>
          <w:sz w:val="22"/>
          <w:szCs w:val="22"/>
        </w:rPr>
        <w:t xml:space="preserve">Target: Business Owners | $2M+ Annual Revenue</w:t>
      </w:r>
    </w:p>
    <w:p xmlns:wp14="http://schemas.microsoft.com/office/word/2010/wordml" w14:paraId="0E27B00A" wp14:textId="77777777">
      <w:pPr>
        <w:spacing w:after="100"/>
      </w:pPr>
    </w:p>
    <w:p xmlns:wp14="http://schemas.microsoft.com/office/word/2010/wordml" w14:paraId="60061E4C" wp14:textId="77777777">
      <w:pPr>
        <w:spacing w:after="100"/>
      </w:pPr>
    </w:p>
    <w:p xmlns:wp14="http://schemas.microsoft.com/office/word/2010/wordml" w14:paraId="44EAFD9C" wp14:textId="77777777">
      <w:pPr>
        <w:spacing w:after="100"/>
      </w:pPr>
    </w:p>
    <w:p xmlns:wp14="http://schemas.microsoft.com/office/word/2010/wordml" w14:paraId="4B94D5A5" wp14:textId="77777777">
      <w:pPr>
        <w:spacing w:after="100"/>
      </w:pPr>
    </w:p>
    <w:p xmlns:wp14="http://schemas.microsoft.com/office/word/2010/wordml" w14:paraId="3DEEC669" wp14:textId="77777777">
      <w:pPr>
        <w:spacing w:after="100"/>
      </w:pPr>
    </w:p>
    <w:p xmlns:wp14="http://schemas.microsoft.com/office/word/2010/wordml" w14:paraId="3656B9AB" wp14:textId="77777777">
      <w:pPr>
        <w:spacing w:after="100"/>
      </w:pPr>
    </w:p>
    <w:p xmlns:wp14="http://schemas.microsoft.com/office/word/2010/wordml" w14:paraId="45FB0818" wp14:textId="77777777">
      <w:pPr>
        <w:spacing w:after="100"/>
      </w:pPr>
    </w:p>
    <w:p xmlns:wp14="http://schemas.microsoft.com/office/word/2010/wordml" w14:paraId="16C43C8E" wp14:textId="77777777">
      <w:pPr>
        <w:jc w:val="center"/>
      </w:pPr>
      <w:r>
        <w:rPr>
          <w:rFonts w:ascii="Arial" w:hAnsi="Arial" w:eastAsia="Arial" w:cs="Arial"/>
          <w:i/>
          <w:iCs/>
          <w:color w:val="999999"/>
          <w:sz w:val="20"/>
          <w:szCs w:val="20"/>
        </w:rPr>
        <w:t xml:space="preserve">April 2026 | Confidential</w:t>
      </w:r>
    </w:p>
    <w:p xmlns:wp14="http://schemas.microsoft.com/office/word/2010/wordml" w14:paraId="049F31CB" wp14:textId="77777777">
      <w:pPr>
        <w:sectPr>
          <w:pgSz w:w="12240" w:h="15840" w:orient="portrait"/>
          <w:pgMar w:top="1440" w:right="1440" w:bottom="1440" w:left="1440" w:header="708" w:footer="708" w:gutter="0"/>
          <w:pgNumType/>
          <w:docGrid w:linePitch="360"/>
          <w:cols w:num="1"/>
        </w:sectPr>
      </w:pPr>
    </w:p>
    <w:p xmlns:wp14="http://schemas.microsoft.com/office/word/2010/wordml" w14:paraId="481738F3" wp14:textId="77777777">
      <w:pPr>
        <w:spacing w:after="200"/>
      </w:pPr>
      <w:r w:rsidRPr="195E9253" w:rsidR="195E9253">
        <w:rPr>
          <w:rFonts w:ascii="Arial" w:hAnsi="Arial" w:eastAsia="Arial" w:cs="Arial"/>
          <w:i w:val="1"/>
          <w:iCs w:val="1"/>
          <w:color w:val="333333"/>
          <w:sz w:val="20"/>
          <w:szCs w:val="20"/>
          <w:lang w:val="en-US"/>
        </w:rPr>
        <w:t>ICP (Solution-Aware) — TrafficRadius | Google Ads Management | Price/Terms: Not Specified (Quote/Assessment Required) | B2B | Australia | Marketing Agency / Service Provider | Direct Buyer of the Offer | Intermediate Maturity</w:t>
      </w:r>
    </w:p>
    <w:p xmlns:wp14="http://schemas.microsoft.com/office/word/2010/wordml" w14:paraId="53128261" wp14:textId="77777777">
      <w:pPr>
        <w:pBdr>
          <w:bottom w:val="single" w:color="6BA33D" w:sz="6" w:space="1"/>
        </w:pBdr>
        <w:spacing w:before="200" w:after="200"/>
      </w:pPr>
    </w:p>
    <w:p xmlns:wp14="http://schemas.microsoft.com/office/word/2010/wordml" w14:paraId="50E82062" wp14:textId="77777777">
      <w:pPr>
        <w:pStyle w:val="Heading1"/>
      </w:pPr>
      <w:r>
        <w:t xml:space="preserve">Avatar Name</w:t>
      </w:r>
    </w:p>
    <w:p xmlns:wp14="http://schemas.microsoft.com/office/word/2010/wordml" w14:paraId="29C9657B" wp14:textId="77777777">
      <w:pPr>
        <w:spacing w:after="100"/>
      </w:pPr>
      <w:r>
        <w:rPr>
          <w:rFonts w:ascii="Arial" w:hAnsi="Arial" w:eastAsia="Arial" w:cs="Arial"/>
          <w:b/>
          <w:bCs/>
          <w:color w:val="3D6B1F"/>
          <w:sz w:val="26"/>
          <w:szCs w:val="26"/>
        </w:rPr>
        <w:t xml:space="preserve">Daniel Marchetti</w:t>
      </w:r>
      <w:r>
        <w:rPr>
          <w:rFonts w:ascii="Arial" w:hAnsi="Arial" w:eastAsia="Arial" w:cs="Arial"/>
          <w:i/>
          <w:iCs/>
          <w:color w:val="6BA33D"/>
          <w:sz w:val="26"/>
          <w:szCs w:val="26"/>
        </w:rPr>
        <w:t xml:space="preserve"> — "The Bottlenecked Builder"</w:t>
      </w:r>
    </w:p>
    <w:p xmlns:wp14="http://schemas.microsoft.com/office/word/2010/wordml" w14:paraId="62486C05" wp14:textId="77777777">
      <w:pPr>
        <w:spacing w:after="100"/>
      </w:pPr>
    </w:p>
    <w:p xmlns:wp14="http://schemas.microsoft.com/office/word/2010/wordml" w14:paraId="5D674E1E" wp14:textId="77777777">
      <w:pPr>
        <w:spacing w:after="120"/>
      </w:pPr>
      <w:r>
        <w:rPr>
          <w:rFonts w:ascii="Arial" w:hAnsi="Arial" w:eastAsia="Arial" w:cs="Arial"/>
          <w:b/>
          <w:bCs/>
          <w:sz w:val="22"/>
          <w:szCs w:val="22"/>
        </w:rPr>
        <w:t xml:space="preserve">Local language &amp; jargon applied: </w:t>
      </w:r>
      <w:r>
        <w:rPr>
          <w:rFonts w:ascii="Arial" w:hAnsi="Arial" w:eastAsia="Arial" w:cs="Arial"/>
          <w:sz w:val="22"/>
          <w:szCs w:val="22"/>
        </w:rPr>
        <w:t xml:space="preserve">Australia + Digital Marketing / Google Ads (B2B)</w:t>
      </w:r>
    </w:p>
    <w:p xmlns:wp14="http://schemas.microsoft.com/office/word/2010/wordml" w14:paraId="4101652C" wp14:textId="77777777">
      <w:pPr>
        <w:pBdr>
          <w:bottom w:val="single" w:color="6BA33D" w:sz="6" w:space="1"/>
        </w:pBdr>
        <w:spacing w:before="200" w:after="200"/>
      </w:pPr>
    </w:p>
    <w:p xmlns:wp14="http://schemas.microsoft.com/office/word/2010/wordml" w14:paraId="33F52E24" wp14:textId="77777777">
      <w:pPr>
        <w:pStyle w:val="Heading1"/>
      </w:pPr>
      <w:r>
        <w:t xml:space="preserve">Identity Snapshot</w:t>
      </w:r>
    </w:p>
    <w:p xmlns:wp14="http://schemas.microsoft.com/office/word/2010/wordml" w14:paraId="4B99056E"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95E9253" w14:paraId="221A24FC" wp14:textId="77777777">
        <w:tc>
          <w:tcPr>
            <w:tcW w:w="320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vAlign w:val="center"/>
          </w:tcPr>
          <w:p w14:paraId="4DE3DC5E" wp14:textId="77777777">
            <w:r>
              <w:rPr>
                <w:rFonts w:ascii="Arial" w:hAnsi="Arial" w:eastAsia="Arial" w:cs="Arial"/>
                <w:b/>
                <w:bCs/>
                <w:color w:val="FFFFFF"/>
                <w:sz w:val="22"/>
                <w:szCs w:val="22"/>
              </w:rPr>
              <w:t xml:space="preserve">Field</w:t>
            </w:r>
          </w:p>
        </w:tc>
        <w:tc>
          <w:tcPr>
            <w:tcW w:w="616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vAlign w:val="center"/>
          </w:tcPr>
          <w:p w14:paraId="3C39D6EF" wp14:textId="77777777">
            <w:r>
              <w:rPr>
                <w:rFonts w:ascii="Arial" w:hAnsi="Arial" w:eastAsia="Arial" w:cs="Arial"/>
                <w:b/>
                <w:bCs/>
                <w:color w:val="FFFFFF"/>
                <w:sz w:val="22"/>
                <w:szCs w:val="22"/>
              </w:rPr>
              <w:t xml:space="preserve">Detail</w:t>
            </w:r>
          </w:p>
        </w:tc>
      </w:tr>
      <w:tr xmlns:wp14="http://schemas.microsoft.com/office/word/2010/wordml" w:rsidTr="195E9253" w14:paraId="13404865"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022EA57E" wp14:textId="77777777">
            <w:r>
              <w:rPr>
                <w:rFonts w:ascii="Arial" w:hAnsi="Arial" w:eastAsia="Arial" w:cs="Arial"/>
                <w:b/>
                <w:bCs/>
                <w:color w:val="333333"/>
                <w:sz w:val="22"/>
                <w:szCs w:val="22"/>
              </w:rPr>
              <w:t xml:space="preserve">Full Name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FBCD7F5" wp14:textId="77777777">
            <w:r>
              <w:rPr>
                <w:rFonts w:ascii="Arial" w:hAnsi="Arial" w:eastAsia="Arial" w:cs="Arial"/>
                <w:b w:val="false"/>
                <w:bCs w:val="false"/>
                <w:color w:val="333333"/>
                <w:sz w:val="22"/>
                <w:szCs w:val="22"/>
              </w:rPr>
              <w:t xml:space="preserve">Daniel Marchetti</w:t>
            </w:r>
          </w:p>
        </w:tc>
      </w:tr>
      <w:tr xmlns:wp14="http://schemas.microsoft.com/office/word/2010/wordml" w:rsidTr="195E9253" w14:paraId="38566FBE"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1CEB7547" wp14:textId="77777777">
            <w:r>
              <w:rPr>
                <w:rFonts w:ascii="Arial" w:hAnsi="Arial" w:eastAsia="Arial" w:cs="Arial"/>
                <w:b/>
                <w:bCs/>
                <w:color w:val="333333"/>
                <w:sz w:val="22"/>
                <w:szCs w:val="22"/>
              </w:rPr>
              <w:t xml:space="preserve">Role / Title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DAA7167" wp14:textId="77777777">
            <w:r>
              <w:rPr>
                <w:rFonts w:ascii="Arial" w:hAnsi="Arial" w:eastAsia="Arial" w:cs="Arial"/>
                <w:b w:val="false"/>
                <w:bCs w:val="false"/>
                <w:color w:val="333333"/>
                <w:sz w:val="22"/>
                <w:szCs w:val="22"/>
              </w:rPr>
              <w:t xml:space="preserve">Founder &amp; Managing Director</w:t>
            </w:r>
          </w:p>
        </w:tc>
      </w:tr>
      <w:tr xmlns:wp14="http://schemas.microsoft.com/office/word/2010/wordml" w:rsidTr="195E9253" w14:paraId="1A06B073"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23D27C8D" wp14:textId="77777777">
            <w:r>
              <w:rPr>
                <w:rFonts w:ascii="Arial" w:hAnsi="Arial" w:eastAsia="Arial" w:cs="Arial"/>
                <w:b/>
                <w:bCs/>
                <w:color w:val="333333"/>
                <w:sz w:val="22"/>
                <w:szCs w:val="22"/>
              </w:rPr>
              <w:t xml:space="preserve">Company Type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8413109" wp14:textId="77777777">
            <w:r w:rsidRPr="195E9253" w:rsidR="195E9253">
              <w:rPr>
                <w:rFonts w:ascii="Arial" w:hAnsi="Arial" w:eastAsia="Arial" w:cs="Arial"/>
                <w:b w:val="0"/>
                <w:bCs w:val="0"/>
                <w:color w:val="333333"/>
                <w:sz w:val="22"/>
                <w:szCs w:val="22"/>
                <w:lang w:val="en-US"/>
              </w:rPr>
              <w:t>Mid-size service business (commercial fitout &amp; construction)</w:t>
            </w:r>
          </w:p>
        </w:tc>
      </w:tr>
      <w:tr xmlns:wp14="http://schemas.microsoft.com/office/word/2010/wordml" w:rsidTr="195E9253" w14:paraId="50633397"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58A7867F" wp14:textId="77777777">
            <w:r>
              <w:rPr>
                <w:rFonts w:ascii="Arial" w:hAnsi="Arial" w:eastAsia="Arial" w:cs="Arial"/>
                <w:b/>
                <w:bCs/>
                <w:color w:val="333333"/>
                <w:sz w:val="22"/>
                <w:szCs w:val="22"/>
              </w:rPr>
              <w:t xml:space="preserve">Company Size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3F272C" wp14:textId="77777777">
            <w:r>
              <w:rPr>
                <w:rFonts w:ascii="Arial" w:hAnsi="Arial" w:eastAsia="Arial" w:cs="Arial"/>
                <w:b w:val="false"/>
                <w:bCs w:val="false"/>
                <w:color w:val="333333"/>
                <w:sz w:val="22"/>
                <w:szCs w:val="22"/>
              </w:rPr>
              <w:t xml:space="preserve">38 full-time staff + 12 subcontractors</w:t>
            </w:r>
          </w:p>
        </w:tc>
      </w:tr>
      <w:tr xmlns:wp14="http://schemas.microsoft.com/office/word/2010/wordml" w:rsidTr="195E9253" w14:paraId="0775E40D"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64699036" wp14:textId="77777777">
            <w:r>
              <w:rPr>
                <w:rFonts w:ascii="Arial" w:hAnsi="Arial" w:eastAsia="Arial" w:cs="Arial"/>
                <w:b/>
                <w:bCs/>
                <w:color w:val="333333"/>
                <w:sz w:val="22"/>
                <w:szCs w:val="22"/>
              </w:rPr>
              <w:t xml:space="preserve">Annual Revenue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B8E217" wp14:textId="77777777">
            <w:r>
              <w:rPr>
                <w:rFonts w:ascii="Arial" w:hAnsi="Arial" w:eastAsia="Arial" w:cs="Arial"/>
                <w:b w:val="false"/>
                <w:bCs w:val="false"/>
                <w:color w:val="333333"/>
                <w:sz w:val="22"/>
                <w:szCs w:val="22"/>
              </w:rPr>
              <w:t xml:space="preserve">$4.2M (FY25), targeting $5.5M (FY26)</w:t>
            </w:r>
          </w:p>
        </w:tc>
      </w:tr>
      <w:tr xmlns:wp14="http://schemas.microsoft.com/office/word/2010/wordml" w:rsidTr="195E9253" w14:paraId="5FD52997"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1D2B207C" wp14:textId="77777777">
            <w:r>
              <w:rPr>
                <w:rFonts w:ascii="Arial" w:hAnsi="Arial" w:eastAsia="Arial" w:cs="Arial"/>
                <w:b/>
                <w:bCs/>
                <w:color w:val="333333"/>
                <w:sz w:val="22"/>
                <w:szCs w:val="22"/>
              </w:rPr>
              <w:t xml:space="preserve">Location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E298164" wp14:textId="77777777">
            <w:r>
              <w:rPr>
                <w:rFonts w:ascii="Arial" w:hAnsi="Arial" w:eastAsia="Arial" w:cs="Arial"/>
                <w:b w:val="false"/>
                <w:bCs w:val="false"/>
                <w:color w:val="333333"/>
                <w:sz w:val="22"/>
                <w:szCs w:val="22"/>
              </w:rPr>
              <w:t xml:space="preserve">Dandenong South, VIC — services Greater Melbourne &amp; regional VIC</w:t>
            </w:r>
          </w:p>
        </w:tc>
      </w:tr>
      <w:tr xmlns:wp14="http://schemas.microsoft.com/office/word/2010/wordml" w:rsidTr="195E9253" w14:paraId="65D322BE"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21A76E80" wp14:textId="77777777">
            <w:r>
              <w:rPr>
                <w:rFonts w:ascii="Arial" w:hAnsi="Arial" w:eastAsia="Arial" w:cs="Arial"/>
                <w:b/>
                <w:bCs/>
                <w:color w:val="333333"/>
                <w:sz w:val="22"/>
                <w:szCs w:val="22"/>
              </w:rPr>
              <w:t xml:space="preserve">Buyer Seniority</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1AD7EC" wp14:textId="77777777">
            <w:r>
              <w:rPr>
                <w:rFonts w:ascii="Arial" w:hAnsi="Arial" w:eastAsia="Arial" w:cs="Arial"/>
                <w:b w:val="false"/>
                <w:bCs w:val="false"/>
                <w:color w:val="333333"/>
                <w:sz w:val="22"/>
                <w:szCs w:val="22"/>
              </w:rPr>
              <w:t xml:space="preserve">Sole decision-maker for marketing spend up to $15K/month</w:t>
            </w:r>
          </w:p>
        </w:tc>
      </w:tr>
      <w:tr xmlns:wp14="http://schemas.microsoft.com/office/word/2010/wordml" w:rsidTr="195E9253" w14:paraId="4F3BFB82"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70110360" wp14:textId="77777777">
            <w:r>
              <w:rPr>
                <w:rFonts w:ascii="Arial" w:hAnsi="Arial" w:eastAsia="Arial" w:cs="Arial"/>
                <w:b/>
                <w:bCs/>
                <w:color w:val="333333"/>
                <w:sz w:val="22"/>
                <w:szCs w:val="22"/>
              </w:rPr>
              <w:t xml:space="preserve">Committee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9722E6" wp14:textId="77777777">
            <w:r>
              <w:rPr>
                <w:rFonts w:ascii="Arial" w:hAnsi="Arial" w:eastAsia="Arial" w:cs="Arial"/>
                <w:b w:val="false"/>
                <w:bCs w:val="false"/>
                <w:color w:val="333333"/>
                <w:sz w:val="22"/>
                <w:szCs w:val="22"/>
              </w:rPr>
              <w:t xml:space="preserve">Loosely consults: Operations Manager (wife, Carla) + external bookkeeper</w:t>
            </w:r>
          </w:p>
        </w:tc>
      </w:tr>
      <w:tr xmlns:wp14="http://schemas.microsoft.com/office/word/2010/wordml" w:rsidTr="195E9253" w14:paraId="4DE902ED"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097EBA4D" wp14:textId="77777777">
            <w:r>
              <w:rPr>
                <w:rFonts w:ascii="Arial" w:hAnsi="Arial" w:eastAsia="Arial" w:cs="Arial"/>
                <w:b/>
                <w:bCs/>
                <w:color w:val="333333"/>
                <w:sz w:val="22"/>
                <w:szCs w:val="22"/>
              </w:rPr>
              <w:t xml:space="preserve">Procurement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190FEB9" wp14:textId="77777777">
            <w:r>
              <w:rPr>
                <w:rFonts w:ascii="Arial" w:hAnsi="Arial" w:eastAsia="Arial" w:cs="Arial"/>
                <w:b w:val="false"/>
                <w:bCs w:val="false"/>
                <w:color w:val="333333"/>
                <w:sz w:val="22"/>
                <w:szCs w:val="22"/>
              </w:rPr>
              <w:t xml:space="preserve">Low-medium complexity; no tender process; values speed and trust</w:t>
            </w:r>
          </w:p>
        </w:tc>
      </w:tr>
      <w:tr xmlns:wp14="http://schemas.microsoft.com/office/word/2010/wordml" w:rsidTr="195E9253" w14:paraId="001AE86D"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6F534FBA" wp14:textId="77777777">
            <w:r>
              <w:rPr>
                <w:rFonts w:ascii="Arial" w:hAnsi="Arial" w:eastAsia="Arial" w:cs="Arial"/>
                <w:b/>
                <w:bCs/>
                <w:color w:val="333333"/>
                <w:sz w:val="22"/>
                <w:szCs w:val="22"/>
              </w:rPr>
              <w:t xml:space="preserve">Growth Stage</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B083C4" wp14:textId="77777777">
            <w:r>
              <w:rPr>
                <w:rFonts w:ascii="Arial" w:hAnsi="Arial" w:eastAsia="Arial" w:cs="Arial"/>
                <w:b w:val="false"/>
                <w:bCs w:val="false"/>
                <w:color w:val="333333"/>
                <w:sz w:val="22"/>
                <w:szCs w:val="22"/>
              </w:rPr>
              <w:t xml:space="preserve">Intermediate — consistent pipeline, emerging systems, scaling pains</w:t>
            </w:r>
          </w:p>
        </w:tc>
      </w:tr>
      <w:tr xmlns:wp14="http://schemas.microsoft.com/office/word/2010/wordml" w:rsidTr="195E9253" w14:paraId="75A3D3BB"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5A4A73EE" wp14:textId="77777777">
            <w:r>
              <w:rPr>
                <w:rFonts w:ascii="Arial" w:hAnsi="Arial" w:eastAsia="Arial" w:cs="Arial"/>
                <w:b/>
                <w:bCs/>
                <w:color w:val="333333"/>
                <w:sz w:val="22"/>
                <w:szCs w:val="22"/>
              </w:rPr>
              <w:t xml:space="preserve">Current Stack</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76DAB14" wp14:textId="77777777">
            <w:r w:rsidRPr="195E9253" w:rsidR="195E9253">
              <w:rPr>
                <w:rFonts w:ascii="Arial" w:hAnsi="Arial" w:eastAsia="Arial" w:cs="Arial"/>
                <w:b w:val="0"/>
                <w:bCs w:val="0"/>
                <w:color w:val="333333"/>
                <w:sz w:val="22"/>
                <w:szCs w:val="22"/>
                <w:lang w:val="en-US"/>
              </w:rPr>
              <w:t>Basic WordPress site, dormant Google Ads account, relies on word-of-mouth and Hipages leads</w:t>
            </w:r>
          </w:p>
        </w:tc>
      </w:tr>
      <w:tr xmlns:wp14="http://schemas.microsoft.com/office/word/2010/wordml" w:rsidTr="195E9253" w14:paraId="44EEF0D0"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53527119" wp14:textId="77777777">
            <w:r>
              <w:rPr>
                <w:rFonts w:ascii="Arial" w:hAnsi="Arial" w:eastAsia="Arial" w:cs="Arial"/>
                <w:b/>
                <w:bCs/>
                <w:color w:val="333333"/>
                <w:sz w:val="22"/>
                <w:szCs w:val="22"/>
              </w:rPr>
              <w:t xml:space="preserve">Personality</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7480D8F" wp14:textId="77777777">
            <w:r>
              <w:rPr>
                <w:rFonts w:ascii="Arial" w:hAnsi="Arial" w:eastAsia="Arial" w:cs="Arial"/>
                <w:b w:val="false"/>
                <w:bCs w:val="false"/>
                <w:color w:val="333333"/>
                <w:sz w:val="22"/>
                <w:szCs w:val="22"/>
              </w:rPr>
              <w:t xml:space="preserve">Pragmatic, impatient with jargon, wants straight talk and clear ROI</w:t>
            </w:r>
          </w:p>
        </w:tc>
      </w:tr>
      <w:tr xmlns:wp14="http://schemas.microsoft.com/office/word/2010/wordml" w:rsidTr="195E9253" w14:paraId="0D2EBBDC" wp14:textId="77777777">
        <w:tc>
          <w:tcPr>
            <w:tcW w:w="32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vAlign w:val="center"/>
          </w:tcPr>
          <w:p w14:paraId="3CACDAF6" wp14:textId="77777777">
            <w:r>
              <w:rPr>
                <w:rFonts w:ascii="Arial" w:hAnsi="Arial" w:eastAsia="Arial" w:cs="Arial"/>
                <w:b/>
                <w:bCs/>
                <w:color w:val="333333"/>
                <w:sz w:val="22"/>
                <w:szCs w:val="22"/>
              </w:rPr>
              <w:t xml:space="preserve">Communication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9F5039" wp14:textId="77777777">
            <w:r>
              <w:rPr>
                <w:rFonts w:ascii="Arial" w:hAnsi="Arial" w:eastAsia="Arial" w:cs="Arial"/>
                <w:b w:val="false"/>
                <w:bCs w:val="false"/>
                <w:color w:val="333333"/>
                <w:sz w:val="22"/>
                <w:szCs w:val="22"/>
              </w:rPr>
              <w:t xml:space="preserve">Prefers mobile calls and WhatsApp; checks email twice daily at most</w:t>
            </w:r>
          </w:p>
        </w:tc>
      </w:tr>
    </w:tbl>
    <w:p xmlns:wp14="http://schemas.microsoft.com/office/word/2010/wordml" w14:paraId="1299C43A" wp14:textId="77777777">
      <w:pPr>
        <w:pBdr>
          <w:bottom w:val="single" w:color="6BA33D" w:sz="6" w:space="1"/>
        </w:pBdr>
        <w:spacing w:before="200" w:after="200"/>
      </w:pPr>
    </w:p>
    <w:p xmlns:wp14="http://schemas.microsoft.com/office/word/2010/wordml" w14:paraId="78B3D60B" wp14:textId="77777777">
      <w:pPr>
        <w:pStyle w:val="Heading1"/>
      </w:pPr>
      <w:r>
        <w:t xml:space="preserve">Current Reality (What’s Happening Right Now)</w:t>
      </w:r>
    </w:p>
    <w:p xmlns:wp14="http://schemas.microsoft.com/office/word/2010/wordml" w14:paraId="5A8F3D64" wp14:textId="77777777">
      <w:pPr>
        <w:spacing w:after="120"/>
      </w:pPr>
      <w:r w:rsidRPr="195E9253" w:rsidR="195E9253">
        <w:rPr>
          <w:rFonts w:ascii="Arial" w:hAnsi="Arial" w:eastAsia="Arial" w:cs="Arial"/>
          <w:sz w:val="22"/>
          <w:szCs w:val="22"/>
          <w:lang w:val="en-US"/>
        </w:rPr>
        <w:t>Daniel built his commercial fitout business from the tools up. Over eight years, he’s grown from a sole trader to a team of 38, mostly through word-of-mouth referrals and repeat clients in the construction and hospitality sectors. Revenue hit $4.2 million last financial year, and Daniel is pushing hard toward $5.5 million in FY26.</w:t>
      </w:r>
    </w:p>
    <w:p xmlns:wp14="http://schemas.microsoft.com/office/word/2010/wordml" w14:paraId="68FC6631" wp14:textId="77777777">
      <w:pPr>
        <w:spacing w:after="120"/>
      </w:pPr>
      <w:r w:rsidRPr="195E9253" w:rsidR="195E9253">
        <w:rPr>
          <w:rFonts w:ascii="Arial" w:hAnsi="Arial" w:eastAsia="Arial" w:cs="Arial"/>
          <w:sz w:val="22"/>
          <w:szCs w:val="22"/>
          <w:lang w:val="en-US"/>
        </w:rPr>
        <w:t>The problem is, referrals alone can’t fill his pipeline consistently. He’s been buying leads from Hipages, but the quality is patchy — too many tyre-kickers and residential jobs that don’t match his commercial focus. He ran Google Ads himself about two years ago, spent $3,000 over six weeks, got a handful of clicks and one enquiry that went nowhere, and turned it off. The experience left a bad taste.</w:t>
      </w:r>
    </w:p>
    <w:p xmlns:wp14="http://schemas.microsoft.com/office/word/2010/wordml" w14:paraId="666518EB" wp14:textId="77777777">
      <w:pPr>
        <w:spacing w:after="120"/>
      </w:pPr>
      <w:r w:rsidRPr="195E9253" w:rsidR="195E9253">
        <w:rPr>
          <w:rFonts w:ascii="Arial" w:hAnsi="Arial" w:eastAsia="Arial" w:cs="Arial"/>
          <w:sz w:val="22"/>
          <w:szCs w:val="22"/>
          <w:lang w:val="en-US"/>
        </w:rPr>
        <w:t>He knows other builders and trades businesses are getting solid commercial leads from Google, and he’s aware that agencies exist to manage this. He’s at the stage where he’s actively Googling “Google Ads agency Melbourne” and asking mates in the industry who they use. He understands the solution category but hasn’t committed to a specific provider. He’s solution-aware, not yet product-aware.</w:t>
      </w:r>
    </w:p>
    <w:p xmlns:wp14="http://schemas.microsoft.com/office/word/2010/wordml" w14:paraId="6A1497D7" wp14:textId="77777777">
      <w:pPr>
        <w:spacing w:after="120"/>
      </w:pPr>
      <w:r w:rsidRPr="195E9253" w:rsidR="195E9253">
        <w:rPr>
          <w:rFonts w:ascii="Arial" w:hAnsi="Arial" w:eastAsia="Arial" w:cs="Arial"/>
          <w:sz w:val="22"/>
          <w:szCs w:val="22"/>
          <w:lang w:val="en-US"/>
        </w:rPr>
        <w:t>His days are consumed by site visits, quoting, managing subbies, and dealing with supply chain headaches. Marketing sits in the “I’ll get to it” pile. His website hasn’t been updated in 18 months. He doesn’t have a CRM — leads come in via phone, email, and the odd website form, and get tracked in a shared Google Sheet that Carla manages.</w:t>
      </w:r>
    </w:p>
    <w:p xmlns:wp14="http://schemas.microsoft.com/office/word/2010/wordml" w14:paraId="4DDBEF00" wp14:textId="77777777">
      <w:pPr>
        <w:pBdr>
          <w:bottom w:val="single" w:color="6BA33D" w:sz="6" w:space="1"/>
        </w:pBdr>
        <w:spacing w:before="200" w:after="200"/>
      </w:pPr>
    </w:p>
    <w:p xmlns:wp14="http://schemas.microsoft.com/office/word/2010/wordml" w14:paraId="48A778F7" wp14:textId="77777777">
      <w:pPr>
        <w:pStyle w:val="Heading1"/>
      </w:pPr>
      <w:r>
        <w:t xml:space="preserve">What They Say Out Loud</w:t>
      </w:r>
    </w:p>
    <w:p xmlns:wp14="http://schemas.microsoft.com/office/word/2010/wordml" w14:paraId="28C946C7" wp14:textId="77777777">
      <w:pPr>
        <w:pStyle w:val="ListParagraph"/>
        <w:numPr>
          <w:ilvl w:val="0"/>
          <w:numId w:val="2"/>
        </w:numPr>
        <w:spacing w:after="60"/>
        <w:rPr/>
      </w:pPr>
      <w:r w:rsidRPr="195E9253" w:rsidR="195E9253">
        <w:rPr>
          <w:rFonts w:ascii="Arial" w:hAnsi="Arial" w:eastAsia="Arial" w:cs="Arial"/>
          <w:sz w:val="22"/>
          <w:szCs w:val="22"/>
          <w:lang w:val="en-US"/>
        </w:rPr>
        <w:t>"I’ve been meaning to sort out our Google Ads but I just don’t have the time to sit down and figure it out properly."</w:t>
      </w:r>
    </w:p>
    <w:p xmlns:wp14="http://schemas.microsoft.com/office/word/2010/wordml" w14:paraId="0A12C2DE" wp14:textId="77777777">
      <w:pPr>
        <w:pStyle w:val="ListParagraph"/>
        <w:numPr>
          <w:ilvl w:val="0"/>
          <w:numId w:val="2"/>
        </w:numPr>
        <w:spacing w:after="60"/>
      </w:pPr>
      <w:r>
        <w:rPr>
          <w:rFonts w:ascii="Arial" w:hAnsi="Arial" w:eastAsia="Arial" w:cs="Arial"/>
          <w:sz w:val="22"/>
          <w:szCs w:val="22"/>
        </w:rPr>
        <w:t xml:space="preserve">"We tried Google Ads a couple of years back and it was a waste of money. I reckon someone who knows what they’re doing could make it work, but I’m not throwing cash at it again without knowing what I’m getting."</w:t>
      </w:r>
    </w:p>
    <w:p xmlns:wp14="http://schemas.microsoft.com/office/word/2010/wordml" w14:paraId="68848C71" wp14:textId="77777777">
      <w:pPr>
        <w:pStyle w:val="ListParagraph"/>
        <w:numPr>
          <w:ilvl w:val="0"/>
          <w:numId w:val="2"/>
        </w:numPr>
        <w:spacing w:after="60"/>
        <w:rPr/>
      </w:pPr>
      <w:r w:rsidRPr="195E9253" w:rsidR="195E9253">
        <w:rPr>
          <w:rFonts w:ascii="Arial" w:hAnsi="Arial" w:eastAsia="Arial" w:cs="Arial"/>
          <w:sz w:val="22"/>
          <w:szCs w:val="22"/>
          <w:lang w:val="en-US"/>
        </w:rPr>
        <w:t>"Hipages leads are rubbish half the time — blokes wanting a deck built for three grand. I need commercial enquiries, not homeowners."</w:t>
      </w:r>
    </w:p>
    <w:p xmlns:wp14="http://schemas.microsoft.com/office/word/2010/wordml" w14:paraId="6B46B967" wp14:textId="77777777">
      <w:pPr>
        <w:pStyle w:val="ListParagraph"/>
        <w:numPr>
          <w:ilvl w:val="0"/>
          <w:numId w:val="2"/>
        </w:numPr>
        <w:spacing w:after="60"/>
      </w:pPr>
      <w:r>
        <w:rPr>
          <w:rFonts w:ascii="Arial" w:hAnsi="Arial" w:eastAsia="Arial" w:cs="Arial"/>
          <w:sz w:val="22"/>
          <w:szCs w:val="22"/>
        </w:rPr>
        <w:t xml:space="preserve">"My mate Craig uses a Google Ads mob and reckons he’s getting five or six good leads a week. I need something like that."</w:t>
      </w:r>
    </w:p>
    <w:p xmlns:wp14="http://schemas.microsoft.com/office/word/2010/wordml" w14:paraId="58945817" wp14:textId="77777777">
      <w:pPr>
        <w:pStyle w:val="ListParagraph"/>
        <w:numPr>
          <w:ilvl w:val="0"/>
          <w:numId w:val="2"/>
        </w:numPr>
        <w:spacing w:after="60"/>
        <w:rPr/>
      </w:pPr>
      <w:r w:rsidRPr="195E9253" w:rsidR="195E9253">
        <w:rPr>
          <w:rFonts w:ascii="Arial" w:hAnsi="Arial" w:eastAsia="Arial" w:cs="Arial"/>
          <w:sz w:val="22"/>
          <w:szCs w:val="22"/>
          <w:lang w:val="en-US"/>
        </w:rPr>
        <w:t>"I don’t want a long contract. If it’s working, I’ll keep paying. If it’s not, I’m out."</w:t>
      </w:r>
    </w:p>
    <w:p xmlns:wp14="http://schemas.microsoft.com/office/word/2010/wordml" w14:paraId="62461C18" wp14:textId="77777777">
      <w:pPr>
        <w:pStyle w:val="ListParagraph"/>
        <w:numPr>
          <w:ilvl w:val="0"/>
          <w:numId w:val="2"/>
        </w:numPr>
        <w:spacing w:after="60"/>
      </w:pPr>
      <w:r>
        <w:rPr>
          <w:rFonts w:ascii="Arial" w:hAnsi="Arial" w:eastAsia="Arial" w:cs="Arial"/>
          <w:sz w:val="22"/>
          <w:szCs w:val="22"/>
        </w:rPr>
        <w:t xml:space="preserve">"I just want someone to tell me straight: how much do I spend, what do I get, and how long before I see results?"</w:t>
      </w:r>
    </w:p>
    <w:p xmlns:wp14="http://schemas.microsoft.com/office/word/2010/wordml" w14:paraId="3461D779" wp14:textId="77777777">
      <w:pPr>
        <w:pBdr>
          <w:bottom w:val="single" w:color="6BA33D" w:sz="6" w:space="1"/>
        </w:pBdr>
        <w:spacing w:before="200" w:after="200"/>
      </w:pPr>
    </w:p>
    <w:p xmlns:wp14="http://schemas.microsoft.com/office/word/2010/wordml" w14:paraId="123A3B4A" wp14:textId="77777777">
      <w:pPr>
        <w:pStyle w:val="Heading1"/>
      </w:pPr>
      <w:r>
        <w:t xml:space="preserve">What’s Actually True Under the Hood</w:t>
      </w:r>
    </w:p>
    <w:p xmlns:wp14="http://schemas.microsoft.com/office/word/2010/wordml" w14:paraId="6312E038" wp14:textId="77777777">
      <w:pPr>
        <w:spacing w:after="120"/>
      </w:pPr>
      <w:r w:rsidRPr="195E9253" w:rsidR="195E9253">
        <w:rPr>
          <w:rFonts w:ascii="Arial" w:hAnsi="Arial" w:eastAsia="Arial" w:cs="Arial"/>
          <w:sz w:val="22"/>
          <w:szCs w:val="22"/>
          <w:lang w:val="en-US"/>
        </w:rPr>
        <w:t>Daniel’s scepticism about Google Ads is really scepticism about losing control. He’s a hands-on operator who built everything himself, and handing over a marketing budget to someone he can’t physically supervise feels risky. He’s also quietly aware that his business has outgrown his DIY approach to marketing, but admitting that feels like admitting a weakness.</w:t>
      </w:r>
    </w:p>
    <w:p xmlns:wp14="http://schemas.microsoft.com/office/word/2010/wordml" w14:paraId="7A0E66BA" wp14:textId="77777777">
      <w:pPr>
        <w:spacing w:after="120"/>
      </w:pPr>
      <w:r w:rsidRPr="195E9253" w:rsidR="195E9253">
        <w:rPr>
          <w:rFonts w:ascii="Arial" w:hAnsi="Arial" w:eastAsia="Arial" w:cs="Arial"/>
          <w:sz w:val="22"/>
          <w:szCs w:val="22"/>
          <w:lang w:val="en-US"/>
        </w:rPr>
        <w:t>The real commercial pressures underneath are significant. His gross margins on commercial fitout jobs sit around 22–28%, which means every wasted dollar on poor-quality leads eats directly into profit. He’s carrying fixed overheads of roughly $65K per month (wages, yard lease, vehicle leases, insurance), so pipeline gaps don’t just slow growth — they threaten cash flow. He’s also feeling the squeeze from newer operators who are digitally savvy, showing up on Google Maps and running slick ads, winning jobs Daniel used to get by default.</w:t>
      </w:r>
    </w:p>
    <w:p xmlns:wp14="http://schemas.microsoft.com/office/word/2010/wordml" w14:paraId="6D8754EA" wp14:textId="77777777">
      <w:pPr>
        <w:spacing w:after="120"/>
      </w:pPr>
      <w:r w:rsidRPr="195E9253" w:rsidR="195E9253">
        <w:rPr>
          <w:rFonts w:ascii="Arial" w:hAnsi="Arial" w:eastAsia="Arial" w:cs="Arial"/>
          <w:sz w:val="22"/>
          <w:szCs w:val="22"/>
          <w:lang w:val="en-US"/>
        </w:rPr>
        <w:t>He doesn’t fully understand attribution, conversion tracking, or quality score, and he doesn’t want to. What he does understand is cost per lead, close rate, and job margin. If someone can speak in those terms, he’ll listen. Underneath the blunt exterior, Daniel is a shrewd operator who knows his numbers cold — he just doesn’t know digital marketing numbers.</w:t>
      </w:r>
    </w:p>
    <w:p xmlns:wp14="http://schemas.microsoft.com/office/word/2010/wordml" w14:paraId="3CF2D8B6" wp14:textId="77777777">
      <w:pPr>
        <w:pBdr>
          <w:bottom w:val="single" w:color="6BA33D" w:sz="6" w:space="1"/>
        </w:pBdr>
        <w:spacing w:before="200" w:after="200"/>
      </w:pPr>
    </w:p>
    <w:p xmlns:wp14="http://schemas.microsoft.com/office/word/2010/wordml" w14:paraId="3F53DF3A" wp14:textId="77777777">
      <w:pPr>
        <w:pStyle w:val="Heading1"/>
      </w:pPr>
      <w:r>
        <w:t xml:space="preserve">Goals and Desired Outcomes</w:t>
      </w:r>
    </w:p>
    <w:p xmlns:wp14="http://schemas.microsoft.com/office/word/2010/wordml" w14:paraId="5B7D2E28" wp14:textId="77777777">
      <w:pPr>
        <w:pStyle w:val="Heading2"/>
      </w:pPr>
      <w:r>
        <w:t xml:space="preserve">Functional Goals</w:t>
      </w:r>
    </w:p>
    <w:p xmlns:wp14="http://schemas.microsoft.com/office/word/2010/wordml" w14:paraId="361EF930" wp14:textId="77777777">
      <w:pPr>
        <w:pStyle w:val="ListParagraph"/>
        <w:numPr>
          <w:ilvl w:val="0"/>
          <w:numId w:val="3"/>
        </w:numPr>
        <w:spacing w:after="60"/>
      </w:pPr>
      <w:r>
        <w:rPr>
          <w:rFonts w:ascii="Arial" w:hAnsi="Arial" w:eastAsia="Arial" w:cs="Arial"/>
          <w:sz w:val="22"/>
          <w:szCs w:val="22"/>
        </w:rPr>
        <w:t xml:space="preserve">Generate a consistent flow of 15–25 qualified commercial enquiries per month via Google Ads</w:t>
      </w:r>
    </w:p>
    <w:p xmlns:wp14="http://schemas.microsoft.com/office/word/2010/wordml" w14:paraId="114A5563" wp14:textId="77777777">
      <w:pPr>
        <w:pStyle w:val="ListParagraph"/>
        <w:numPr>
          <w:ilvl w:val="0"/>
          <w:numId w:val="3"/>
        </w:numPr>
        <w:spacing w:after="60"/>
        <w:rPr/>
      </w:pPr>
      <w:r w:rsidRPr="195E9253" w:rsidR="195E9253">
        <w:rPr>
          <w:rFonts w:ascii="Arial" w:hAnsi="Arial" w:eastAsia="Arial" w:cs="Arial"/>
          <w:sz w:val="22"/>
          <w:szCs w:val="22"/>
          <w:lang w:val="en-US"/>
        </w:rPr>
        <w:t>Reduce dependency on Hipages and word-of-mouth as primary lead sources</w:t>
      </w:r>
    </w:p>
    <w:p xmlns:wp14="http://schemas.microsoft.com/office/word/2010/wordml" w14:paraId="1B5FE132" wp14:textId="77777777">
      <w:pPr>
        <w:pStyle w:val="ListParagraph"/>
        <w:numPr>
          <w:ilvl w:val="0"/>
          <w:numId w:val="3"/>
        </w:numPr>
        <w:spacing w:after="60"/>
        <w:rPr/>
      </w:pPr>
      <w:r w:rsidRPr="195E9253" w:rsidR="195E9253">
        <w:rPr>
          <w:rFonts w:ascii="Arial" w:hAnsi="Arial" w:eastAsia="Arial" w:cs="Arial"/>
          <w:sz w:val="22"/>
          <w:szCs w:val="22"/>
          <w:lang w:val="en-US"/>
        </w:rPr>
        <w:t>Achieve a cost per qualified lead (CPL) under $120 for commercial fitout and construction services</w:t>
      </w:r>
    </w:p>
    <w:p xmlns:wp14="http://schemas.microsoft.com/office/word/2010/wordml" w14:paraId="5608CF6D" wp14:textId="77777777">
      <w:pPr>
        <w:pStyle w:val="ListParagraph"/>
        <w:numPr>
          <w:ilvl w:val="0"/>
          <w:numId w:val="3"/>
        </w:numPr>
        <w:spacing w:after="60"/>
        <w:rPr/>
      </w:pPr>
      <w:r w:rsidRPr="195E9253" w:rsidR="195E9253">
        <w:rPr>
          <w:rFonts w:ascii="Arial" w:hAnsi="Arial" w:eastAsia="Arial" w:cs="Arial"/>
          <w:sz w:val="22"/>
          <w:szCs w:val="22"/>
          <w:lang w:val="en-US"/>
        </w:rPr>
        <w:t>Improve website conversion rate from its current sub-1% to 3–5% with landing page optimisation</w:t>
      </w:r>
    </w:p>
    <w:p xmlns:wp14="http://schemas.microsoft.com/office/word/2010/wordml" w14:paraId="1DCB1171" wp14:textId="77777777">
      <w:pPr>
        <w:pStyle w:val="ListParagraph"/>
        <w:numPr>
          <w:ilvl w:val="0"/>
          <w:numId w:val="3"/>
        </w:numPr>
        <w:spacing w:after="60"/>
        <w:rPr/>
      </w:pPr>
      <w:r w:rsidRPr="195E9253" w:rsidR="195E9253">
        <w:rPr>
          <w:rFonts w:ascii="Arial" w:hAnsi="Arial" w:eastAsia="Arial" w:cs="Arial"/>
          <w:sz w:val="22"/>
          <w:szCs w:val="22"/>
          <w:lang w:val="en-US"/>
        </w:rPr>
        <w:t>Build a trackable, measurable pipeline so he can forecast revenue 60–90 days out</w:t>
      </w:r>
    </w:p>
    <w:p xmlns:wp14="http://schemas.microsoft.com/office/word/2010/wordml" w14:paraId="0FB78278" wp14:textId="77777777">
      <w:pPr>
        <w:spacing w:after="100"/>
      </w:pPr>
    </w:p>
    <w:p xmlns:wp14="http://schemas.microsoft.com/office/word/2010/wordml" w14:paraId="119FC5D9" wp14:textId="77777777">
      <w:pPr>
        <w:pStyle w:val="Heading2"/>
      </w:pPr>
      <w:r>
        <w:t xml:space="preserve">Emotional Goals</w:t>
      </w:r>
    </w:p>
    <w:p xmlns:wp14="http://schemas.microsoft.com/office/word/2010/wordml" w14:paraId="1F858077" wp14:textId="77777777">
      <w:pPr>
        <w:pStyle w:val="ListParagraph"/>
        <w:numPr>
          <w:ilvl w:val="0"/>
          <w:numId w:val="4"/>
        </w:numPr>
        <w:spacing w:after="60"/>
      </w:pPr>
      <w:r>
        <w:rPr>
          <w:rFonts w:ascii="Arial" w:hAnsi="Arial" w:eastAsia="Arial" w:cs="Arial"/>
          <w:sz w:val="22"/>
          <w:szCs w:val="22"/>
        </w:rPr>
        <w:t xml:space="preserve">Feel confident that marketing dollars are working, not just disappearing into Google’s pockets</w:t>
      </w:r>
    </w:p>
    <w:p xmlns:wp14="http://schemas.microsoft.com/office/word/2010/wordml" w14:paraId="73A4AA64" wp14:textId="77777777">
      <w:pPr>
        <w:pStyle w:val="ListParagraph"/>
        <w:numPr>
          <w:ilvl w:val="0"/>
          <w:numId w:val="4"/>
        </w:numPr>
        <w:spacing w:after="60"/>
      </w:pPr>
      <w:r>
        <w:rPr>
          <w:rFonts w:ascii="Arial" w:hAnsi="Arial" w:eastAsia="Arial" w:cs="Arial"/>
          <w:sz w:val="22"/>
          <w:szCs w:val="22"/>
        </w:rPr>
        <w:t xml:space="preserve">Regain a sense of control over business growth rather than relying on luck and timing</w:t>
      </w:r>
    </w:p>
    <w:p xmlns:wp14="http://schemas.microsoft.com/office/word/2010/wordml" w14:paraId="5D0AAEB1" wp14:textId="77777777">
      <w:pPr>
        <w:pStyle w:val="ListParagraph"/>
        <w:numPr>
          <w:ilvl w:val="0"/>
          <w:numId w:val="4"/>
        </w:numPr>
        <w:spacing w:after="60"/>
      </w:pPr>
      <w:r>
        <w:rPr>
          <w:rFonts w:ascii="Arial" w:hAnsi="Arial" w:eastAsia="Arial" w:cs="Arial"/>
          <w:sz w:val="22"/>
          <w:szCs w:val="22"/>
        </w:rPr>
        <w:t xml:space="preserve">Stop the nagging anxiety of not knowing where next month’s work is coming from</w:t>
      </w:r>
    </w:p>
    <w:p xmlns:wp14="http://schemas.microsoft.com/office/word/2010/wordml" w14:paraId="1B13023E" wp14:textId="77777777">
      <w:pPr>
        <w:pStyle w:val="ListParagraph"/>
        <w:numPr>
          <w:ilvl w:val="0"/>
          <w:numId w:val="4"/>
        </w:numPr>
        <w:spacing w:after="60"/>
        <w:rPr/>
      </w:pPr>
      <w:r w:rsidRPr="195E9253" w:rsidR="195E9253">
        <w:rPr>
          <w:rFonts w:ascii="Arial" w:hAnsi="Arial" w:eastAsia="Arial" w:cs="Arial"/>
          <w:sz w:val="22"/>
          <w:szCs w:val="22"/>
          <w:lang w:val="en-US"/>
        </w:rPr>
        <w:t>Feel like he’s running a proper business, not just a big trade operation</w:t>
      </w:r>
    </w:p>
    <w:p xmlns:wp14="http://schemas.microsoft.com/office/word/2010/wordml" w14:paraId="1FC39945" wp14:textId="77777777">
      <w:pPr>
        <w:spacing w:after="100"/>
      </w:pPr>
    </w:p>
    <w:p xmlns:wp14="http://schemas.microsoft.com/office/word/2010/wordml" w14:paraId="72AE67ED" wp14:textId="77777777">
      <w:pPr>
        <w:pStyle w:val="Heading2"/>
      </w:pPr>
      <w:r>
        <w:t xml:space="preserve">Operational Goals</w:t>
      </w:r>
    </w:p>
    <w:p xmlns:wp14="http://schemas.microsoft.com/office/word/2010/wordml" w14:paraId="149ED090" wp14:textId="77777777">
      <w:pPr>
        <w:pStyle w:val="ListParagraph"/>
        <w:numPr>
          <w:ilvl w:val="0"/>
          <w:numId w:val="5"/>
        </w:numPr>
        <w:spacing w:after="60"/>
      </w:pPr>
      <w:r>
        <w:rPr>
          <w:rFonts w:ascii="Arial" w:hAnsi="Arial" w:eastAsia="Arial" w:cs="Arial"/>
          <w:sz w:val="22"/>
          <w:szCs w:val="22"/>
        </w:rPr>
        <w:t xml:space="preserve">Free up personal time currently spent chasing leads and quoting unsuitable jobs</w:t>
      </w:r>
    </w:p>
    <w:p xmlns:wp14="http://schemas.microsoft.com/office/word/2010/wordml" w14:paraId="1D8143A3" wp14:textId="77777777">
      <w:pPr>
        <w:pStyle w:val="ListParagraph"/>
        <w:numPr>
          <w:ilvl w:val="0"/>
          <w:numId w:val="5"/>
        </w:numPr>
        <w:spacing w:after="60"/>
      </w:pPr>
      <w:r>
        <w:rPr>
          <w:rFonts w:ascii="Arial" w:hAnsi="Arial" w:eastAsia="Arial" w:cs="Arial"/>
          <w:sz w:val="22"/>
          <w:szCs w:val="22"/>
        </w:rPr>
        <w:t xml:space="preserve">Build a marketing channel that works independently of Daniel’s personal network</w:t>
      </w:r>
    </w:p>
    <w:p xmlns:wp14="http://schemas.microsoft.com/office/word/2010/wordml" w14:paraId="218DABDE" wp14:textId="77777777">
      <w:pPr>
        <w:pStyle w:val="ListParagraph"/>
        <w:numPr>
          <w:ilvl w:val="0"/>
          <w:numId w:val="5"/>
        </w:numPr>
        <w:spacing w:after="60"/>
      </w:pPr>
      <w:r>
        <w:rPr>
          <w:rFonts w:ascii="Arial" w:hAnsi="Arial" w:eastAsia="Arial" w:cs="Arial"/>
          <w:sz w:val="22"/>
          <w:szCs w:val="22"/>
        </w:rPr>
        <w:t xml:space="preserve">Create a scalable lead generation system that supports hiring another project manager</w:t>
      </w:r>
    </w:p>
    <w:p xmlns:wp14="http://schemas.microsoft.com/office/word/2010/wordml" w14:paraId="42CE62C0" wp14:textId="77777777">
      <w:pPr>
        <w:pStyle w:val="ListParagraph"/>
        <w:numPr>
          <w:ilvl w:val="0"/>
          <w:numId w:val="5"/>
        </w:numPr>
        <w:spacing w:after="60"/>
      </w:pPr>
      <w:r>
        <w:rPr>
          <w:rFonts w:ascii="Arial" w:hAnsi="Arial" w:eastAsia="Arial" w:cs="Arial"/>
          <w:sz w:val="22"/>
          <w:szCs w:val="22"/>
        </w:rPr>
        <w:t xml:space="preserve">Establish brand presence that positions the business for government and Tier 2 builder subcontracting work</w:t>
      </w:r>
    </w:p>
    <w:p xmlns:wp14="http://schemas.microsoft.com/office/word/2010/wordml" w14:paraId="0562CB0E" wp14:textId="77777777">
      <w:pPr>
        <w:pBdr>
          <w:bottom w:val="single" w:color="6BA33D" w:sz="6" w:space="1"/>
        </w:pBdr>
        <w:spacing w:before="200" w:after="200"/>
      </w:pPr>
    </w:p>
    <w:p xmlns:wp14="http://schemas.microsoft.com/office/word/2010/wordml" w14:paraId="1D393E99" wp14:textId="77777777">
      <w:pPr>
        <w:pStyle w:val="Heading1"/>
      </w:pPr>
      <w:r>
        <w:t xml:space="preserve">Pains, Fears, and Risks</w:t>
      </w:r>
    </w:p>
    <w:p xmlns:wp14="http://schemas.microsoft.com/office/word/2010/wordml" w14:paraId="598130D2" wp14:textId="77777777">
      <w:pPr>
        <w:pStyle w:val="Heading2"/>
      </w:pPr>
      <w:r>
        <w:t xml:space="preserve">Revenue Risk</w:t>
      </w:r>
    </w:p>
    <w:p xmlns:wp14="http://schemas.microsoft.com/office/word/2010/wordml" w14:paraId="20FF8AB1" wp14:textId="77777777">
      <w:pPr>
        <w:spacing w:after="120"/>
      </w:pPr>
      <w:r w:rsidRPr="195E9253" w:rsidR="195E9253">
        <w:rPr>
          <w:rFonts w:ascii="Arial" w:hAnsi="Arial" w:eastAsia="Arial" w:cs="Arial"/>
          <w:sz w:val="22"/>
          <w:szCs w:val="22"/>
          <w:lang w:val="en-US"/>
        </w:rPr>
        <w:t>Pipeline gaps create cash flow crunches that force Daniel to take lower-margin residential jobs just to keep the crew busy. A single slow month can cost $40K–60K in underutilised labour.</w:t>
      </w:r>
    </w:p>
    <w:p xmlns:wp14="http://schemas.microsoft.com/office/word/2010/wordml" w14:paraId="54C74718" wp14:textId="77777777">
      <w:pPr>
        <w:pStyle w:val="Heading2"/>
      </w:pPr>
      <w:r>
        <w:t xml:space="preserve">Reputational Risk</w:t>
      </w:r>
    </w:p>
    <w:p xmlns:wp14="http://schemas.microsoft.com/office/word/2010/wordml" w14:paraId="4C57940E" wp14:textId="77777777">
      <w:pPr>
        <w:spacing w:after="120"/>
      </w:pPr>
      <w:r w:rsidRPr="195E9253" w:rsidR="195E9253">
        <w:rPr>
          <w:rFonts w:ascii="Arial" w:hAnsi="Arial" w:eastAsia="Arial" w:cs="Arial"/>
          <w:sz w:val="22"/>
          <w:szCs w:val="22"/>
          <w:lang w:val="en-US"/>
        </w:rPr>
        <w:t>Daniel’s concerned that his online presence (outdated website, no reviews strategy, inconsistent Google Business Profile) makes the business look smaller and less professional than it actually is. Competitors with polished digital footprints are winning the first impression.</w:t>
      </w:r>
    </w:p>
    <w:p xmlns:wp14="http://schemas.microsoft.com/office/word/2010/wordml" w14:paraId="65E13EBA" wp14:textId="77777777">
      <w:pPr>
        <w:pStyle w:val="Heading2"/>
      </w:pPr>
      <w:r>
        <w:t xml:space="preserve">Implementation Risk</w:t>
      </w:r>
    </w:p>
    <w:p xmlns:wp14="http://schemas.microsoft.com/office/word/2010/wordml" w14:paraId="79676209" wp14:textId="77777777">
      <w:pPr>
        <w:spacing w:after="120"/>
      </w:pPr>
      <w:r w:rsidRPr="195E9253" w:rsidR="195E9253">
        <w:rPr>
          <w:rFonts w:ascii="Arial" w:hAnsi="Arial" w:eastAsia="Arial" w:cs="Arial"/>
          <w:sz w:val="22"/>
          <w:szCs w:val="22"/>
          <w:lang w:val="en-US"/>
        </w:rPr>
        <w:t>He’s worried about signing up with an agency that doesn’t understand trades or construction, wasting three months and $10K–15K before realising it’s not working. He’s heard horror stories from other tradies about being locked into 12-month contracts with agencies that delivered nothing.</w:t>
      </w:r>
    </w:p>
    <w:p xmlns:wp14="http://schemas.microsoft.com/office/word/2010/wordml" w14:paraId="323B0E0A" wp14:textId="77777777">
      <w:pPr>
        <w:pStyle w:val="Heading2"/>
      </w:pPr>
      <w:r>
        <w:t xml:space="preserve">Opportunity Cost</w:t>
      </w:r>
    </w:p>
    <w:p xmlns:wp14="http://schemas.microsoft.com/office/word/2010/wordml" w14:paraId="0D99D994" wp14:textId="77777777">
      <w:pPr>
        <w:spacing w:after="120"/>
      </w:pPr>
      <w:r w:rsidRPr="195E9253" w:rsidR="195E9253">
        <w:rPr>
          <w:rFonts w:ascii="Arial" w:hAnsi="Arial" w:eastAsia="Arial" w:cs="Arial"/>
          <w:sz w:val="22"/>
          <w:szCs w:val="22"/>
          <w:lang w:val="en-US"/>
        </w:rPr>
        <w:t>Every month without a working Google Ads strategy is a month where competitors are capturing the commercial leads Daniel should be winning. He estimates he’s losing two to three good-sized jobs per month to businesses that show up first on Google.</w:t>
      </w:r>
    </w:p>
    <w:p xmlns:wp14="http://schemas.microsoft.com/office/word/2010/wordml" w14:paraId="41B00114" wp14:textId="77777777">
      <w:pPr>
        <w:pStyle w:val="Heading2"/>
      </w:pPr>
      <w:r>
        <w:t xml:space="preserve">Compliance/Regulatory Risk</w:t>
      </w:r>
    </w:p>
    <w:p xmlns:wp14="http://schemas.microsoft.com/office/word/2010/wordml" w14:paraId="4F353A1E" wp14:textId="77777777">
      <w:pPr>
        <w:spacing w:after="120"/>
      </w:pPr>
      <w:r w:rsidRPr="195E9253" w:rsidR="195E9253">
        <w:rPr>
          <w:rFonts w:ascii="Arial" w:hAnsi="Arial" w:eastAsia="Arial" w:cs="Arial"/>
          <w:sz w:val="22"/>
          <w:szCs w:val="22"/>
          <w:lang w:val="en-US"/>
        </w:rPr>
        <w:t>As a registered commercial builder, Daniel needs to ensure any advertising complies with consumer law and doesn’t make claims his business can’t substantiate. He’s cautious about agencies that promise specific results without understanding the regulatory environment.</w:t>
      </w:r>
    </w:p>
    <w:p xmlns:wp14="http://schemas.microsoft.com/office/word/2010/wordml" w14:paraId="34CE0A41" wp14:textId="77777777">
      <w:pPr>
        <w:pBdr>
          <w:bottom w:val="single" w:color="6BA33D" w:sz="6" w:space="1"/>
        </w:pBdr>
        <w:spacing w:before="200" w:after="200"/>
      </w:pPr>
    </w:p>
    <w:p xmlns:wp14="http://schemas.microsoft.com/office/word/2010/wordml" w14:paraId="2A545C32" wp14:textId="77777777">
      <w:pPr>
        <w:pStyle w:val="Heading1"/>
      </w:pPr>
      <w:r>
        <w:t xml:space="preserve">Marketing Problems They Face</w:t>
      </w:r>
    </w:p>
    <w:p xmlns:wp14="http://schemas.microsoft.com/office/word/2010/wordml" w14:paraId="44BE3F12" wp14:textId="77777777">
      <w:pPr>
        <w:spacing w:after="120"/>
      </w:pPr>
      <w:r w:rsidRPr="195E9253" w:rsidR="195E9253">
        <w:rPr>
          <w:rFonts w:ascii="Arial" w:hAnsi="Arial" w:eastAsia="Arial" w:cs="Arial"/>
          <w:sz w:val="22"/>
          <w:szCs w:val="22"/>
          <w:lang w:val="en-US"/>
        </w:rPr>
        <w:t>Daniel’s marketing problems span the full spectrum of a trades business that’s outgrown its founder-led growth model but hasn’t yet built the infrastructure for the next stage:</w:t>
      </w:r>
    </w:p>
    <w:p xmlns:wp14="http://schemas.microsoft.com/office/word/2010/wordml" w14:paraId="68468F8D" wp14:textId="77777777">
      <w:pPr>
        <w:pStyle w:val="ListParagraph"/>
        <w:numPr>
          <w:ilvl w:val="0"/>
          <w:numId w:val="6"/>
        </w:numPr>
        <w:spacing w:after="60"/>
      </w:pPr>
      <w:r>
        <w:rPr>
          <w:rFonts w:ascii="Arial" w:hAnsi="Arial" w:eastAsia="Arial" w:cs="Arial"/>
          <w:sz w:val="22"/>
          <w:szCs w:val="22"/>
        </w:rPr>
        <w:t xml:space="preserve">No dedicated marketing function or person — Daniel handles everything himself, ad hoc, between site visits and quoting.</w:t>
      </w:r>
    </w:p>
    <w:p xmlns:wp14="http://schemas.microsoft.com/office/word/2010/wordml" w14:paraId="5A663DEA" wp14:textId="77777777">
      <w:pPr>
        <w:pStyle w:val="ListParagraph"/>
        <w:numPr>
          <w:ilvl w:val="0"/>
          <w:numId w:val="6"/>
        </w:numPr>
        <w:spacing w:after="60"/>
        <w:rPr/>
      </w:pPr>
      <w:r w:rsidRPr="195E9253" w:rsidR="195E9253">
        <w:rPr>
          <w:rFonts w:ascii="Arial" w:hAnsi="Arial" w:eastAsia="Arial" w:cs="Arial"/>
          <w:sz w:val="22"/>
          <w:szCs w:val="22"/>
          <w:lang w:val="en-US"/>
        </w:rPr>
        <w:t>Website is outdated, not mobile-optimised, and has no conversion tracking, call tracking, or form analytics installed.</w:t>
      </w:r>
    </w:p>
    <w:p xmlns:wp14="http://schemas.microsoft.com/office/word/2010/wordml" w14:paraId="0F6FF559" wp14:textId="77777777">
      <w:pPr>
        <w:pStyle w:val="ListParagraph"/>
        <w:numPr>
          <w:ilvl w:val="0"/>
          <w:numId w:val="6"/>
        </w:numPr>
        <w:spacing w:after="60"/>
      </w:pPr>
      <w:r>
        <w:rPr>
          <w:rFonts w:ascii="Arial" w:hAnsi="Arial" w:eastAsia="Arial" w:cs="Arial"/>
          <w:sz w:val="22"/>
          <w:szCs w:val="22"/>
        </w:rPr>
        <w:t xml:space="preserve">Google Business Profile is partially completed with inconsistent NAP (name, address, phone) across directories.</w:t>
      </w:r>
    </w:p>
    <w:p xmlns:wp14="http://schemas.microsoft.com/office/word/2010/wordml" w14:paraId="521FAA44" wp14:textId="77777777">
      <w:pPr>
        <w:pStyle w:val="ListParagraph"/>
        <w:numPr>
          <w:ilvl w:val="0"/>
          <w:numId w:val="6"/>
        </w:numPr>
        <w:spacing w:after="60"/>
      </w:pPr>
      <w:r>
        <w:rPr>
          <w:rFonts w:ascii="Arial" w:hAnsi="Arial" w:eastAsia="Arial" w:cs="Arial"/>
          <w:sz w:val="22"/>
          <w:szCs w:val="22"/>
        </w:rPr>
        <w:t xml:space="preserve">Zero remarketing or retargeting — website visitors (even those from referrals) leave and are never followed up digitally.</w:t>
      </w:r>
    </w:p>
    <w:p xmlns:wp14="http://schemas.microsoft.com/office/word/2010/wordml" w14:paraId="3178FC7B" wp14:textId="77777777">
      <w:pPr>
        <w:pStyle w:val="ListParagraph"/>
        <w:numPr>
          <w:ilvl w:val="0"/>
          <w:numId w:val="6"/>
        </w:numPr>
        <w:spacing w:after="60"/>
        <w:rPr/>
      </w:pPr>
      <w:r w:rsidRPr="195E9253" w:rsidR="195E9253">
        <w:rPr>
          <w:rFonts w:ascii="Arial" w:hAnsi="Arial" w:eastAsia="Arial" w:cs="Arial"/>
          <w:sz w:val="22"/>
          <w:szCs w:val="22"/>
          <w:lang w:val="en-US"/>
        </w:rPr>
        <w:t>No landing pages built for specific service categories (commercial fitout, office refurbishment, hospitality fitout), meaning all traffic goes to a generic homepage.</w:t>
      </w:r>
    </w:p>
    <w:p xmlns:wp14="http://schemas.microsoft.com/office/word/2010/wordml" w14:paraId="6A64E510" wp14:textId="77777777">
      <w:pPr>
        <w:pStyle w:val="ListParagraph"/>
        <w:numPr>
          <w:ilvl w:val="0"/>
          <w:numId w:val="6"/>
        </w:numPr>
        <w:spacing w:after="60"/>
        <w:rPr/>
      </w:pPr>
      <w:r w:rsidRPr="195E9253" w:rsidR="195E9253">
        <w:rPr>
          <w:rFonts w:ascii="Arial" w:hAnsi="Arial" w:eastAsia="Arial" w:cs="Arial"/>
          <w:sz w:val="22"/>
          <w:szCs w:val="22"/>
          <w:lang w:val="en-US"/>
        </w:rPr>
        <w:t>No email marketing or CRM — past clients are never re-engaged, and there’s no nurture sequence for enquiries that don’t convert immediately.</w:t>
      </w:r>
    </w:p>
    <w:p xmlns:wp14="http://schemas.microsoft.com/office/word/2010/wordml" w14:paraId="66B00096" wp14:textId="77777777">
      <w:pPr>
        <w:pStyle w:val="ListParagraph"/>
        <w:numPr>
          <w:ilvl w:val="0"/>
          <w:numId w:val="6"/>
        </w:numPr>
        <w:spacing w:after="60"/>
        <w:rPr/>
      </w:pPr>
      <w:r w:rsidRPr="195E9253" w:rsidR="195E9253">
        <w:rPr>
          <w:rFonts w:ascii="Arial" w:hAnsi="Arial" w:eastAsia="Arial" w:cs="Arial"/>
          <w:sz w:val="22"/>
          <w:szCs w:val="22"/>
          <w:lang w:val="en-US"/>
        </w:rPr>
        <w:t>Google Ads account from previous attempt is poorly structured: broad match keywords, no negative keyword lists, no ad extensions, no conversion tracking.</w:t>
      </w:r>
    </w:p>
    <w:p xmlns:wp14="http://schemas.microsoft.com/office/word/2010/wordml" w14:paraId="73AF6FE0" wp14:textId="77777777">
      <w:pPr>
        <w:pStyle w:val="ListParagraph"/>
        <w:numPr>
          <w:ilvl w:val="0"/>
          <w:numId w:val="6"/>
        </w:numPr>
        <w:spacing w:after="60"/>
      </w:pPr>
      <w:r>
        <w:rPr>
          <w:rFonts w:ascii="Arial" w:hAnsi="Arial" w:eastAsia="Arial" w:cs="Arial"/>
          <w:sz w:val="22"/>
          <w:szCs w:val="22"/>
        </w:rPr>
        <w:t xml:space="preserve">No content strategy — no blog, no project showcases, no case studies published online, despite having excellent completed projects.</w:t>
      </w:r>
    </w:p>
    <w:p xmlns:wp14="http://schemas.microsoft.com/office/word/2010/wordml" w14:paraId="05D45723" wp14:textId="77777777">
      <w:pPr>
        <w:pStyle w:val="ListParagraph"/>
        <w:numPr>
          <w:ilvl w:val="0"/>
          <w:numId w:val="6"/>
        </w:numPr>
        <w:spacing w:after="60"/>
        <w:rPr/>
      </w:pPr>
      <w:r w:rsidRPr="195E9253" w:rsidR="195E9253">
        <w:rPr>
          <w:rFonts w:ascii="Arial" w:hAnsi="Arial" w:eastAsia="Arial" w:cs="Arial"/>
          <w:sz w:val="22"/>
          <w:szCs w:val="22"/>
          <w:lang w:val="en-US"/>
        </w:rPr>
        <w:t>Lead attribution is nonexistent — Daniel can’t tell which leads came from Google, Hipages, referral, or his van signage.</w:t>
      </w:r>
    </w:p>
    <w:p xmlns:wp14="http://schemas.microsoft.com/office/word/2010/wordml" w14:paraId="5F7B403E" wp14:textId="77777777">
      <w:pPr>
        <w:pStyle w:val="ListParagraph"/>
        <w:numPr>
          <w:ilvl w:val="0"/>
          <w:numId w:val="6"/>
        </w:numPr>
        <w:spacing w:after="60"/>
        <w:rPr/>
      </w:pPr>
      <w:r w:rsidRPr="195E9253" w:rsidR="195E9253">
        <w:rPr>
          <w:rFonts w:ascii="Arial" w:hAnsi="Arial" w:eastAsia="Arial" w:cs="Arial"/>
          <w:sz w:val="22"/>
          <w:szCs w:val="22"/>
          <w:lang w:val="en-US"/>
        </w:rPr>
        <w:t>Competitor analysis has never been done — Daniel doesn’t know what keywords competitors are bidding on, what their ad copy says, or their estimated spend.</w:t>
      </w:r>
    </w:p>
    <w:p xmlns:wp14="http://schemas.microsoft.com/office/word/2010/wordml" w14:paraId="0B1C6A0F" wp14:textId="77777777">
      <w:pPr>
        <w:pStyle w:val="ListParagraph"/>
        <w:numPr>
          <w:ilvl w:val="0"/>
          <w:numId w:val="6"/>
        </w:numPr>
        <w:spacing w:after="60"/>
      </w:pPr>
      <w:r>
        <w:rPr>
          <w:rFonts w:ascii="Arial" w:hAnsi="Arial" w:eastAsia="Arial" w:cs="Arial"/>
          <w:sz w:val="22"/>
          <w:szCs w:val="22"/>
        </w:rPr>
        <w:t xml:space="preserve">No review generation strategy — despite strong client satisfaction, the business has only 12 Google reviews compared to competitors with 80+.</w:t>
      </w:r>
    </w:p>
    <w:p xmlns:wp14="http://schemas.microsoft.com/office/word/2010/wordml" w14:paraId="58DC7654" wp14:textId="77777777">
      <w:pPr>
        <w:pStyle w:val="ListParagraph"/>
        <w:numPr>
          <w:ilvl w:val="0"/>
          <w:numId w:val="6"/>
        </w:numPr>
        <w:spacing w:after="60"/>
      </w:pPr>
      <w:r>
        <w:rPr>
          <w:rFonts w:ascii="Arial" w:hAnsi="Arial" w:eastAsia="Arial" w:cs="Arial"/>
          <w:sz w:val="22"/>
          <w:szCs w:val="22"/>
        </w:rPr>
        <w:t xml:space="preserve">Seasonal demand fluctuations (quiet over Christmas/New Year, busy Feb–June) are not addressed with counter-cyclical marketing.</w:t>
      </w:r>
    </w:p>
    <w:p xmlns:wp14="http://schemas.microsoft.com/office/word/2010/wordml" w14:paraId="504A2536" wp14:textId="77777777">
      <w:pPr>
        <w:pStyle w:val="ListParagraph"/>
        <w:numPr>
          <w:ilvl w:val="0"/>
          <w:numId w:val="6"/>
        </w:numPr>
        <w:spacing w:after="60"/>
        <w:rPr/>
      </w:pPr>
      <w:r w:rsidRPr="195E9253" w:rsidR="195E9253">
        <w:rPr>
          <w:rFonts w:ascii="Arial" w:hAnsi="Arial" w:eastAsia="Arial" w:cs="Arial"/>
          <w:sz w:val="22"/>
          <w:szCs w:val="22"/>
          <w:lang w:val="en-US"/>
        </w:rPr>
        <w:t>No video content despite having visually compelling before/after project transformations.</w:t>
      </w:r>
    </w:p>
    <w:p xmlns:wp14="http://schemas.microsoft.com/office/word/2010/wordml" w14:paraId="5D2E17EC" wp14:textId="77777777">
      <w:pPr>
        <w:pStyle w:val="ListParagraph"/>
        <w:numPr>
          <w:ilvl w:val="0"/>
          <w:numId w:val="6"/>
        </w:numPr>
        <w:spacing w:after="60"/>
        <w:rPr/>
      </w:pPr>
      <w:r w:rsidRPr="195E9253" w:rsidR="195E9253">
        <w:rPr>
          <w:rFonts w:ascii="Arial" w:hAnsi="Arial" w:eastAsia="Arial" w:cs="Arial"/>
          <w:sz w:val="22"/>
          <w:szCs w:val="22"/>
          <w:lang w:val="en-US"/>
        </w:rPr>
        <w:t>Social media is essentially dormant — last Instagram post was seven months ago.</w:t>
      </w:r>
    </w:p>
    <w:p xmlns:wp14="http://schemas.microsoft.com/office/word/2010/wordml" w14:paraId="62EBF3C5" wp14:textId="77777777">
      <w:pPr>
        <w:pBdr>
          <w:bottom w:val="single" w:color="6BA33D" w:sz="6" w:space="1"/>
        </w:pBdr>
        <w:spacing w:before="200" w:after="200"/>
      </w:pPr>
    </w:p>
    <w:p xmlns:wp14="http://schemas.microsoft.com/office/word/2010/wordml" w14:paraId="3F6D2F04" wp14:textId="77777777">
      <w:pPr>
        <w:pStyle w:val="Heading1"/>
      </w:pPr>
      <w:r>
        <w:t xml:space="preserve">Barriers and Uncertainties (Why They’re Stuck)</w:t>
      </w:r>
    </w:p>
    <w:p xmlns:wp14="http://schemas.microsoft.com/office/word/2010/wordml" w14:paraId="6CDFA546" wp14:textId="77777777">
      <w:pPr>
        <w:spacing w:after="120"/>
      </w:pPr>
      <w:r w:rsidRPr="195E9253" w:rsidR="195E9253">
        <w:rPr>
          <w:rFonts w:ascii="Arial" w:hAnsi="Arial" w:eastAsia="Arial" w:cs="Arial"/>
          <w:sz w:val="22"/>
          <w:szCs w:val="22"/>
          <w:lang w:val="en-US"/>
        </w:rPr>
        <w:t>Daniel sits squarely in the solution-aware stage: he knows Google Ads management agencies exist, he’s heard they work for businesses like his, but he hasn’t selected a provider. Here’s what’s keeping him stuck:</w:t>
      </w:r>
    </w:p>
    <w:p xmlns:wp14="http://schemas.microsoft.com/office/word/2010/wordml" w14:paraId="3E558E7B" wp14:textId="77777777">
      <w:pPr>
        <w:pStyle w:val="ListParagraph"/>
        <w:numPr>
          <w:ilvl w:val="0"/>
          <w:numId w:val="7"/>
        </w:numPr>
        <w:spacing w:after="60"/>
        <w:rPr/>
      </w:pPr>
      <w:r w:rsidRPr="195E9253" w:rsidR="195E9253">
        <w:rPr>
          <w:rFonts w:ascii="Arial" w:hAnsi="Arial" w:eastAsia="Arial" w:cs="Arial"/>
          <w:sz w:val="22"/>
          <w:szCs w:val="22"/>
          <w:lang w:val="en-US"/>
        </w:rPr>
        <w:t>Previous negative experience with self-managed Google Ads created a “once bitten, twice shy” mindset. He conflates his own poor execution with the platform’s effectiveness.</w:t>
      </w:r>
    </w:p>
    <w:p xmlns:wp14="http://schemas.microsoft.com/office/word/2010/wordml" w14:paraId="0C4ED339" wp14:textId="77777777">
      <w:pPr>
        <w:pStyle w:val="ListParagraph"/>
        <w:numPr>
          <w:ilvl w:val="0"/>
          <w:numId w:val="7"/>
        </w:numPr>
        <w:spacing w:after="60"/>
        <w:rPr/>
      </w:pPr>
      <w:r w:rsidRPr="195E9253" w:rsidR="195E9253">
        <w:rPr>
          <w:rFonts w:ascii="Arial" w:hAnsi="Arial" w:eastAsia="Arial" w:cs="Arial"/>
          <w:sz w:val="22"/>
          <w:szCs w:val="22"/>
          <w:lang w:val="en-US"/>
        </w:rPr>
        <w:t>He doesn’t know how to evaluate agencies — every website looks the same, every agency says they’re “data-driven” and “results-focused.” He can’t distinguish genuine expertise from sales pitch.</w:t>
      </w:r>
    </w:p>
    <w:p xmlns:wp14="http://schemas.microsoft.com/office/word/2010/wordml" w14:paraId="48862C5B" wp14:textId="77777777">
      <w:pPr>
        <w:pStyle w:val="ListParagraph"/>
        <w:numPr>
          <w:ilvl w:val="0"/>
          <w:numId w:val="7"/>
        </w:numPr>
        <w:spacing w:after="60"/>
        <w:rPr/>
      </w:pPr>
      <w:r w:rsidRPr="195E9253" w:rsidR="195E9253">
        <w:rPr>
          <w:rFonts w:ascii="Arial" w:hAnsi="Arial" w:eastAsia="Arial" w:cs="Arial"/>
          <w:sz w:val="22"/>
          <w:szCs w:val="22"/>
          <w:lang w:val="en-US"/>
        </w:rPr>
        <w:t>Fear of lock-in contracts. He’s been told by two different agencies that they require 6–12 month commitments, and he’s not willing to gamble that kind of money without seeing results first.</w:t>
      </w:r>
    </w:p>
    <w:p xmlns:wp14="http://schemas.microsoft.com/office/word/2010/wordml" w14:paraId="49B02257" wp14:textId="77777777">
      <w:pPr>
        <w:pStyle w:val="ListParagraph"/>
        <w:numPr>
          <w:ilvl w:val="0"/>
          <w:numId w:val="7"/>
        </w:numPr>
        <w:spacing w:after="60"/>
        <w:rPr/>
      </w:pPr>
      <w:r w:rsidRPr="195E9253" w:rsidR="195E9253">
        <w:rPr>
          <w:rFonts w:ascii="Arial" w:hAnsi="Arial" w:eastAsia="Arial" w:cs="Arial"/>
          <w:sz w:val="22"/>
          <w:szCs w:val="22"/>
          <w:lang w:val="en-US"/>
        </w:rPr>
        <w:t>Uncertainty about realistic timelines. He’s heard “results in 24 hours” claims and “it takes 6 months to see ROI” in the same week. He doesn’t know who to believe.</w:t>
      </w:r>
    </w:p>
    <w:p xmlns:wp14="http://schemas.microsoft.com/office/word/2010/wordml" w14:paraId="5FAA8222" wp14:textId="77777777">
      <w:pPr>
        <w:pStyle w:val="ListParagraph"/>
        <w:numPr>
          <w:ilvl w:val="0"/>
          <w:numId w:val="7"/>
        </w:numPr>
        <w:spacing w:after="60"/>
        <w:rPr/>
      </w:pPr>
      <w:r w:rsidRPr="195E9253" w:rsidR="195E9253">
        <w:rPr>
          <w:rFonts w:ascii="Arial" w:hAnsi="Arial" w:eastAsia="Arial" w:cs="Arial"/>
          <w:sz w:val="22"/>
          <w:szCs w:val="22"/>
          <w:lang w:val="en-US"/>
        </w:rPr>
        <w:t>He believes (incorrectly) that Google Ads is mostly for e-commerce and retail. He’s not fully convinced it works for high-value, low-volume B2B service businesses.</w:t>
      </w:r>
    </w:p>
    <w:p xmlns:wp14="http://schemas.microsoft.com/office/word/2010/wordml" w14:paraId="5E81BAD0" wp14:textId="77777777">
      <w:pPr>
        <w:pStyle w:val="ListParagraph"/>
        <w:numPr>
          <w:ilvl w:val="0"/>
          <w:numId w:val="7"/>
        </w:numPr>
        <w:spacing w:after="60"/>
        <w:rPr/>
      </w:pPr>
      <w:r w:rsidRPr="195E9253" w:rsidR="195E9253">
        <w:rPr>
          <w:rFonts w:ascii="Arial" w:hAnsi="Arial" w:eastAsia="Arial" w:cs="Arial"/>
          <w:sz w:val="22"/>
          <w:szCs w:val="22"/>
          <w:lang w:val="en-US"/>
        </w:rPr>
        <w:t>Decision fatigue — between running the business, managing cash flow, and dealing with supply chain issues, choosing a marketing agency keeps getting deprioritised.</w:t>
      </w:r>
    </w:p>
    <w:p xmlns:wp14="http://schemas.microsoft.com/office/word/2010/wordml" w14:paraId="6D98A12B" wp14:textId="77777777">
      <w:pPr>
        <w:pBdr>
          <w:bottom w:val="single" w:color="6BA33D" w:sz="6" w:space="1"/>
        </w:pBdr>
        <w:spacing w:before="200" w:after="200"/>
      </w:pPr>
    </w:p>
    <w:p xmlns:wp14="http://schemas.microsoft.com/office/word/2010/wordml" w14:paraId="353A6E2F" wp14:textId="77777777">
      <w:pPr>
        <w:pStyle w:val="Heading1"/>
      </w:pPr>
      <w:r>
        <w:t xml:space="preserve">Triggers That Move Them to the Next Level</w:t>
      </w:r>
    </w:p>
    <w:p xmlns:wp14="http://schemas.microsoft.com/office/word/2010/wordml" w14:paraId="4F8DCD2E" wp14:textId="77777777">
      <w:pPr>
        <w:spacing w:after="120"/>
      </w:pPr>
      <w:r>
        <w:rPr>
          <w:rFonts w:ascii="Arial" w:hAnsi="Arial" w:eastAsia="Arial" w:cs="Arial"/>
          <w:sz w:val="22"/>
          <w:szCs w:val="22"/>
        </w:rPr>
        <w:t xml:space="preserve">These are the real-life events that push Daniel from passively considering Google Ads management to actively reaching out and booking a consultation:</w:t>
      </w:r>
    </w:p>
    <w:p xmlns:wp14="http://schemas.microsoft.com/office/word/2010/wordml" w14:paraId="0E581E28" wp14:textId="77777777">
      <w:pPr>
        <w:pStyle w:val="ListParagraph"/>
        <w:numPr>
          <w:ilvl w:val="0"/>
          <w:numId w:val="8"/>
        </w:numPr>
        <w:spacing w:after="60"/>
      </w:pPr>
      <w:r>
        <w:rPr>
          <w:rFonts w:ascii="Arial" w:hAnsi="Arial" w:eastAsia="Arial" w:cs="Arial"/>
          <w:sz w:val="22"/>
          <w:szCs w:val="22"/>
        </w:rPr>
        <w:t xml:space="preserve">A competitor wins a job Daniel quoted on, and the client mentions they found the competitor “on Google.” This makes it personal and urgent.</w:t>
      </w:r>
    </w:p>
    <w:p xmlns:wp14="http://schemas.microsoft.com/office/word/2010/wordml" w14:paraId="4824EE17" wp14:textId="77777777">
      <w:pPr>
        <w:pStyle w:val="ListParagraph"/>
        <w:numPr>
          <w:ilvl w:val="0"/>
          <w:numId w:val="8"/>
        </w:numPr>
        <w:spacing w:after="60"/>
      </w:pPr>
      <w:r>
        <w:rPr>
          <w:rFonts w:ascii="Arial" w:hAnsi="Arial" w:eastAsia="Arial" w:cs="Arial"/>
          <w:sz w:val="22"/>
          <w:szCs w:val="22"/>
        </w:rPr>
        <w:t xml:space="preserve">A slow week hits during what should be a busy period (March–May), and the Google Sheet pipeline shows more follow-ups than new enquiries.</w:t>
      </w:r>
    </w:p>
    <w:p xmlns:wp14="http://schemas.microsoft.com/office/word/2010/wordml" w14:paraId="66F57484" wp14:textId="77777777">
      <w:pPr>
        <w:pStyle w:val="ListParagraph"/>
        <w:numPr>
          <w:ilvl w:val="0"/>
          <w:numId w:val="8"/>
        </w:numPr>
        <w:spacing w:after="60"/>
        <w:rPr/>
      </w:pPr>
      <w:r w:rsidRPr="195E9253" w:rsidR="195E9253">
        <w:rPr>
          <w:rFonts w:ascii="Arial" w:hAnsi="Arial" w:eastAsia="Arial" w:cs="Arial"/>
          <w:sz w:val="22"/>
          <w:szCs w:val="22"/>
          <w:lang w:val="en-US"/>
        </w:rPr>
        <w:t>Hipages raises their lead fees again, and Daniel calculates he’s paying $85–$110 per lead for enquiries he converts at less than 15%.</w:t>
      </w:r>
    </w:p>
    <w:p xmlns:wp14="http://schemas.microsoft.com/office/word/2010/wordml" w14:paraId="602717D9" wp14:textId="77777777">
      <w:pPr>
        <w:pStyle w:val="ListParagraph"/>
        <w:numPr>
          <w:ilvl w:val="0"/>
          <w:numId w:val="8"/>
        </w:numPr>
        <w:spacing w:after="60"/>
      </w:pPr>
      <w:r>
        <w:rPr>
          <w:rFonts w:ascii="Arial" w:hAnsi="Arial" w:eastAsia="Arial" w:cs="Arial"/>
          <w:sz w:val="22"/>
          <w:szCs w:val="22"/>
        </w:rPr>
        <w:t xml:space="preserve">He attends a Master Builders Association event or HIA function and hears another builder talk about their Google Ads results with specific numbers.</w:t>
      </w:r>
    </w:p>
    <w:p xmlns:wp14="http://schemas.microsoft.com/office/word/2010/wordml" w14:paraId="66FC6DAE" wp14:textId="77777777">
      <w:pPr>
        <w:pStyle w:val="ListParagraph"/>
        <w:numPr>
          <w:ilvl w:val="0"/>
          <w:numId w:val="8"/>
        </w:numPr>
        <w:spacing w:after="60"/>
      </w:pPr>
      <w:r>
        <w:rPr>
          <w:rFonts w:ascii="Arial" w:hAnsi="Arial" w:eastAsia="Arial" w:cs="Arial"/>
          <w:sz w:val="22"/>
          <w:szCs w:val="22"/>
        </w:rPr>
        <w:t xml:space="preserve">His bookkeeper flags that revenue is tracking 12–15% below forecast at the end of Q1, and the gap is directly tied to fewer new commercial enquiries.</w:t>
      </w:r>
    </w:p>
    <w:p xmlns:wp14="http://schemas.microsoft.com/office/word/2010/wordml" w14:paraId="10576314" wp14:textId="77777777">
      <w:pPr>
        <w:pStyle w:val="ListParagraph"/>
        <w:numPr>
          <w:ilvl w:val="0"/>
          <w:numId w:val="8"/>
        </w:numPr>
        <w:spacing w:after="60"/>
        <w:rPr/>
      </w:pPr>
      <w:r w:rsidRPr="195E9253" w:rsidR="195E9253">
        <w:rPr>
          <w:rFonts w:ascii="Arial" w:hAnsi="Arial" w:eastAsia="Arial" w:cs="Arial"/>
          <w:sz w:val="22"/>
          <w:szCs w:val="22"/>
          <w:lang w:val="en-US"/>
        </w:rPr>
        <w:t>A potential Tier 2 builder or property developer asks to see his website and online presence as part of a subcontractor vetting process, and Daniel feels embarrassed by what they’ll find.</w:t>
      </w:r>
    </w:p>
    <w:p xmlns:wp14="http://schemas.microsoft.com/office/word/2010/wordml" w14:paraId="23A1EFA4" wp14:textId="77777777">
      <w:pPr>
        <w:pStyle w:val="ListParagraph"/>
        <w:numPr>
          <w:ilvl w:val="0"/>
          <w:numId w:val="8"/>
        </w:numPr>
        <w:spacing w:after="60"/>
        <w:rPr/>
      </w:pPr>
      <w:r w:rsidRPr="195E9253" w:rsidR="195E9253">
        <w:rPr>
          <w:rFonts w:ascii="Arial" w:hAnsi="Arial" w:eastAsia="Arial" w:cs="Arial"/>
          <w:sz w:val="22"/>
          <w:szCs w:val="22"/>
          <w:lang w:val="en-US"/>
        </w:rPr>
        <w:t>Carla (Operations Manager / wife) sends him a screenshot of a competitor’s Google ad appearing for “commercial fitout Melbourne” and asks, “Why aren’t we there?”</w:t>
      </w:r>
    </w:p>
    <w:p xmlns:wp14="http://schemas.microsoft.com/office/word/2010/wordml" w14:paraId="2BC99A14" wp14:textId="77777777">
      <w:pPr>
        <w:pStyle w:val="ListParagraph"/>
        <w:numPr>
          <w:ilvl w:val="0"/>
          <w:numId w:val="8"/>
        </w:numPr>
        <w:spacing w:after="60"/>
        <w:rPr/>
      </w:pPr>
      <w:r w:rsidRPr="195E9253" w:rsidR="195E9253">
        <w:rPr>
          <w:rFonts w:ascii="Arial" w:hAnsi="Arial" w:eastAsia="Arial" w:cs="Arial"/>
          <w:sz w:val="22"/>
          <w:szCs w:val="22"/>
          <w:lang w:val="en-US"/>
        </w:rPr>
        <w:t>End of financial year approaches and the accountant mentions potential tax benefits of investing in marketing before June 30.</w:t>
      </w:r>
    </w:p>
    <w:p xmlns:wp14="http://schemas.microsoft.com/office/word/2010/wordml" w14:paraId="2946DB82" wp14:textId="77777777">
      <w:pPr>
        <w:pBdr>
          <w:bottom w:val="single" w:color="6BA33D" w:sz="6" w:space="1"/>
        </w:pBdr>
        <w:spacing w:before="200" w:after="200"/>
      </w:pPr>
    </w:p>
    <w:p xmlns:wp14="http://schemas.microsoft.com/office/word/2010/wordml" w14:paraId="3094CEC7" wp14:textId="77777777">
      <w:pPr>
        <w:pStyle w:val="Heading1"/>
      </w:pPr>
      <w:r>
        <w:t xml:space="preserve">Decision Criteria (How They Choose)</w:t>
      </w:r>
    </w:p>
    <w:p xmlns:wp14="http://schemas.microsoft.com/office/word/2010/wordml" w14:paraId="29E66CC0" wp14:textId="77777777">
      <w:pPr>
        <w:spacing w:after="120"/>
      </w:pPr>
      <w:r>
        <w:rPr>
          <w:rFonts w:ascii="Arial" w:hAnsi="Arial" w:eastAsia="Arial" w:cs="Arial"/>
          <w:sz w:val="22"/>
          <w:szCs w:val="22"/>
        </w:rPr>
        <w:t xml:space="preserve">When Daniel is ready to evaluate Google Ads agencies, his decision framework is practical, trust-based, and risk-averse:</w:t>
      </w:r>
    </w:p>
    <w:p xmlns:wp14="http://schemas.microsoft.com/office/word/2010/wordml" w14:paraId="627A9337" wp14:textId="77777777">
      <w:pPr>
        <w:pStyle w:val="ListParagraph"/>
        <w:numPr>
          <w:ilvl w:val="0"/>
          <w:numId w:val="9"/>
        </w:numPr>
        <w:spacing w:after="60"/>
        <w:rPr/>
      </w:pPr>
      <w:r w:rsidRPr="195E9253" w:rsidR="195E9253">
        <w:rPr>
          <w:rFonts w:ascii="Arial" w:hAnsi="Arial" w:eastAsia="Arial" w:cs="Arial"/>
          <w:sz w:val="22"/>
          <w:szCs w:val="22"/>
          <w:lang w:val="en-US"/>
        </w:rPr>
        <w:t>Industry proof: Has this agency worked with trades, construction, or commercial service businesses in Australia? Can they show real results (not just case studies from e-commerce or SaaS)?</w:t>
      </w:r>
    </w:p>
    <w:p xmlns:wp14="http://schemas.microsoft.com/office/word/2010/wordml" w14:paraId="256E00ED" wp14:textId="77777777">
      <w:pPr>
        <w:pStyle w:val="ListParagraph"/>
        <w:numPr>
          <w:ilvl w:val="0"/>
          <w:numId w:val="9"/>
        </w:numPr>
        <w:spacing w:after="60"/>
        <w:rPr/>
      </w:pPr>
      <w:r w:rsidRPr="195E9253" w:rsidR="195E9253">
        <w:rPr>
          <w:rFonts w:ascii="Arial" w:hAnsi="Arial" w:eastAsia="Arial" w:cs="Arial"/>
          <w:sz w:val="22"/>
          <w:szCs w:val="22"/>
          <w:lang w:val="en-US"/>
        </w:rPr>
        <w:t>Straight-talk communication: Does the agency explain things in plain English, or do they hide behind jargon and dashboards? Daniel wants to understand what he’s paying for.</w:t>
      </w:r>
    </w:p>
    <w:p xmlns:wp14="http://schemas.microsoft.com/office/word/2010/wordml" w14:paraId="564D519F" wp14:textId="77777777">
      <w:pPr>
        <w:pStyle w:val="ListParagraph"/>
        <w:numPr>
          <w:ilvl w:val="0"/>
          <w:numId w:val="9"/>
        </w:numPr>
        <w:spacing w:after="60"/>
      </w:pPr>
      <w:r>
        <w:rPr>
          <w:rFonts w:ascii="Arial" w:hAnsi="Arial" w:eastAsia="Arial" w:cs="Arial"/>
          <w:sz w:val="22"/>
          <w:szCs w:val="22"/>
        </w:rPr>
        <w:t xml:space="preserve">Transparent pricing and no lock-in: He wants month-to-month agreements with clear fee structures — management fee plus ad spend, no hidden costs.</w:t>
      </w:r>
    </w:p>
    <w:p xmlns:wp14="http://schemas.microsoft.com/office/word/2010/wordml" w14:paraId="4EE90CFD" wp14:textId="77777777">
      <w:pPr>
        <w:pStyle w:val="ListParagraph"/>
        <w:numPr>
          <w:ilvl w:val="0"/>
          <w:numId w:val="9"/>
        </w:numPr>
        <w:spacing w:after="60"/>
        <w:rPr/>
      </w:pPr>
      <w:r w:rsidRPr="195E9253" w:rsidR="195E9253">
        <w:rPr>
          <w:rFonts w:ascii="Arial" w:hAnsi="Arial" w:eastAsia="Arial" w:cs="Arial"/>
          <w:sz w:val="22"/>
          <w:szCs w:val="22"/>
          <w:lang w:val="en-US"/>
        </w:rPr>
        <w:t>Speed to results: He expects to see lead flow within the first 2–4 weeks, not 6 months. He’ll accept that optimisation takes time, but zero leads in month one is a deal-breaker.</w:t>
      </w:r>
    </w:p>
    <w:p xmlns:wp14="http://schemas.microsoft.com/office/word/2010/wordml" w14:paraId="2A141E2A" wp14:textId="77777777">
      <w:pPr>
        <w:pStyle w:val="ListParagraph"/>
        <w:numPr>
          <w:ilvl w:val="0"/>
          <w:numId w:val="9"/>
        </w:numPr>
        <w:spacing w:after="60"/>
        <w:rPr/>
      </w:pPr>
      <w:r w:rsidRPr="195E9253" w:rsidR="195E9253">
        <w:rPr>
          <w:rFonts w:ascii="Arial" w:hAnsi="Arial" w:eastAsia="Arial" w:cs="Arial"/>
          <w:sz w:val="22"/>
          <w:szCs w:val="22"/>
          <w:lang w:val="en-US"/>
        </w:rPr>
        <w:t>ROI logic: He needs to see the maths — if he spends $X on ads and $Y on management, he expects to see Z enquiries at a CPL that makes commercial sense relative to his average job value ($35K–$120K).</w:t>
      </w:r>
    </w:p>
    <w:p xmlns:wp14="http://schemas.microsoft.com/office/word/2010/wordml" w14:paraId="03C4ADE9" wp14:textId="77777777">
      <w:pPr>
        <w:pStyle w:val="ListParagraph"/>
        <w:numPr>
          <w:ilvl w:val="0"/>
          <w:numId w:val="9"/>
        </w:numPr>
        <w:spacing w:after="60"/>
        <w:rPr/>
      </w:pPr>
      <w:r w:rsidRPr="195E9253" w:rsidR="195E9253">
        <w:rPr>
          <w:rFonts w:ascii="Arial" w:hAnsi="Arial" w:eastAsia="Arial" w:cs="Arial"/>
          <w:sz w:val="22"/>
          <w:szCs w:val="22"/>
          <w:lang w:val="en-US"/>
        </w:rPr>
        <w:t>Reporting and accountability: Monthly or fortnightly reports that show spend, leads, cost per lead, and conversion data. He doesn’t need pretty dashboards; he needs a one-page summary he can read on his mobile.</w:t>
      </w:r>
    </w:p>
    <w:p xmlns:wp14="http://schemas.microsoft.com/office/word/2010/wordml" w14:paraId="7BFA0E8E" wp14:textId="77777777">
      <w:pPr>
        <w:pStyle w:val="ListParagraph"/>
        <w:numPr>
          <w:ilvl w:val="0"/>
          <w:numId w:val="9"/>
        </w:numPr>
        <w:spacing w:after="60"/>
      </w:pPr>
      <w:r>
        <w:rPr>
          <w:rFonts w:ascii="Arial" w:hAnsi="Arial" w:eastAsia="Arial" w:cs="Arial"/>
          <w:sz w:val="22"/>
          <w:szCs w:val="22"/>
        </w:rPr>
        <w:t xml:space="preserve">Local presence: A Melbourne-based agency he can meet face-to-face (or at least speak to on the phone easily) matters. Offshore teams are a hard no.</w:t>
      </w:r>
    </w:p>
    <w:p xmlns:wp14="http://schemas.microsoft.com/office/word/2010/wordml" w14:paraId="00325E2D" wp14:textId="77777777">
      <w:pPr>
        <w:pStyle w:val="ListParagraph"/>
        <w:numPr>
          <w:ilvl w:val="0"/>
          <w:numId w:val="9"/>
        </w:numPr>
        <w:spacing w:after="60"/>
        <w:rPr/>
      </w:pPr>
      <w:r w:rsidRPr="195E9253" w:rsidR="195E9253">
        <w:rPr>
          <w:rFonts w:ascii="Arial" w:hAnsi="Arial" w:eastAsia="Arial" w:cs="Arial"/>
          <w:sz w:val="22"/>
          <w:szCs w:val="22"/>
          <w:lang w:val="en-US"/>
        </w:rPr>
        <w:t>Onboarding simplicity: He doesn’t want a 3-week onboarding process with 15 forms to fill in. Quick setup, minimal disruption to his day.</w:t>
      </w:r>
    </w:p>
    <w:p xmlns:wp14="http://schemas.microsoft.com/office/word/2010/wordml" w14:paraId="5997CC1D" wp14:textId="77777777">
      <w:pPr>
        <w:pBdr>
          <w:bottom w:val="single" w:color="6BA33D" w:sz="6" w:space="1"/>
        </w:pBdr>
        <w:spacing w:before="200" w:after="200"/>
      </w:pPr>
    </w:p>
    <w:p xmlns:wp14="http://schemas.microsoft.com/office/word/2010/wordml" w14:paraId="7B2F16C9" wp14:textId="77777777">
      <w:pPr>
        <w:pStyle w:val="Heading1"/>
      </w:pPr>
      <w:r w:rsidRPr="195E9253" w:rsidR="195E9253">
        <w:rPr>
          <w:lang w:val="en-US"/>
        </w:rPr>
        <w:t>How They Research (Channels + Behaviour)</w:t>
      </w:r>
    </w:p>
    <w:p xmlns:wp14="http://schemas.microsoft.com/office/word/2010/wordml" w14:paraId="24040D89" wp14:textId="77777777">
      <w:pPr>
        <w:spacing w:after="120"/>
      </w:pPr>
      <w:r w:rsidRPr="195E9253" w:rsidR="195E9253">
        <w:rPr>
          <w:rFonts w:ascii="Arial" w:hAnsi="Arial" w:eastAsia="Arial" w:cs="Arial"/>
          <w:sz w:val="22"/>
          <w:szCs w:val="22"/>
          <w:lang w:val="en-US"/>
        </w:rPr>
        <w:t>Daniel’s research behaviour is typical of a time-poor business owner in the intermediate maturity tier:</w:t>
      </w:r>
    </w:p>
    <w:p xmlns:wp14="http://schemas.microsoft.com/office/word/2010/wordml" w14:paraId="02CB42AB" wp14:textId="77777777">
      <w:pPr>
        <w:pStyle w:val="ListParagraph"/>
        <w:numPr>
          <w:ilvl w:val="0"/>
          <w:numId w:val="10"/>
        </w:numPr>
        <w:spacing w:after="60"/>
        <w:rPr/>
      </w:pPr>
      <w:r w:rsidRPr="195E9253" w:rsidR="195E9253">
        <w:rPr>
          <w:rFonts w:ascii="Arial" w:hAnsi="Arial" w:eastAsia="Arial" w:cs="Arial"/>
          <w:sz w:val="22"/>
          <w:szCs w:val="22"/>
          <w:lang w:val="en-US"/>
        </w:rPr>
        <w:t>Google Search: He’ll search “Google Ads agency Melbourne”, “PPC management for tradies”, “best Google Ads company Australia” — and click on the first three organic and one or two ads (ironically proving Google Ads works).</w:t>
      </w:r>
    </w:p>
    <w:p xmlns:wp14="http://schemas.microsoft.com/office/word/2010/wordml" w14:paraId="4305A295" wp14:textId="77777777">
      <w:pPr>
        <w:pStyle w:val="ListParagraph"/>
        <w:numPr>
          <w:ilvl w:val="0"/>
          <w:numId w:val="10"/>
        </w:numPr>
        <w:spacing w:after="60"/>
        <w:rPr/>
      </w:pPr>
      <w:r w:rsidRPr="195E9253" w:rsidR="195E9253">
        <w:rPr>
          <w:rFonts w:ascii="Arial" w:hAnsi="Arial" w:eastAsia="Arial" w:cs="Arial"/>
          <w:sz w:val="22"/>
          <w:szCs w:val="22"/>
          <w:lang w:val="en-US"/>
        </w:rPr>
        <w:t>Google Reviews: He’ll check the agency’s Google reviews and specifically look for reviews from other trades or service businesses. Star rating under 4.5 is a red flag.</w:t>
      </w:r>
    </w:p>
    <w:p xmlns:wp14="http://schemas.microsoft.com/office/word/2010/wordml" w14:paraId="7E7EBAA6" wp14:textId="77777777">
      <w:pPr>
        <w:pStyle w:val="ListParagraph"/>
        <w:numPr>
          <w:ilvl w:val="0"/>
          <w:numId w:val="10"/>
        </w:numPr>
        <w:spacing w:after="60"/>
      </w:pPr>
      <w:r>
        <w:rPr>
          <w:rFonts w:ascii="Arial" w:hAnsi="Arial" w:eastAsia="Arial" w:cs="Arial"/>
          <w:sz w:val="22"/>
          <w:szCs w:val="22"/>
        </w:rPr>
        <w:t xml:space="preserve">Peer referrals: He trusts word-of-mouth above everything. If a mate or industry contact recommends an agency, that referral goes straight to the top of his shortlist.</w:t>
      </w:r>
    </w:p>
    <w:p xmlns:wp14="http://schemas.microsoft.com/office/word/2010/wordml" w14:paraId="42D35D84" wp14:textId="77777777">
      <w:pPr>
        <w:pStyle w:val="ListParagraph"/>
        <w:numPr>
          <w:ilvl w:val="0"/>
          <w:numId w:val="10"/>
        </w:numPr>
        <w:spacing w:after="60"/>
        <w:rPr/>
      </w:pPr>
      <w:r w:rsidRPr="195E9253" w:rsidR="195E9253">
        <w:rPr>
          <w:rFonts w:ascii="Arial" w:hAnsi="Arial" w:eastAsia="Arial" w:cs="Arial"/>
          <w:sz w:val="22"/>
          <w:szCs w:val="22"/>
          <w:lang w:val="en-US"/>
        </w:rPr>
        <w:t>LinkedIn: He’s not a power user, but he’ll browse the agency’s LinkedIn page and look for content that demonstrates industry knowledge (not generic marketing tips).</w:t>
      </w:r>
    </w:p>
    <w:p xmlns:wp14="http://schemas.microsoft.com/office/word/2010/wordml" w14:paraId="4AE2FDF5" wp14:textId="77777777">
      <w:pPr>
        <w:pStyle w:val="ListParagraph"/>
        <w:numPr>
          <w:ilvl w:val="0"/>
          <w:numId w:val="10"/>
        </w:numPr>
        <w:spacing w:after="60"/>
        <w:rPr/>
      </w:pPr>
      <w:r w:rsidRPr="195E9253" w:rsidR="195E9253">
        <w:rPr>
          <w:rFonts w:ascii="Arial" w:hAnsi="Arial" w:eastAsia="Arial" w:cs="Arial"/>
          <w:sz w:val="22"/>
          <w:szCs w:val="22"/>
          <w:lang w:val="en-US"/>
        </w:rPr>
        <w:t>Website assessment: He’ll spend 60–90 seconds on the agency’s website. If it’s cluttered, jargon-heavy, or has no clear pricing/process page, he’ll bounce.</w:t>
      </w:r>
    </w:p>
    <w:p xmlns:wp14="http://schemas.microsoft.com/office/word/2010/wordml" w14:paraId="3C96D929" wp14:textId="77777777">
      <w:pPr>
        <w:pStyle w:val="ListParagraph"/>
        <w:numPr>
          <w:ilvl w:val="0"/>
          <w:numId w:val="10"/>
        </w:numPr>
        <w:spacing w:after="60"/>
        <w:rPr/>
      </w:pPr>
      <w:r w:rsidRPr="195E9253" w:rsidR="195E9253">
        <w:rPr>
          <w:rFonts w:ascii="Arial" w:hAnsi="Arial" w:eastAsia="Arial" w:cs="Arial"/>
          <w:sz w:val="22"/>
          <w:szCs w:val="22"/>
          <w:lang w:val="en-US"/>
        </w:rPr>
        <w:t>Phone call: His first real engagement will be a phone call, not a form submission. He wants to talk to a person, not fill out a questionnaire.</w:t>
      </w:r>
    </w:p>
    <w:p xmlns:wp14="http://schemas.microsoft.com/office/word/2010/wordml" w14:paraId="17D66F18" wp14:textId="77777777">
      <w:pPr>
        <w:pStyle w:val="ListParagraph"/>
        <w:numPr>
          <w:ilvl w:val="0"/>
          <w:numId w:val="10"/>
        </w:numPr>
        <w:spacing w:after="60"/>
      </w:pPr>
      <w:r>
        <w:rPr>
          <w:rFonts w:ascii="Arial" w:hAnsi="Arial" w:eastAsia="Arial" w:cs="Arial"/>
          <w:sz w:val="22"/>
          <w:szCs w:val="22"/>
        </w:rPr>
        <w:t xml:space="preserve">YouTube: He may watch one or two short videos if the agency has them — case study walkthroughs or “how Google Ads works for trades” type content.</w:t>
      </w:r>
    </w:p>
    <w:p xmlns:wp14="http://schemas.microsoft.com/office/word/2010/wordml" w14:paraId="7CDA659F" wp14:textId="77777777">
      <w:pPr>
        <w:pStyle w:val="ListParagraph"/>
        <w:numPr>
          <w:ilvl w:val="0"/>
          <w:numId w:val="10"/>
        </w:numPr>
        <w:spacing w:after="60"/>
      </w:pPr>
      <w:r>
        <w:rPr>
          <w:rFonts w:ascii="Arial" w:hAnsi="Arial" w:eastAsia="Arial" w:cs="Arial"/>
          <w:sz w:val="22"/>
          <w:szCs w:val="22"/>
        </w:rPr>
        <w:t xml:space="preserve">He will NOT: attend webinars, download whitepapers, or sign up for email sequences. His patience for marketing-about-marketing is zero.</w:t>
      </w:r>
    </w:p>
    <w:p xmlns:wp14="http://schemas.microsoft.com/office/word/2010/wordml" w14:paraId="110FFD37" wp14:textId="77777777">
      <w:pPr>
        <w:pBdr>
          <w:bottom w:val="single" w:color="6BA33D" w:sz="6" w:space="1"/>
        </w:pBdr>
        <w:spacing w:before="200" w:after="200"/>
      </w:pPr>
    </w:p>
    <w:p xmlns:wp14="http://schemas.microsoft.com/office/word/2010/wordml" w14:paraId="294B01B8" wp14:textId="77777777">
      <w:pPr>
        <w:pStyle w:val="Heading1"/>
      </w:pPr>
      <w:r>
        <w:t xml:space="preserve">Objections (Top 8) + What It Really Means</w:t>
      </w:r>
    </w:p>
    <w:p xmlns:wp14="http://schemas.microsoft.com/office/word/2010/wordml" w14:paraId="6B699379"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xmlns:wp14="http://schemas.microsoft.com/office/word/2010/wordml" w:rsidTr="195E9253" w14:paraId="030CA1A9" wp14:textId="77777777">
        <w:tc>
          <w:tcPr>
            <w:tcW w:w="80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tcPr>
          <w:p w14:paraId="5AFC7B24" wp14:textId="77777777">
            <w:r>
              <w:rPr>
                <w:rFonts w:ascii="Arial" w:hAnsi="Arial" w:eastAsia="Arial" w:cs="Arial"/>
                <w:b/>
                <w:bCs/>
                <w:color w:val="FFFFFF"/>
                <w:sz w:val="22"/>
                <w:szCs w:val="22"/>
              </w:rPr>
              <w:t xml:space="preserve">#</w:t>
            </w:r>
          </w:p>
        </w:tc>
        <w:tc>
          <w:tcPr>
            <w:tcW w:w="400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tcPr>
          <w:p w14:paraId="04475E25" wp14:textId="77777777">
            <w:r>
              <w:rPr>
                <w:rFonts w:ascii="Arial" w:hAnsi="Arial" w:eastAsia="Arial" w:cs="Arial"/>
                <w:b/>
                <w:bCs/>
                <w:color w:val="FFFFFF"/>
                <w:sz w:val="22"/>
                <w:szCs w:val="22"/>
              </w:rPr>
              <w:t xml:space="preserve">Objection (What They Say)</w:t>
            </w:r>
          </w:p>
        </w:tc>
        <w:tc>
          <w:tcPr>
            <w:tcW w:w="456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tcPr>
          <w:p w14:paraId="02DFE68F" wp14:textId="77777777">
            <w:r>
              <w:rPr>
                <w:rFonts w:ascii="Arial" w:hAnsi="Arial" w:eastAsia="Arial" w:cs="Arial"/>
                <w:b/>
                <w:bCs/>
                <w:color w:val="FFFFFF"/>
                <w:sz w:val="22"/>
                <w:szCs w:val="22"/>
              </w:rPr>
              <w:t xml:space="preserve">What It Really Means</w:t>
            </w:r>
          </w:p>
        </w:tc>
      </w:tr>
      <w:tr xmlns:wp14="http://schemas.microsoft.com/office/word/2010/wordml" w:rsidTr="195E9253" w14:paraId="2D6C42BF" wp14:textId="77777777">
        <w:tc>
          <w:tcPr>
            <w:tcW w:w="8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649841BE" wp14:textId="77777777">
            <w:r>
              <w:rPr>
                <w:rFonts w:ascii="Arial" w:hAnsi="Arial" w:eastAsia="Arial" w:cs="Arial"/>
                <w:b/>
                <w:bCs/>
                <w:sz w:val="22"/>
                <w:szCs w:val="22"/>
              </w:rPr>
              <w:t xml:space="preserve">1</w:t>
            </w:r>
          </w:p>
        </w:tc>
        <w:tc>
          <w:tcPr>
            <w:tcW w:w="4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73D4C924" wp14:textId="77777777">
            <w:r>
              <w:rPr>
                <w:rFonts w:ascii="Arial" w:hAnsi="Arial" w:eastAsia="Arial" w:cs="Arial"/>
                <w:sz w:val="22"/>
                <w:szCs w:val="22"/>
              </w:rPr>
              <w:t xml:space="preserve">"We tried Google Ads before and it didn’t work."</w:t>
            </w:r>
          </w:p>
        </w:tc>
        <w:tc>
          <w:tcPr>
            <w:tcW w:w="45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04285438" wp14:textId="77777777">
            <w:r w:rsidRPr="195E9253" w:rsidR="195E9253">
              <w:rPr>
                <w:rFonts w:ascii="Arial" w:hAnsi="Arial" w:eastAsia="Arial" w:cs="Arial"/>
                <w:sz w:val="22"/>
                <w:szCs w:val="22"/>
                <w:lang w:val="en-US"/>
              </w:rPr>
              <w:t>He ran it himself without proper setup, targeting, or tracking. He’s projecting his own inexperience onto the platform. He needs to see what “properly managed” looks like with a side-by-side comparison.</w:t>
            </w:r>
          </w:p>
        </w:tc>
      </w:tr>
      <w:tr xmlns:wp14="http://schemas.microsoft.com/office/word/2010/wordml" w:rsidTr="195E9253" w14:paraId="45FB626B"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F999B5" wp14:textId="77777777">
            <w:r>
              <w:rPr>
                <w:rFonts w:ascii="Arial" w:hAnsi="Arial" w:eastAsia="Arial" w:cs="Arial"/>
                <w:b/>
                <w:bCs/>
                <w:sz w:val="22"/>
                <w:szCs w:val="22"/>
              </w:rPr>
              <w:t xml:space="preserve">2</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54F466" wp14:textId="77777777">
            <w:r>
              <w:rPr>
                <w:rFonts w:ascii="Arial" w:hAnsi="Arial" w:eastAsia="Arial" w:cs="Arial"/>
                <w:sz w:val="22"/>
                <w:szCs w:val="22"/>
              </w:rPr>
              <w:t xml:space="preserve">"I’m not sure Google Ads works for our type of business."</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02AF85" wp14:textId="77777777">
            <w:r w:rsidRPr="195E9253" w:rsidR="195E9253">
              <w:rPr>
                <w:rFonts w:ascii="Arial" w:hAnsi="Arial" w:eastAsia="Arial" w:cs="Arial"/>
                <w:sz w:val="22"/>
                <w:szCs w:val="22"/>
                <w:lang w:val="en-US"/>
              </w:rPr>
              <w:t>He’s uncertain whether high-value, low-volume B2B services can generate ROI from Google Ads. He needs industry-specific case studies with numbers he can relate to.</w:t>
            </w:r>
          </w:p>
        </w:tc>
      </w:tr>
      <w:tr xmlns:wp14="http://schemas.microsoft.com/office/word/2010/wordml" w:rsidTr="195E9253" w14:paraId="21506D98" wp14:textId="77777777">
        <w:tc>
          <w:tcPr>
            <w:tcW w:w="8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5FCD5EC4" wp14:textId="77777777">
            <w:r>
              <w:rPr>
                <w:rFonts w:ascii="Arial" w:hAnsi="Arial" w:eastAsia="Arial" w:cs="Arial"/>
                <w:b/>
                <w:bCs/>
                <w:sz w:val="22"/>
                <w:szCs w:val="22"/>
              </w:rPr>
              <w:t xml:space="preserve">3</w:t>
            </w:r>
          </w:p>
        </w:tc>
        <w:tc>
          <w:tcPr>
            <w:tcW w:w="4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283E9E5E" wp14:textId="77777777">
            <w:r>
              <w:rPr>
                <w:rFonts w:ascii="Arial" w:hAnsi="Arial" w:eastAsia="Arial" w:cs="Arial"/>
                <w:sz w:val="22"/>
                <w:szCs w:val="22"/>
              </w:rPr>
              <w:t xml:space="preserve">"I don’t want to be locked into a long contract."</w:t>
            </w:r>
          </w:p>
        </w:tc>
        <w:tc>
          <w:tcPr>
            <w:tcW w:w="45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30D01AAA" wp14:textId="77777777">
            <w:r w:rsidRPr="195E9253" w:rsidR="195E9253">
              <w:rPr>
                <w:rFonts w:ascii="Arial" w:hAnsi="Arial" w:eastAsia="Arial" w:cs="Arial"/>
                <w:sz w:val="22"/>
                <w:szCs w:val="22"/>
                <w:lang w:val="en-US"/>
              </w:rPr>
              <w:t>He’s been burned by subscriptions and commitments before (possibly Hipages or a previous marketing provider). He needs to feel he can walk away at any time if results don’t materialise.</w:t>
            </w:r>
          </w:p>
        </w:tc>
      </w:tr>
      <w:tr xmlns:wp14="http://schemas.microsoft.com/office/word/2010/wordml" w:rsidTr="195E9253" w14:paraId="672577CE"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98DEE6" wp14:textId="77777777">
            <w:r>
              <w:rPr>
                <w:rFonts w:ascii="Arial" w:hAnsi="Arial" w:eastAsia="Arial" w:cs="Arial"/>
                <w:b/>
                <w:bCs/>
                <w:sz w:val="22"/>
                <w:szCs w:val="22"/>
              </w:rPr>
              <w:t xml:space="preserve">4</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DA47DD" wp14:textId="77777777">
            <w:r>
              <w:rPr>
                <w:rFonts w:ascii="Arial" w:hAnsi="Arial" w:eastAsia="Arial" w:cs="Arial"/>
                <w:sz w:val="22"/>
                <w:szCs w:val="22"/>
              </w:rPr>
              <w:t xml:space="preserve">"How do I know you’re not just going to burn through my budget?"</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3654CE" wp14:textId="77777777">
            <w:r w:rsidRPr="195E9253" w:rsidR="195E9253">
              <w:rPr>
                <w:rFonts w:ascii="Arial" w:hAnsi="Arial" w:eastAsia="Arial" w:cs="Arial"/>
                <w:sz w:val="22"/>
                <w:szCs w:val="22"/>
                <w:lang w:val="en-US"/>
              </w:rPr>
              <w:t>He doesn’t understand how Google Ads budgets are managed, what controls exist, or how agencies prevent wasted spend. He needs transparency around negative keywords, bid strategies, and budget caps.</w:t>
            </w:r>
          </w:p>
        </w:tc>
      </w:tr>
      <w:tr xmlns:wp14="http://schemas.microsoft.com/office/word/2010/wordml" w:rsidTr="195E9253" w14:paraId="26B6871D" wp14:textId="77777777">
        <w:tc>
          <w:tcPr>
            <w:tcW w:w="8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78941E47" wp14:textId="77777777">
            <w:r>
              <w:rPr>
                <w:rFonts w:ascii="Arial" w:hAnsi="Arial" w:eastAsia="Arial" w:cs="Arial"/>
                <w:b/>
                <w:bCs/>
                <w:sz w:val="22"/>
                <w:szCs w:val="22"/>
              </w:rPr>
              <w:t xml:space="preserve">5</w:t>
            </w:r>
          </w:p>
        </w:tc>
        <w:tc>
          <w:tcPr>
            <w:tcW w:w="4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269A315A" wp14:textId="77777777">
            <w:r>
              <w:rPr>
                <w:rFonts w:ascii="Arial" w:hAnsi="Arial" w:eastAsia="Arial" w:cs="Arial"/>
                <w:sz w:val="22"/>
                <w:szCs w:val="22"/>
              </w:rPr>
              <w:t xml:space="preserve">"I’m too busy to deal with this right now."</w:t>
            </w:r>
          </w:p>
        </w:tc>
        <w:tc>
          <w:tcPr>
            <w:tcW w:w="45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7D56C7EF" wp14:textId="77777777">
            <w:r w:rsidRPr="195E9253" w:rsidR="195E9253">
              <w:rPr>
                <w:rFonts w:ascii="Arial" w:hAnsi="Arial" w:eastAsia="Arial" w:cs="Arial"/>
                <w:sz w:val="22"/>
                <w:szCs w:val="22"/>
                <w:lang w:val="en-US"/>
              </w:rPr>
              <w:t>Marketing feels overwhelming and outside his comfort zone. He needs an onboarding process that requires minimal time investment from him — ideally under 60 minutes total.</w:t>
            </w:r>
          </w:p>
        </w:tc>
      </w:tr>
      <w:tr xmlns:wp14="http://schemas.microsoft.com/office/word/2010/wordml" w:rsidTr="195E9253" w14:paraId="514B50B7"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B4EA11" wp14:textId="77777777">
            <w:r>
              <w:rPr>
                <w:rFonts w:ascii="Arial" w:hAnsi="Arial" w:eastAsia="Arial" w:cs="Arial"/>
                <w:b/>
                <w:bCs/>
                <w:sz w:val="22"/>
                <w:szCs w:val="22"/>
              </w:rPr>
              <w:t xml:space="preserve">6</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339198" wp14:textId="77777777">
            <w:r>
              <w:rPr>
                <w:rFonts w:ascii="Arial" w:hAnsi="Arial" w:eastAsia="Arial" w:cs="Arial"/>
                <w:sz w:val="22"/>
                <w:szCs w:val="22"/>
              </w:rPr>
              <w:t xml:space="preserve">"Your management fees seem expensive for what you do."</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A93F42" wp14:textId="77777777">
            <w:r w:rsidRPr="195E9253" w:rsidR="195E9253">
              <w:rPr>
                <w:rFonts w:ascii="Arial" w:hAnsi="Arial" w:eastAsia="Arial" w:cs="Arial"/>
                <w:sz w:val="22"/>
                <w:szCs w:val="22"/>
                <w:lang w:val="en-US"/>
              </w:rPr>
              <w:t>He’s comparing agency fees to his hourly rate for tradespeople ($65–$85/hr) rather than to the revenue impact. He needs the ROI framed in terms of jobs won, not hours worked.</w:t>
            </w:r>
          </w:p>
        </w:tc>
      </w:tr>
      <w:tr xmlns:wp14="http://schemas.microsoft.com/office/word/2010/wordml" w:rsidTr="195E9253" w14:paraId="7BD254CB" wp14:textId="77777777">
        <w:tc>
          <w:tcPr>
            <w:tcW w:w="8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75697EEC" wp14:textId="77777777">
            <w:r>
              <w:rPr>
                <w:rFonts w:ascii="Arial" w:hAnsi="Arial" w:eastAsia="Arial" w:cs="Arial"/>
                <w:b/>
                <w:bCs/>
                <w:sz w:val="22"/>
                <w:szCs w:val="22"/>
              </w:rPr>
              <w:t xml:space="preserve">7</w:t>
            </w:r>
          </w:p>
        </w:tc>
        <w:tc>
          <w:tcPr>
            <w:tcW w:w="4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032284C5" wp14:textId="77777777">
            <w:r>
              <w:rPr>
                <w:rFonts w:ascii="Arial" w:hAnsi="Arial" w:eastAsia="Arial" w:cs="Arial"/>
                <w:sz w:val="22"/>
                <w:szCs w:val="22"/>
              </w:rPr>
              <w:t xml:space="preserve">"Can’t I just do it myself with a bit of help?"</w:t>
            </w:r>
          </w:p>
        </w:tc>
        <w:tc>
          <w:tcPr>
            <w:tcW w:w="45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25342AC5" wp14:textId="77777777">
            <w:r w:rsidRPr="195E9253" w:rsidR="195E9253">
              <w:rPr>
                <w:rFonts w:ascii="Arial" w:hAnsi="Arial" w:eastAsia="Arial" w:cs="Arial"/>
                <w:sz w:val="22"/>
                <w:szCs w:val="22"/>
                <w:lang w:val="en-US"/>
              </w:rPr>
              <w:t>He wants control but lacks the knowledge. He’s testing whether the agency offers a collaborative model or just takes over completely. He needs to understand why self-management costs more in wasted spend than professional management fees.</w:t>
            </w:r>
          </w:p>
        </w:tc>
      </w:tr>
      <w:tr xmlns:wp14="http://schemas.microsoft.com/office/word/2010/wordml" w:rsidTr="195E9253" w14:paraId="37424770" wp14:textId="77777777">
        <w:tc>
          <w:tcPr>
            <w:tcW w:w="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B0A208" wp14:textId="77777777">
            <w:r>
              <w:rPr>
                <w:rFonts w:ascii="Arial" w:hAnsi="Arial" w:eastAsia="Arial" w:cs="Arial"/>
                <w:b/>
                <w:bCs/>
                <w:sz w:val="22"/>
                <w:szCs w:val="22"/>
              </w:rPr>
              <w:t xml:space="preserve">8</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3EB13C" wp14:textId="77777777">
            <w:r>
              <w:rPr>
                <w:rFonts w:ascii="Arial" w:hAnsi="Arial" w:eastAsia="Arial" w:cs="Arial"/>
                <w:sz w:val="22"/>
                <w:szCs w:val="22"/>
              </w:rPr>
              <w:t xml:space="preserve">"I need to talk to my wife/accountant/bookkeeper first."</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1536D1" wp14:textId="77777777">
            <w:r w:rsidRPr="195E9253" w:rsidR="195E9253">
              <w:rPr>
                <w:rFonts w:ascii="Arial" w:hAnsi="Arial" w:eastAsia="Arial" w:cs="Arial"/>
                <w:sz w:val="22"/>
                <w:szCs w:val="22"/>
                <w:lang w:val="en-US"/>
              </w:rPr>
              <w:t>This is partly genuine (Carla is involved in financial decisions) and partly a stall tactic. He needs materials or a summary he can share that speak to the financial logic, not just marketing promise.</w:t>
            </w:r>
          </w:p>
        </w:tc>
      </w:tr>
    </w:tbl>
    <w:p xmlns:wp14="http://schemas.microsoft.com/office/word/2010/wordml" w14:paraId="3FE9F23F" wp14:textId="77777777">
      <w:pPr>
        <w:pBdr>
          <w:bottom w:val="single" w:color="6BA33D" w:sz="6" w:space="1"/>
        </w:pBdr>
        <w:spacing w:before="200" w:after="200"/>
      </w:pPr>
    </w:p>
    <w:p xmlns:wp14="http://schemas.microsoft.com/office/word/2010/wordml" w14:paraId="36190226" wp14:textId="77777777">
      <w:pPr>
        <w:pStyle w:val="Heading1"/>
      </w:pPr>
      <w:r>
        <w:t xml:space="preserve">Market Opportunities and Positioning</w:t>
      </w:r>
    </w:p>
    <w:p xmlns:wp14="http://schemas.microsoft.com/office/word/2010/wordml" w14:paraId="76AE4493" wp14:textId="77777777">
      <w:pPr>
        <w:spacing w:after="120"/>
      </w:pPr>
      <w:r w:rsidRPr="195E9253" w:rsidR="195E9253">
        <w:rPr>
          <w:rFonts w:ascii="Arial" w:hAnsi="Arial" w:eastAsia="Arial" w:cs="Arial"/>
          <w:sz w:val="22"/>
          <w:szCs w:val="22"/>
          <w:lang w:val="en-US"/>
        </w:rPr>
        <w:t>The Australian trades and commercial construction sector presents several high-leverage opportunities for TrafficRadius’s Google Ads management service:</w:t>
      </w:r>
    </w:p>
    <w:p xmlns:wp14="http://schemas.microsoft.com/office/word/2010/wordml" w14:paraId="248044DC" wp14:textId="77777777">
      <w:pPr>
        <w:pStyle w:val="ListParagraph"/>
        <w:numPr>
          <w:ilvl w:val="0"/>
          <w:numId w:val="11"/>
        </w:numPr>
        <w:spacing w:after="60"/>
        <w:rPr/>
      </w:pPr>
      <w:r w:rsidRPr="195E9253" w:rsidR="195E9253">
        <w:rPr>
          <w:rFonts w:ascii="Arial" w:hAnsi="Arial" w:eastAsia="Arial" w:cs="Arial"/>
          <w:sz w:val="22"/>
          <w:szCs w:val="22"/>
          <w:lang w:val="en-US"/>
        </w:rPr>
        <w:t>Underserved niche: Most digital marketing agencies in Melbourne target e-commerce, SaaS, and professional services. Very few have deep expertise in trades, construction, and commercial fitout. Positioning as “the Google Ads agency that understands tradies and builders” creates immediate differentiation.</w:t>
      </w:r>
    </w:p>
    <w:p xmlns:wp14="http://schemas.microsoft.com/office/word/2010/wordml" w14:paraId="5944E321" wp14:textId="77777777">
      <w:pPr>
        <w:pStyle w:val="ListParagraph"/>
        <w:numPr>
          <w:ilvl w:val="0"/>
          <w:numId w:val="11"/>
        </w:numPr>
        <w:spacing w:after="60"/>
        <w:rPr/>
      </w:pPr>
      <w:r w:rsidRPr="195E9253" w:rsidR="195E9253">
        <w:rPr>
          <w:rFonts w:ascii="Arial" w:hAnsi="Arial" w:eastAsia="Arial" w:cs="Arial"/>
          <w:sz w:val="22"/>
          <w:szCs w:val="22"/>
          <w:lang w:val="en-US"/>
        </w:rPr>
        <w:t>High average job values: Commercial fitout jobs range from $35K to $500K+. This means even a modest Google Ads campaign generating 3–5 qualified leads per month can deliver significant ROI, making the economics highly compelling for prospects like Daniel.</w:t>
      </w:r>
    </w:p>
    <w:p xmlns:wp14="http://schemas.microsoft.com/office/word/2010/wordml" w14:paraId="35A0158D" wp14:textId="77777777">
      <w:pPr>
        <w:pStyle w:val="ListParagraph"/>
        <w:numPr>
          <w:ilvl w:val="0"/>
          <w:numId w:val="11"/>
        </w:numPr>
        <w:spacing w:after="60"/>
        <w:rPr/>
      </w:pPr>
      <w:r w:rsidRPr="195E9253" w:rsidR="195E9253">
        <w:rPr>
          <w:rFonts w:ascii="Arial" w:hAnsi="Arial" w:eastAsia="Arial" w:cs="Arial"/>
          <w:sz w:val="22"/>
          <w:szCs w:val="22"/>
          <w:lang w:val="en-US"/>
        </w:rPr>
        <w:t>Competitor weakness: Many trades businesses are still relying on Hipages, word-of-mouth, and vehicle signage. The businesses that have adopted Google Ads are often self-managing poorly. There’s a substantial market of $2M–$10M trades businesses that are ready to invest but haven’t found an agency they trust.</w:t>
      </w:r>
    </w:p>
    <w:p xmlns:wp14="http://schemas.microsoft.com/office/word/2010/wordml" w14:paraId="1C56931A" wp14:textId="77777777">
      <w:pPr>
        <w:pStyle w:val="ListParagraph"/>
        <w:numPr>
          <w:ilvl w:val="0"/>
          <w:numId w:val="11"/>
        </w:numPr>
        <w:spacing w:after="60"/>
        <w:rPr/>
      </w:pPr>
      <w:r w:rsidRPr="195E9253" w:rsidR="195E9253">
        <w:rPr>
          <w:rFonts w:ascii="Arial" w:hAnsi="Arial" w:eastAsia="Arial" w:cs="Arial"/>
          <w:sz w:val="22"/>
          <w:szCs w:val="22"/>
          <w:lang w:val="en-US"/>
        </w:rPr>
        <w:t>Trust-building through specificity: Publishing content, case studies, and ad copy that uses industry-specific language (“chair time” for dental, “day book” for trades, “settlement” for building inspections) signals genuine understanding and disarms scepticism.</w:t>
      </w:r>
    </w:p>
    <w:p xmlns:wp14="http://schemas.microsoft.com/office/word/2010/wordml" w14:paraId="6CBD702D" wp14:textId="77777777">
      <w:pPr>
        <w:pStyle w:val="ListParagraph"/>
        <w:numPr>
          <w:ilvl w:val="0"/>
          <w:numId w:val="11"/>
        </w:numPr>
        <w:spacing w:after="60"/>
        <w:rPr/>
      </w:pPr>
      <w:r w:rsidRPr="195E9253" w:rsidR="195E9253">
        <w:rPr>
          <w:rFonts w:ascii="Arial" w:hAnsi="Arial" w:eastAsia="Arial" w:cs="Arial"/>
          <w:sz w:val="22"/>
          <w:szCs w:val="22"/>
          <w:lang w:val="en-US"/>
        </w:rPr>
        <w:t>EOFY trigger: Australian businesses accelerate marketing spend in April–June to maximise tax deductions. Positioning a “start now, claim the deduction this FY” campaign creates urgency aligned to natural buying behaviour.</w:t>
      </w:r>
    </w:p>
    <w:p xmlns:wp14="http://schemas.microsoft.com/office/word/2010/wordml" w14:paraId="155A6924" wp14:textId="77777777">
      <w:pPr>
        <w:pStyle w:val="ListParagraph"/>
        <w:numPr>
          <w:ilvl w:val="0"/>
          <w:numId w:val="11"/>
        </w:numPr>
        <w:spacing w:after="60"/>
        <w:rPr/>
      </w:pPr>
      <w:r w:rsidRPr="195E9253" w:rsidR="195E9253">
        <w:rPr>
          <w:rFonts w:ascii="Arial" w:hAnsi="Arial" w:eastAsia="Arial" w:cs="Arial"/>
          <w:sz w:val="22"/>
          <w:szCs w:val="22"/>
          <w:lang w:val="en-US"/>
        </w:rPr>
        <w:t>Referral flywheel: Trades businesses talk to each other constantly — at supplier merchants, industry events, and on-site. One successful client in the commercial fitout space can generate 3–5 warm referrals within 6 months.</w:t>
      </w:r>
    </w:p>
    <w:p xmlns:wp14="http://schemas.microsoft.com/office/word/2010/wordml" w14:paraId="1F72F646" wp14:textId="77777777">
      <w:r>
        <w:br w:type="page"/>
      </w:r>
    </w:p>
    <w:p xmlns:wp14="http://schemas.microsoft.com/office/word/2010/wordml" w14:paraId="36709FA0" wp14:textId="77777777">
      <w:pPr>
        <w:pStyle w:val="Heading1"/>
      </w:pPr>
      <w:r>
        <w:t xml:space="preserve">Success Stories</w:t>
      </w:r>
    </w:p>
    <w:p xmlns:wp14="http://schemas.microsoft.com/office/word/2010/wordml" w14:paraId="31E60313" wp14:textId="77777777">
      <w:pPr>
        <w:spacing w:after="120"/>
      </w:pPr>
      <w:r>
        <w:rPr>
          <w:rFonts w:ascii="Arial" w:hAnsi="Arial" w:eastAsia="Arial" w:cs="Arial"/>
          <w:sz w:val="22"/>
          <w:szCs w:val="22"/>
        </w:rPr>
        <w:t xml:space="preserve">The following are realistic, illustrative mini-narratives showing plausible outcomes for an ICP like Daniel. These are not fabricated claims and should be adapted to reflect actual client results where available.</w:t>
      </w:r>
    </w:p>
    <w:p xmlns:wp14="http://schemas.microsoft.com/office/word/2010/wordml" w14:paraId="08CE6F91" wp14:textId="77777777">
      <w:pPr>
        <w:spacing w:after="100"/>
      </w:pPr>
    </w:p>
    <w:p xmlns:wp14="http://schemas.microsoft.com/office/word/2010/wordml" w14:paraId="36AA1F95" wp14:textId="77777777">
      <w:pPr>
        <w:pStyle w:val="Heading3"/>
      </w:pPr>
      <w:r w:rsidRPr="195E9253" w:rsidR="195E9253">
        <w:rPr>
          <w:lang w:val="en-US"/>
        </w:rPr>
        <w:t>Story 1: From Hipages Frustration to Pipeline Control</w:t>
      </w:r>
    </w:p>
    <w:p xmlns:wp14="http://schemas.microsoft.com/office/word/2010/wordml" w14:paraId="06ACA85F" wp14:textId="77777777">
      <w:pPr>
        <w:spacing w:after="120"/>
      </w:pPr>
      <w:r w:rsidRPr="195E9253" w:rsidR="195E9253">
        <w:rPr>
          <w:rFonts w:ascii="Arial" w:hAnsi="Arial" w:eastAsia="Arial" w:cs="Arial"/>
          <w:sz w:val="22"/>
          <w:szCs w:val="22"/>
          <w:lang w:val="en-US"/>
        </w:rPr>
        <w:t>A Melbourne-based commercial fitout operator, similar in size and situation to Daniel, had been spending $2,500/month on Hipages leads with a conversion rate of around 12%. After engaging a Google Ads management service with properly targeted campaigns (commercial fitout, office refurbishment, hospitality fitout), he saw qualified enquiry volume increase within the first month. Within three months, Hipages spend was reduced by 60%, and the business was generating a steady pipeline of 12–18 qualified commercial enquiries per month at a lower CPL. The owner reported feeling “in control of growth for the first time in years.”</w:t>
      </w:r>
    </w:p>
    <w:p xmlns:wp14="http://schemas.microsoft.com/office/word/2010/wordml" w14:paraId="61CDCEAD" wp14:textId="77777777">
      <w:pPr>
        <w:spacing w:after="100"/>
      </w:pPr>
    </w:p>
    <w:p xmlns:wp14="http://schemas.microsoft.com/office/word/2010/wordml" w14:paraId="11FC9EE5" wp14:textId="77777777">
      <w:pPr>
        <w:pStyle w:val="Heading3"/>
      </w:pPr>
      <w:r>
        <w:t xml:space="preserve">Story 2: Winning the Tier 2 Builder Relationship</w:t>
      </w:r>
    </w:p>
    <w:p xmlns:wp14="http://schemas.microsoft.com/office/word/2010/wordml" w14:paraId="6F444444" wp14:textId="77777777">
      <w:pPr>
        <w:spacing w:after="120"/>
      </w:pPr>
      <w:r w:rsidRPr="195E9253" w:rsidR="195E9253">
        <w:rPr>
          <w:rFonts w:ascii="Arial" w:hAnsi="Arial" w:eastAsia="Arial" w:cs="Arial"/>
          <w:sz w:val="22"/>
          <w:szCs w:val="22"/>
          <w:lang w:val="en-US"/>
        </w:rPr>
        <w:t>A growing construction business in Melbourne’s south-east had been trying to break into Tier 2 builder subcontracting work. Their online presence was weak, and they weren’t showing up for relevant searches. After launching targeted Google Ads campaigns alongside landing page optimisation, the business began appearing for high-intent commercial keywords. Within four months, they received an enquiry from a project manager at a mid-tier builder who found them on Google. That single relationship led to a subcontracting arrangement that may generate recurring project opportunities.</w:t>
      </w:r>
    </w:p>
    <w:p xmlns:wp14="http://schemas.microsoft.com/office/word/2010/wordml" w14:paraId="6BB9E253" wp14:textId="77777777">
      <w:pPr>
        <w:spacing w:after="100"/>
      </w:pPr>
    </w:p>
    <w:p xmlns:wp14="http://schemas.microsoft.com/office/word/2010/wordml" w14:paraId="58AEBA4D" wp14:textId="77777777">
      <w:pPr>
        <w:pStyle w:val="Heading3"/>
      </w:pPr>
      <w:r>
        <w:t xml:space="preserve">Story 3: The EOFY Sprint That Changed Everything</w:t>
      </w:r>
    </w:p>
    <w:p xmlns:wp14="http://schemas.microsoft.com/office/word/2010/wordml" w14:paraId="194F5228" wp14:textId="77777777">
      <w:pPr>
        <w:spacing w:after="120"/>
      </w:pPr>
      <w:r w:rsidRPr="195E9253" w:rsidR="195E9253">
        <w:rPr>
          <w:rFonts w:ascii="Arial" w:hAnsi="Arial" w:eastAsia="Arial" w:cs="Arial"/>
          <w:sz w:val="22"/>
          <w:szCs w:val="22"/>
          <w:lang w:val="en-US"/>
        </w:rPr>
        <w:t>An established trades business owner, much like Daniel, had been procrastinating on Google Ads for over a year. The catalyst was a conversation with his accountant in April about bringing forward marketing expenditure before June 30 for tax purposes. He engaged a Google Ads agency on a month-to-month basis, starting with a modest $3,000/month ad spend. The campaign was live within a week. By the end of the financial year, the business had generated enough new enquiries to fill the typically quiet July–August period. The owner renewed for the following year, noting that the EOFY push “paid for itself three times over.”</w:t>
      </w:r>
    </w:p>
    <w:p xmlns:wp14="http://schemas.microsoft.com/office/word/2010/wordml" w14:paraId="23DE523C" wp14:textId="77777777">
      <w:pPr>
        <w:pBdr>
          <w:bottom w:val="single" w:color="6BA33D" w:sz="6" w:space="1"/>
        </w:pBdr>
        <w:spacing w:before="200" w:after="200"/>
      </w:pPr>
    </w:p>
    <w:p xmlns:wp14="http://schemas.microsoft.com/office/word/2010/wordml" w14:paraId="266D7D1F" wp14:textId="77777777">
      <w:pPr>
        <w:pStyle w:val="Heading1"/>
      </w:pPr>
      <w:r>
        <w:t xml:space="preserve">Average Deal Value of the Service</w:t>
      </w:r>
    </w:p>
    <w:p xmlns:wp14="http://schemas.microsoft.com/office/word/2010/wordml" w14:paraId="04A3D8BD" wp14:textId="77777777">
      <w:pPr>
        <w:spacing w:after="120"/>
      </w:pPr>
      <w:r w:rsidRPr="195E9253" w:rsidR="195E9253">
        <w:rPr>
          <w:rFonts w:ascii="Arial" w:hAnsi="Arial" w:eastAsia="Arial" w:cs="Arial"/>
          <w:sz w:val="22"/>
          <w:szCs w:val="22"/>
          <w:lang w:val="en-US"/>
        </w:rPr>
        <w:t>Price/terms: not specified (quote/assessment required).</w:t>
      </w:r>
    </w:p>
    <w:p xmlns:wp14="http://schemas.microsoft.com/office/word/2010/wordml" w14:paraId="2C989879" wp14:textId="77777777">
      <w:pPr>
        <w:spacing w:after="120"/>
      </w:pPr>
      <w:r w:rsidRPr="195E9253" w:rsidR="195E9253">
        <w:rPr>
          <w:rFonts w:ascii="Arial" w:hAnsi="Arial" w:eastAsia="Arial" w:cs="Arial"/>
          <w:sz w:val="22"/>
          <w:szCs w:val="22"/>
          <w:lang w:val="en-US"/>
        </w:rPr>
        <w:t>TrafficRadius’s Google Ads management service pricing is not publicly disclosed and is assessed on a per-client basis. However, the deal value structure for a prospect like Daniel would typically follow this pattern:</w:t>
      </w:r>
    </w:p>
    <w:p xmlns:wp14="http://schemas.microsoft.com/office/word/2010/wordml" w14:paraId="0423115E" wp14:textId="77777777">
      <w:pPr>
        <w:pStyle w:val="ListParagraph"/>
        <w:numPr>
          <w:ilvl w:val="0"/>
          <w:numId w:val="12"/>
        </w:numPr>
        <w:spacing w:after="60"/>
        <w:rPr/>
      </w:pPr>
      <w:r w:rsidRPr="195E9253" w:rsidR="195E9253">
        <w:rPr>
          <w:rFonts w:ascii="Arial" w:hAnsi="Arial" w:eastAsia="Arial" w:cs="Arial"/>
          <w:sz w:val="22"/>
          <w:szCs w:val="22"/>
          <w:lang w:val="en-US"/>
        </w:rPr>
        <w:t>Monthly management fee: varies by scope and campaign complexity (industry range for Australian agencies is typically $1,500–$5,000+/month for B2B campaigns of this nature).</w:t>
      </w:r>
    </w:p>
    <w:p xmlns:wp14="http://schemas.microsoft.com/office/word/2010/wordml" w14:paraId="254083DA" wp14:textId="77777777">
      <w:pPr>
        <w:pStyle w:val="ListParagraph"/>
        <w:numPr>
          <w:ilvl w:val="0"/>
          <w:numId w:val="12"/>
        </w:numPr>
        <w:spacing w:after="60"/>
        <w:rPr/>
      </w:pPr>
      <w:r w:rsidRPr="195E9253" w:rsidR="195E9253">
        <w:rPr>
          <w:rFonts w:ascii="Arial" w:hAnsi="Arial" w:eastAsia="Arial" w:cs="Arial"/>
          <w:sz w:val="22"/>
          <w:szCs w:val="22"/>
          <w:lang w:val="en-US"/>
        </w:rPr>
        <w:t>Monthly ad spend (paid to Google): typically $2,000–$8,000+/month for commercial service businesses targeting high-value B2B keywords in a metro market like Melbourne.</w:t>
      </w:r>
    </w:p>
    <w:p xmlns:wp14="http://schemas.microsoft.com/office/word/2010/wordml" w14:paraId="6C7A3837" wp14:textId="77777777">
      <w:pPr>
        <w:pStyle w:val="ListParagraph"/>
        <w:numPr>
          <w:ilvl w:val="0"/>
          <w:numId w:val="12"/>
        </w:numPr>
        <w:spacing w:after="60"/>
      </w:pPr>
      <w:r>
        <w:rPr>
          <w:rFonts w:ascii="Arial" w:hAnsi="Arial" w:eastAsia="Arial" w:cs="Arial"/>
          <w:sz w:val="22"/>
          <w:szCs w:val="22"/>
        </w:rPr>
        <w:t xml:space="preserve">Setup/onboarding fee: some agencies charge a one-off fee covering account audit, keyword research, ad copywriting, conversion tracking setup, and landing page recommendations.</w:t>
      </w:r>
    </w:p>
    <w:p xmlns:wp14="http://schemas.microsoft.com/office/word/2010/wordml" w14:paraId="63B7C6DE" wp14:textId="77777777">
      <w:pPr>
        <w:pStyle w:val="ListParagraph"/>
        <w:numPr>
          <w:ilvl w:val="0"/>
          <w:numId w:val="12"/>
        </w:numPr>
        <w:spacing w:after="60"/>
        <w:rPr/>
      </w:pPr>
      <w:r w:rsidRPr="195E9253" w:rsidR="195E9253">
        <w:rPr>
          <w:rFonts w:ascii="Arial" w:hAnsi="Arial" w:eastAsia="Arial" w:cs="Arial"/>
          <w:sz w:val="22"/>
          <w:szCs w:val="22"/>
          <w:lang w:val="en-US"/>
        </w:rPr>
        <w:t>Total monthly investment (management + ad spend): varies; quote required based on Daniel’s specific goals, competitive landscape, and service area.</w:t>
      </w:r>
    </w:p>
    <w:p xmlns:wp14="http://schemas.microsoft.com/office/word/2010/wordml" w14:paraId="27CC3442" wp14:textId="77777777">
      <w:pPr>
        <w:spacing w:after="120"/>
      </w:pPr>
      <w:r w:rsidRPr="195E9253" w:rsidR="195E9253">
        <w:rPr>
          <w:rFonts w:ascii="Arial" w:hAnsi="Arial" w:eastAsia="Arial" w:cs="Arial"/>
          <w:sz w:val="22"/>
          <w:szCs w:val="22"/>
          <w:lang w:val="en-US"/>
        </w:rPr>
        <w:t>For Daniel’s decision-making, the critical maths is this: if average commercial fitout job value is $35K–$120K and he closes 1 in 4 qualified leads, even one additional job per month from Google Ads would deliver substantial ROI relative to the combined monthly investment. This framing — cost of acquisition vs. lifetime job value — is what moves him from “that sounds expensive” to “that’s a no-brainer.”</w:t>
      </w:r>
    </w:p>
    <w:p xmlns:wp14="http://schemas.microsoft.com/office/word/2010/wordml" w14:paraId="52E56223" wp14:textId="77777777">
      <w:pPr>
        <w:pBdr>
          <w:bottom w:val="single" w:color="6BA33D" w:sz="6" w:space="1"/>
        </w:pBdr>
        <w:spacing w:before="200" w:after="200"/>
      </w:pPr>
    </w:p>
    <w:p xmlns:wp14="http://schemas.microsoft.com/office/word/2010/wordml" w14:paraId="1FD1ECBC" wp14:textId="77777777">
      <w:pPr>
        <w:pStyle w:val="Heading1"/>
      </w:pPr>
      <w:r>
        <w:t xml:space="preserve">Qualification Checklist (Fast Filters)</w:t>
      </w:r>
    </w:p>
    <w:p xmlns:wp14="http://schemas.microsoft.com/office/word/2010/wordml" w14:paraId="3AE13D60" wp14:textId="77777777">
      <w:pPr>
        <w:spacing w:after="120"/>
      </w:pPr>
      <w:r w:rsidRPr="195E9253" w:rsidR="195E9253">
        <w:rPr>
          <w:rFonts w:ascii="Arial" w:hAnsi="Arial" w:eastAsia="Arial" w:cs="Arial"/>
          <w:sz w:val="22"/>
          <w:szCs w:val="22"/>
          <w:lang w:val="en-US"/>
        </w:rPr>
        <w:t>Use these 12 yes/no qualifiers to quickly identify whether a prospect is an ideal fit:</w:t>
      </w:r>
    </w:p>
    <w:p xmlns:wp14="http://schemas.microsoft.com/office/word/2010/wordml" w14:paraId="07547A01"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xmlns:wp14="http://schemas.microsoft.com/office/word/2010/wordml" w:rsidTr="195E9253" w14:paraId="792500D8" wp14:textId="77777777">
        <w:tc>
          <w:tcPr>
            <w:tcW w:w="736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tcPr>
          <w:p w14:paraId="4B62DE50" wp14:textId="77777777">
            <w:r>
              <w:rPr>
                <w:rFonts w:ascii="Arial" w:hAnsi="Arial" w:eastAsia="Arial" w:cs="Arial"/>
                <w:b/>
                <w:bCs/>
                <w:color w:val="FFFFFF"/>
                <w:sz w:val="22"/>
                <w:szCs w:val="22"/>
              </w:rPr>
              <w:t xml:space="preserve">Qualification Criteria</w:t>
            </w:r>
          </w:p>
        </w:tc>
        <w:tc>
          <w:tcPr>
            <w:tcW w:w="2000" w:type="dxa"/>
            <w:tcBorders>
              <w:top w:val="single" w:color="CCCCCC" w:sz="1"/>
              <w:left w:val="single" w:color="CCCCCC" w:sz="1"/>
              <w:bottom w:val="single" w:color="CCCCCC" w:sz="1"/>
              <w:right w:val="single" w:color="CCCCCC" w:sz="1"/>
            </w:tcBorders>
            <w:shd w:val="clear" w:color="auto" w:fill="6BA33D"/>
            <w:tcMar>
              <w:top w:w="80" w:type="dxa"/>
              <w:left w:w="120" w:type="dxa"/>
              <w:bottom w:w="80" w:type="dxa"/>
              <w:right w:w="120" w:type="dxa"/>
            </w:tcMar>
          </w:tcPr>
          <w:p w14:paraId="4E7AA5A3" wp14:textId="77777777">
            <w:pPr>
              <w:jc w:val="center"/>
            </w:pPr>
            <w:r>
              <w:rPr>
                <w:rFonts w:ascii="Arial" w:hAnsi="Arial" w:eastAsia="Arial" w:cs="Arial"/>
                <w:b/>
                <w:bCs/>
                <w:color w:val="FFFFFF"/>
                <w:sz w:val="22"/>
                <w:szCs w:val="22"/>
              </w:rPr>
              <w:t xml:space="preserve">Yes / No</w:t>
            </w:r>
          </w:p>
        </w:tc>
      </w:tr>
      <w:tr xmlns:wp14="http://schemas.microsoft.com/office/word/2010/wordml" w:rsidTr="195E9253" w14:paraId="681B9BCA"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2650BDE5" wp14:textId="77777777">
            <w:r>
              <w:rPr>
                <w:rFonts w:ascii="Arial" w:hAnsi="Arial" w:eastAsia="Arial" w:cs="Arial"/>
                <w:sz w:val="22"/>
                <w:szCs w:val="22"/>
              </w:rPr>
              <w:t xml:space="preserve">Is the business generating $2M+ in annual revenue?</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5043CB0F" wp14:textId="77777777">
            <w:pPr>
              <w:jc w:val="center"/>
            </w:pPr>
            <w:r>
              <w:rPr>
                <w:rFonts w:ascii="Arial" w:hAnsi="Arial" w:eastAsia="Arial" w:cs="Arial"/>
                <w:sz w:val="22"/>
                <w:szCs w:val="22"/>
              </w:rPr>
            </w:r>
          </w:p>
        </w:tc>
      </w:tr>
      <w:tr xmlns:wp14="http://schemas.microsoft.com/office/word/2010/wordml" w:rsidTr="195E9253" w14:paraId="3AA38B40"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533D95" wp14:textId="77777777">
            <w:r w:rsidRPr="195E9253" w:rsidR="195E9253">
              <w:rPr>
                <w:rFonts w:ascii="Arial" w:hAnsi="Arial" w:eastAsia="Arial" w:cs="Arial"/>
                <w:sz w:val="22"/>
                <w:szCs w:val="22"/>
                <w:lang w:val="en-US"/>
              </w:rPr>
              <w:t>Is the primary revenue model B2B or commercial services (not purely residential)?</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459315" wp14:textId="77777777">
            <w:pPr>
              <w:jc w:val="center"/>
            </w:pPr>
            <w:r>
              <w:rPr>
                <w:rFonts w:ascii="Arial" w:hAnsi="Arial" w:eastAsia="Arial" w:cs="Arial"/>
                <w:sz w:val="22"/>
                <w:szCs w:val="22"/>
              </w:rPr>
            </w:r>
          </w:p>
        </w:tc>
      </w:tr>
      <w:tr xmlns:wp14="http://schemas.microsoft.com/office/word/2010/wordml" w:rsidTr="195E9253" w14:paraId="6D878A41"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261BDF53" wp14:textId="77777777">
            <w:r>
              <w:rPr>
                <w:rFonts w:ascii="Arial" w:hAnsi="Arial" w:eastAsia="Arial" w:cs="Arial"/>
                <w:sz w:val="22"/>
                <w:szCs w:val="22"/>
              </w:rPr>
              <w:t xml:space="preserve">Does the business have a marketing budget of at least $3,000–$5,000/month (management + ad spend)?</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6537F28F" wp14:textId="77777777">
            <w:pPr>
              <w:jc w:val="center"/>
            </w:pPr>
            <w:r>
              <w:rPr>
                <w:rFonts w:ascii="Arial" w:hAnsi="Arial" w:eastAsia="Arial" w:cs="Arial"/>
                <w:sz w:val="22"/>
                <w:szCs w:val="22"/>
              </w:rPr>
            </w:r>
          </w:p>
        </w:tc>
      </w:tr>
      <w:tr xmlns:wp14="http://schemas.microsoft.com/office/word/2010/wordml" w:rsidTr="195E9253" w14:paraId="77C66239"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01930D" wp14:textId="77777777">
            <w:r>
              <w:rPr>
                <w:rFonts w:ascii="Arial" w:hAnsi="Arial" w:eastAsia="Arial" w:cs="Arial"/>
                <w:sz w:val="22"/>
                <w:szCs w:val="22"/>
              </w:rPr>
              <w:t xml:space="preserve">Is the decision-maker a business owner or MD (not a junior marketing hire)?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FB9E20" wp14:textId="77777777">
            <w:pPr>
              <w:jc w:val="center"/>
            </w:pPr>
            <w:r>
              <w:rPr>
                <w:rFonts w:ascii="Arial" w:hAnsi="Arial" w:eastAsia="Arial" w:cs="Arial"/>
                <w:sz w:val="22"/>
                <w:szCs w:val="22"/>
              </w:rPr>
            </w:r>
          </w:p>
        </w:tc>
      </w:tr>
      <w:tr xmlns:wp14="http://schemas.microsoft.com/office/word/2010/wordml" w:rsidTr="195E9253" w14:paraId="703E42FF"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512CA5DA" wp14:textId="77777777">
            <w:r>
              <w:rPr>
                <w:rFonts w:ascii="Arial" w:hAnsi="Arial" w:eastAsia="Arial" w:cs="Arial"/>
                <w:sz w:val="22"/>
                <w:szCs w:val="22"/>
              </w:rPr>
              <w:t xml:space="preserve">Is the business based in or servicing a major Australian metro area?</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70DF9E56" wp14:textId="77777777">
            <w:pPr>
              <w:jc w:val="center"/>
            </w:pPr>
            <w:r>
              <w:rPr>
                <w:rFonts w:ascii="Arial" w:hAnsi="Arial" w:eastAsia="Arial" w:cs="Arial"/>
                <w:sz w:val="22"/>
                <w:szCs w:val="22"/>
              </w:rPr>
            </w:r>
          </w:p>
        </w:tc>
      </w:tr>
      <w:tr xmlns:wp14="http://schemas.microsoft.com/office/word/2010/wordml" w:rsidTr="195E9253" w14:paraId="7F89BC84"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5FC80C" wp14:textId="77777777">
            <w:r>
              <w:rPr>
                <w:rFonts w:ascii="Arial" w:hAnsi="Arial" w:eastAsia="Arial" w:cs="Arial"/>
                <w:sz w:val="22"/>
                <w:szCs w:val="22"/>
              </w:rPr>
              <w:t xml:space="preserve">Does the average job/contract value exceed $20,000?</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E871BC" wp14:textId="77777777">
            <w:pPr>
              <w:jc w:val="center"/>
            </w:pPr>
            <w:r>
              <w:rPr>
                <w:rFonts w:ascii="Arial" w:hAnsi="Arial" w:eastAsia="Arial" w:cs="Arial"/>
                <w:sz w:val="22"/>
                <w:szCs w:val="22"/>
              </w:rPr>
            </w:r>
          </w:p>
        </w:tc>
      </w:tr>
      <w:tr xmlns:wp14="http://schemas.microsoft.com/office/word/2010/wordml" w:rsidTr="195E9253" w14:paraId="51601D6C"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0446B174" wp14:textId="77777777">
            <w:r w:rsidRPr="195E9253" w:rsidR="195E9253">
              <w:rPr>
                <w:rFonts w:ascii="Arial" w:hAnsi="Arial" w:eastAsia="Arial" w:cs="Arial"/>
                <w:sz w:val="22"/>
                <w:szCs w:val="22"/>
                <w:lang w:val="en-US"/>
              </w:rPr>
              <w:t>Is the business currently dissatisfied with existing lead sources (Hipages, referrals only, etc.)?</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144A5D23" wp14:textId="77777777">
            <w:pPr>
              <w:jc w:val="center"/>
            </w:pPr>
            <w:r>
              <w:rPr>
                <w:rFonts w:ascii="Arial" w:hAnsi="Arial" w:eastAsia="Arial" w:cs="Arial"/>
                <w:sz w:val="22"/>
                <w:szCs w:val="22"/>
              </w:rPr>
            </w:r>
          </w:p>
        </w:tc>
      </w:tr>
      <w:tr xmlns:wp14="http://schemas.microsoft.com/office/word/2010/wordml" w:rsidTr="195E9253" w14:paraId="04292A15"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51AEF4" wp14:textId="77777777">
            <w:r>
              <w:rPr>
                <w:rFonts w:ascii="Arial" w:hAnsi="Arial" w:eastAsia="Arial" w:cs="Arial"/>
                <w:sz w:val="22"/>
                <w:szCs w:val="22"/>
              </w:rPr>
              <w:t xml:space="preserve">Does the business have a functional website (even if basic) that can receive traffic?</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8610EB" wp14:textId="77777777">
            <w:pPr>
              <w:jc w:val="center"/>
            </w:pPr>
            <w:r>
              <w:rPr>
                <w:rFonts w:ascii="Arial" w:hAnsi="Arial" w:eastAsia="Arial" w:cs="Arial"/>
                <w:sz w:val="22"/>
                <w:szCs w:val="22"/>
              </w:rPr>
            </w:r>
          </w:p>
        </w:tc>
      </w:tr>
      <w:tr xmlns:wp14="http://schemas.microsoft.com/office/word/2010/wordml" w:rsidTr="195E9253" w14:paraId="76E7FD3C"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6056233B" wp14:textId="77777777">
            <w:r>
              <w:rPr>
                <w:rFonts w:ascii="Arial" w:hAnsi="Arial" w:eastAsia="Arial" w:cs="Arial"/>
                <w:sz w:val="22"/>
                <w:szCs w:val="22"/>
              </w:rPr>
              <w:t xml:space="preserve">Is the business willing to start on a month-to-month basis (no insistence on performance guarantees before any spend)?</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637805D2" wp14:textId="77777777">
            <w:pPr>
              <w:jc w:val="center"/>
            </w:pPr>
            <w:r>
              <w:rPr>
                <w:rFonts w:ascii="Arial" w:hAnsi="Arial" w:eastAsia="Arial" w:cs="Arial"/>
                <w:sz w:val="22"/>
                <w:szCs w:val="22"/>
              </w:rPr>
            </w:r>
          </w:p>
        </w:tc>
      </w:tr>
      <w:tr xmlns:wp14="http://schemas.microsoft.com/office/word/2010/wordml" w:rsidTr="195E9253" w14:paraId="76322FE8"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2B6283" wp14:textId="77777777">
            <w:r w:rsidRPr="195E9253" w:rsidR="195E9253">
              <w:rPr>
                <w:rFonts w:ascii="Arial" w:hAnsi="Arial" w:eastAsia="Arial" w:cs="Arial"/>
                <w:sz w:val="22"/>
                <w:szCs w:val="22"/>
                <w:lang w:val="en-US"/>
              </w:rPr>
              <w:t>Is the owner/decision-maker reachable by phone for a 15–20 minute initial conversation?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3F29E8" wp14:textId="77777777">
            <w:pPr>
              <w:jc w:val="center"/>
            </w:pPr>
            <w:r>
              <w:rPr>
                <w:rFonts w:ascii="Arial" w:hAnsi="Arial" w:eastAsia="Arial" w:cs="Arial"/>
                <w:sz w:val="22"/>
                <w:szCs w:val="22"/>
              </w:rPr>
            </w:r>
          </w:p>
        </w:tc>
      </w:tr>
      <w:tr xmlns:wp14="http://schemas.microsoft.com/office/word/2010/wordml" w:rsidTr="195E9253" w14:paraId="6BE1F884" wp14:textId="77777777">
        <w:tc>
          <w:tcPr>
            <w:tcW w:w="736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3BBDB139" wp14:textId="77777777">
            <w:r w:rsidRPr="195E9253" w:rsidR="195E9253">
              <w:rPr>
                <w:rFonts w:ascii="Arial" w:hAnsi="Arial" w:eastAsia="Arial" w:cs="Arial"/>
                <w:sz w:val="22"/>
                <w:szCs w:val="22"/>
                <w:lang w:val="en-US"/>
              </w:rPr>
              <w:t>Does the business have capacity to handle an increase in enquiry volume (not at maximum capacity with zero ability to scale)?</w:t>
            </w:r>
          </w:p>
        </w:tc>
        <w:tc>
          <w:tcPr>
            <w:tcW w:w="2000" w:type="dxa"/>
            <w:tcBorders>
              <w:top w:val="single" w:color="CCCCCC" w:sz="1"/>
              <w:left w:val="single" w:color="CCCCCC" w:sz="1"/>
              <w:bottom w:val="single" w:color="CCCCCC" w:sz="1"/>
              <w:right w:val="single" w:color="CCCCCC" w:sz="1"/>
            </w:tcBorders>
            <w:shd w:val="clear" w:color="auto" w:fill="E8F5D6"/>
            <w:tcMar>
              <w:top w:w="80" w:type="dxa"/>
              <w:left w:w="120" w:type="dxa"/>
              <w:bottom w:w="80" w:type="dxa"/>
              <w:right w:w="120" w:type="dxa"/>
            </w:tcMar>
          </w:tcPr>
          <w:p w14:paraId="3B7B4B86" wp14:textId="77777777">
            <w:pPr>
              <w:jc w:val="center"/>
            </w:pPr>
            <w:r>
              <w:rPr>
                <w:rFonts w:ascii="Arial" w:hAnsi="Arial" w:eastAsia="Arial" w:cs="Arial"/>
                <w:sz w:val="22"/>
                <w:szCs w:val="22"/>
              </w:rPr>
            </w:r>
          </w:p>
        </w:tc>
      </w:tr>
      <w:tr xmlns:wp14="http://schemas.microsoft.com/office/word/2010/wordml" w:rsidTr="195E9253" w14:paraId="1C45B0B7" wp14:textId="77777777">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DFE87B" wp14:textId="77777777">
            <w:r>
              <w:rPr>
                <w:rFonts w:ascii="Arial" w:hAnsi="Arial" w:eastAsia="Arial" w:cs="Arial"/>
                <w:sz w:val="22"/>
                <w:szCs w:val="22"/>
              </w:rPr>
              <w:t xml:space="preserve">Is the business free of active legal, financial, or licensing issues that would prevent advertising?</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0FF5F2" wp14:textId="77777777">
            <w:pPr>
              <w:jc w:val="center"/>
            </w:pPr>
            <w:r>
              <w:rPr>
                <w:rFonts w:ascii="Arial" w:hAnsi="Arial" w:eastAsia="Arial" w:cs="Arial"/>
                <w:sz w:val="22"/>
                <w:szCs w:val="22"/>
              </w:rPr>
            </w:r>
          </w:p>
        </w:tc>
      </w:tr>
    </w:tbl>
    <w:p xmlns:wp14="http://schemas.microsoft.com/office/word/2010/wordml" w14:paraId="5630AD66" wp14:textId="77777777">
      <w:pPr>
        <w:pBdr>
          <w:bottom w:val="single" w:color="6BA33D" w:sz="6" w:space="1"/>
        </w:pBdr>
        <w:spacing w:before="200" w:after="200"/>
      </w:pPr>
    </w:p>
    <w:p xmlns:wp14="http://schemas.microsoft.com/office/word/2010/wordml" w14:paraId="61829076" wp14:textId="77777777">
      <w:pPr>
        <w:spacing w:after="100"/>
      </w:pPr>
    </w:p>
    <w:p xmlns:wp14="http://schemas.microsoft.com/office/word/2010/wordml" w14:paraId="795A592F" wp14:textId="77777777">
      <w:pPr>
        <w:spacing w:before="200" w:after="100"/>
        <w:jc w:val="center"/>
      </w:pPr>
      <w:r>
        <w:rPr>
          <w:rFonts w:ascii="Arial" w:hAnsi="Arial" w:eastAsia="Arial" w:cs="Arial"/>
          <w:i/>
          <w:iCs/>
          <w:color w:val="999999"/>
          <w:sz w:val="22"/>
          <w:szCs w:val="22"/>
        </w:rPr>
        <w:t xml:space="preserve">— End of ICP Document —</w:t>
      </w:r>
    </w:p>
    <w:p xmlns:wp14="http://schemas.microsoft.com/office/word/2010/wordml" w14:paraId="5B8B8A3F" wp14:textId="77777777">
      <w:pPr>
        <w:jc w:val="center"/>
      </w:pPr>
      <w:r w:rsidRPr="195E9253" w:rsidR="195E9253">
        <w:rPr>
          <w:rFonts w:ascii="Arial" w:hAnsi="Arial" w:eastAsia="Arial" w:cs="Arial"/>
          <w:color w:val="6BA33D"/>
          <w:sz w:val="20"/>
          <w:szCs w:val="20"/>
          <w:lang w:val="en-US"/>
        </w:rPr>
        <w:t>Prepared by TrafficRadius | trafficradius.com.au | 1300 852 340</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95E9253" w14:paraId="6318AB23" wp14:textId="77777777">
    <w:pPr>
      <w:pBdr>
        <w:top w:val="single" w:color="6BA33D" w:sz="4" w:space="1"/>
      </w:pBdr>
      <w:jc w:val="center"/>
      <w:rPr>
        <w:lang w:val="en-US"/>
      </w:rPr>
    </w:pPr>
    <w:r w:rsidRPr="195E9253" w:rsidR="195E9253">
      <w:rPr>
        <w:rFonts w:ascii="Arial" w:hAnsi="Arial" w:eastAsia="Arial" w:cs="Arial"/>
        <w:color w:val="999999"/>
        <w:sz w:val="16"/>
        <w:szCs w:val="16"/>
        <w:lang w:val="en-US"/>
      </w:rPr>
      <w:t xml:space="preserve">TrafficRadius ICP — Confidential — Page </w:t>
    </w:r>
    <w:r w:rsidRPr="195E9253">
      <w:rPr>
        <w:rFonts w:ascii="Arial" w:hAnsi="Arial" w:eastAsia="Arial" w:cs="Arial"/>
        <w:color w:val="999999"/>
        <w:sz w:val="16"/>
        <w:szCs w:val="16"/>
        <w:lang w:val="en-US"/>
      </w:rPr>
      <w:fldChar w:fldCharType="begin"/>
    </w:r>
    <w:r w:rsidRPr="195E9253">
      <w:rPr>
        <w:rFonts w:ascii="Arial" w:hAnsi="Arial" w:eastAsia="Arial" w:cs="Arial"/>
        <w:color w:val="999999"/>
        <w:sz w:val="16"/>
        <w:szCs w:val="16"/>
      </w:rPr>
      <w:instrText xml:space="preserve">PAGE</w:instrText>
    </w:r>
    <w:r w:rsidRPr="195E9253">
      <w:rPr>
        <w:rFonts w:ascii="Arial" w:hAnsi="Arial" w:eastAsia="Arial" w:cs="Arial"/>
        <w:color w:val="999999"/>
        <w:sz w:val="16"/>
        <w:szCs w:val="16"/>
      </w:rPr>
      <w:fldChar w:fldCharType="separate"/>
    </w:r>
    <w:r w:rsidRPr="195E9253">
      <w:rPr>
        <w:rFonts w:ascii="Arial" w:hAnsi="Arial" w:eastAsia="Arial" w:cs="Arial"/>
        <w:color w:val="99999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95E9253" w14:paraId="77875490" wp14:textId="77777777">
    <w:pPr>
      <w:pBdr>
        <w:bottom w:val="single" w:color="6BA33D" w:sz="4" w:space="1"/>
      </w:pBdr>
    </w:pPr>
    <w:r w:rsidRPr="195E9253" w:rsidR="195E9253">
      <w:rPr>
        <w:rFonts w:ascii="Arial" w:hAnsi="Arial" w:eastAsia="Arial" w:cs="Arial"/>
        <w:i w:val="1"/>
        <w:iCs w:val="1"/>
        <w:color w:val="999999"/>
        <w:sz w:val="16"/>
        <w:szCs w:val="16"/>
        <w:lang w:val="en-US"/>
      </w:rPr>
      <w:t>TrafficRadius | Ideal Customer Profile | Google Ads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26fc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25c58a2"/>
    <w:multiLevelType w:val="hybridMultilevel"/>
    <w:lvl w:ilvl="0" w15:tentative="1">
      <w:start w:val="1"/>
      <w:numFmt w:val="bullet"/>
      <w:lvlText w:val="•"/>
      <w:lvlJc w:val="left"/>
      <w:pPr>
        <w:ind w:left="720" w:hanging="360"/>
      </w:pPr>
    </w:lvl>
  </w:abstractNum>
  <w:abstractNum w:abstractNumId="3" w15:restartNumberingAfterBreak="0">
    <w:nsid w:val="13201748"/>
    <w:multiLevelType w:val="hybridMultilevel"/>
    <w:lvl w:ilvl="0" w15:tentative="1">
      <w:start w:val="1"/>
      <w:numFmt w:val="bullet"/>
      <w:lvlText w:val="•"/>
      <w:lvlJc w:val="left"/>
      <w:pPr>
        <w:ind w:left="720" w:hanging="360"/>
      </w:pPr>
    </w:lvl>
  </w:abstractNum>
  <w:abstractNum w:abstractNumId="4" w15:restartNumberingAfterBreak="0">
    <w:nsid w:val="15353eae"/>
    <w:multiLevelType w:val="hybridMultilevel"/>
    <w:lvl w:ilvl="0" w15:tentative="1">
      <w:start w:val="1"/>
      <w:numFmt w:val="bullet"/>
      <w:lvlText w:val="•"/>
      <w:lvlJc w:val="left"/>
      <w:pPr>
        <w:ind w:left="720" w:hanging="360"/>
      </w:pPr>
    </w:lvl>
  </w:abstractNum>
  <w:abstractNum w:abstractNumId="5" w15:restartNumberingAfterBreak="0">
    <w:nsid w:val="23895547"/>
    <w:multiLevelType w:val="hybridMultilevel"/>
    <w:lvl w:ilvl="0" w15:tentative="1">
      <w:start w:val="1"/>
      <w:numFmt w:val="bullet"/>
      <w:lvlText w:val="•"/>
      <w:lvlJc w:val="left"/>
      <w:pPr>
        <w:ind w:left="720" w:hanging="360"/>
      </w:pPr>
    </w:lvl>
  </w:abstractNum>
  <w:abstractNum w:abstractNumId="6" w15:restartNumberingAfterBreak="0">
    <w:nsid w:val="59dc4d4a"/>
    <w:multiLevelType w:val="hybridMultilevel"/>
    <w:lvl w:ilvl="0" w15:tentative="1">
      <w:start w:val="1"/>
      <w:numFmt w:val="bullet"/>
      <w:lvlText w:val="•"/>
      <w:lvlJc w:val="left"/>
      <w:pPr>
        <w:ind w:left="720" w:hanging="360"/>
      </w:pPr>
    </w:lvl>
  </w:abstractNum>
  <w:abstractNum w:abstractNumId="7" w15:restartNumberingAfterBreak="0">
    <w:nsid w:val="2a7a6a35"/>
    <w:multiLevelType w:val="hybridMultilevel"/>
    <w:lvl w:ilvl="0" w15:tentative="1">
      <w:start w:val="1"/>
      <w:numFmt w:val="bullet"/>
      <w:lvlText w:val="•"/>
      <w:lvlJc w:val="left"/>
      <w:pPr>
        <w:ind w:left="720" w:hanging="360"/>
      </w:pPr>
    </w:lvl>
  </w:abstractNum>
  <w:abstractNum w:abstractNumId="8" w15:restartNumberingAfterBreak="0">
    <w:nsid w:val="4371e72"/>
    <w:multiLevelType w:val="hybridMultilevel"/>
    <w:lvl w:ilvl="0" w15:tentative="1">
      <w:start w:val="1"/>
      <w:numFmt w:val="bullet"/>
      <w:lvlText w:val="•"/>
      <w:lvlJc w:val="left"/>
      <w:pPr>
        <w:ind w:left="720" w:hanging="360"/>
      </w:pPr>
    </w:lvl>
  </w:abstractNum>
  <w:abstractNum w:abstractNumId="9" w15:restartNumberingAfterBreak="0">
    <w:nsid w:val="5f52bdff"/>
    <w:multiLevelType w:val="hybridMultilevel"/>
    <w:lvl w:ilvl="0" w15:tentative="1">
      <w:start w:val="1"/>
      <w:numFmt w:val="bullet"/>
      <w:lvlText w:val="•"/>
      <w:lvlJc w:val="left"/>
      <w:pPr>
        <w:ind w:left="720" w:hanging="360"/>
      </w:pPr>
    </w:lvl>
  </w:abstractNum>
  <w:abstractNum w:abstractNumId="10" w15:restartNumberingAfterBreak="0">
    <w:nsid w:val="5c403138"/>
    <w:multiLevelType w:val="hybridMultilevel"/>
    <w:lvl w:ilvl="0" w15:tentative="1">
      <w:start w:val="1"/>
      <w:numFmt w:val="bullet"/>
      <w:lvlText w:val="•"/>
      <w:lvlJc w:val="left"/>
      <w:pPr>
        <w:ind w:left="720" w:hanging="360"/>
      </w:pPr>
    </w:lvl>
  </w:abstractNum>
  <w:abstractNum w:abstractNumId="11" w15:restartNumberingAfterBreak="0">
    <w:nsid w:val="6c2c49f1"/>
    <w:multiLevelType w:val="hybridMultilevel"/>
    <w:lvl w:ilvl="0" w15:tentative="1">
      <w:start w:val="1"/>
      <w:numFmt w:val="bullet"/>
      <w:lvlText w:val="•"/>
      <w:lvlJc w:val="left"/>
      <w:pPr>
        <w:ind w:left="720" w:hanging="360"/>
      </w:pPr>
    </w:lvl>
  </w:abstractNum>
  <w:abstractNum w:abstractNumId="12" w15:restartNumberingAfterBreak="0">
    <w:nsid w:val="746ebd83"/>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A2DDC80"/>
  <w15:docId w15:val="{DB6D00D3-9787-4EA9-B530-AC5A8AB17340}"/>
  <w:rsids>
    <w:rsidRoot w:val="195E9253"/>
    <w:rsid w:val="195E925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3D6B1F"/>
      <w:sz w:val="36"/>
      <w:szCs w:val="36"/>
    </w:rPr>
  </w:style>
  <w:style w:type="paragraph" w:styleId="Heading2">
    <w:name w:val="heading 20"/>
    <w:basedOn w:val="Normal"/>
    <w:next w:val="Normal"/>
    <w:qFormat/>
    <w:pPr>
      <w:spacing w:before="240" w:after="160"/>
      <w:outlineLvl w:val="1"/>
    </w:pPr>
    <w:rPr>
      <w:rFonts w:ascii="Arial" w:hAnsi="Arial" w:eastAsia="Arial" w:cs="Arial"/>
      <w:b/>
      <w:bCs/>
      <w:color w:val="6BA33D"/>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333333"/>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2026-04-14T05:20:37.5500000Z</dcterms:created>
  <dcterms:modified xsi:type="dcterms:W3CDTF">2026-07-28T06:47:52.3244296Z</dcterms:modified>
</coreProperties>
</file>

<file path=docProps/custom.xml><?xml version="1.0" encoding="utf-8"?>
<Properties xmlns="http://schemas.openxmlformats.org/officeDocument/2006/custom-properties" xmlns:vt="http://schemas.openxmlformats.org/officeDocument/2006/docPropsVTypes"/>
</file>