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left"/>
      </w:pPr>
      <w:r>
        <w:rPr>
          <w:rFonts w:ascii="Arial" w:hAnsi="Arial"/>
          <w:b/>
          <w:color w:val="000000"/>
          <w:sz w:val="34"/>
        </w:rPr>
        <w:t>Danilo Morelli</w:t>
      </w:r>
    </w:p>
    <w:p>
      <w:pPr>
        <w:spacing w:before="0" w:after="20"/>
        <w:jc w:val="left"/>
      </w:pPr>
      <w:r>
        <w:rPr>
          <w:rFonts w:ascii="Arial" w:hAnsi="Arial"/>
          <w:b w:val="0"/>
          <w:color w:val="000000"/>
          <w:sz w:val="23"/>
        </w:rPr>
        <w:t>Product Designer | UX/UI Designer</w:t>
      </w:r>
    </w:p>
    <w:p>
      <w:pPr>
        <w:spacing w:before="0" w:after="160"/>
        <w:jc w:val="left"/>
      </w:pPr>
      <w:r>
        <w:rPr>
          <w:rFonts w:ascii="Arial" w:hAnsi="Arial"/>
          <w:b w:val="0"/>
          <w:color w:val="000000"/>
          <w:sz w:val="19"/>
        </w:rPr>
        <w:t>danilommorelli@gmail.com | São Paulo, SP | linkedin.com/in/danilomorelli | dm222222.github.io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RESUMO PROFISSIONAL</w:t>
      </w:r>
    </w:p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1"/>
        </w:rPr>
        <w:t>Product Designer com 7 anos de experiência em produtos digitais B2B, B2C, DTC e B2B2C, atuando de ponta a ponta: discovery, pesquisa com usuários, definição de MVP e KPIs, arquitetura da informação, prototipação, interface e design system. Conduzo entrevistas do C-level à operação, traduzo o problema de negócio em requisitos e entrego interface validada com usuários e time técnico. Experiência em produtos com inteligência artificial (anomalias, previsões e recomendações com explicabilidade na interface), mercado financeiro, logística e indústria. Formação em Publicidade e Propaganda e vivência em branding, identidade visual e web design. Desenhei a Torre de Controle, hoje em produção em uma operação de cinco centros de distribuição.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EXPERIENCIA PROFISSIONAL</w:t>
      </w:r>
    </w:p>
    <w:p>
      <w:pPr>
        <w:spacing w:before="120" w:after="0"/>
        <w:jc w:val="left"/>
      </w:pPr>
      <w:r>
        <w:rPr>
          <w:rFonts w:ascii="Arial" w:hAnsi="Arial"/>
          <w:b/>
          <w:color w:val="000000"/>
          <w:sz w:val="22"/>
        </w:rPr>
        <w:t>Consultor Independente em Design de Produto e Marca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000000"/>
          <w:sz w:val="20"/>
        </w:rPr>
        <w:t>Autônomo | São Paulo, SP | 01/2025 - Atual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Conduzo projetos de UX/UI, identidade visual e web design para empresas de diferentes portes, da definição do problema à entrega.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Entrego identidade visual, aplicação de manual de marca, site e materiais gráficos como pacote integrado.</w:t>
      </w:r>
    </w:p>
    <w:p>
      <w:pPr>
        <w:spacing w:before="120" w:after="0"/>
        <w:jc w:val="left"/>
      </w:pPr>
      <w:r>
        <w:rPr>
          <w:rFonts w:ascii="Arial" w:hAnsi="Arial"/>
          <w:b/>
          <w:color w:val="000000"/>
          <w:sz w:val="22"/>
        </w:rPr>
        <w:t>Product Designer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000000"/>
          <w:sz w:val="20"/>
        </w:rPr>
        <w:t>Chronus Performance AI | São Paulo, SP | 01/2024 - 12/2025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Projetei a Torre de Controle, produto de monitoramento operacional com inteligência artificial embarcada para detecção de anomalias, previsões e recomendações, hoje em produção no cliente.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Mapeei 23 indicadores de desempenho end-to-end e os distribuí em três níveis de decisão — estratégico, tático e operacional — usando o modelo SCOR, validado com especialista em excelência operacional e com o diretor de logística.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Conduzi entrevistas em profundidade in loco com CEO e diretores de Operação, Tecnologia e Comercial para levantar as dores de decisão de cada nível.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Desenhei a arquitetura da informação, os protótipos e a interface final, integrando dados de WMS, ERP e CRM em visualização de tempo real.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O produto atende uma operação logística de cinco centros de distribuição, mais de 40 mil m² de armazenagem e cerca de 350 empresas parceiras.</w:t>
      </w:r>
    </w:p>
    <w:p>
      <w:pPr>
        <w:spacing w:before="120" w:after="0"/>
        <w:jc w:val="left"/>
      </w:pPr>
      <w:r>
        <w:rPr>
          <w:rFonts w:ascii="Arial" w:hAnsi="Arial"/>
          <w:b/>
          <w:color w:val="000000"/>
          <w:sz w:val="22"/>
        </w:rPr>
        <w:t>UX/UI Designer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000000"/>
          <w:sz w:val="20"/>
        </w:rPr>
        <w:t>Startup de inteligência artificial (confidencial) | São Paulo, SP | 01/2021 - 12/2023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Projetei o dashboard de monitoramento em tempo real de uma plataforma de inteligência artificial aplicada a maquinário industrial, na indústria de mineração.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Realizei a auditoria de usabilidade e acessibilidade da interface legada e transformei cada achado em especificação de redesenho.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Entreguei o sistema de interface completo: design system com tokens, três temas (light, sunlight de campo e dark para videowall), estados de erro, carregamento e vazio, e versões desktop, tablet e mobile.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Desenhei o fluxo de autenticação SSO e recuperação de senha.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Validei protótipos com usuários e com o time de engenharia; respondi também pelo design de apresentações e pela aplicação do manual de marca.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Participei da construção da estratégia de entrada no mercado da empresa.</w:t>
      </w:r>
    </w:p>
    <w:p>
      <w:pPr>
        <w:spacing w:before="120" w:after="0"/>
        <w:jc w:val="left"/>
      </w:pPr>
      <w:r>
        <w:rPr>
          <w:rFonts w:ascii="Arial" w:hAnsi="Arial"/>
          <w:b/>
          <w:color w:val="000000"/>
          <w:sz w:val="22"/>
        </w:rPr>
        <w:t>UX Researcher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000000"/>
          <w:sz w:val="20"/>
        </w:rPr>
        <w:t>Open Flow Labs | São Paulo, SP | 01/2020 - 12/2021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Conduzi a pesquisa de um produto digital de aquisição de ativos para o mercado financeiro, com abordagem centrada no usuário.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Mapeei a jornada do usuário e os fluxos em parceria com o Product Owner e validei as hipóteses de produto.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Construí e validei as personas, centradas na figura do originador, agente central na geração de negócio.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Priorizei o escopo com matriz de esforço x impacto para definir um MVP enxuto.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O MVP evoluiu para um ecossistema tecnológico, hoje ofertado na carteira de produtos do fundo de investimento que o adquiriu.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FORMACAO ACADEMICA</w:t>
      </w:r>
    </w:p>
    <w:p>
      <w:pPr>
        <w:spacing w:before="120" w:after="0"/>
        <w:jc w:val="left"/>
      </w:pPr>
      <w:r>
        <w:rPr>
          <w:rFonts w:ascii="Arial" w:hAnsi="Arial"/>
          <w:b/>
          <w:color w:val="000000"/>
          <w:sz w:val="22"/>
        </w:rPr>
        <w:t>Bacharelado em Publicidade e Propaganda</w:t>
      </w:r>
    </w:p>
    <w:p>
      <w:pPr>
        <w:spacing w:before="0" w:after="40"/>
        <w:jc w:val="left"/>
      </w:pPr>
      <w:r>
        <w:rPr>
          <w:rFonts w:ascii="Arial" w:hAnsi="Arial"/>
          <w:b w:val="0"/>
          <w:color w:val="000000"/>
          <w:sz w:val="20"/>
        </w:rPr>
        <w:t>Universidade Anhembi Morumbi | 2014 — Conclusão prevista para dezembro de 2026 | Em andamento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CERTIFICACOES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Grandes Modelos de Linguagem da IA (LLM) | IPETEC | 2025 | Registro 887ebac0-fd27-489b-b607-420293f9221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Certificação em UX Design | Digital House | 2021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COMPETENCIAS</w:t>
      </w:r>
    </w:p>
    <w:p>
      <w:pPr>
        <w:spacing w:before="0" w:after="60"/>
      </w:pPr>
      <w:r>
        <w:rPr>
          <w:rFonts w:ascii="Arial" w:hAnsi="Arial"/>
          <w:b/>
          <w:sz w:val="21"/>
        </w:rPr>
        <w:t xml:space="preserve">UX e Design de Interface: </w:t>
      </w:r>
      <w:r>
        <w:rPr>
          <w:rFonts w:ascii="Arial" w:hAnsi="Arial"/>
          <w:sz w:val="21"/>
        </w:rPr>
        <w:t>UX Design, UI Design, Design de Produto, Design System, Arquitetura da Informação, Prototipação, Wireframe, Teste de Usabilidade, Design Responsivo, Acessibilidade (WCAG), Data Visualization, Design Thinking</w:t>
      </w:r>
    </w:p>
    <w:p>
      <w:pPr>
        <w:spacing w:before="0" w:after="60"/>
      </w:pPr>
      <w:r>
        <w:rPr>
          <w:rFonts w:ascii="Arial" w:hAnsi="Arial"/>
          <w:b/>
          <w:sz w:val="21"/>
        </w:rPr>
        <w:t xml:space="preserve">Produto e Estratégia: </w:t>
      </w:r>
      <w:r>
        <w:rPr>
          <w:rFonts w:ascii="Arial" w:hAnsi="Arial"/>
          <w:sz w:val="21"/>
        </w:rPr>
        <w:t>Discovery, Definição de MVP, Lean Product, Levantamento de Requisitos, Jornada do Usuário, Priorização de Backlog, Definição de KPIs, Métricas de Produto, Gestão de Stakeholders, Metodologia Ágil, Modelo SCOR, Matriz de Esforço x Impacto</w:t>
      </w:r>
    </w:p>
    <w:p>
      <w:pPr>
        <w:spacing w:before="0" w:after="60"/>
      </w:pPr>
      <w:r>
        <w:rPr>
          <w:rFonts w:ascii="Arial" w:hAnsi="Arial"/>
          <w:b/>
          <w:sz w:val="21"/>
        </w:rPr>
        <w:t xml:space="preserve">Pesquisa: </w:t>
      </w:r>
      <w:r>
        <w:rPr>
          <w:rFonts w:ascii="Arial" w:hAnsi="Arial"/>
          <w:sz w:val="21"/>
        </w:rPr>
        <w:t>Pesquisa com Usuários, Entrevista em Profundidade, Pesquisa de Mercado, Personas, Benchmark, Auditoria de Interface, Pesquisa Qualitativa, Análise de Concorrência</w:t>
      </w:r>
    </w:p>
    <w:p>
      <w:pPr>
        <w:spacing w:before="0" w:after="60"/>
      </w:pPr>
      <w:r>
        <w:rPr>
          <w:rFonts w:ascii="Arial" w:hAnsi="Arial"/>
          <w:b/>
          <w:sz w:val="21"/>
        </w:rPr>
        <w:t xml:space="preserve">Inteligência Artificial: </w:t>
      </w:r>
      <w:r>
        <w:rPr>
          <w:rFonts w:ascii="Arial" w:hAnsi="Arial"/>
          <w:sz w:val="21"/>
        </w:rPr>
        <w:t>IA Generativa, Grandes Modelos de Linguagem (LLM), Engenharia de Prompt, Agentes de IA, Orquestração de Agentes, Design de Interface para IA, Explicabilidade de IA, Automação de Processos</w:t>
      </w:r>
    </w:p>
    <w:p>
      <w:pPr>
        <w:spacing w:before="0" w:after="60"/>
      </w:pPr>
      <w:r>
        <w:rPr>
          <w:rFonts w:ascii="Arial" w:hAnsi="Arial"/>
          <w:b/>
          <w:sz w:val="21"/>
        </w:rPr>
        <w:t xml:space="preserve">Dados e Operação: </w:t>
      </w:r>
      <w:r>
        <w:rPr>
          <w:rFonts w:ascii="Arial" w:hAnsi="Arial"/>
          <w:sz w:val="21"/>
        </w:rPr>
        <w:t>Indicadores de Desempenho (KPI), Dashboard, Business Intelligence, Integração WMS / ERP / CRM, Monitoramento em Tempo Real, Análise de Dados</w:t>
      </w:r>
    </w:p>
    <w:p>
      <w:pPr>
        <w:spacing w:before="0" w:after="60"/>
      </w:pPr>
      <w:r>
        <w:rPr>
          <w:rFonts w:ascii="Arial" w:hAnsi="Arial"/>
          <w:b/>
          <w:sz w:val="21"/>
        </w:rPr>
        <w:t xml:space="preserve">Marca e Comunicação: </w:t>
      </w:r>
      <w:r>
        <w:rPr>
          <w:rFonts w:ascii="Arial" w:hAnsi="Arial"/>
          <w:sz w:val="21"/>
        </w:rPr>
        <w:t>Identidade Visual, Branding, Posicionamento de Marca, Design Gráfico, Web Design, Content Design, SEO, Design de Apresentações, Go-to-Market</w:t>
      </w:r>
    </w:p>
    <w:p>
      <w:pPr>
        <w:spacing w:before="0" w:after="60"/>
      </w:pPr>
      <w:r>
        <w:rPr>
          <w:rFonts w:ascii="Arial" w:hAnsi="Arial"/>
          <w:b/>
          <w:sz w:val="21"/>
        </w:rPr>
        <w:t xml:space="preserve">Ferramentas: </w:t>
      </w:r>
      <w:r>
        <w:rPr>
          <w:rFonts w:ascii="Arial" w:hAnsi="Arial"/>
          <w:sz w:val="21"/>
        </w:rPr>
        <w:t>Figma, Figma Make, Claude, Cursor, Lovable, Miro, Notion, HTML, CSS, Git</w:t>
      </w:r>
    </w:p>
    <w:p>
      <w:pPr>
        <w:spacing w:before="200" w:after="80"/>
        <w:jc w:val="left"/>
      </w:pPr>
      <w:r>
        <w:rPr>
          <w:rFonts w:ascii="Arial" w:hAnsi="Arial"/>
          <w:b/>
          <w:color w:val="000000"/>
          <w:sz w:val="22"/>
        </w:rPr>
        <w:t>IDIOMAS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Português - Nativo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Inglês - Intermediário</w:t>
      </w:r>
    </w:p>
    <w:p>
      <w:pPr>
        <w:spacing w:before="0" w:after="40"/>
        <w:ind w:left="230"/>
        <w:jc w:val="left"/>
      </w:pPr>
      <w:r>
        <w:rPr>
          <w:rFonts w:ascii="Arial" w:hAnsi="Arial"/>
          <w:b w:val="0"/>
          <w:color w:val="000000"/>
          <w:sz w:val="21"/>
        </w:rPr>
        <w:t>• Espanhol - Básico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