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71E" w:rsidRPr="00FA57B6" w:rsidRDefault="002F7D79" w:rsidP="002F7D79">
      <w:pPr>
        <w:jc w:val="center"/>
        <w:rPr>
          <w:rFonts w:ascii="黑体" w:eastAsia="黑体" w:hAnsi="黑体"/>
          <w:sz w:val="40"/>
          <w:szCs w:val="40"/>
        </w:rPr>
      </w:pPr>
      <w:r w:rsidRPr="00FA57B6">
        <w:rPr>
          <w:rFonts w:ascii="黑体" w:eastAsia="黑体" w:hAnsi="黑体" w:hint="eastAsia"/>
          <w:sz w:val="40"/>
          <w:szCs w:val="40"/>
        </w:rPr>
        <w:t>黑盒优化的应用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F7D79" w:rsidRPr="002F7D79" w:rsidTr="002F7D79"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hint="eastAsia"/>
                <w:noProof/>
                <w:sz w:val="24"/>
              </w:rPr>
              <w:drawing>
                <wp:inline distT="0" distB="0" distL="0" distR="0">
                  <wp:extent cx="1891146" cy="1112707"/>
                  <wp:effectExtent l="0" t="0" r="127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08" cy="111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  <w:t>自动化A/B测试</w:t>
            </w:r>
            <w:r w:rsidRPr="002F7D79">
              <w:rPr>
                <w:rFonts w:ascii="黑体" w:eastAsia="黑体" w:hAnsi="黑体" w:cs="宋体" w:hint="eastAsia"/>
                <w:color w:val="333333"/>
                <w:kern w:val="0"/>
                <w:sz w:val="24"/>
                <w:shd w:val="clear" w:color="auto" w:fill="FFFFFF"/>
                <w:vertAlign w:val="superscript"/>
              </w:rPr>
              <w:t>1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hint="eastAsia"/>
                <w:noProof/>
                <w:sz w:val="24"/>
              </w:rPr>
              <w:drawing>
                <wp:inline distT="0" distB="0" distL="0" distR="0">
                  <wp:extent cx="2380976" cy="10953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860" cy="10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  <w:t>实验设计</w:t>
            </w:r>
            <w:r w:rsidRPr="002F7D79">
              <w:rPr>
                <w:rFonts w:ascii="黑体" w:eastAsia="黑体" w:hAnsi="黑体" w:cs="宋体" w:hint="eastAsia"/>
                <w:color w:val="333333"/>
                <w:kern w:val="0"/>
                <w:sz w:val="24"/>
                <w:shd w:val="clear" w:color="auto" w:fill="FFFFFF"/>
                <w:vertAlign w:val="superscript"/>
              </w:rPr>
              <w:t>2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F7D79" w:rsidRPr="002F7D79" w:rsidTr="002F7D79"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493819" cy="99129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19" cy="99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  <w:t>数据库参数调优</w:t>
            </w:r>
            <w:r w:rsidRPr="002F7D79">
              <w:rPr>
                <w:rFonts w:ascii="黑体" w:eastAsia="黑体" w:hAnsi="黑体" w:cs="宋体" w:hint="eastAsia"/>
                <w:color w:val="333333"/>
                <w:kern w:val="0"/>
                <w:sz w:val="24"/>
                <w:shd w:val="clear" w:color="auto" w:fill="FFFFFF"/>
                <w:vertAlign w:val="superscript"/>
              </w:rPr>
              <w:t>3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395192" cy="1001626"/>
                  <wp:effectExtent l="0" t="0" r="571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20" cy="100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  <w:t>处理器架构和芯片设计</w:t>
            </w:r>
            <w:r w:rsidRPr="002F7D79">
              <w:rPr>
                <w:rFonts w:ascii="黑体" w:eastAsia="黑体" w:hAnsi="黑体" w:cs="宋体" w:hint="eastAsia"/>
                <w:color w:val="333333"/>
                <w:kern w:val="0"/>
                <w:sz w:val="24"/>
                <w:shd w:val="clear" w:color="auto" w:fill="FFFFFF"/>
                <w:vertAlign w:val="superscript"/>
              </w:rPr>
              <w:t>4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F7D79" w:rsidRPr="002F7D79" w:rsidTr="002F7D79"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349062" cy="1404743"/>
                  <wp:effectExtent l="0" t="0" r="63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31" cy="140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  <w:t>资源配置优化</w:t>
            </w:r>
            <w:r w:rsidRPr="002F7D79">
              <w:rPr>
                <w:rFonts w:ascii="黑体" w:eastAsia="黑体" w:hAnsi="黑体" w:cs="宋体" w:hint="eastAsia"/>
                <w:color w:val="333333"/>
                <w:kern w:val="0"/>
                <w:sz w:val="24"/>
                <w:shd w:val="clear" w:color="auto" w:fill="FFFFFF"/>
                <w:vertAlign w:val="superscript"/>
              </w:rPr>
              <w:t>5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275526" cy="117419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17" cy="117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Default="002F7D79" w:rsidP="002F7D79">
            <w:pPr>
              <w:jc w:val="center"/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  <w:t>自动化化工设计</w:t>
            </w:r>
            <w:r w:rsidRPr="002F7D79">
              <w:rPr>
                <w:rFonts w:ascii="黑体" w:eastAsia="黑体" w:hAnsi="黑体" w:cs="宋体" w:hint="eastAsia"/>
                <w:color w:val="333333"/>
                <w:kern w:val="0"/>
                <w:sz w:val="24"/>
                <w:shd w:val="clear" w:color="auto" w:fill="FFFFFF"/>
                <w:vertAlign w:val="superscript"/>
              </w:rPr>
              <w:t>6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F7D79" w:rsidRPr="002F7D79" w:rsidTr="002F7D79">
        <w:tc>
          <w:tcPr>
            <w:tcW w:w="8296" w:type="dxa"/>
            <w:gridSpan w:val="2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357696" cy="1441413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192" cy="144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hint="eastAsia"/>
                <w:sz w:val="24"/>
              </w:rPr>
              <w:t>自动化超参数优化</w:t>
            </w:r>
            <w:r w:rsidRPr="002F7D79">
              <w:rPr>
                <w:rFonts w:ascii="黑体" w:eastAsia="黑体" w:hAnsi="黑体" w:hint="eastAsia"/>
                <w:sz w:val="24"/>
                <w:vertAlign w:val="superscript"/>
              </w:rPr>
              <w:t>7</w:t>
            </w:r>
          </w:p>
        </w:tc>
      </w:tr>
    </w:tbl>
    <w:p w:rsidR="002F7D79" w:rsidRPr="002F7D79" w:rsidRDefault="0015356A" w:rsidP="002F7D79">
      <w:pPr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76769</wp:posOffset>
                </wp:positionV>
                <wp:extent cx="3665658" cy="874986"/>
                <wp:effectExtent l="0" t="0" r="508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658" cy="87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图片来源：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1]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https://www.optimizely.com/optimization-glossary/ab-testing/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2]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https://www.jmp.com/en_my/articles/what-is-experimental-design.html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3]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https://aws.amazon.com/cn/blogs/machine-learning/tuning-your-dbms-automatically-with-machine-learning/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4]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https://www.semanticscholar.org/paper/Energy-performance-tradeoffs-in-processor-and-a-Azizi-Mahesri/19dec2935bcdae35946a6173f38f5bd15503bf29/figure/0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5]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https://www.accountsight.com/blog_detail/The-significance-of-effective-project-planning--resource-allocation--and-time-tracking-for-organizations/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6]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https://pubs.acs.org/doi/pdf/10.1021/acscentsci.7b00572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7]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https://www.analyticsvidhya.com/blog/2020/11/hyperparameter-tuning-using-optuna/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75pt;margin-top:6.05pt;width:288.65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" fillcolor="white [3201]" stroked="f" strokeweight=".5pt">
                <v:textbox>
                  <w:txbxContent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图片来源：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1]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https://www.optimizely.com/optimization-glossary/ab-testing/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2]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https://www.jmp.com/en_my/articles/what-is-experimental-design.html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3]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https://aws.amazon.com/cn/blogs/machine-learning/tuning-your-dbms-automatically-with-machine-learning/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4]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https://www.semanticscholar.org/paper/Energy-performance-tradeoffs-in-processor-and-a-Azizi-Mahesri/19dec2935bcdae35946a6173f38f5bd15503bf29/figure/0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5]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https://www.accountsight.com/blog_detail/The-significance-of-effective-project-planning--resource-allocation--and-time-tracking-for-organizations/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6]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https://pubs.acs.org/doi/pdf/10.1021/acscentsci.7b00572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7]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https://www.analyticsvidhya.com/blog/2020/11/hyperparameter-tuning-using-optuna/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7D79" w:rsidRPr="002F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79"/>
    <w:rsid w:val="0015356A"/>
    <w:rsid w:val="002F7D79"/>
    <w:rsid w:val="005A571E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2E3F7-350E-E545-9429-9491CF1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D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2021-05-07T12:18:00Z</dcterms:created>
  <dcterms:modified xsi:type="dcterms:W3CDTF">2021-05-07T12:40:00Z</dcterms:modified>
</cp:coreProperties>
</file>