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AI-Powered Student Performance Analysis &amp; Prediction</w:t>
      </w:r>
    </w:p>
    <w:p>
      <w:pPr>
        <w:jc w:val="center"/>
      </w:pPr>
      <w:r>
        <w:t>AICTE | IBM SkillsBuild Data Analytics with AI Internship — Project Report</w:t>
      </w:r>
    </w:p>
    <w:p>
      <w:pPr>
        <w:pStyle w:val="Heading1"/>
      </w:pPr>
      <w:r>
        <w:t>1. Abstract</w:t>
      </w:r>
    </w:p>
    <w:p>
      <w:r>
        <w:t>This project demonstrates how data analytics and machine learning can be used to explore student learning indicators and estimate whether a student belongs to a higher-risk group. The workflow includes data preparation, exploratory analysis, visualizations, Random Forest classification, model evaluation, and a sample prediction. The notebook uses synthetic data created for educational demonstration; it does not contain real student records.</w:t>
      </w:r>
    </w:p>
    <w:p>
      <w:pPr>
        <w:pStyle w:val="Heading1"/>
      </w:pPr>
      <w:r>
        <w:t>2. Problem Statement</w:t>
      </w:r>
    </w:p>
    <w:p>
      <w:r>
        <w:t>Students may benefit from timely academic support when indicators such as attendance, study time, assignment completion, or prior scores are low. The project demonstrates a prototype that summarizes these indicators and predicts a simulated risk label.</w:t>
      </w:r>
    </w:p>
    <w:p>
      <w:pPr>
        <w:pStyle w:val="Heading1"/>
      </w:pPr>
      <w:r>
        <w:t>3. Objectives</w:t>
      </w:r>
    </w:p>
    <w:p>
      <w:pPr>
        <w:pStyle w:val="ListBullet"/>
      </w:pPr>
      <w:r>
        <w:t>Create and inspect a structured dataset of learning indicators.</w:t>
      </w:r>
    </w:p>
    <w:p>
      <w:pPr>
        <w:pStyle w:val="ListBullet"/>
      </w:pPr>
      <w:r>
        <w:t>Perform exploratory data analysis and visualize patterns.</w:t>
      </w:r>
    </w:p>
    <w:p>
      <w:pPr>
        <w:pStyle w:val="ListBullet"/>
      </w:pPr>
      <w:r>
        <w:t>Train a machine-learning classifier to estimate the simulated risk category.</w:t>
      </w:r>
    </w:p>
    <w:p>
      <w:pPr>
        <w:pStyle w:val="ListBullet"/>
      </w:pPr>
      <w:r>
        <w:t>Evaluate predictions with accuracy, precision, recall, F1 score, and a confusion matrix.</w:t>
      </w:r>
    </w:p>
    <w:p>
      <w:pPr>
        <w:pStyle w:val="ListBullet"/>
      </w:pPr>
      <w:r>
        <w:t>Discuss limitations and responsible use of predictive analytics.</w:t>
      </w:r>
    </w:p>
    <w:p>
      <w:pPr>
        <w:pStyle w:val="Heading1"/>
      </w:pPr>
      <w:r>
        <w:t>4. Tools and Technologies</w:t>
      </w:r>
    </w:p>
    <w:p>
      <w:r>
        <w:t>Python, Jupyter Notebook, NumPy, pandas, Matplotlib, and scikit-learn.</w:t>
      </w:r>
    </w:p>
    <w:p>
      <w:pPr>
        <w:pStyle w:val="Heading1"/>
      </w:pPr>
      <w:r>
        <w:t>5. Dataset Description</w:t>
      </w:r>
    </w:p>
    <w:p>
      <w:r>
        <w:t>The notebook generates 1,000 synthetic records with six input features: daily study hours, attendance percentage, assignment completion percentage, previous score, sleep hours, and screen-time hours. The target is a binary `at_risk` label derived from a simulated rule with random noise. This design makes the project reproducible without downloading data.</w:t>
      </w:r>
    </w:p>
    <w:p>
      <w:pPr>
        <w:pStyle w:val="Heading1"/>
      </w:pPr>
      <w:r>
        <w:t>6. Methodology</w:t>
      </w:r>
    </w:p>
    <w:p>
      <w:pPr>
        <w:pStyle w:val="ListNumber"/>
      </w:pPr>
      <w:r>
        <w:t>Data generation: create reproducible synthetic observations using a fixed random seed.</w:t>
      </w:r>
    </w:p>
    <w:p>
      <w:pPr>
        <w:pStyle w:val="ListNumber"/>
      </w:pPr>
      <w:r>
        <w:t>Data quality: inspect missing values, duplicates, and descriptive statistics.</w:t>
      </w:r>
    </w:p>
    <w:p>
      <w:pPr>
        <w:pStyle w:val="ListNumber"/>
      </w:pPr>
      <w:r>
        <w:t>EDA: compare risk-category counts, compare average indicators, and inspect correlations.</w:t>
      </w:r>
    </w:p>
    <w:p>
      <w:pPr>
        <w:pStyle w:val="ListNumber"/>
      </w:pPr>
      <w:r>
        <w:t>Modeling: split the dataset into training and testing sets and train a Random Forest classifier.</w:t>
      </w:r>
    </w:p>
    <w:p>
      <w:pPr>
        <w:pStyle w:val="ListNumber"/>
      </w:pPr>
      <w:r>
        <w:t>Evaluation: calculate accuracy, precision, recall, and F1 score; plot a confusion matrix and feature importance.</w:t>
      </w:r>
    </w:p>
    <w:p>
      <w:pPr>
        <w:pStyle w:val="ListNumber"/>
      </w:pPr>
      <w:r>
        <w:t>Demonstration: run a prediction for a sample student profile.</w:t>
      </w:r>
    </w:p>
    <w:p>
      <w:pPr>
        <w:pStyle w:val="Heading1"/>
      </w:pPr>
      <w:r>
        <w:t>7. Expected Outputs</w:t>
      </w:r>
    </w:p>
    <w:p>
      <w:r>
        <w:t>When the notebook is run, it prints data summaries and classification metrics and displays charts for the target distribution, group averages, correlations, confusion matrix, and feature importance. Exact metrics are produced by the executed notebook and should be reported from that run rather than assumed in advance.</w:t>
      </w:r>
    </w:p>
    <w:p>
      <w:pPr>
        <w:pStyle w:val="Heading1"/>
      </w:pPr>
      <w:r>
        <w:t>8. Interpretation</w:t>
      </w:r>
    </w:p>
    <w:p>
      <w:r>
        <w:t>The charts can help illustrate how simulated learning indicators differ between risk categories. Feature importance can show which inputs the trained model relied on most. These are associations within synthetic data and do not establish that any factor causes academic outcomes.</w:t>
      </w:r>
    </w:p>
    <w:p>
      <w:pPr>
        <w:pStyle w:val="Heading1"/>
      </w:pPr>
      <w:r>
        <w:t>9. Limitations and Ethical Considerations</w:t>
      </w:r>
    </w:p>
    <w:p>
      <w:pPr>
        <w:pStyle w:val="ListBullet"/>
      </w:pPr>
      <w:r>
        <w:t>The dataset is simulated and does not establish real-world predictive performance.</w:t>
      </w:r>
    </w:p>
    <w:p>
      <w:pPr>
        <w:pStyle w:val="ListBullet"/>
      </w:pPr>
      <w:r>
        <w:t>Because the target is generated from a rule, the model primarily learns that rule.</w:t>
      </w:r>
    </w:p>
    <w:p>
      <w:pPr>
        <w:pStyle w:val="ListBullet"/>
      </w:pPr>
      <w:r>
        <w:t>Real use would require a lawful and approved data source, informed governance, privacy protection, and validation.</w:t>
      </w:r>
    </w:p>
    <w:p>
      <w:pPr>
        <w:pStyle w:val="ListBullet"/>
      </w:pPr>
      <w:r>
        <w:t>Predictions should support conversations and assistance, not be used to punish students or make high-stakes decisions without human review.</w:t>
      </w:r>
    </w:p>
    <w:p>
      <w:pPr>
        <w:pStyle w:val="Heading1"/>
      </w:pPr>
      <w:r>
        <w:t>10. Conclusion</w:t>
      </w:r>
    </w:p>
    <w:p>
      <w:r>
        <w:t>The project provides a beginner-friendly, reproducible demonstration of an end-to-end data analytics and AI workflow. It combines data inspection, visualization, supervised learning, evaluation, and responsible-use considerations in a single notebook.</w:t>
      </w:r>
    </w:p>
    <w:p>
      <w:pPr>
        <w:pStyle w:val="Heading1"/>
      </w:pPr>
      <w:r>
        <w:t>11. How to Run</w:t>
      </w:r>
    </w:p>
    <w:p>
      <w:r>
        <w:t>Install the dependencies listed in requirements.txt, start Jupyter Notebook, open Student_Performance_Analytics.ipynb, and choose Run All. The notebook creates its own synthetic dataset.</w:t>
      </w:r>
    </w:p>
    <w:p>
      <w:r>
        <w:t>Prepared as an educational internship project. Replace this line with your name, college, and submission date if required.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