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5E0" w:rsidRPr="005565E0" w:rsidRDefault="005565E0" w:rsidP="005565E0">
      <w:pPr>
        <w:autoSpaceDE w:val="0"/>
        <w:autoSpaceDN w:val="0"/>
        <w:jc w:val="both"/>
        <w:rPr>
          <w:rStyle w:val="nativeelement"/>
          <w:sz w:val="24"/>
          <w:szCs w:val="24"/>
        </w:rPr>
      </w:pPr>
      <w:r w:rsidRPr="005565E0">
        <w:rPr>
          <w:rStyle w:val="nativeelement"/>
          <w:sz w:val="24"/>
          <w:szCs w:val="24"/>
        </w:rPr>
        <w:t>A lasso regression finds coefficients that minimize the sum of squared errors in the regression equation with an additional penalty term</w:t>
      </w:r>
      <w:r w:rsidRPr="005565E0">
        <w:rPr>
          <w:rStyle w:val="nativeelement"/>
          <w:sz w:val="24"/>
          <w:szCs w:val="24"/>
        </w:rPr>
        <w:t>.</w:t>
      </w:r>
    </w:p>
    <w:p w:rsidR="005565E0" w:rsidRPr="005565E0" w:rsidRDefault="005565E0" w:rsidP="005565E0">
      <w:pPr>
        <w:autoSpaceDE w:val="0"/>
        <w:autoSpaceDN w:val="0"/>
        <w:jc w:val="both"/>
        <w:rPr>
          <w:rStyle w:val="nativeelement"/>
          <w:sz w:val="24"/>
          <w:szCs w:val="24"/>
        </w:rPr>
      </w:pPr>
      <w:r w:rsidRPr="005565E0">
        <w:rPr>
          <w:rStyle w:val="nativeelement"/>
          <w:sz w:val="24"/>
          <w:szCs w:val="24"/>
        </w:rPr>
        <w:t xml:space="preserve">The penalty term results in the lasso regression shrinking the estimated regression coefficients towards zero and potentially setting coefficients on some variables exactly to zero, both of which help reduce over-fitting. The lasso, by setting some coefficients to zero, also performs variable selection. These shrinkage properties allow Lasso regression to </w:t>
      </w:r>
      <w:proofErr w:type="gramStart"/>
      <w:r w:rsidRPr="005565E0">
        <w:rPr>
          <w:rStyle w:val="nativeelement"/>
          <w:sz w:val="24"/>
          <w:szCs w:val="24"/>
        </w:rPr>
        <w:t>be used</w:t>
      </w:r>
      <w:proofErr w:type="gramEnd"/>
      <w:r w:rsidRPr="005565E0">
        <w:rPr>
          <w:rStyle w:val="nativeelement"/>
          <w:sz w:val="24"/>
          <w:szCs w:val="24"/>
        </w:rPr>
        <w:t xml:space="preserve"> even when the number of observations is small relative to the number of predictors</w:t>
      </w:r>
      <w:r w:rsidRPr="005565E0">
        <w:rPr>
          <w:rStyle w:val="nativeelement"/>
          <w:sz w:val="24"/>
          <w:szCs w:val="24"/>
        </w:rPr>
        <w:t>.</w:t>
      </w:r>
    </w:p>
    <w:p w:rsidR="005565E0" w:rsidRDefault="005565E0" w:rsidP="005565E0">
      <w:pPr>
        <w:autoSpaceDE w:val="0"/>
        <w:autoSpaceDN w:val="0"/>
        <w:jc w:val="both"/>
        <w:rPr>
          <w:rStyle w:val="nativeelement"/>
          <w:sz w:val="24"/>
          <w:szCs w:val="24"/>
        </w:rPr>
      </w:pPr>
      <w:r w:rsidRPr="005565E0">
        <w:rPr>
          <w:rStyle w:val="nativeelement"/>
          <w:sz w:val="24"/>
          <w:szCs w:val="24"/>
        </w:rPr>
        <w:t xml:space="preserve">However, directly using lasso regression can be problematic. Those lasso-estimated coefficients that are actually non-zero are typically underestimated, and lasso may mistakenly exclude variables with non-zero coefficients, particularly variables with moderate effects. Each of these phenomena generally causes significant regularization bias that adversely affects estimation and inference about coefficients. The omission of covariates with moderate but non-zero coefficients is especially problematic and results in omitted variable bias when these covariates are relevant predictors of the focal variable. In order to overcome such biases, we recommend using the “double-lasso” variable selection </w:t>
      </w:r>
      <w:proofErr w:type="gramStart"/>
      <w:r w:rsidRPr="005565E0">
        <w:rPr>
          <w:rStyle w:val="nativeelement"/>
          <w:sz w:val="24"/>
          <w:szCs w:val="24"/>
        </w:rPr>
        <w:t>procedure which</w:t>
      </w:r>
      <w:proofErr w:type="gramEnd"/>
      <w:r w:rsidRPr="005565E0">
        <w:rPr>
          <w:rStyle w:val="nativeelement"/>
          <w:sz w:val="24"/>
          <w:szCs w:val="24"/>
        </w:rPr>
        <w:t xml:space="preserve"> was explicitly designed to alleviate both sources of bias</w:t>
      </w:r>
      <w:r w:rsidRPr="005565E0">
        <w:rPr>
          <w:rStyle w:val="nativeelement"/>
          <w:sz w:val="24"/>
          <w:szCs w:val="24"/>
        </w:rPr>
        <w:t>.</w:t>
      </w:r>
    </w:p>
    <w:p w:rsidR="005F4266" w:rsidRDefault="005F4266" w:rsidP="005565E0">
      <w:pPr>
        <w:autoSpaceDE w:val="0"/>
        <w:autoSpaceDN w:val="0"/>
        <w:jc w:val="both"/>
        <w:rPr>
          <w:rStyle w:val="nativeelement"/>
          <w:sz w:val="24"/>
          <w:szCs w:val="24"/>
        </w:rPr>
      </w:pPr>
    </w:p>
    <w:p w:rsidR="005F4266" w:rsidRDefault="005F4266" w:rsidP="005565E0">
      <w:pPr>
        <w:autoSpaceDE w:val="0"/>
        <w:autoSpaceDN w:val="0"/>
        <w:jc w:val="both"/>
        <w:rPr>
          <w:rFonts w:ascii="Times New Roman" w:hAnsi="Times New Roman" w:cs="Times New Roman"/>
          <w:sz w:val="24"/>
          <w:szCs w:val="24"/>
        </w:rPr>
      </w:pPr>
      <w:r w:rsidRPr="005F4266">
        <w:rPr>
          <w:rFonts w:ascii="Times New Roman" w:hAnsi="Times New Roman" w:cs="Times New Roman"/>
          <w:sz w:val="24"/>
          <w:szCs w:val="24"/>
        </w:rPr>
        <w:t xml:space="preserve">Two methods </w:t>
      </w:r>
      <w:proofErr w:type="gramStart"/>
      <w:r w:rsidRPr="005F4266">
        <w:rPr>
          <w:rFonts w:ascii="Times New Roman" w:hAnsi="Times New Roman" w:cs="Times New Roman"/>
          <w:sz w:val="24"/>
          <w:szCs w:val="24"/>
        </w:rPr>
        <w:t>were used</w:t>
      </w:r>
      <w:proofErr w:type="gramEnd"/>
      <w:r w:rsidRPr="005F4266">
        <w:rPr>
          <w:rFonts w:ascii="Times New Roman" w:hAnsi="Times New Roman" w:cs="Times New Roman"/>
          <w:sz w:val="24"/>
          <w:szCs w:val="24"/>
        </w:rPr>
        <w:t xml:space="preserve"> depending on whether or not there was an interaction between the independent variables by assumption. Lasso regression and double lasso regression. The results obtained by using Lasso regression are as follows</w:t>
      </w:r>
      <w:r w:rsidR="002D70DC">
        <w:rPr>
          <w:rFonts w:ascii="Times New Roman" w:hAnsi="Times New Roman" w:cs="Times New Roman"/>
          <w:sz w:val="24"/>
          <w:szCs w:val="24"/>
        </w:rPr>
        <w:t xml:space="preserve"> (figure 1)</w:t>
      </w:r>
      <w:r w:rsidRPr="005F4266">
        <w:rPr>
          <w:rFonts w:ascii="Times New Roman" w:hAnsi="Times New Roman" w:cs="Times New Roman"/>
          <w:sz w:val="24"/>
          <w:szCs w:val="24"/>
        </w:rPr>
        <w:t>.</w:t>
      </w:r>
    </w:p>
    <w:p w:rsidR="005F4266" w:rsidRDefault="002D70DC" w:rsidP="005565E0">
      <w:pPr>
        <w:autoSpaceDE w:val="0"/>
        <w:autoSpaceDN w:val="0"/>
        <w:jc w:val="both"/>
        <w:rPr>
          <w:rFonts w:ascii="Times New Roman" w:hAnsi="Times New Roman" w:cs="Times New Roman"/>
          <w:sz w:val="24"/>
          <w:szCs w:val="24"/>
        </w:rPr>
      </w:pPr>
      <w:r w:rsidRPr="002D70DC">
        <w:rPr>
          <w:rFonts w:ascii="Times New Roman" w:hAnsi="Times New Roman" w:cs="Times New Roman"/>
          <w:sz w:val="24"/>
          <w:szCs w:val="24"/>
        </w:rPr>
        <w:t xml:space="preserve">Select the best parameter prior to lasso regression. This </w:t>
      </w:r>
      <w:proofErr w:type="gramStart"/>
      <w:r w:rsidRPr="002D70DC">
        <w:rPr>
          <w:rFonts w:ascii="Times New Roman" w:hAnsi="Times New Roman" w:cs="Times New Roman"/>
          <w:sz w:val="24"/>
          <w:szCs w:val="24"/>
        </w:rPr>
        <w:t>is achieved</w:t>
      </w:r>
      <w:proofErr w:type="gramEnd"/>
      <w:r w:rsidRPr="002D70DC">
        <w:rPr>
          <w:rFonts w:ascii="Times New Roman" w:hAnsi="Times New Roman" w:cs="Times New Roman"/>
          <w:sz w:val="24"/>
          <w:szCs w:val="24"/>
        </w:rPr>
        <w:t xml:space="preserve"> through cross-validation. Select the lambda with the smallest mean two-squared error as the best penalty parameter. </w:t>
      </w:r>
      <w:r w:rsidR="00C807F3">
        <w:rPr>
          <w:rFonts w:ascii="Times New Roman" w:hAnsi="Times New Roman" w:cs="Times New Roman"/>
          <w:sz w:val="24"/>
          <w:szCs w:val="24"/>
        </w:rPr>
        <w:t>Best parameter is lambda=</w:t>
      </w:r>
      <w:r w:rsidR="00C807F3" w:rsidRPr="00C807F3">
        <w:t xml:space="preserve"> </w:t>
      </w:r>
      <w:r w:rsidR="00C807F3" w:rsidRPr="00C807F3">
        <w:rPr>
          <w:rFonts w:ascii="Times New Roman" w:hAnsi="Times New Roman" w:cs="Times New Roman"/>
          <w:sz w:val="24"/>
          <w:szCs w:val="24"/>
        </w:rPr>
        <w:t>0.02698796</w:t>
      </w:r>
      <w:r w:rsidR="00C807F3">
        <w:rPr>
          <w:rFonts w:ascii="Times New Roman" w:hAnsi="Times New Roman" w:cs="Times New Roman"/>
          <w:sz w:val="24"/>
          <w:szCs w:val="24"/>
        </w:rPr>
        <w:t xml:space="preserve">. </w:t>
      </w:r>
      <w:proofErr w:type="gramStart"/>
      <w:r w:rsidRPr="002D70DC">
        <w:rPr>
          <w:rFonts w:ascii="Times New Roman" w:hAnsi="Times New Roman" w:cs="Times New Roman"/>
          <w:sz w:val="24"/>
          <w:szCs w:val="24"/>
        </w:rPr>
        <w:t>As a result</w:t>
      </w:r>
      <w:proofErr w:type="gramEnd"/>
      <w:r w:rsidRPr="002D70DC">
        <w:rPr>
          <w:rFonts w:ascii="Times New Roman" w:hAnsi="Times New Roman" w:cs="Times New Roman"/>
          <w:sz w:val="24"/>
          <w:szCs w:val="24"/>
        </w:rPr>
        <w:t xml:space="preserve"> of our analysis, we get the following </w:t>
      </w:r>
      <w:r>
        <w:rPr>
          <w:rFonts w:ascii="Times New Roman" w:hAnsi="Times New Roman" w:cs="Times New Roman"/>
          <w:sz w:val="24"/>
          <w:szCs w:val="24"/>
        </w:rPr>
        <w:t>coefficient table</w:t>
      </w:r>
      <w:r w:rsidRPr="002D70DC">
        <w:rPr>
          <w:rFonts w:ascii="Times New Roman" w:hAnsi="Times New Roman" w:cs="Times New Roman"/>
          <w:sz w:val="24"/>
          <w:szCs w:val="24"/>
        </w:rPr>
        <w:t>:</w:t>
      </w:r>
    </w:p>
    <w:p w:rsidR="00814491" w:rsidRDefault="00814491" w:rsidP="005565E0">
      <w:pPr>
        <w:autoSpaceDE w:val="0"/>
        <w:autoSpaceDN w:val="0"/>
        <w:jc w:val="both"/>
        <w:rPr>
          <w:rFonts w:ascii="Times New Roman" w:hAnsi="Times New Roman" w:cs="Times New Roman"/>
          <w:sz w:val="24"/>
          <w:szCs w:val="24"/>
        </w:rPr>
      </w:pPr>
      <w:r w:rsidRPr="00814491">
        <w:rPr>
          <w:rFonts w:ascii="Times New Roman" w:hAnsi="Times New Roman" w:cs="Times New Roman"/>
          <w:sz w:val="24"/>
          <w:szCs w:val="24"/>
        </w:rPr>
        <w:drawing>
          <wp:inline distT="0" distB="0" distL="0" distR="0" wp14:anchorId="45C13645" wp14:editId="19727341">
            <wp:extent cx="2838450" cy="1781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5283" cy="1792145"/>
                    </a:xfrm>
                    <a:prstGeom prst="rect">
                      <a:avLst/>
                    </a:prstGeom>
                  </pic:spPr>
                </pic:pic>
              </a:graphicData>
            </a:graphic>
          </wp:inline>
        </w:drawing>
      </w:r>
    </w:p>
    <w:p w:rsidR="00814491" w:rsidRDefault="00814491" w:rsidP="005565E0">
      <w:pPr>
        <w:autoSpaceDE w:val="0"/>
        <w:autoSpaceDN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result of lasso method shows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variables (rain, pond and </w:t>
      </w:r>
      <w:proofErr w:type="spellStart"/>
      <w:r>
        <w:rPr>
          <w:rFonts w:ascii="Times New Roman" w:hAnsi="Times New Roman" w:cs="Times New Roman"/>
          <w:sz w:val="24"/>
          <w:szCs w:val="24"/>
        </w:rPr>
        <w:t>soakpits</w:t>
      </w:r>
      <w:proofErr w:type="spellEnd"/>
      <w:r>
        <w:rPr>
          <w:rFonts w:ascii="Times New Roman" w:hAnsi="Times New Roman" w:cs="Times New Roman"/>
          <w:sz w:val="24"/>
          <w:szCs w:val="24"/>
        </w:rPr>
        <w:t>) affect water level. Here the affection of rain variable</w:t>
      </w:r>
      <w:r w:rsidRPr="00814491">
        <w:rPr>
          <w:rFonts w:ascii="Times New Roman" w:hAnsi="Times New Roman" w:cs="Times New Roman"/>
          <w:sz w:val="24"/>
          <w:szCs w:val="24"/>
        </w:rPr>
        <w:t xml:space="preserve"> is the strongest</w:t>
      </w:r>
      <w:r>
        <w:rPr>
          <w:rFonts w:ascii="Times New Roman" w:hAnsi="Times New Roman" w:cs="Times New Roman"/>
          <w:sz w:val="24"/>
          <w:szCs w:val="24"/>
        </w:rPr>
        <w:t xml:space="preserve"> positive. Then </w:t>
      </w:r>
      <w:proofErr w:type="spellStart"/>
      <w:r>
        <w:rPr>
          <w:rFonts w:ascii="Times New Roman" w:hAnsi="Times New Roman" w:cs="Times New Roman"/>
          <w:sz w:val="24"/>
          <w:szCs w:val="24"/>
        </w:rPr>
        <w:t>soakpits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pond affect negatively.</w:t>
      </w:r>
    </w:p>
    <w:p w:rsidR="005F4266" w:rsidRDefault="005F4266" w:rsidP="005565E0">
      <w:pPr>
        <w:autoSpaceDE w:val="0"/>
        <w:autoSpaceDN w:val="0"/>
        <w:jc w:val="both"/>
        <w:rPr>
          <w:rFonts w:ascii="Times New Roman" w:hAnsi="Times New Roman" w:cs="Times New Roman"/>
          <w:sz w:val="24"/>
          <w:szCs w:val="24"/>
        </w:rPr>
      </w:pPr>
      <w:r w:rsidRPr="005F4266">
        <w:rPr>
          <w:rFonts w:ascii="Times New Roman" w:hAnsi="Times New Roman" w:cs="Times New Roman"/>
          <w:sz w:val="24"/>
          <w:szCs w:val="24"/>
        </w:rPr>
        <w:drawing>
          <wp:inline distT="0" distB="0" distL="0" distR="0" wp14:anchorId="3FBFBEFF" wp14:editId="463D13D1">
            <wp:extent cx="5111750" cy="332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1750" cy="3322955"/>
                    </a:xfrm>
                    <a:prstGeom prst="rect">
                      <a:avLst/>
                    </a:prstGeom>
                  </pic:spPr>
                </pic:pic>
              </a:graphicData>
            </a:graphic>
          </wp:inline>
        </w:drawing>
      </w:r>
    </w:p>
    <w:p w:rsidR="002D70DC" w:rsidRDefault="002D70DC" w:rsidP="002D70DC">
      <w:pPr>
        <w:autoSpaceDE w:val="0"/>
        <w:autoSpaceDN w:val="0"/>
        <w:jc w:val="center"/>
        <w:rPr>
          <w:rFonts w:ascii="Times New Roman" w:hAnsi="Times New Roman" w:cs="Times New Roman"/>
          <w:sz w:val="24"/>
          <w:szCs w:val="24"/>
        </w:rPr>
      </w:pPr>
      <w:r>
        <w:rPr>
          <w:rFonts w:ascii="Times New Roman" w:hAnsi="Times New Roman" w:cs="Times New Roman"/>
          <w:sz w:val="24"/>
          <w:szCs w:val="24"/>
        </w:rPr>
        <w:t xml:space="preserve">Figure1. MSE via </w:t>
      </w:r>
      <w:proofErr w:type="gramStart"/>
      <w:r>
        <w:rPr>
          <w:rFonts w:ascii="Times New Roman" w:hAnsi="Times New Roman" w:cs="Times New Roman"/>
          <w:sz w:val="24"/>
          <w:szCs w:val="24"/>
        </w:rPr>
        <w:t>Log(</w:t>
      </w:r>
      <w:proofErr w:type="gramEnd"/>
      <w:r w:rsidR="00814491" w:rsidRPr="002D70DC">
        <w:rPr>
          <w:rFonts w:ascii="Times New Roman" w:hAnsi="Times New Roman" w:cs="Times New Roman"/>
          <w:position w:val="-6"/>
          <w:sz w:val="24"/>
          <w:szCs w:val="24"/>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4pt" o:ole="">
            <v:imagedata r:id="rId6" o:title=""/>
          </v:shape>
          <o:OLEObject Type="Embed" ProgID="Equation.3" ShapeID="_x0000_i1027" DrawAspect="Content" ObjectID="_1719880004" r:id="rId7"/>
        </w:object>
      </w:r>
      <w:r>
        <w:rPr>
          <w:rFonts w:ascii="Times New Roman" w:hAnsi="Times New Roman" w:cs="Times New Roman"/>
          <w:sz w:val="24"/>
          <w:szCs w:val="24"/>
        </w:rPr>
        <w:t>)</w:t>
      </w:r>
    </w:p>
    <w:p w:rsidR="00814491" w:rsidRDefault="00814491" w:rsidP="00814491">
      <w:pPr>
        <w:autoSpaceDE w:val="0"/>
        <w:autoSpaceDN w:val="0"/>
        <w:rPr>
          <w:rFonts w:ascii="Times New Roman" w:hAnsi="Times New Roman" w:cs="Times New Roman"/>
          <w:sz w:val="24"/>
          <w:szCs w:val="24"/>
        </w:rPr>
      </w:pPr>
    </w:p>
    <w:p w:rsidR="00814491" w:rsidRDefault="00814491" w:rsidP="00814491">
      <w:pPr>
        <w:autoSpaceDE w:val="0"/>
        <w:autoSpaceDN w:val="0"/>
        <w:jc w:val="both"/>
        <w:rPr>
          <w:rFonts w:ascii="Times New Roman" w:hAnsi="Times New Roman" w:cs="Times New Roman"/>
          <w:sz w:val="24"/>
          <w:szCs w:val="24"/>
        </w:rPr>
      </w:pPr>
      <w:r>
        <w:rPr>
          <w:rFonts w:ascii="Times New Roman" w:hAnsi="Times New Roman" w:cs="Times New Roman"/>
          <w:sz w:val="24"/>
          <w:szCs w:val="24"/>
        </w:rPr>
        <w:t xml:space="preserve">Next,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see case that we suppose interaction. We used double lasso method at that time.</w:t>
      </w:r>
      <w:r w:rsidR="00787D77">
        <w:rPr>
          <w:rFonts w:ascii="Times New Roman" w:hAnsi="Times New Roman" w:cs="Times New Roman"/>
          <w:sz w:val="24"/>
          <w:szCs w:val="24"/>
        </w:rPr>
        <w:t xml:space="preserve"> </w:t>
      </w:r>
    </w:p>
    <w:p w:rsidR="00FC474C" w:rsidRDefault="00E53C42" w:rsidP="00814491">
      <w:pPr>
        <w:autoSpaceDE w:val="0"/>
        <w:autoSpaceDN w:val="0"/>
        <w:jc w:val="both"/>
        <w:rPr>
          <w:rFonts w:ascii="Times New Roman" w:hAnsi="Times New Roman" w:cs="Times New Roman"/>
          <w:sz w:val="24"/>
          <w:szCs w:val="24"/>
        </w:rPr>
      </w:pPr>
      <w:r w:rsidRPr="00E53C42">
        <w:rPr>
          <w:rFonts w:ascii="Times New Roman" w:hAnsi="Times New Roman" w:cs="Times New Roman"/>
          <w:sz w:val="24"/>
          <w:szCs w:val="24"/>
        </w:rPr>
        <w:drawing>
          <wp:inline distT="0" distB="0" distL="0" distR="0" wp14:anchorId="2212958F" wp14:editId="470C1BE5">
            <wp:extent cx="4832782" cy="2343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1951" cy="2352444"/>
                    </a:xfrm>
                    <a:prstGeom prst="rect">
                      <a:avLst/>
                    </a:prstGeom>
                  </pic:spPr>
                </pic:pic>
              </a:graphicData>
            </a:graphic>
          </wp:inline>
        </w:drawing>
      </w:r>
    </w:p>
    <w:p w:rsidR="00FC474C" w:rsidRDefault="00E53C42" w:rsidP="00814491">
      <w:pPr>
        <w:autoSpaceDE w:val="0"/>
        <w:autoSpaceDN w:val="0"/>
        <w:jc w:val="both"/>
        <w:rPr>
          <w:rFonts w:ascii="Times New Roman" w:hAnsi="Times New Roman" w:cs="Times New Roman"/>
          <w:sz w:val="24"/>
          <w:szCs w:val="24"/>
        </w:rPr>
      </w:pPr>
      <w:r w:rsidRPr="00E53C42">
        <w:rPr>
          <w:rFonts w:ascii="Times New Roman" w:hAnsi="Times New Roman" w:cs="Times New Roman"/>
          <w:sz w:val="24"/>
          <w:szCs w:val="24"/>
        </w:rPr>
        <w:lastRenderedPageBreak/>
        <w:t xml:space="preserve">The figure above shows the coefficients estimated using double </w:t>
      </w:r>
      <w:r>
        <w:rPr>
          <w:rFonts w:ascii="Times New Roman" w:hAnsi="Times New Roman" w:cs="Times New Roman"/>
          <w:sz w:val="24"/>
          <w:szCs w:val="24"/>
        </w:rPr>
        <w:t>lasso</w:t>
      </w:r>
      <w:r w:rsidRPr="00E53C42">
        <w:rPr>
          <w:rFonts w:ascii="Times New Roman" w:hAnsi="Times New Roman" w:cs="Times New Roman"/>
          <w:sz w:val="24"/>
          <w:szCs w:val="24"/>
        </w:rPr>
        <w:t xml:space="preserve"> regressio</w:t>
      </w:r>
      <w:r>
        <w:rPr>
          <w:rFonts w:ascii="Times New Roman" w:hAnsi="Times New Roman" w:cs="Times New Roman"/>
          <w:sz w:val="24"/>
          <w:szCs w:val="24"/>
        </w:rPr>
        <w:t>n, their standard deviations,</w:t>
      </w:r>
      <w:r w:rsidRPr="00E53C42">
        <w:rPr>
          <w:rFonts w:ascii="Times New Roman" w:hAnsi="Times New Roman" w:cs="Times New Roman"/>
          <w:sz w:val="24"/>
          <w:szCs w:val="24"/>
        </w:rPr>
        <w:t xml:space="preserve"> </w:t>
      </w:r>
      <w:r>
        <w:rPr>
          <w:rFonts w:ascii="Times New Roman" w:hAnsi="Times New Roman" w:cs="Times New Roman"/>
          <w:sz w:val="24"/>
          <w:szCs w:val="24"/>
        </w:rPr>
        <w:t>t-</w:t>
      </w:r>
      <w:r w:rsidRPr="00E53C42">
        <w:rPr>
          <w:rFonts w:ascii="Times New Roman" w:hAnsi="Times New Roman" w:cs="Times New Roman"/>
          <w:sz w:val="24"/>
          <w:szCs w:val="24"/>
        </w:rPr>
        <w:t>statistics</w:t>
      </w:r>
      <w:r>
        <w:rPr>
          <w:rFonts w:ascii="Times New Roman" w:hAnsi="Times New Roman" w:cs="Times New Roman"/>
          <w:sz w:val="24"/>
          <w:szCs w:val="24"/>
        </w:rPr>
        <w:t xml:space="preserve"> and p-value</w:t>
      </w:r>
      <w:r w:rsidRPr="00E53C42">
        <w:rPr>
          <w:rFonts w:ascii="Times New Roman" w:hAnsi="Times New Roman" w:cs="Times New Roman"/>
          <w:sz w:val="24"/>
          <w:szCs w:val="24"/>
        </w:rPr>
        <w:t xml:space="preserve">, and the hypothesis test results </w:t>
      </w:r>
      <w:proofErr w:type="gramStart"/>
      <w:r w:rsidRPr="00E53C42">
        <w:rPr>
          <w:rFonts w:ascii="Times New Roman" w:hAnsi="Times New Roman" w:cs="Times New Roman"/>
          <w:sz w:val="24"/>
          <w:szCs w:val="24"/>
        </w:rPr>
        <w:t>can</w:t>
      </w:r>
      <w:proofErr w:type="gramEnd"/>
      <w:r w:rsidRPr="00E53C42">
        <w:rPr>
          <w:rFonts w:ascii="Times New Roman" w:hAnsi="Times New Roman" w:cs="Times New Roman"/>
          <w:sz w:val="24"/>
          <w:szCs w:val="24"/>
        </w:rPr>
        <w:t xml:space="preserve"> also be seen.</w:t>
      </w:r>
    </w:p>
    <w:p w:rsidR="005F4266" w:rsidRPr="005565E0" w:rsidRDefault="00E53C42" w:rsidP="005565E0">
      <w:pPr>
        <w:autoSpaceDE w:val="0"/>
        <w:autoSpaceDN w:val="0"/>
        <w:jc w:val="both"/>
        <w:rPr>
          <w:rFonts w:ascii="Times New Roman" w:hAnsi="Times New Roman" w:cs="Times New Roman"/>
          <w:sz w:val="24"/>
          <w:szCs w:val="24"/>
        </w:rPr>
      </w:pPr>
      <w:r>
        <w:rPr>
          <w:rFonts w:ascii="Times New Roman" w:hAnsi="Times New Roman" w:cs="Times New Roman"/>
          <w:sz w:val="24"/>
          <w:szCs w:val="24"/>
        </w:rPr>
        <w:t xml:space="preserve">Here most significant factor is rain variable. </w:t>
      </w:r>
      <w:proofErr w:type="gramStart"/>
      <w:r w:rsidRPr="00E53C42">
        <w:rPr>
          <w:rFonts w:ascii="Times New Roman" w:hAnsi="Times New Roman" w:cs="Times New Roman"/>
          <w:sz w:val="24"/>
          <w:szCs w:val="24"/>
        </w:rPr>
        <w:t>As a result</w:t>
      </w:r>
      <w:proofErr w:type="gramEnd"/>
      <w:r w:rsidRPr="00E53C42">
        <w:rPr>
          <w:rFonts w:ascii="Times New Roman" w:hAnsi="Times New Roman" w:cs="Times New Roman"/>
          <w:sz w:val="24"/>
          <w:szCs w:val="24"/>
        </w:rPr>
        <w:t xml:space="preserve"> of the hypothesis test, the s</w:t>
      </w:r>
      <w:r w:rsidR="009658B1">
        <w:rPr>
          <w:rFonts w:ascii="Times New Roman" w:hAnsi="Times New Roman" w:cs="Times New Roman"/>
          <w:sz w:val="24"/>
          <w:szCs w:val="24"/>
        </w:rPr>
        <w:t xml:space="preserve">econd significant factor was </w:t>
      </w:r>
      <w:proofErr w:type="spellStart"/>
      <w:r w:rsidR="009658B1">
        <w:rPr>
          <w:rFonts w:ascii="Times New Roman" w:hAnsi="Times New Roman" w:cs="Times New Roman"/>
          <w:sz w:val="24"/>
          <w:szCs w:val="24"/>
        </w:rPr>
        <w:t>soakpits</w:t>
      </w:r>
      <w:proofErr w:type="spellEnd"/>
      <w:r w:rsidRPr="00E53C42">
        <w:rPr>
          <w:rFonts w:ascii="Times New Roman" w:hAnsi="Times New Roman" w:cs="Times New Roman"/>
          <w:sz w:val="24"/>
          <w:szCs w:val="24"/>
        </w:rPr>
        <w:t>, followed by the pond.</w:t>
      </w:r>
      <w:r w:rsidR="00391D9E">
        <w:rPr>
          <w:rFonts w:ascii="Times New Roman" w:hAnsi="Times New Roman" w:cs="Times New Roman"/>
          <w:sz w:val="24"/>
          <w:szCs w:val="24"/>
        </w:rPr>
        <w:t xml:space="preserve"> </w:t>
      </w:r>
      <w:r w:rsidR="00391D9E" w:rsidRPr="00391D9E">
        <w:rPr>
          <w:rFonts w:ascii="Times New Roman" w:hAnsi="Times New Roman" w:cs="Times New Roman"/>
          <w:sz w:val="24"/>
          <w:szCs w:val="24"/>
        </w:rPr>
        <w:t>All other variables have a significance level of 0.3 or higher, so these variables do not affect the water level.</w:t>
      </w:r>
      <w:bookmarkStart w:id="0" w:name="_GoBack"/>
      <w:bookmarkEnd w:id="0"/>
    </w:p>
    <w:sectPr w:rsidR="005F4266" w:rsidRPr="005565E0" w:rsidSect="00EA4FF1">
      <w:pgSz w:w="10318" w:h="14570" w:code="13"/>
      <w:pgMar w:top="1440"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20002A87" w:usb1="80000000" w:usb2="00000008"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FF1"/>
    <w:rsid w:val="002D70DC"/>
    <w:rsid w:val="00391D9E"/>
    <w:rsid w:val="005565E0"/>
    <w:rsid w:val="005901B3"/>
    <w:rsid w:val="005F4266"/>
    <w:rsid w:val="00787D77"/>
    <w:rsid w:val="00814491"/>
    <w:rsid w:val="008C057D"/>
    <w:rsid w:val="009658B1"/>
    <w:rsid w:val="00C807F3"/>
    <w:rsid w:val="00C9788C"/>
    <w:rsid w:val="00E53C42"/>
    <w:rsid w:val="00EA4FF1"/>
    <w:rsid w:val="00FC47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BEF4"/>
  <w15:chartTrackingRefBased/>
  <w15:docId w15:val="{320E6C66-7F01-4C7C-A810-F9078579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tiveelement">
    <w:name w:val="nativeelement"/>
    <w:basedOn w:val="DefaultParagraphFont"/>
    <w:rsid w:val="00556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DMD-7</dc:creator>
  <cp:keywords/>
  <dc:description/>
  <cp:lastModifiedBy>DMD-7</cp:lastModifiedBy>
  <cp:revision>9</cp:revision>
  <dcterms:created xsi:type="dcterms:W3CDTF">2022-07-20T17:17:00Z</dcterms:created>
  <dcterms:modified xsi:type="dcterms:W3CDTF">2022-07-20T18:40:00Z</dcterms:modified>
</cp:coreProperties>
</file>