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B1" w:rsidRDefault="00C24703">
      <w:r>
        <w:t>OPORTUNIDAD CASA DE 4 DORM. EN BARRIO LA CUESTA</w:t>
      </w:r>
    </w:p>
    <w:p w:rsidR="00C24703" w:rsidRDefault="00C24703">
      <w:r>
        <w:t>CASA DE 4 DORM. 2 BAÑOS, COC-COM, LIV-COM, COCHERA, GALERIA, PILETA, SOLARIUM</w:t>
      </w:r>
    </w:p>
    <w:p w:rsidR="00C24703" w:rsidRDefault="00C24703">
      <w:r>
        <w:t>U$s350.000</w:t>
      </w:r>
      <w:bookmarkStart w:id="0" w:name="_GoBack"/>
      <w:bookmarkEnd w:id="0"/>
    </w:p>
    <w:sectPr w:rsidR="00C24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52"/>
    <w:rsid w:val="00505D52"/>
    <w:rsid w:val="005F56B1"/>
    <w:rsid w:val="00C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2018-05-07T22:28:00Z</dcterms:created>
  <dcterms:modified xsi:type="dcterms:W3CDTF">2018-05-07T22:31:00Z</dcterms:modified>
</cp:coreProperties>
</file>