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Default"/>
        <w:spacing w:line="440" w:lineRule="atLeast"/>
        <w:jc w:val="center"/>
        <w:rPr>
          <w:rFonts w:ascii="Times New Roman" w:cs="Times New Roman" w:hAnsi="Times New Roman" w:eastAsia="Times New Roman"/>
          <w:sz w:val="28"/>
          <w:szCs w:val="28"/>
          <w:shd w:val="clear" w:color="auto" w:fill="ffffff"/>
          <w14:textOutline w14:w="3175" w14:cap="flat">
            <w14:solidFill>
              <w14:srgbClr w14:val="006FBF"/>
            </w14:solidFill>
            <w14:prstDash w14:val="solid"/>
            <w14:miter w14:lim="400000"/>
          </w14:textOutline>
        </w:rPr>
      </w:pPr>
      <w:r>
        <w:rPr>
          <w:rFonts w:ascii="Times" w:hAnsi="Times"/>
          <w:sz w:val="28"/>
          <w:szCs w:val="28"/>
          <w:rtl w:val="0"/>
          <w:lang w:val="en-US"/>
        </w:rPr>
        <w:t>Final Project Journal: Function and Requirements</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p>
      <w:pPr>
        <w:pStyle w:val="Default"/>
        <w:spacing w:line="240" w:lineRule="atLeast"/>
        <w:rPr>
          <w:rFonts w:ascii="Times New Roman" w:cs="Times New Roman" w:hAnsi="Times New Roman" w:eastAsia="Times New Roman"/>
          <w:outline w:val="0"/>
          <w:color w:val="6e7376"/>
          <w:sz w:val="28"/>
          <w:szCs w:val="28"/>
          <w:u w:color="6e7376"/>
          <w:shd w:val="clear" w:color="auto" w:fill="ffffff"/>
          <w14:textOutline w14:w="3175" w14:cap="flat">
            <w14:solidFill>
              <w14:srgbClr w14:val="494C4E"/>
            </w14:solidFill>
            <w14:prstDash w14:val="solid"/>
            <w14:miter w14:lim="400000"/>
          </w14:textOutline>
          <w14:textFill>
            <w14:solidFill>
              <w14:srgbClr w14:val="6E7376"/>
            </w14:solidFill>
          </w14:textFill>
        </w:rPr>
      </w:pPr>
    </w:p>
    <w:p>
      <w:pPr>
        <w:pStyle w:val="Default"/>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Dave Hinds</w:t>
      </w: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Southern New Hampshire University</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 July </w:t>
      </w:r>
      <w:r>
        <w:rPr>
          <w:rFonts w:ascii="Times New Roman" w:hAnsi="Times New Roman"/>
          <w:sz w:val="28"/>
          <w:szCs w:val="28"/>
          <w:rtl w:val="0"/>
          <w:lang w:val="en-US"/>
        </w:rPr>
        <w:t>21st</w:t>
      </w:r>
      <w:r>
        <w:rPr>
          <w:rFonts w:ascii="Times New Roman" w:hAnsi="Times New Roman"/>
          <w:sz w:val="28"/>
          <w:szCs w:val="28"/>
          <w:rtl w:val="0"/>
          <w:lang w:val="en-US"/>
        </w:rPr>
        <w:t>, 2020</w:t>
      </w: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Free Form A"/>
        <w:spacing w:after="260"/>
        <w:rPr>
          <w:b w:val="1"/>
          <w:bCs w:val="1"/>
          <w:sz w:val="22"/>
          <w:szCs w:val="22"/>
        </w:rPr>
      </w:pPr>
      <w:r>
        <w:rPr>
          <w:b w:val="1"/>
          <w:bCs w:val="1"/>
          <w:sz w:val="22"/>
          <w:szCs w:val="22"/>
          <w:lang w:val="en-US"/>
        </w:rPr>
        <w:tab/>
        <w:tab/>
        <w:tab/>
        <w:tab/>
        <w:tab/>
      </w:r>
    </w:p>
    <w:p>
      <w:pPr>
        <w:pStyle w:val="Free Form"/>
        <w:spacing w:after="260"/>
        <w:rPr>
          <w:b w:val="1"/>
          <w:bCs w:val="1"/>
          <w:sz w:val="22"/>
          <w:szCs w:val="22"/>
          <w:lang w:val="en-US"/>
        </w:rPr>
      </w:pPr>
    </w:p>
    <w:p>
      <w:pPr>
        <w:pStyle w:val="Free Form"/>
        <w:spacing w:after="260"/>
        <w:rPr>
          <w:b w:val="1"/>
          <w:bCs w:val="1"/>
          <w:sz w:val="22"/>
          <w:szCs w:val="22"/>
          <w:lang w:val="en-US"/>
        </w:rPr>
      </w:pPr>
    </w:p>
    <w:p>
      <w:pPr>
        <w:pStyle w:val="Free Form"/>
        <w:spacing w:after="260"/>
        <w:rPr>
          <w:b w:val="1"/>
          <w:bCs w:val="1"/>
          <w:sz w:val="22"/>
          <w:szCs w:val="22"/>
          <w:lang w:val="en-US"/>
        </w:rPr>
      </w:pPr>
    </w:p>
    <w:p>
      <w:pPr>
        <w:pStyle w:val="Default"/>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w:t>
      </w: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Application Functionality</w:t>
      </w:r>
    </w:p>
    <w:p>
      <w:pPr>
        <w:pStyle w:val="Default"/>
        <w:spacing w:after="380" w:line="480" w:lineRule="auto"/>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4"/>
          <w:szCs w:val="24"/>
          <w:shd w:val="clear" w:color="auto" w:fill="ffffff"/>
          <w:rtl w:val="0"/>
          <w:lang w:val="en-US"/>
          <w14:textOutline w14:w="3175" w14:cap="flat">
            <w14:solidFill>
              <w14:srgbClr w14:val="494C4E"/>
            </w14:solidFill>
            <w14:prstDash w14:val="solid"/>
            <w14:miter w14:lim="400000"/>
          </w14:textOutline>
        </w:rPr>
        <w:t xml:space="preserve">As I focused on the developing of the mobile app, I must first design all complexities in the most simplistic way for all users.  I decided to work on the </w:t>
      </w:r>
      <w:r>
        <w:rPr>
          <w:rFonts w:ascii="Times New Roman" w:hAnsi="Times New Roman" w:hint="default"/>
          <w:b w:val="0"/>
          <w:bCs w:val="0"/>
          <w:sz w:val="24"/>
          <w:szCs w:val="24"/>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b w:val="0"/>
          <w:bCs w:val="0"/>
          <w:sz w:val="24"/>
          <w:szCs w:val="24"/>
          <w:shd w:val="clear" w:color="auto" w:fill="ffffff"/>
          <w:rtl w:val="0"/>
          <w:lang w:val="en-US"/>
          <w14:textOutline w14:w="3175" w14:cap="flat">
            <w14:solidFill>
              <w14:srgbClr w14:val="494C4E"/>
            </w14:solidFill>
            <w14:prstDash w14:val="solid"/>
            <w14:miter w14:lim="400000"/>
          </w14:textOutline>
        </w:rPr>
        <w:t>Healing Hospital</w:t>
      </w:r>
      <w:r>
        <w:rPr>
          <w:rFonts w:ascii="Times New Roman" w:hAnsi="Times New Roman" w:hint="default"/>
          <w:b w:val="0"/>
          <w:bCs w:val="0"/>
          <w:sz w:val="24"/>
          <w:szCs w:val="24"/>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4"/>
          <w:szCs w:val="24"/>
          <w:shd w:val="clear" w:color="auto" w:fill="ffffff"/>
          <w:rtl w:val="0"/>
          <w:lang w:val="en-US"/>
          <w14:textOutline w14:w="3175" w14:cap="flat">
            <w14:solidFill>
              <w14:srgbClr w14:val="494C4E"/>
            </w14:solidFill>
            <w14:prstDash w14:val="solid"/>
            <w14:miter w14:lim="400000"/>
          </w14:textOutline>
        </w:rPr>
        <w:t>for many reasons.  The app brings many great features that will solve a critical problem; therefore. the functionality and the design must have an easy flow.  The function of the app is to help patients enjoy their doctors visit from the comfort of their homes - with the telenet option.  Considering the pandemic that we are currently experiencing, patients that are unable to visit their doctors can have a video call with their doctors and complete the entire visit on this platform.  The application design is very simple since it focuses on assisting individuals of different backgrounds.</w:t>
      </w: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Application Fidelity</w:t>
      </w:r>
    </w:p>
    <w:p>
      <w:pPr>
        <w:pStyle w:val="Default"/>
        <w:spacing w:after="380" w:line="480" w:lineRule="auto"/>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4"/>
          <w:szCs w:val="24"/>
          <w:shd w:val="clear" w:color="auto" w:fill="ffffff"/>
          <w:rtl w:val="0"/>
          <w:lang w:val="en-US"/>
          <w14:textOutline w14:w="3175" w14:cap="flat">
            <w14:solidFill>
              <w14:srgbClr w14:val="494C4E"/>
            </w14:solidFill>
            <w14:prstDash w14:val="solid"/>
            <w14:miter w14:lim="400000"/>
          </w14:textOutline>
        </w:rPr>
        <w:t xml:space="preserve">The application has resolved a few major challenges that the medical team were experiencing. For example, there is an option to make payments on any past due balance.  People dislike the fact of calling to make a payment over the phone.  With the app, there is the option of making a one time payment and not worry about any having to wait for long periods on the phone to pay your medical bill.  Another interesting feature is the option of reaching out to the physician.  It can be frustrating when a medication refill is urgently needed and the medical team is difficult to reach; however, the app solves the issue by sending messages directly to your doctor.  Once his/her name appears on the email recipient list, it must be selected, have the message composed and then send it.  This has proved to be such an invaluable tool since doctors seem to respond at a much rapid pace than before.  </w:t>
      </w: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Design Decisions</w:t>
      </w:r>
    </w:p>
    <w:p>
      <w:pPr>
        <w:pStyle w:val="Default"/>
        <w:spacing w:after="380" w:line="480" w:lineRule="auto"/>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 xml:space="preserve">     </w:t>
      </w:r>
      <w:r>
        <w:rPr>
          <w:rFonts w:ascii="Times New Roman" w:hAnsi="Times New Roman"/>
          <w:b w:val="0"/>
          <w:bCs w:val="0"/>
          <w:sz w:val="24"/>
          <w:szCs w:val="24"/>
          <w:shd w:val="clear" w:color="auto" w:fill="ffffff"/>
          <w:rtl w:val="0"/>
          <w:lang w:val="en-US"/>
          <w14:textOutline w14:w="3175" w14:cap="flat">
            <w14:solidFill>
              <w14:srgbClr w14:val="494C4E"/>
            </w14:solidFill>
            <w14:prstDash w14:val="solid"/>
            <w14:miter w14:lim="400000"/>
          </w14:textOutline>
        </w:rPr>
        <w:t>The reason why I chose this particular project is due to my passion for healthcare and technology.  A lot of insight went into the development of this app.  On the home page, their is the option to chose from various options.  For example, there is Cardio, Orthopedic, Cancer, Find a Doctor, Careers, and Pay Your Bill.  There are also corresponding icons for every service.  Once you are logged in patients can access other services such as: sending direct emails to the doctor, searching for employment, getting neuroscience services etc.  With this simplistic feeling, patients can feel less stressful and continue to maintain their optimum health.  The app will be able to function on all platforms and available for download on the google play or app store.  Once logged in patients will see the updates.  This will ensure that the app runs smoothly and without any issues.  In developing the app, I thought of the older population and how they can benefit the most.  The features mentioned will make it easy for all to enjoy the app.</w:t>
      </w: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Interface Requirements</w:t>
      </w:r>
    </w:p>
    <w:p>
      <w:pPr>
        <w:pStyle w:val="Default"/>
        <w:spacing w:after="380"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This is certainly the most important topic of this entire section.  The interface must meet certain requirements for things to work according. </w:t>
      </w:r>
      <w:r>
        <w:rPr>
          <w:rFonts w:ascii="Times New Roman" w:hAnsi="Times New Roman" w:hint="default"/>
          <w:sz w:val="24"/>
          <w:szCs w:val="24"/>
          <w:shd w:val="clear" w:color="auto" w:fill="ffffff"/>
          <w:rtl w:val="0"/>
          <w:lang w:val="en-US"/>
          <w14:textOutline w14:w="3175" w14:cap="flat">
            <w14:solidFill>
              <w14:srgbClr w14:val="494C4E"/>
            </w14:solidFill>
            <w14:prstDash w14:val="solid"/>
            <w14:miter w14:lim="400000"/>
          </w14:textOutline>
        </w:rPr>
        <w:t> </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In a mobile interface, symbols may be used more extensively and controls may be automatically hidden until accessed. The symbols themselves must also be smaller and there is not enough room for text labels on everything, which can cause confusion</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(techtarget). To successfully develop this interface, the development must begin by having anticipating what the end-user will experience.  For example, c</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lick points must be usable for touch-based selection with a finger. This means a click point can't be too small or narrow in any direction, to avoid unwanted selection of nearby items, sometimes referred to as fat fingering</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(techtarget).  If the interface is designed poorly, then the user will actually delete mu app or not show any further interest.</w:t>
      </w:r>
    </w:p>
    <w:p>
      <w:pPr>
        <w:pStyle w:val="Default"/>
        <w:spacing w:after="380"/>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Reference</w:t>
      </w:r>
    </w:p>
    <w:p>
      <w:pPr>
        <w:pStyle w:val="Default"/>
        <w:spacing w:after="380"/>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Margaret Rousse (n.d) Mobile User Interface retrieved from </w:t>
      </w:r>
      <w:r>
        <w:rPr>
          <w:rStyle w:val="Hyperlink.0"/>
        </w:rPr>
        <w:fldChar w:fldCharType="begin" w:fldLock="0"/>
      </w:r>
      <w:r>
        <w:rPr>
          <w:rStyle w:val="Hyperlink.0"/>
        </w:rPr>
        <w:instrText xml:space="preserve"> HYPERLINK "https://searchmobilecomputing.techtarget.com/definition/mobile-UI-mobile-user-interface#:~:text=A%20mobile%20user%20interface%20%28mobile%20UI%29%20is%20the,with%20the%20device%E2%80%99s%20apps%2C%20features%2C%20content%20and%20functions."</w:instrText>
      </w:r>
      <w:r>
        <w:rPr>
          <w:rStyle w:val="Hyperlink.0"/>
        </w:rPr>
        <w:fldChar w:fldCharType="separate" w:fldLock="0"/>
      </w:r>
      <w:r>
        <w:rPr>
          <w:rStyle w:val="Hyperlink.0"/>
          <w:rtl w:val="0"/>
          <w:lang w:val="en-US"/>
        </w:rPr>
        <w:t>https://searchmobilecomputing.techtarget.com/definition/mobile-UI-mobile-user-interface#:~:text=A%20mobile%20user%20interface%20%28mobile%20UI%29%20is%20the,with%20the%20device%E2%80%99s%20apps%2C%20features%2C%20content%20and%20functions.</w:t>
      </w:r>
      <w:r>
        <w:rPr/>
        <w:fldChar w:fldCharType="end" w:fldLock="0"/>
      </w:r>
    </w:p>
    <w:sectPr>
      <w:headerReference w:type="default" r:id="rId4"/>
      <w:headerReference w:type="even" r:id="rId5"/>
      <w:footerReference w:type="default" r:id="rId6"/>
      <w:footerReference w:type="even" r:id="rId7"/>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spacing w:line="440" w:lineRule="atLeast"/>
    </w:pPr>
    <w:r>
      <w:rPr>
        <w:rFonts w:ascii="Times" w:hAnsi="Times"/>
        <w:sz w:val="26"/>
        <w:szCs w:val="26"/>
        <w:rtl w:val="0"/>
        <w:lang w:val="en-US"/>
      </w:rPr>
      <w:t>Final Project Journal: Function and Requirements</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begin" w:fldLock="0"/>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instrText xml:space="preserve"> PAGE </w:instrTex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separate" w:fldLock="0"/>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t>1</w:t>
    </w:r>
    <w:r>
      <w:rPr>
        <w:rFonts w:ascii="Times" w:cs="Times" w:hAnsi="Times" w:eastAsia="Times"/>
        <w:sz w:val="26"/>
        <w:szCs w:val="26"/>
        <w:shd w:val="clear" w:color="auto" w:fill="ffffff"/>
        <w14:textOutline w14:w="3175" w14:cap="flat">
          <w14:solidFill>
            <w14:srgbClr w14:val="006FBF"/>
          </w14:solidFill>
          <w14:prstDash w14:val="solid"/>
          <w14:miter w14:lim="400000"/>
        </w14:textOutline>
      </w:rPr>
      <w:fldChar w:fldCharType="end" w:fldLock="0"/>
    </w:r>
    <w:r>
      <w:rPr>
        <w:rFonts w:ascii="Times" w:hAnsi="Times"/>
        <w:sz w:val="24"/>
        <w:szCs w:val="24"/>
        <w:shd w:val="clear" w:color="auto" w:fill="ffffff"/>
        <w:rtl w:val="0"/>
        <w:lang w:val="en-US"/>
        <w14:textOutline w14:w="3175" w14:cap="flat">
          <w14:solidFill>
            <w14:srgbClr w14:val="006FBF"/>
          </w14:solidFill>
          <w14:prstDash w14:val="solid"/>
          <w14:miter w14:lim="400000"/>
        </w14:textOutline>
      </w:rPr>
      <w:t xml:space="preserve"> </w:t>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w:hAnsi="Times"/>
        <w:sz w:val="28"/>
        <w:szCs w:val="28"/>
        <w:rtl w:val="0"/>
        <w:lang w:val="en-US"/>
      </w:rPr>
      <w:t>Final Project Journal: Function and Requirements</w:t>
    </w:r>
    <w:r>
      <w:rPr>
        <w:rFonts w:ascii="Times" w:hAnsi="Times"/>
        <w:sz w:val="28"/>
        <w:szCs w:val="28"/>
        <w:rtl w:val="0"/>
        <w:lang w:val="en-US"/>
      </w:rPr>
      <w:t xml:space="preserve">                      </w:t>
    </w:r>
    <w:r>
      <w:rPr>
        <w:rFonts w:ascii="Times New Roman" w:hAnsi="Times New Roman"/>
        <w:sz w:val="28"/>
        <w:szCs w:val="28"/>
        <w:rtl w:val="0"/>
        <w:lang w:val="en-US"/>
      </w:rPr>
      <w:t xml:space="preserve">                                                 </w:t>
    </w:r>
    <w:r>
      <w:rPr>
        <w:rFonts w:ascii="Times New Roman" w:cs="Times New Roman" w:hAnsi="Times New Roman" w:eastAsia="Times New Roman"/>
        <w:sz w:val="28"/>
        <w:szCs w:val="28"/>
      </w:rPr>
      <w:fldChar w:fldCharType="begin" w:fldLock="0"/>
    </w:r>
    <w:r>
      <w:rPr>
        <w:rFonts w:ascii="Times New Roman" w:cs="Times New Roman" w:hAnsi="Times New Roman" w:eastAsia="Times New Roman"/>
        <w:sz w:val="28"/>
        <w:szCs w:val="28"/>
      </w:rPr>
      <w:instrText xml:space="preserve"> PAGE </w:instrText>
    </w:r>
    <w:r>
      <w:rPr>
        <w:rFonts w:ascii="Times New Roman" w:cs="Times New Roman" w:hAnsi="Times New Roman" w:eastAsia="Times New Roman"/>
        <w:sz w:val="28"/>
        <w:szCs w:val="28"/>
      </w:rPr>
      <w:fldChar w:fldCharType="separate" w:fldLock="0"/>
    </w:r>
    <w:r>
      <w:rPr>
        <w:rFonts w:ascii="Times New Roman" w:cs="Times New Roman" w:hAnsi="Times New Roman" w:eastAsia="Times New Roman"/>
        <w:sz w:val="28"/>
        <w:szCs w:val="28"/>
      </w:rPr>
      <w:t>1</w:t>
    </w:r>
    <w:r>
      <w:rPr>
        <w:rFonts w:ascii="Times New Roman" w:cs="Times New Roman" w:hAnsi="Times New Roman" w:eastAsia="Times New Roman"/>
        <w:sz w:val="28"/>
        <w:szCs w:val="28"/>
      </w:rPr>
      <w:fldChar w:fldCharType="end" w:fldLock="0"/>
    </w:r>
    <w:r>
      <w:rPr>
        <w:rFonts w:ascii="Times New Roman" w:hAnsi="Times New Roman"/>
        <w:sz w:val="28"/>
        <w:szCs w:val="28"/>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