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76eb509c-c5a8-4542-aa8a-f2d1db863bf5</w:t>
            </w:r>
          </w:p>
        </w:tc>
        <w:tc>
          <w:tcPr>
            <w:tcW w:type="dxa" w:w="332"/>
          </w:tcPr>
          <w:p>
            <w:r>
              <w:t>Aztek Technologies Inc.</w:t>
            </w:r>
          </w:p>
        </w:tc>
        <w:tc>
          <w:tcPr>
            <w:tcW w:type="dxa" w:w="332"/>
          </w:tcPr>
          <w:p>
            <w:r>
              <w:t>1/5/1991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370-689-6569</w:t>
            </w:r>
          </w:p>
        </w:tc>
        <w:tc>
          <w:tcPr>
            <w:tcW w:type="dxa" w:w="332"/>
          </w:tcPr>
          <w:p>
            <w:r>
              <w:t>contact@aztektechnologiesinc.org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$54,304,009,548.00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$9,268,452,396.00</w:t>
            </w:r>
          </w:p>
        </w:tc>
        <w:tc>
          <w:tcPr>
            <w:tcW w:type="dxa" w:w="332"/>
          </w:tcPr>
          <w:p>
            <w:r>
              <w:t>$32,570,806,801.00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$43,403,322,855.00</w:t>
            </w:r>
          </w:p>
        </w:tc>
        <w:tc>
          <w:tcPr>
            <w:tcW w:type="dxa" w:w="332"/>
          </w:tcPr>
          <w:p>
            <w:r>
              <w:t>66446702722.0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$58,034,902,194.00</w:t>
            </w:r>
          </w:p>
        </w:tc>
        <w:tc>
          <w:tcPr>
            <w:tcW w:type="dxa" w:w="332"/>
          </w:tcPr>
          <w:p>
            <w:r>
              <w:t>4556194451994157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$72,266,878,301.00</w:t>
            </w:r>
          </w:p>
        </w:tc>
        <w:tc>
          <w:tcPr>
            <w:tcW w:type="dxa" w:w="332"/>
          </w:tcPr>
          <w:p>
            <w:r>
              <w:t>$17,745,283,190.00</w:t>
            </w:r>
          </w:p>
        </w:tc>
        <w:tc>
          <w:tcPr>
            <w:tcW w:type="dxa" w:w="332"/>
          </w:tcPr>
          <w:p>
            <w:r>
              <w:t>$11,118,061,519.00</w:t>
            </w:r>
          </w:p>
        </w:tc>
      </w:tr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$26,374,832,326.00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$56,636,776,487.00</w:t>
            </w:r>
          </w:p>
        </w:tc>
        <w:tc>
          <w:tcPr>
            <w:tcW w:type="dxa" w:w="332"/>
          </w:tcPr>
          <w:p>
            <w:r>
              <w:t>$5,296,279,929.00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$92,560,491,033.00</w:t>
            </w:r>
          </w:p>
        </w:tc>
        <w:tc>
          <w:tcPr>
            <w:tcW w:type="dxa" w:w="332"/>
          </w:tcPr>
          <w:p>
            <w:r>
              <w:t>23214403226.0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$74,376,049,794.00</w:t>
            </w:r>
          </w:p>
        </w:tc>
        <w:tc>
          <w:tcPr>
            <w:tcW w:type="dxa" w:w="332"/>
          </w:tcPr>
          <w:p>
            <w:r>
              <w:t>4556969998212613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$9,145,141,208.00</w:t>
            </w:r>
          </w:p>
        </w:tc>
        <w:tc>
          <w:tcPr>
            <w:tcW w:type="dxa" w:w="332"/>
          </w:tcPr>
          <w:p>
            <w:r>
              <w:t>$8,904,567,619.00</w:t>
            </w:r>
          </w:p>
        </w:tc>
        <w:tc>
          <w:tcPr>
            <w:tcW w:type="dxa" w:w="332"/>
          </w:tcPr>
          <w:p>
            <w:r>
              <w:t>$50,330,997,142.00</w:t>
            </w:r>
          </w:p>
        </w:tc>
      </w:tr>
      <w:tr>
        <w:tc>
          <w:tcPr>
            <w:tcW w:type="dxa" w:w="332"/>
          </w:tcPr>
          <w:p>
            <w:r>
              <w:t>3b9e17d2-96d2-49a6-a4e9-745dcdad023e</w:t>
            </w:r>
          </w:p>
        </w:tc>
        <w:tc>
          <w:tcPr>
            <w:tcW w:type="dxa" w:w="332"/>
          </w:tcPr>
          <w:p>
            <w:r>
              <w:t>Bennett Environmental Inc.</w:t>
            </w:r>
          </w:p>
        </w:tc>
        <w:tc>
          <w:tcPr>
            <w:tcW w:type="dxa" w:w="332"/>
          </w:tcPr>
          <w:p>
            <w:r>
              <w:t>5/15/1962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561-685-4405</w:t>
            </w:r>
          </w:p>
        </w:tc>
        <w:tc>
          <w:tcPr>
            <w:tcW w:type="dxa" w:w="332"/>
          </w:tcPr>
          <w:p>
            <w:r>
              <w:t>sales@bennettenvironmentalinc.org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$90,286,316,767.00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$78,973,491,805.00</w:t>
            </w:r>
          </w:p>
        </w:tc>
        <w:tc>
          <w:tcPr>
            <w:tcW w:type="dxa" w:w="332"/>
          </w:tcPr>
          <w:p>
            <w:r>
              <w:t>$5,426,036,107.00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$50,410,772,259.00</w:t>
            </w:r>
          </w:p>
        </w:tc>
        <w:tc>
          <w:tcPr>
            <w:tcW w:type="dxa" w:w="332"/>
          </w:tcPr>
          <w:p>
            <w:r>
              <w:t>61434714379.0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$65,829,515,337.00</w:t>
            </w:r>
          </w:p>
        </w:tc>
        <w:tc>
          <w:tcPr>
            <w:tcW w:type="dxa" w:w="332"/>
          </w:tcPr>
          <w:p>
            <w:r>
              <w:t>4024007141522903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$41,466,496,266.00</w:t>
            </w:r>
          </w:p>
        </w:tc>
        <w:tc>
          <w:tcPr>
            <w:tcW w:type="dxa" w:w="332"/>
          </w:tcPr>
          <w:p>
            <w:r>
              <w:t>$58,856,271,930.00</w:t>
            </w:r>
          </w:p>
        </w:tc>
        <w:tc>
          <w:tcPr>
            <w:tcW w:type="dxa" w:w="332"/>
          </w:tcPr>
          <w:p>
            <w:r>
              <w:t>$49,399,725,190.00</w:t>
            </w:r>
          </w:p>
        </w:tc>
      </w:tr>
      <w:tr>
        <w:tc>
          <w:tcPr>
            <w:tcW w:type="dxa" w:w="332"/>
          </w:tcPr>
          <w:p>
            <w:r>
              <w:t>d8888f05-57a7-41b8-8349-316e03e7c211</w:t>
            </w:r>
          </w:p>
        </w:tc>
        <w:tc>
          <w:tcPr>
            <w:tcW w:type="dxa" w:w="332"/>
          </w:tcPr>
          <w:p>
            <w:r>
              <w:t>IMP Industrial Mineral Park Mining Corp.</w:t>
            </w:r>
          </w:p>
        </w:tc>
        <w:tc>
          <w:tcPr>
            <w:tcW w:type="dxa" w:w="332"/>
          </w:tcPr>
          <w:p>
            <w:r>
              <w:t>8/21/1992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882-576-3134</w:t>
            </w:r>
          </w:p>
        </w:tc>
        <w:tc>
          <w:tcPr>
            <w:tcW w:type="dxa" w:w="332"/>
          </w:tcPr>
          <w:p>
            <w:r>
              <w:t>marketing@impindustrialmineralparkminingcorp.org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$13,207,888,036.00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$58,587,876,362.00</w:t>
            </w:r>
          </w:p>
        </w:tc>
        <w:tc>
          <w:tcPr>
            <w:tcW w:type="dxa" w:w="332"/>
          </w:tcPr>
          <w:p>
            <w:r>
              <w:t>$22,612,158,933.00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$93,839,034,608.00</w:t>
            </w:r>
          </w:p>
        </w:tc>
        <w:tc>
          <w:tcPr>
            <w:tcW w:type="dxa" w:w="332"/>
          </w:tcPr>
          <w:p>
            <w:r>
              <w:t>21893792413.0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$44,876,501,916.00</w:t>
            </w:r>
          </w:p>
        </w:tc>
        <w:tc>
          <w:tcPr>
            <w:tcW w:type="dxa" w:w="332"/>
          </w:tcPr>
          <w:p>
            <w:r>
              <w:t>4532693761392936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$23,037,228,425.00</w:t>
            </w:r>
          </w:p>
        </w:tc>
        <w:tc>
          <w:tcPr>
            <w:tcW w:type="dxa" w:w="332"/>
          </w:tcPr>
          <w:p>
            <w:r>
              <w:t>$18,776,335,078.00</w:t>
            </w:r>
          </w:p>
        </w:tc>
        <w:tc>
          <w:tcPr>
            <w:tcW w:type="dxa" w:w="332"/>
          </w:tcPr>
          <w:p>
            <w:r>
              <w:t>$22,257,956,801.00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$89,281,141,161.00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$47,402,915,814.00</w:t>
            </w:r>
          </w:p>
        </w:tc>
        <w:tc>
          <w:tcPr>
            <w:tcW w:type="dxa" w:w="332"/>
          </w:tcPr>
          <w:p>
            <w:r>
              <w:t>$621,887,375.00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$6,408,677,876.00</w:t>
            </w:r>
          </w:p>
        </w:tc>
        <w:tc>
          <w:tcPr>
            <w:tcW w:type="dxa" w:w="332"/>
          </w:tcPr>
          <w:p>
            <w:r>
              <w:t>64371875853.0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$39,888,284,214.00</w:t>
            </w:r>
          </w:p>
        </w:tc>
        <w:tc>
          <w:tcPr>
            <w:tcW w:type="dxa" w:w="332"/>
          </w:tcPr>
          <w:p>
            <w:r>
              <w:t>4716284027261970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$64,962,050,363.00</w:t>
            </w:r>
          </w:p>
        </w:tc>
        <w:tc>
          <w:tcPr>
            <w:tcW w:type="dxa" w:w="332"/>
          </w:tcPr>
          <w:p>
            <w:r>
              <w:t>$95,289,868,039.00</w:t>
            </w:r>
          </w:p>
        </w:tc>
        <w:tc>
          <w:tcPr>
            <w:tcW w:type="dxa" w:w="332"/>
          </w:tcPr>
          <w:p>
            <w:r>
              <w:t>$87,619,044,671.00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$78,250,839,158.00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$53,853,839,530.00</w:t>
            </w:r>
          </w:p>
        </w:tc>
        <w:tc>
          <w:tcPr>
            <w:tcW w:type="dxa" w:w="332"/>
          </w:tcPr>
          <w:p>
            <w:r>
              <w:t>$99,426,916,271.00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$64,453,298,853.00</w:t>
            </w:r>
          </w:p>
        </w:tc>
        <w:tc>
          <w:tcPr>
            <w:tcW w:type="dxa" w:w="332"/>
          </w:tcPr>
          <w:p>
            <w:r>
              <w:t>10673109888.0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$5,390,801,979.00</w:t>
            </w:r>
          </w:p>
        </w:tc>
        <w:tc>
          <w:tcPr>
            <w:tcW w:type="dxa" w:w="332"/>
          </w:tcPr>
          <w:p>
            <w:r>
              <w:t>4633176493716471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$25,706,475,114.00</w:t>
            </w:r>
          </w:p>
        </w:tc>
        <w:tc>
          <w:tcPr>
            <w:tcW w:type="dxa" w:w="332"/>
          </w:tcPr>
          <w:p>
            <w:r>
              <w:t>$88,880,600,870.00</w:t>
            </w:r>
          </w:p>
        </w:tc>
        <w:tc>
          <w:tcPr>
            <w:tcW w:type="dxa" w:w="332"/>
          </w:tcPr>
          <w:p>
            <w:r>
              <w:t>$32,866,478,132.00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$79,343,545,864.00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$2,303,737,056.00</w:t>
            </w:r>
          </w:p>
        </w:tc>
        <w:tc>
          <w:tcPr>
            <w:tcW w:type="dxa" w:w="332"/>
          </w:tcPr>
          <w:p>
            <w:r>
              <w:t>$90,284,713,390.00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$2,035,788,085.00</w:t>
            </w:r>
          </w:p>
        </w:tc>
        <w:tc>
          <w:tcPr>
            <w:tcW w:type="dxa" w:w="332"/>
          </w:tcPr>
          <w:p>
            <w:r>
              <w:t>21337441621.0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$91,026,757,619.00</w:t>
            </w:r>
          </w:p>
        </w:tc>
        <w:tc>
          <w:tcPr>
            <w:tcW w:type="dxa" w:w="332"/>
          </w:tcPr>
          <w:p>
            <w:r>
              <w:t>4836415720308529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$83,477,844,660.00</w:t>
            </w:r>
          </w:p>
        </w:tc>
        <w:tc>
          <w:tcPr>
            <w:tcW w:type="dxa" w:w="332"/>
          </w:tcPr>
          <w:p>
            <w:r>
              <w:t>$14,022,425,174.00</w:t>
            </w:r>
          </w:p>
        </w:tc>
        <w:tc>
          <w:tcPr>
            <w:tcW w:type="dxa" w:w="332"/>
          </w:tcPr>
          <w:p>
            <w:r>
              <w:t>$69,949,707,420.00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$49,171,314,636.00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$62,003,896,559.00</w:t>
            </w:r>
          </w:p>
        </w:tc>
        <w:tc>
          <w:tcPr>
            <w:tcW w:type="dxa" w:w="332"/>
          </w:tcPr>
          <w:p>
            <w:r>
              <w:t>$19,271,774,245.00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$75,677,330,174.00</w:t>
            </w:r>
          </w:p>
        </w:tc>
        <w:tc>
          <w:tcPr>
            <w:tcW w:type="dxa" w:w="332"/>
          </w:tcPr>
          <w:p>
            <w:r>
              <w:t>4628557973.0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$63,134,219,955.00</w:t>
            </w:r>
          </w:p>
        </w:tc>
        <w:tc>
          <w:tcPr>
            <w:tcW w:type="dxa" w:w="332"/>
          </w:tcPr>
          <w:p>
            <w:r>
              <w:t>4716235243811659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$45,197,212,748.00</w:t>
            </w:r>
          </w:p>
        </w:tc>
        <w:tc>
          <w:tcPr>
            <w:tcW w:type="dxa" w:w="332"/>
          </w:tcPr>
          <w:p>
            <w:r>
              <w:t>$32,280,616,230.00</w:t>
            </w:r>
          </w:p>
        </w:tc>
        <w:tc>
          <w:tcPr>
            <w:tcW w:type="dxa" w:w="332"/>
          </w:tcPr>
          <w:p>
            <w:r>
              <w:t>$35,342,594,961.00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Banca del Titano / San Marino International Bank / Banca Impresa</w:t>
            </w:r>
          </w:p>
        </w:tc>
        <w:tc>
          <w:tcPr>
            <w:tcW w:type="dxa" w:w="332"/>
          </w:tcPr>
          <w:p>
            <w:r>
              <w:t>San Marino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$81,003,659,939.00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$14,182,877,941.00</w:t>
            </w:r>
          </w:p>
        </w:tc>
        <w:tc>
          <w:tcPr>
            <w:tcW w:type="dxa" w:w="332"/>
          </w:tcPr>
          <w:p>
            <w:r>
              <w:t>$11,915,069,063.00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$19,584,514,823.00</w:t>
            </w:r>
          </w:p>
        </w:tc>
        <w:tc>
          <w:tcPr>
            <w:tcW w:type="dxa" w:w="332"/>
          </w:tcPr>
          <w:p>
            <w:r>
              <w:t>14516853766.0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$20,196,247,991.00</w:t>
            </w:r>
          </w:p>
        </w:tc>
        <w:tc>
          <w:tcPr>
            <w:tcW w:type="dxa" w:w="332"/>
          </w:tcPr>
          <w:p>
            <w:r>
              <w:t>4539449775174940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$57,751,490,895.00</w:t>
            </w:r>
          </w:p>
        </w:tc>
        <w:tc>
          <w:tcPr>
            <w:tcW w:type="dxa" w:w="332"/>
          </w:tcPr>
          <w:p>
            <w:r>
              <w:t>$49,523,194,602.00</w:t>
            </w:r>
          </w:p>
        </w:tc>
        <w:tc>
          <w:tcPr>
            <w:tcW w:type="dxa" w:w="332"/>
          </w:tcPr>
          <w:p>
            <w:r>
              <w:t>$4,979,211,480.00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