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</w:tblGrid>
      <w:tr>
        <w:tc>
          <w:tcPr>
            <w:tcW w:type="dxa" w:w="332"/>
          </w:tcPr>
          <w:p>
            <w:r>
              <w:t>4e0632de-851b-483b-b9e9-c5cd433603fa</w:t>
            </w:r>
          </w:p>
        </w:tc>
        <w:tc>
          <w:tcPr>
            <w:tcW w:type="dxa" w:w="332"/>
          </w:tcPr>
          <w:p>
            <w:r>
              <w:t>Dynamic Oil &amp; Gas Ltd.</w:t>
            </w:r>
          </w:p>
        </w:tc>
        <w:tc>
          <w:tcPr>
            <w:tcW w:type="dxa" w:w="332"/>
          </w:tcPr>
          <w:p>
            <w:r>
              <w:t>11/24/1983</w:t>
            </w:r>
          </w:p>
        </w:tc>
        <w:tc>
          <w:tcPr>
            <w:tcW w:type="dxa" w:w="332"/>
          </w:tcPr>
          <w:p>
            <w:r>
              <w:t>Canada</w:t>
            </w:r>
          </w:p>
        </w:tc>
        <w:tc>
          <w:tcPr>
            <w:tcW w:type="dxa" w:w="332"/>
          </w:tcPr>
          <w:p>
            <w:r>
              <w:t>19</w:t>
            </w:r>
          </w:p>
        </w:tc>
        <w:tc>
          <w:tcPr>
            <w:tcW w:type="dxa" w:w="332"/>
          </w:tcPr>
          <w:p>
            <w:r>
              <w:t>other investment</w:t>
            </w:r>
          </w:p>
        </w:tc>
        <w:tc>
          <w:tcPr>
            <w:tcW w:type="dxa" w:w="332"/>
          </w:tcPr>
          <w:p>
            <w:r>
              <w:t>263-751-3055</w:t>
            </w:r>
          </w:p>
        </w:tc>
        <w:tc>
          <w:tcPr>
            <w:tcW w:type="dxa" w:w="332"/>
          </w:tcPr>
          <w:p>
            <w:r>
              <w:t>marketing@dynamicoilgasltd.org</w:t>
            </w:r>
          </w:p>
        </w:tc>
        <w:tc>
          <w:tcPr>
            <w:tcW w:type="dxa" w:w="332"/>
          </w:tcPr>
          <w:p>
            <w:r>
              <w:t>Bank für Ärzte und Freie Berufe</w:t>
            </w:r>
          </w:p>
        </w:tc>
        <w:tc>
          <w:tcPr>
            <w:tcW w:type="dxa" w:w="332"/>
          </w:tcPr>
          <w:p>
            <w:r>
              <w:t>Austria</w:t>
            </w:r>
          </w:p>
        </w:tc>
        <w:tc>
          <w:tcPr>
            <w:tcW w:type="dxa" w:w="332"/>
          </w:tcPr>
          <w:p>
            <w:r>
              <w:t>7</w:t>
            </w:r>
          </w:p>
        </w:tc>
        <w:tc>
          <w:tcPr>
            <w:tcW w:type="dxa" w:w="332"/>
          </w:tcPr>
          <w:p>
            <w:r>
              <w:t>$90,456,603,048.00</w:t>
            </w:r>
          </w:p>
        </w:tc>
        <w:tc>
          <w:tcPr>
            <w:tcW w:type="dxa" w:w="332"/>
          </w:tcPr>
          <w:p>
            <w:r>
              <w:t>0.0</w:t>
            </w:r>
          </w:p>
        </w:tc>
        <w:tc>
          <w:tcPr>
            <w:tcW w:type="dxa" w:w="332"/>
          </w:tcPr>
          <w:p>
            <w:r>
              <w:t>3.0</w:t>
            </w:r>
          </w:p>
        </w:tc>
        <w:tc>
          <w:tcPr>
            <w:tcW w:type="dxa" w:w="332"/>
          </w:tcPr>
          <w:p>
            <w:r>
              <w:t>$91,945,230,004.00</w:t>
            </w:r>
          </w:p>
        </w:tc>
        <w:tc>
          <w:tcPr>
            <w:tcW w:type="dxa" w:w="332"/>
          </w:tcPr>
          <w:p>
            <w:r>
              <w:t>$4,488,509,676.00</w:t>
            </w:r>
          </w:p>
        </w:tc>
        <w:tc>
          <w:tcPr>
            <w:tcW w:type="dxa" w:w="332"/>
          </w:tcPr>
          <w:p>
            <w:r>
              <w:t>10</w:t>
            </w:r>
          </w:p>
        </w:tc>
        <w:tc>
          <w:tcPr>
            <w:tcW w:type="dxa" w:w="332"/>
          </w:tcPr>
          <w:p>
            <w:r>
              <w:t>$8,120,187,563.00</w:t>
            </w:r>
          </w:p>
        </w:tc>
        <w:tc>
          <w:tcPr>
            <w:tcW w:type="dxa" w:w="332"/>
          </w:tcPr>
          <w:p>
            <w:r>
              <w:t>67099425573.0</w:t>
            </w:r>
          </w:p>
        </w:tc>
        <w:tc>
          <w:tcPr>
            <w:tcW w:type="dxa" w:w="332"/>
          </w:tcPr>
          <w:p>
            <w:r>
              <w:t>10</w:t>
            </w:r>
          </w:p>
        </w:tc>
        <w:tc>
          <w:tcPr>
            <w:tcW w:type="dxa" w:w="332"/>
          </w:tcPr>
          <w:p>
            <w:r>
              <w:t>$65,590,010,202.00</w:t>
            </w:r>
          </w:p>
        </w:tc>
        <w:tc>
          <w:tcPr>
            <w:tcW w:type="dxa" w:w="332"/>
          </w:tcPr>
          <w:p>
            <w:r>
              <w:t>4716590485267709</w:t>
            </w:r>
          </w:p>
        </w:tc>
        <w:tc>
          <w:tcPr>
            <w:tcW w:type="dxa" w:w="332"/>
          </w:tcPr>
          <w:p>
            <w:r>
              <w:t>5.0</w:t>
            </w:r>
          </w:p>
        </w:tc>
        <w:tc>
          <w:tcPr>
            <w:tcW w:type="dxa" w:w="332"/>
          </w:tcPr>
          <w:p>
            <w:r>
              <w:t>$82,552,683,169.00</w:t>
            </w:r>
          </w:p>
        </w:tc>
        <w:tc>
          <w:tcPr>
            <w:tcW w:type="dxa" w:w="332"/>
          </w:tcPr>
          <w:p>
            <w:r>
              <w:t>$51,618,825,557.00</w:t>
            </w:r>
          </w:p>
        </w:tc>
        <w:tc>
          <w:tcPr>
            <w:tcW w:type="dxa" w:w="332"/>
          </w:tcPr>
          <w:p>
            <w:r>
              <w:t>$57,010,028,068.00</w:t>
            </w:r>
          </w:p>
        </w:tc>
      </w:tr>
      <w:tr>
        <w:tc>
          <w:tcPr>
            <w:tcW w:type="dxa" w:w="332"/>
          </w:tcPr>
          <w:p>
            <w:r>
              <w:t>8235535e-0873-43ef-91ca-879383cf8377</w:t>
            </w:r>
          </w:p>
        </w:tc>
        <w:tc>
          <w:tcPr>
            <w:tcW w:type="dxa" w:w="332"/>
          </w:tcPr>
          <w:p>
            <w:r>
              <w:t>Mirtronics Inc.</w:t>
            </w:r>
          </w:p>
        </w:tc>
        <w:tc>
          <w:tcPr>
            <w:tcW w:type="dxa" w:w="332"/>
          </w:tcPr>
          <w:p>
            <w:r>
              <w:t>5/2/1962</w:t>
            </w:r>
          </w:p>
        </w:tc>
        <w:tc>
          <w:tcPr>
            <w:tcW w:type="dxa" w:w="332"/>
          </w:tcPr>
          <w:p>
            <w:r>
              <w:t>Canada</w:t>
            </w:r>
          </w:p>
        </w:tc>
        <w:tc>
          <w:tcPr>
            <w:tcW w:type="dxa" w:w="332"/>
          </w:tcPr>
          <w:p>
            <w:r>
              <w:t>29</w:t>
            </w:r>
          </w:p>
        </w:tc>
        <w:tc>
          <w:tcPr>
            <w:tcW w:type="dxa" w:w="332"/>
          </w:tcPr>
          <w:p>
            <w:r>
              <w:t>other investment</w:t>
            </w:r>
          </w:p>
        </w:tc>
        <w:tc>
          <w:tcPr>
            <w:tcW w:type="dxa" w:w="332"/>
          </w:tcPr>
          <w:p>
            <w:r>
              <w:t>556-124-9965</w:t>
            </w:r>
          </w:p>
        </w:tc>
        <w:tc>
          <w:tcPr>
            <w:tcW w:type="dxa" w:w="332"/>
          </w:tcPr>
          <w:p>
            <w:r>
              <w:t>info@mirtronicsinc.org</w:t>
            </w:r>
          </w:p>
        </w:tc>
        <w:tc>
          <w:tcPr>
            <w:tcW w:type="dxa" w:w="332"/>
          </w:tcPr>
          <w:p>
            <w:r>
              <w:t>Bank für Ärzte und Freie Berufe</w:t>
            </w:r>
          </w:p>
        </w:tc>
        <w:tc>
          <w:tcPr>
            <w:tcW w:type="dxa" w:w="332"/>
          </w:tcPr>
          <w:p>
            <w:r>
              <w:t>Austria</w:t>
            </w:r>
          </w:p>
        </w:tc>
        <w:tc>
          <w:tcPr>
            <w:tcW w:type="dxa" w:w="332"/>
          </w:tcPr>
          <w:p>
            <w:r>
              <w:t>3</w:t>
            </w:r>
          </w:p>
        </w:tc>
        <w:tc>
          <w:tcPr>
            <w:tcW w:type="dxa" w:w="332"/>
          </w:tcPr>
          <w:p>
            <w:r>
              <w:t>$1,723,982,017.00</w:t>
            </w:r>
          </w:p>
        </w:tc>
        <w:tc>
          <w:tcPr>
            <w:tcW w:type="dxa" w:w="332"/>
          </w:tcPr>
          <w:p>
            <w:r>
              <w:t>3.0</w:t>
            </w:r>
          </w:p>
        </w:tc>
        <w:tc>
          <w:tcPr>
            <w:tcW w:type="dxa" w:w="332"/>
          </w:tcPr>
          <w:p>
            <w:r>
              <w:t>7.0</w:t>
            </w:r>
          </w:p>
        </w:tc>
        <w:tc>
          <w:tcPr>
            <w:tcW w:type="dxa" w:w="332"/>
          </w:tcPr>
          <w:p>
            <w:r>
              <w:t>$63,579,501,814.00</w:t>
            </w:r>
          </w:p>
        </w:tc>
        <w:tc>
          <w:tcPr>
            <w:tcW w:type="dxa" w:w="332"/>
          </w:tcPr>
          <w:p>
            <w:r>
              <w:t>$94,230,176,593.00</w:t>
            </w:r>
          </w:p>
        </w:tc>
        <w:tc>
          <w:tcPr>
            <w:tcW w:type="dxa" w:w="332"/>
          </w:tcPr>
          <w:p>
            <w:r>
              <w:t>10</w:t>
            </w:r>
          </w:p>
        </w:tc>
        <w:tc>
          <w:tcPr>
            <w:tcW w:type="dxa" w:w="332"/>
          </w:tcPr>
          <w:p>
            <w:r>
              <w:t>$74,283,848,364.00</w:t>
            </w:r>
          </w:p>
        </w:tc>
        <w:tc>
          <w:tcPr>
            <w:tcW w:type="dxa" w:w="332"/>
          </w:tcPr>
          <w:p>
            <w:r>
              <w:t>55400194809.0</w:t>
            </w:r>
          </w:p>
        </w:tc>
        <w:tc>
          <w:tcPr>
            <w:tcW w:type="dxa" w:w="332"/>
          </w:tcPr>
          <w:p>
            <w:r>
              <w:t>5</w:t>
            </w:r>
          </w:p>
        </w:tc>
        <w:tc>
          <w:tcPr>
            <w:tcW w:type="dxa" w:w="332"/>
          </w:tcPr>
          <w:p>
            <w:r>
              <w:t>$85,308,596,777.00</w:t>
            </w:r>
          </w:p>
        </w:tc>
        <w:tc>
          <w:tcPr>
            <w:tcW w:type="dxa" w:w="332"/>
          </w:tcPr>
          <w:p>
            <w:r>
              <w:t>4485600452271078</w:t>
            </w:r>
          </w:p>
        </w:tc>
        <w:tc>
          <w:tcPr>
            <w:tcW w:type="dxa" w:w="332"/>
          </w:tcPr>
          <w:p>
            <w:r>
              <w:t>10.0</w:t>
            </w:r>
          </w:p>
        </w:tc>
        <w:tc>
          <w:tcPr>
            <w:tcW w:type="dxa" w:w="332"/>
          </w:tcPr>
          <w:p>
            <w:r>
              <w:t>$54,486,341,429.00</w:t>
            </w:r>
          </w:p>
        </w:tc>
        <w:tc>
          <w:tcPr>
            <w:tcW w:type="dxa" w:w="332"/>
          </w:tcPr>
          <w:p>
            <w:r>
              <w:t>$95,190,254,452.00</w:t>
            </w:r>
          </w:p>
        </w:tc>
        <w:tc>
          <w:tcPr>
            <w:tcW w:type="dxa" w:w="332"/>
          </w:tcPr>
          <w:p>
            <w:r>
              <w:t>$78,064,996,732.00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