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e6bc06b2-26b0-4fda-b718-e3ad7c81055a</w:t>
            </w:r>
          </w:p>
        </w:tc>
        <w:tc>
          <w:tcPr>
            <w:tcW w:type="dxa" w:w="332"/>
          </w:tcPr>
          <w:p>
            <w:r>
              <w:t>VI Group plc</w:t>
            </w:r>
          </w:p>
        </w:tc>
        <w:tc>
          <w:tcPr>
            <w:tcW w:type="dxa" w:w="332"/>
          </w:tcPr>
          <w:p>
            <w:r>
              <w:t>5/24/1988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31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495-055-3444</w:t>
            </w:r>
          </w:p>
        </w:tc>
        <w:tc>
          <w:tcPr>
            <w:tcW w:type="dxa" w:w="332"/>
          </w:tcPr>
          <w:p>
            <w:r>
              <w:t>headquarters@vigroupplc.org</w:t>
            </w:r>
          </w:p>
        </w:tc>
        <w:tc>
          <w:tcPr>
            <w:tcW w:type="dxa" w:w="332"/>
          </w:tcPr>
          <w:p>
            <w:r>
              <w:t>Blanker Sparebank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$3,361,213,887.00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$51,917,783,969.00</w:t>
            </w:r>
          </w:p>
        </w:tc>
        <w:tc>
          <w:tcPr>
            <w:tcW w:type="dxa" w:w="332"/>
          </w:tcPr>
          <w:p>
            <w:r>
              <w:t>$91,351,277,180.00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$80,197,157,156.00</w:t>
            </w:r>
          </w:p>
        </w:tc>
        <w:tc>
          <w:tcPr>
            <w:tcW w:type="dxa" w:w="332"/>
          </w:tcPr>
          <w:p>
            <w:r>
              <w:t>85889986609.0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$17,451,722,469.00</w:t>
            </w:r>
          </w:p>
        </w:tc>
        <w:tc>
          <w:tcPr>
            <w:tcW w:type="dxa" w:w="332"/>
          </w:tcPr>
          <w:p>
            <w:r>
              <w:t>4539793849340635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$16,064,244,100.00</w:t>
            </w:r>
          </w:p>
        </w:tc>
        <w:tc>
          <w:tcPr>
            <w:tcW w:type="dxa" w:w="332"/>
          </w:tcPr>
          <w:p>
            <w:r>
              <w:t>$94,228,621,486.00</w:t>
            </w:r>
          </w:p>
        </w:tc>
        <w:tc>
          <w:tcPr>
            <w:tcW w:type="dxa" w:w="332"/>
          </w:tcPr>
          <w:p>
            <w:r>
              <w:t>$79,295,371,960.00</w:t>
            </w:r>
          </w:p>
        </w:tc>
      </w:tr>
      <w:tr>
        <w:tc>
          <w:tcPr>
            <w:tcW w:type="dxa" w:w="332"/>
          </w:tcPr>
          <w:p>
            <w:r>
              <w:t>0e83a8d8-b870-4565-b4c5-bdae05f42730</w:t>
            </w:r>
          </w:p>
        </w:tc>
        <w:tc>
          <w:tcPr>
            <w:tcW w:type="dxa" w:w="332"/>
          </w:tcPr>
          <w:p>
            <w:r>
              <w:t>Tele Celular Sul Participacoes S.A.</w:t>
            </w:r>
          </w:p>
        </w:tc>
        <w:tc>
          <w:tcPr>
            <w:tcW w:type="dxa" w:w="332"/>
          </w:tcPr>
          <w:p>
            <w:r>
              <w:t>12/7/1961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667-875-8361</w:t>
            </w:r>
          </w:p>
        </w:tc>
        <w:tc>
          <w:tcPr>
            <w:tcW w:type="dxa" w:w="332"/>
          </w:tcPr>
          <w:p>
            <w:r>
              <w:t>sales@telecelularsulparticipacoessa.org</w:t>
            </w:r>
          </w:p>
        </w:tc>
        <w:tc>
          <w:tcPr>
            <w:tcW w:type="dxa" w:w="332"/>
          </w:tcPr>
          <w:p>
            <w:r>
              <w:t>Blanker Sparebank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$28,172,788,542.00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$46,077,502,123.00</w:t>
            </w:r>
          </w:p>
        </w:tc>
        <w:tc>
          <w:tcPr>
            <w:tcW w:type="dxa" w:w="332"/>
          </w:tcPr>
          <w:p>
            <w:r>
              <w:t>$88,377,492,667.00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$12,909,724,606.00</w:t>
            </w:r>
          </w:p>
        </w:tc>
        <w:tc>
          <w:tcPr>
            <w:tcW w:type="dxa" w:w="332"/>
          </w:tcPr>
          <w:p>
            <w:r>
              <w:t>44851552079.0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$13,161,062,424.00</w:t>
            </w:r>
          </w:p>
        </w:tc>
        <w:tc>
          <w:tcPr>
            <w:tcW w:type="dxa" w:w="332"/>
          </w:tcPr>
          <w:p>
            <w:r>
              <w:t>4929432708848424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$39,964,880,325.00</w:t>
            </w:r>
          </w:p>
        </w:tc>
        <w:tc>
          <w:tcPr>
            <w:tcW w:type="dxa" w:w="332"/>
          </w:tcPr>
          <w:p>
            <w:r>
              <w:t>$54,158,931,628.00</w:t>
            </w:r>
          </w:p>
        </w:tc>
        <w:tc>
          <w:tcPr>
            <w:tcW w:type="dxa" w:w="332"/>
          </w:tcPr>
          <w:p>
            <w:r>
              <w:t>$29,092,418,990.00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