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50bff4d2-eb09-4932-8cae-a1bf24bca8fb</w:t>
            </w:r>
          </w:p>
        </w:tc>
        <w:tc>
          <w:tcPr>
            <w:tcW w:type="dxa" w:w="540"/>
          </w:tcPr>
          <w:p>
            <w:r>
              <w:t>Citadel Gold Mines Inc.</w:t>
            </w:r>
          </w:p>
        </w:tc>
        <w:tc>
          <w:tcPr>
            <w:tcW w:type="dxa" w:w="540"/>
          </w:tcPr>
          <w:p>
            <w:r>
              <w:t>5/20/1963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32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916-317-9829</w:t>
            </w:r>
          </w:p>
        </w:tc>
        <w:tc>
          <w:tcPr>
            <w:tcW w:type="dxa" w:w="540"/>
          </w:tcPr>
          <w:p>
            <w:r>
              <w:t>marketing@citadelgoldminesinc.org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$97,849,534,245.00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536e0301-7918-475d-8eba-864c98511f72</w:t>
            </w:r>
          </w:p>
        </w:tc>
        <w:tc>
          <w:tcPr>
            <w:tcW w:type="dxa" w:w="540"/>
          </w:tcPr>
          <w:p>
            <w:r>
              <w:t>Ekabel Hessen GmbH</w:t>
            </w:r>
          </w:p>
        </w:tc>
        <w:tc>
          <w:tcPr>
            <w:tcW w:type="dxa" w:w="540"/>
          </w:tcPr>
          <w:p>
            <w:r>
              <w:t>3/15/1964</w:t>
            </w:r>
          </w:p>
        </w:tc>
        <w:tc>
          <w:tcPr>
            <w:tcW w:type="dxa" w:w="540"/>
          </w:tcPr>
          <w:p>
            <w:r>
              <w:t>Germany</w:t>
            </w:r>
          </w:p>
        </w:tc>
        <w:tc>
          <w:tcPr>
            <w:tcW w:type="dxa" w:w="540"/>
          </w:tcPr>
          <w:p>
            <w:r>
              <w:t>48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486-741-7082</w:t>
            </w:r>
          </w:p>
        </w:tc>
        <w:tc>
          <w:tcPr>
            <w:tcW w:type="dxa" w:w="540"/>
          </w:tcPr>
          <w:p>
            <w:r>
              <w:t>info@ekabelhessengmbh.org</w:t>
            </w:r>
          </w:p>
        </w:tc>
        <w:tc>
          <w:tcPr>
            <w:tcW w:type="dxa" w:w="540"/>
          </w:tcPr>
          <w:p>
            <w:r>
              <w:t>Sweden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$90,055,105,632.00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