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94eb8f85-e0a9-4190-a226-03c9e2d2ea4d</w:t>
            </w:r>
          </w:p>
        </w:tc>
        <w:tc>
          <w:tcPr>
            <w:tcW w:type="dxa" w:w="617"/>
          </w:tcPr>
          <w:p>
            <w:r>
              <w:t>Cryptologic Inc.</w:t>
            </w:r>
          </w:p>
        </w:tc>
        <w:tc>
          <w:tcPr>
            <w:tcW w:type="dxa" w:w="617"/>
          </w:tcPr>
          <w:p>
            <w:r>
              <w:t>12/13/1995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687-175-0790</w:t>
            </w:r>
          </w:p>
        </w:tc>
        <w:tc>
          <w:tcPr>
            <w:tcW w:type="dxa" w:w="617"/>
          </w:tcPr>
          <w:p>
            <w:r>
              <w:t>sales@cryptologicinc.org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345735461823432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$48,562,266,348.00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c434077a-a4b9-4a2b-9c22-d59fb66af8e5</w:t>
            </w:r>
          </w:p>
        </w:tc>
        <w:tc>
          <w:tcPr>
            <w:tcW w:type="dxa" w:w="617"/>
          </w:tcPr>
          <w:p>
            <w:r>
              <w:t>China Yuchai International Ltd.</w:t>
            </w:r>
          </w:p>
        </w:tc>
        <w:tc>
          <w:tcPr>
            <w:tcW w:type="dxa" w:w="617"/>
          </w:tcPr>
          <w:p>
            <w:r>
              <w:t>6/30/1978</w:t>
            </w:r>
          </w:p>
        </w:tc>
        <w:tc>
          <w:tcPr>
            <w:tcW w:type="dxa" w:w="617"/>
          </w:tcPr>
          <w:p>
            <w:r>
              <w:t>Bermuda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303-120-3161</w:t>
            </w:r>
          </w:p>
        </w:tc>
        <w:tc>
          <w:tcPr>
            <w:tcW w:type="dxa" w:w="617"/>
          </w:tcPr>
          <w:p>
            <w:r>
              <w:t>info@chinayuchaiinternationalltd.org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347312505418948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$72,789,776,473.00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