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E6B4A" w:sz="6"/>
        </w:pBdr>
        <w:spacing w:after="60" w:before="0"/>
      </w:pPr>
      <w:r>
        <w:rPr>
          <w:rFonts w:ascii="Arial" w:cs="Arial" w:eastAsia="Arial" w:hAnsi="Arial"/>
          <w:b/>
          <w:bCs/>
          <w:color w:val="1A3A2A"/>
          <w:sz w:val="26"/>
          <w:szCs w:val="26"/>
        </w:rPr>
        <w:t xml:space="preserve">3lectricEy3  </w:t>
      </w:r>
      <w:r>
        <w:rPr>
          <w:rFonts w:ascii="Arial" w:cs="Arial" w:eastAsia="Arial" w:hAnsi="Arial"/>
          <w:color w:val="2E6B4A"/>
          <w:sz w:val="20"/>
          <w:szCs w:val="20"/>
        </w:rPr>
        <w:t xml:space="preserve">//  Phase 2: Network Enumeration</w:t>
      </w:r>
    </w:p>
    <w:p>
      <w:pPr>
        <w:spacing w:after="0" w:before="0"/>
      </w:pPr>
      <w:r>
        <w:rPr>
          <w:rFonts w:ascii="Arial" w:cs="Arial" w:eastAsia="Arial" w:hAnsi="Arial"/>
          <w:color w:val="888888"/>
          <w:sz w:val="14"/>
          <w:szCs w:val="14"/>
        </w:rPr>
        <w:t xml:space="preserve">Concept &amp; Observation Reference  //  Training Use Only</w:t>
      </w:r>
    </w:p>
    <w:p>
      <w:pPr>
        <w:spacing w:after="0" w:before="80"/>
      </w:pPr>
      <w:r>
        <w:t xml:space="preserve"/>
      </w:r>
    </w:p>
    <w:p>
      <w:pPr>
        <w:shd w:fill="1A3A2A" w:val="clear"/>
        <w:spacing w:after="6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THE CONCEPT — Know Your Network</w:t>
      </w:r>
    </w:p>
    <w:p>
      <w:pPr>
        <w:spacing w:after="0" w:before="40"/>
      </w:pPr>
      <w:r>
        <w:t xml:space="preserve"/>
      </w:r>
    </w:p>
    <w:p>
      <w:pPr>
        <w:spacing w:after="20" w:before="20"/>
      </w:pPr>
      <w:r>
        <w:rPr>
          <w:rFonts w:ascii="Arial" w:cs="Arial" w:eastAsia="Arial" w:hAnsi="Arial"/>
          <w:color w:val="1A1A1A"/>
          <w:sz w:val="15"/>
          <w:szCs w:val="15"/>
        </w:rPr>
        <w:t xml:space="preserve">Enumeration is the process of mapping everything on the network before touching anything. Rushing past this step is the most common student mistake — teams that enumerate thoroughly find both paths, identify all targets, and make better exploitation decisions.</w:t>
      </w:r>
    </w:p>
    <w:p>
      <w:pPr>
        <w:spacing w:after="0" w:before="40"/>
      </w:pPr>
      <w:r>
        <w:t xml:space="preserve"/>
      </w:r>
    </w:p>
    <w:p>
      <w:pPr>
        <w:spacing w:after="20" w:before="20"/>
      </w:pPr>
      <w:r>
        <w:rPr>
          <w:rFonts w:ascii="Arial" w:cs="Arial" w:eastAsia="Arial" w:hAnsi="Arial"/>
          <w:color w:val="1A1A1A"/>
          <w:sz w:val="15"/>
          <w:szCs w:val="15"/>
        </w:rPr>
        <w:t xml:space="preserve">The exercise LAN contains three devices: the router (gateway), the IP camera, and the smart plug. Students must identify all three and understand how they relate before proceeding to Phase 3.</w:t>
      </w:r>
    </w:p>
    <w:p>
      <w:pPr>
        <w:spacing w:after="0" w:before="80"/>
      </w:pPr>
      <w:r>
        <w:t xml:space="preserve"/>
      </w:r>
    </w:p>
    <w:p>
      <w:pPr>
        <w:shd w:fill="1A3A2A" w:val="clear"/>
        <w:spacing w:after="6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IMMEDIATELY AFTER JOINING THE NETWORK</w:t>
      </w:r>
    </w:p>
    <w:p>
      <w:pPr>
        <w:spacing w:after="0" w:before="40"/>
      </w:pPr>
      <w:r>
        <w:t xml:space="preserve"/>
      </w:r>
    </w:p>
    <w:tbl>
      <w:tblPr>
        <w:tblW w:type="dxa" w:w="44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00"/>
        <w:gridCol w:w="400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6B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2A"/>
                <w:sz w:val="16"/>
                <w:szCs w:val="16"/>
              </w:rPr>
              <w:t xml:space="preserve">Confirm your IP</w:t>
            </w:r>
          </w:p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Check what address DHCP assigned — this tells you the subnet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6B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2A"/>
                <w:sz w:val="16"/>
                <w:szCs w:val="16"/>
              </w:rPr>
              <w:t xml:space="preserve">Identify the gateway</w:t>
            </w:r>
          </w:p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The router's LAN IP — typically the first or last host in range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6B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2A"/>
                <w:sz w:val="16"/>
                <w:szCs w:val="16"/>
              </w:rPr>
              <w:t xml:space="preserve">Scan the subnet</w:t>
            </w:r>
          </w:p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Discover all live hosts — note every IP that responds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6B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4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2A"/>
                <w:sz w:val="16"/>
                <w:szCs w:val="16"/>
              </w:rPr>
              <w:t xml:space="preserve">Port scan each host</w:t>
            </w:r>
          </w:p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Identify open services on camera and smart plug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6B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2A"/>
                <w:sz w:val="16"/>
                <w:szCs w:val="16"/>
              </w:rPr>
              <w:t xml:space="preserve">Map the topology</w:t>
            </w:r>
          </w:p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Sketch or note how devices relate before exploitation begins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hd w:fill="1A3A2A" w:val="clear"/>
        <w:spacing w:after="6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READING THE SUBNET</w:t>
      </w:r>
    </w:p>
    <w:p>
      <w:pPr>
        <w:spacing w:after="0" w:before="40"/>
      </w:pPr>
      <w:r>
        <w:t xml:space="preserve"/>
      </w:r>
    </w:p>
    <w:p>
      <w:pPr>
        <w:spacing w:after="20" w:before="20"/>
      </w:pPr>
      <w:r>
        <w:rPr>
          <w:rFonts w:ascii="Arial" w:cs="Arial" w:eastAsia="Arial" w:hAnsi="Arial"/>
          <w:color w:val="1A1A1A"/>
          <w:sz w:val="15"/>
          <w:szCs w:val="15"/>
        </w:rPr>
        <w:t xml:space="preserve">Your assigned IP reveals the subnet. Common exercise ranges:</w:t>
      </w:r>
    </w:p>
    <w:p>
      <w:pPr>
        <w:spacing w:after="0" w:before="20"/>
      </w:pPr>
      <w:r>
        <w:t xml:space="preserve"/>
      </w:r>
    </w:p>
    <w:tbl>
      <w:tblPr>
        <w:tblW w:type="dxa" w:w="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600"/>
        <w:gridCol w:w="1500"/>
      </w:tblGrid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2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Your IP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2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Subnet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2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Host range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4"/>
                <w:szCs w:val="14"/>
              </w:rPr>
              <w:t xml:space="preserve">192.168.1.x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>192.168.1.0/24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>192.168.1.1 – .254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4"/>
                <w:szCs w:val="14"/>
              </w:rPr>
              <w:t xml:space="preserve">192.168.0.x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>192.168.0.0/24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>192.168.0.1 – .254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4"/>
                <w:szCs w:val="14"/>
              </w:rPr>
              <w:t xml:space="preserve">10.0.0.x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>10.0.0.0/24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>10.0.0.1 – .254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hd w:fill="1A3A2A" w:val="clear"/>
        <w:spacing w:after="6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IDENTIFYING THE CAMERA</w:t>
      </w:r>
    </w:p>
    <w:p>
      <w:pPr>
        <w:spacing w:after="0" w:before="40"/>
      </w:pPr>
      <w:r>
        <w:t xml:space="preserve"/>
      </w:r>
    </w:p>
    <w:p>
      <w:pPr>
        <w:spacing w:after="20" w:before="20"/>
      </w:pPr>
      <w:r>
        <w:rPr>
          <w:rFonts w:ascii="Arial" w:cs="Arial" w:eastAsia="Arial" w:hAnsi="Arial"/>
          <w:color w:val="1A1A1A"/>
          <w:sz w:val="15"/>
          <w:szCs w:val="15"/>
        </w:rPr>
        <w:t xml:space="preserve">Once you have a list of live hosts, the camera will typically reveal itself by:</w:t>
      </w:r>
    </w:p>
    <w:p>
      <w:pPr>
        <w:spacing w:after="0" w:before="20"/>
      </w:pPr>
      <w:r>
        <w:t xml:space="preserve"/>
      </w:r>
    </w:p>
    <w:p>
      <w:pPr>
        <w:spacing w:after="20" w:before="20"/>
      </w:pPr>
      <w:r>
        <w:rPr>
          <w:rFonts w:ascii="Arial" w:cs="Arial" w:eastAsia="Arial" w:hAnsi="Arial"/>
          <w:color w:val="333333"/>
          <w:sz w:val="15"/>
          <w:szCs w:val="15"/>
        </w:rPr>
        <w:t xml:space="preserve">  Open port 554 — this is the standard RTSP port</w:t>
      </w:r>
    </w:p>
    <w:p>
      <w:pPr>
        <w:spacing w:after="20" w:before="20"/>
      </w:pPr>
      <w:r>
        <w:rPr>
          <w:rFonts w:ascii="Arial" w:cs="Arial" w:eastAsia="Arial" w:hAnsi="Arial"/>
          <w:color w:val="333333"/>
          <w:sz w:val="15"/>
          <w:szCs w:val="15"/>
        </w:rPr>
        <w:t xml:space="preserve">  Open port 80 or 8080 — camera web interface</w:t>
      </w:r>
    </w:p>
    <w:p>
      <w:pPr>
        <w:spacing w:after="20" w:before="20"/>
      </w:pPr>
      <w:r>
        <w:rPr>
          <w:rFonts w:ascii="Arial" w:cs="Arial" w:eastAsia="Arial" w:hAnsi="Arial"/>
          <w:color w:val="333333"/>
          <w:sz w:val="15"/>
          <w:szCs w:val="15"/>
        </w:rPr>
        <w:t xml:space="preserve">  HTTP banner or title containing the manufacturer name (Foscam, Hikvision)</w:t>
      </w:r>
    </w:p>
    <w:p>
      <w:pPr>
        <w:spacing w:after="20" w:before="20"/>
      </w:pPr>
      <w:r>
        <w:rPr>
          <w:rFonts w:ascii="Arial" w:cs="Arial" w:eastAsia="Arial" w:hAnsi="Arial"/>
          <w:color w:val="333333"/>
          <w:sz w:val="15"/>
          <w:szCs w:val="15"/>
        </w:rPr>
        <w:t xml:space="preserve">  ONVIF service on port 3702 — common on IP cameras</w:t>
      </w:r>
    </w:p>
    <w:p>
      <w:pPr>
        <w:spacing w:after="0" w:before="40"/>
      </w:pPr>
      <w:r>
        <w:t xml:space="preserve"/>
      </w:r>
    </w:p>
    <w:p>
      <w:pPr>
        <w:shd w:fill="FFF8E6" w:val="clear"/>
        <w:spacing w:after="20" w:before="20"/>
      </w:pPr>
      <w:r>
        <w:rPr>
          <w:rFonts w:ascii="Arial" w:cs="Arial" w:eastAsia="Arial" w:hAnsi="Arial"/>
          <w:color w:val="7A5200"/>
          <w:sz w:val="15"/>
          <w:szCs w:val="15"/>
        </w:rPr>
        <w:t xml:space="preserve">  ⚠  Document the camera IP and open ports before moving to Phase 3.</w:t>
      </w:r>
    </w:p>
    <w:p>
      <w:pPr>
        <w:spacing w:after="0" w:before="80"/>
      </w:pPr>
      <w:r>
        <w:t xml:space="preserve"/>
      </w:r>
    </w:p>
    <w:p>
      <w:pPr>
        <w:shd w:fill="1A3A2A" w:val="clear"/>
        <w:spacing w:after="6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IDENTIFYING THE SMART PLUG</w:t>
      </w:r>
    </w:p>
    <w:p>
      <w:pPr>
        <w:spacing w:after="0" w:before="40"/>
      </w:pPr>
      <w:r>
        <w:t xml:space="preserve"/>
      </w:r>
    </w:p>
    <w:p>
      <w:pPr>
        <w:spacing w:after="20" w:before="20"/>
      </w:pPr>
      <w:r>
        <w:rPr>
          <w:rFonts w:ascii="Arial" w:cs="Arial" w:eastAsia="Arial" w:hAnsi="Arial"/>
          <w:color w:val="1A1A1A"/>
          <w:sz w:val="15"/>
          <w:szCs w:val="15"/>
        </w:rPr>
        <w:t xml:space="preserve">Smart plugs vary by model but commonly expose:</w:t>
      </w:r>
    </w:p>
    <w:p>
      <w:pPr>
        <w:spacing w:after="0" w:before="20"/>
      </w:pPr>
      <w:r>
        <w:t xml:space="preserve"/>
      </w:r>
    </w:p>
    <w:p>
      <w:pPr>
        <w:spacing w:after="20" w:before="20"/>
      </w:pPr>
      <w:r>
        <w:rPr>
          <w:rFonts w:ascii="Arial" w:cs="Arial" w:eastAsia="Arial" w:hAnsi="Arial"/>
          <w:color w:val="333333"/>
          <w:sz w:val="15"/>
          <w:szCs w:val="15"/>
        </w:rPr>
        <w:t xml:space="preserve">  Open port 80 or 443 — web control interface</w:t>
      </w:r>
    </w:p>
    <w:p>
      <w:pPr>
        <w:spacing w:after="20" w:before="20"/>
      </w:pPr>
      <w:r>
        <w:rPr>
          <w:rFonts w:ascii="Arial" w:cs="Arial" w:eastAsia="Arial" w:hAnsi="Arial"/>
          <w:color w:val="333333"/>
          <w:sz w:val="15"/>
          <w:szCs w:val="15"/>
        </w:rPr>
        <w:t xml:space="preserve">  Proprietary API port (varies by manufacturer)</w:t>
      </w:r>
    </w:p>
    <w:p>
      <w:pPr>
        <w:spacing w:after="20" w:before="20"/>
      </w:pPr>
      <w:r>
        <w:rPr>
          <w:rFonts w:ascii="Arial" w:cs="Arial" w:eastAsia="Arial" w:hAnsi="Arial"/>
          <w:color w:val="333333"/>
          <w:sz w:val="15"/>
          <w:szCs w:val="15"/>
        </w:rPr>
        <w:t xml:space="preserve">  UPnP discovery on port 1900</w:t>
      </w:r>
    </w:p>
    <w:p>
      <w:pPr>
        <w:spacing w:after="0" w:before="20"/>
      </w:pPr>
      <w:r>
        <w:t xml:space="preserve"/>
      </w:r>
    </w:p>
    <w:p>
      <w:pPr>
        <w:spacing w:after="20" w:before="20"/>
      </w:pPr>
      <w:r>
        <w:rPr>
          <w:rFonts w:ascii="Arial" w:cs="Arial" w:eastAsia="Arial" w:hAnsi="Arial"/>
          <w:color w:val="1A1A1A"/>
          <w:sz w:val="15"/>
          <w:szCs w:val="15"/>
        </w:rPr>
        <w:t xml:space="preserve">Note the smart plug IP — triggering it ends the evolution. Don't touch it until you are ready to conclude.</w:t>
      </w:r>
    </w:p>
    <w:p>
      <w:r>
        <w:br w:type="column"/>
      </w:r>
    </w:p>
    <w:p>
      <w:pPr>
        <w:spacing w:after="0" w:before="140"/>
      </w:pPr>
      <w:r>
        <w:t xml:space="preserve"/>
      </w:r>
    </w:p>
    <w:p>
      <w:pPr>
        <w:shd w:fill="1A3A2A" w:val="clear"/>
        <w:spacing w:after="6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COMMON PORTS — WHAT THEY TELL YOU</w:t>
      </w:r>
    </w:p>
    <w:p>
      <w:pPr>
        <w:spacing w:after="0" w:before="40"/>
      </w:pPr>
      <w:r>
        <w:t xml:space="preserve"/>
      </w:r>
    </w:p>
    <w:tbl>
      <w:tblPr>
        <w:tblW w:type="dxa" w:w="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23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2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Port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2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Service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2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Likely device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4"/>
                <w:szCs w:val="14"/>
              </w:rPr>
              <w:t xml:space="preserve">80 / 8080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>HTTP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>Router, camera web UI, smart plug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4"/>
                <w:szCs w:val="14"/>
              </w:rPr>
              <w:t xml:space="preserve">443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>HTTPS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>Secure web interface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4"/>
                <w:szCs w:val="14"/>
              </w:rPr>
              <w:t xml:space="preserve">554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>RTSP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>IP camera video stream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4"/>
                <w:szCs w:val="14"/>
              </w:rPr>
              <w:t xml:space="preserve">23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>Telnet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>Old router/camera management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4"/>
                <w:szCs w:val="14"/>
              </w:rPr>
              <w:t xml:space="preserve">22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>SSH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>Router or Linux-based device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4"/>
                <w:szCs w:val="14"/>
              </w:rPr>
              <w:t xml:space="preserve">1900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>UPnP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>Smart plug, camera discovery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4"/>
                <w:szCs w:val="14"/>
              </w:rPr>
              <w:t xml:space="preserve">3702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>ONVIF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>IP camera (WS-Discovery)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4"/>
                <w:szCs w:val="14"/>
              </w:rPr>
              <w:t xml:space="preserve">49152+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>UPnP control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>Smart home devices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hd w:fill="1A3A2A" w:val="clear"/>
        <w:spacing w:after="6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TWO PATHS — DECISION POINT</w:t>
      </w:r>
    </w:p>
    <w:p>
      <w:pPr>
        <w:spacing w:after="0" w:before="40"/>
      </w:pPr>
      <w:r>
        <w:t xml:space="preserve"/>
      </w:r>
    </w:p>
    <w:p>
      <w:pPr>
        <w:spacing w:after="20" w:before="20"/>
      </w:pPr>
      <w:r>
        <w:rPr>
          <w:rFonts w:ascii="Arial" w:cs="Arial" w:eastAsia="Arial" w:hAnsi="Arial"/>
          <w:color w:val="1A1A1A"/>
          <w:sz w:val="15"/>
          <w:szCs w:val="15"/>
        </w:rPr>
        <w:t xml:space="preserve">At this point in the exercise two valid paths exist. Your enumeration output should inform which you pursue first.</w:t>
      </w:r>
    </w:p>
    <w:p>
      <w:pPr>
        <w:spacing w:after="0" w:before="40"/>
      </w:pPr>
      <w:r>
        <w:t xml:space="preserve"/>
      </w:r>
    </w:p>
    <w:tbl>
      <w:tblPr>
        <w:tblW w:type="dxa" w:w="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Path A — Router First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Path B — Direct to Camera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>Exploit the router admin interface first. Gain elevated access to the LAN before touching the camera.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>Some cameras expose services directly on the wireless segment or run their own AP. Check for this during enumeration.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>More steps — higher learning value for lateral movement.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4"/>
                <w:szCs w:val="14"/>
              </w:rPr>
              <w:t xml:space="preserve">Faster — rewards thorough recon. Bonus points if both paths mapped.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hd w:fill="1A3A2A" w:val="clear"/>
        <w:spacing w:after="6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FIELD NOTES — ENUMERATION</w:t>
      </w:r>
    </w:p>
    <w:p>
      <w:pPr>
        <w:spacing w:after="0" w:before="40"/>
      </w:pPr>
      <w:r>
        <w:t xml:space="preserve"/>
      </w:r>
    </w:p>
    <w:p>
      <w:pPr>
        <w:pBdr>
          <w:bottom w:val="single" w:color="CCCCCC" w:sz="1"/>
        </w:pBdr>
        <w:spacing w:after="40" w:before="40"/>
      </w:pPr>
      <w:r>
        <w:rPr>
          <w:rFonts w:ascii="Arial" w:cs="Arial" w:eastAsia="Arial" w:hAnsi="Arial"/>
          <w:color w:val="444444"/>
          <w:sz w:val="16"/>
          <w:szCs w:val="16"/>
        </w:rPr>
        <w:t xml:space="preserve">My IP address:       ___________________________</w:t>
      </w:r>
    </w:p>
    <w:p>
      <w:pPr>
        <w:pBdr>
          <w:bottom w:val="single" w:color="CCCCCC" w:sz="1"/>
        </w:pBdr>
        <w:spacing w:after="40" w:before="40"/>
      </w:pPr>
      <w:r>
        <w:rPr>
          <w:rFonts w:ascii="Arial" w:cs="Arial" w:eastAsia="Arial" w:hAnsi="Arial"/>
          <w:color w:val="444444"/>
          <w:sz w:val="16"/>
          <w:szCs w:val="16"/>
        </w:rPr>
        <w:t xml:space="preserve">Subnet mask:         ___________________________</w:t>
      </w:r>
    </w:p>
    <w:p>
      <w:pPr>
        <w:pBdr>
          <w:bottom w:val="single" w:color="CCCCCC" w:sz="1"/>
        </w:pBdr>
        <w:spacing w:after="40" w:before="40"/>
      </w:pPr>
      <w:r>
        <w:rPr>
          <w:rFonts w:ascii="Arial" w:cs="Arial" w:eastAsia="Arial" w:hAnsi="Arial"/>
          <w:color w:val="444444"/>
          <w:sz w:val="16"/>
          <w:szCs w:val="16"/>
        </w:rPr>
        <w:t xml:space="preserve">Gateway (router):    ___________________________</w:t>
      </w:r>
    </w:p>
    <w:p>
      <w:pPr>
        <w:pBdr>
          <w:bottom w:val="single" w:color="CCCCCC" w:sz="1"/>
        </w:pBdr>
        <w:spacing w:after="40" w:before="40"/>
      </w:pPr>
      <w:r>
        <w:rPr>
          <w:rFonts w:ascii="Arial" w:cs="Arial" w:eastAsia="Arial" w:hAnsi="Arial"/>
          <w:color w:val="444444"/>
          <w:sz w:val="16"/>
          <w:szCs w:val="16"/>
        </w:rPr>
        <w:t xml:space="preserve">Camera IP:           ___________________________</w:t>
      </w:r>
    </w:p>
    <w:p>
      <w:pPr>
        <w:pBdr>
          <w:bottom w:val="single" w:color="CCCCCC" w:sz="1"/>
        </w:pBdr>
        <w:spacing w:after="40" w:before="40"/>
      </w:pPr>
      <w:r>
        <w:rPr>
          <w:rFonts w:ascii="Arial" w:cs="Arial" w:eastAsia="Arial" w:hAnsi="Arial"/>
          <w:color w:val="444444"/>
          <w:sz w:val="16"/>
          <w:szCs w:val="16"/>
        </w:rPr>
        <w:t xml:space="preserve">Camera open ports:   ___________________________</w:t>
      </w:r>
    </w:p>
    <w:p>
      <w:pPr>
        <w:pBdr>
          <w:bottom w:val="single" w:color="CCCCCC" w:sz="1"/>
        </w:pBdr>
        <w:spacing w:after="40" w:before="40"/>
      </w:pPr>
      <w:r>
        <w:rPr>
          <w:rFonts w:ascii="Arial" w:cs="Arial" w:eastAsia="Arial" w:hAnsi="Arial"/>
          <w:color w:val="444444"/>
          <w:sz w:val="16"/>
          <w:szCs w:val="16"/>
        </w:rPr>
        <w:t xml:space="preserve">Smart plug IP:       ___________________________</w:t>
      </w:r>
    </w:p>
    <w:p>
      <w:pPr>
        <w:pBdr>
          <w:bottom w:val="single" w:color="CCCCCC" w:sz="1"/>
        </w:pBdr>
        <w:spacing w:after="40" w:before="40"/>
      </w:pPr>
      <w:r>
        <w:rPr>
          <w:rFonts w:ascii="Arial" w:cs="Arial" w:eastAsia="Arial" w:hAnsi="Arial"/>
          <w:color w:val="444444"/>
          <w:sz w:val="16"/>
          <w:szCs w:val="16"/>
        </w:rPr>
        <w:t xml:space="preserve">Plug open ports:     ___________________________</w:t>
      </w:r>
    </w:p>
    <w:p>
      <w:pPr>
        <w:pBdr>
          <w:bottom w:val="single" w:color="CCCCCC" w:sz="1"/>
        </w:pBdr>
        <w:spacing w:after="40" w:before="40"/>
      </w:pPr>
      <w:r>
        <w:rPr>
          <w:rFonts w:ascii="Arial" w:cs="Arial" w:eastAsia="Arial" w:hAnsi="Arial"/>
          <w:color w:val="444444"/>
          <w:sz w:val="16"/>
          <w:szCs w:val="16"/>
        </w:rPr>
        <w:t xml:space="preserve">Other hosts found:   ___________________________</w:t>
      </w:r>
    </w:p>
    <w:p>
      <w:pPr>
        <w:pBdr>
          <w:bottom w:val="single" w:color="CCCCCC" w:sz="1"/>
        </w:pBdr>
        <w:spacing w:after="40" w:before="40"/>
      </w:pPr>
      <w:r>
        <w:rPr>
          <w:rFonts w:ascii="Arial" w:cs="Arial" w:eastAsia="Arial" w:hAnsi="Arial"/>
          <w:color w:val="444444"/>
          <w:sz w:val="16"/>
          <w:szCs w:val="16"/>
        </w:rPr>
        <w:t xml:space="preserve">Path chosen:  □ Router-first   □ Direct camera</w:t>
      </w:r>
    </w:p>
    <w:p>
      <w:pPr>
        <w:pBdr>
          <w:bottom w:val="single" w:color="CCCCCC" w:sz="1"/>
        </w:pBdr>
        <w:spacing w:after="40" w:before="40"/>
      </w:pPr>
      <w:r>
        <w:rPr>
          <w:rFonts w:ascii="Arial" w:cs="Arial" w:eastAsia="Arial" w:hAnsi="Arial"/>
          <w:color w:val="444444"/>
          <w:sz w:val="16"/>
          <w:szCs w:val="16"/>
        </w:rPr>
        <w:t xml:space="preserve">Both paths found?  □ Yes   □ No</w:t>
      </w:r>
    </w:p>
    <w:p>
      <w:pPr>
        <w:spacing w:after="0" w:before="80"/>
      </w:pPr>
      <w:r>
        <w:t xml:space="preserve"/>
      </w:r>
    </w:p>
    <w:p>
      <w:pPr>
        <w:shd w:fill="1A3A2A" w:val="clear"/>
        <w:spacing w:after="6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PHASE 2 COMPLETION CHECKLIST</w:t>
      </w:r>
    </w:p>
    <w:p>
      <w:pPr>
        <w:spacing w:after="0" w:before="40"/>
      </w:pPr>
      <w:r>
        <w:t xml:space="preserve"/>
      </w:r>
    </w:p>
    <w:p>
      <w:pPr>
        <w:pBdr>
          <w:bottom w:val="single" w:color="CCCCCC" w:sz="1"/>
        </w:pBdr>
        <w:spacing w:after="40" w:before="4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□  IP address and subnet confirmed</w:t>
      </w:r>
    </w:p>
    <w:p>
      <w:pPr>
        <w:pBdr>
          <w:bottom w:val="single" w:color="CCCCCC" w:sz="1"/>
        </w:pBdr>
        <w:spacing w:after="40" w:before="4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□  All live hosts identified and documented</w:t>
      </w:r>
    </w:p>
    <w:p>
      <w:pPr>
        <w:pBdr>
          <w:bottom w:val="single" w:color="CCCCCC" w:sz="1"/>
        </w:pBdr>
        <w:spacing w:after="40" w:before="4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□  Camera IP and open ports recorded</w:t>
      </w:r>
    </w:p>
    <w:p>
      <w:pPr>
        <w:pBdr>
          <w:bottom w:val="single" w:color="CCCCCC" w:sz="1"/>
        </w:pBdr>
        <w:spacing w:after="40" w:before="4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□  Smart plug IP recorded — do not trigger yet</w:t>
      </w:r>
    </w:p>
    <w:p>
      <w:pPr>
        <w:pBdr>
          <w:bottom w:val="single" w:color="CCCCCC" w:sz="1"/>
        </w:pBdr>
        <w:spacing w:after="40" w:before="4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□  Attack path chosen and documented</w:t>
      </w:r>
    </w:p>
    <w:p>
      <w:pPr>
        <w:pBdr>
          <w:bottom w:val="single" w:color="CCCCCC" w:sz="1"/>
        </w:pBdr>
        <w:spacing w:after="40" w:before="4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□  Ready to proceed to Phase 3 — camera exploitation</w:t>
      </w:r>
    </w:p>
    <w:p>
      <w:pPr>
        <w:spacing w:after="0" w:before="80"/>
      </w:pPr>
      <w:r>
        <w:t xml:space="preserve"/>
      </w:r>
    </w:p>
    <w:p>
      <w:pPr>
        <w:spacing w:after="0" w:before="0"/>
      </w:pPr>
      <w:r>
        <w:rPr>
          <w:rFonts w:ascii="Arial" w:cs="Arial" w:eastAsia="Arial" w:hAnsi="Arial"/>
          <w:color w:val="888888"/>
          <w:sz w:val="14"/>
          <w:szCs w:val="14"/>
        </w:rPr>
        <w:t xml:space="preserve">3lectricEy3  //  UNCLASSIFIED TRAINING  //  Controlled Environment Only</w:t>
      </w:r>
    </w:p>
    <w:sectPr>
      <w:pgSz w:w="12240" w:h="15840" w:orient="portrait"/>
      <w:pgMar w:top="720" w:right="720" w:bottom="720" w:left="720" w:header="708" w:footer="708" w:gutter="0"/>
      <w:pgNumType/>
      <w:cols w:space="640" w:num="2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2026-05-18T19:25:18.759Z</dcterms:created>
  <dcterms:modified xsi:type="dcterms:W3CDTF">2026-05-18T19:25:18.760Z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