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6527" w14:textId="3D0DFCE1" w:rsidR="008F36D0" w:rsidRDefault="008F36D0" w:rsidP="008F36D0">
      <w:pPr>
        <w:pStyle w:val="BodyText"/>
        <w:spacing w:before="70"/>
        <w:ind w:left="391"/>
      </w:pPr>
      <w:r>
        <w:t>Faculty of Technology – Course work Specification 20</w:t>
      </w:r>
      <w:r w:rsidR="00EC7A8E">
        <w:t>2</w:t>
      </w:r>
      <w:r w:rsidR="00185ED7">
        <w:t>2</w:t>
      </w:r>
      <w:r>
        <w:t>/</w:t>
      </w:r>
      <w:r w:rsidR="00EC7A8E">
        <w:t>2</w:t>
      </w:r>
      <w:r w:rsidR="00185ED7">
        <w:t>3</w:t>
      </w:r>
    </w:p>
    <w:p w14:paraId="65E36A7F" w14:textId="77777777" w:rsidR="008F36D0" w:rsidRDefault="008F36D0" w:rsidP="008F36D0">
      <w:pPr>
        <w:spacing w:before="1"/>
        <w:rPr>
          <w:b/>
          <w:sz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3"/>
        <w:gridCol w:w="709"/>
        <w:gridCol w:w="1417"/>
        <w:gridCol w:w="141"/>
        <w:gridCol w:w="1417"/>
        <w:gridCol w:w="426"/>
        <w:gridCol w:w="708"/>
        <w:gridCol w:w="1014"/>
      </w:tblGrid>
      <w:tr w:rsidR="008F36D0" w14:paraId="756D0EEA" w14:textId="77777777" w:rsidTr="00822878">
        <w:trPr>
          <w:trHeight w:val="552"/>
        </w:trPr>
        <w:tc>
          <w:tcPr>
            <w:tcW w:w="4112" w:type="dxa"/>
            <w:gridSpan w:val="2"/>
          </w:tcPr>
          <w:p w14:paraId="60798877" w14:textId="77777777" w:rsidR="008F36D0" w:rsidRDefault="008F36D0" w:rsidP="00822878">
            <w:pPr>
              <w:pStyle w:val="TableParagraph"/>
              <w:rPr>
                <w:b/>
                <w:sz w:val="24"/>
              </w:rPr>
            </w:pPr>
            <w:r>
              <w:rPr>
                <w:b/>
                <w:sz w:val="24"/>
              </w:rPr>
              <w:t>Module name:</w:t>
            </w:r>
          </w:p>
        </w:tc>
        <w:tc>
          <w:tcPr>
            <w:tcW w:w="5123" w:type="dxa"/>
            <w:gridSpan w:val="6"/>
          </w:tcPr>
          <w:p w14:paraId="31752083" w14:textId="77777777" w:rsidR="008F36D0" w:rsidRDefault="008F36D0" w:rsidP="00822878">
            <w:pPr>
              <w:pStyle w:val="TableParagraph"/>
              <w:spacing w:line="270" w:lineRule="atLeast"/>
              <w:ind w:left="108" w:right="330"/>
              <w:rPr>
                <w:b/>
                <w:sz w:val="24"/>
              </w:rPr>
            </w:pPr>
            <w:r>
              <w:rPr>
                <w:b/>
                <w:sz w:val="24"/>
              </w:rPr>
              <w:t>Advanced Object-Oriented Programming in C++</w:t>
            </w:r>
          </w:p>
        </w:tc>
      </w:tr>
      <w:tr w:rsidR="008F36D0" w14:paraId="7BA142D4" w14:textId="77777777" w:rsidTr="00822878">
        <w:trPr>
          <w:trHeight w:val="275"/>
        </w:trPr>
        <w:tc>
          <w:tcPr>
            <w:tcW w:w="4112" w:type="dxa"/>
            <w:gridSpan w:val="2"/>
          </w:tcPr>
          <w:p w14:paraId="73E2123A" w14:textId="77777777" w:rsidR="008F36D0" w:rsidRDefault="008F36D0" w:rsidP="00822878">
            <w:pPr>
              <w:pStyle w:val="TableParagraph"/>
              <w:spacing w:line="256" w:lineRule="exact"/>
              <w:rPr>
                <w:b/>
                <w:sz w:val="24"/>
              </w:rPr>
            </w:pPr>
            <w:r>
              <w:rPr>
                <w:b/>
                <w:sz w:val="24"/>
              </w:rPr>
              <w:t>Module code:</w:t>
            </w:r>
          </w:p>
        </w:tc>
        <w:tc>
          <w:tcPr>
            <w:tcW w:w="5123" w:type="dxa"/>
            <w:gridSpan w:val="6"/>
          </w:tcPr>
          <w:p w14:paraId="42E23893" w14:textId="77777777" w:rsidR="008F36D0" w:rsidRDefault="008F36D0" w:rsidP="00822878">
            <w:pPr>
              <w:pStyle w:val="TableParagraph"/>
              <w:spacing w:line="256" w:lineRule="exact"/>
              <w:ind w:left="108"/>
              <w:rPr>
                <w:b/>
                <w:sz w:val="24"/>
              </w:rPr>
            </w:pPr>
            <w:r>
              <w:rPr>
                <w:b/>
                <w:sz w:val="24"/>
              </w:rPr>
              <w:t>IMAT2906</w:t>
            </w:r>
          </w:p>
        </w:tc>
      </w:tr>
      <w:tr w:rsidR="008F36D0" w14:paraId="7153A394" w14:textId="77777777" w:rsidTr="00822878">
        <w:trPr>
          <w:trHeight w:val="275"/>
        </w:trPr>
        <w:tc>
          <w:tcPr>
            <w:tcW w:w="4112" w:type="dxa"/>
            <w:gridSpan w:val="2"/>
          </w:tcPr>
          <w:p w14:paraId="748DC0A4" w14:textId="77777777" w:rsidR="008F36D0" w:rsidRDefault="008F36D0" w:rsidP="00822878">
            <w:pPr>
              <w:pStyle w:val="TableParagraph"/>
              <w:spacing w:line="256" w:lineRule="exact"/>
              <w:rPr>
                <w:b/>
                <w:sz w:val="24"/>
              </w:rPr>
            </w:pPr>
            <w:r>
              <w:rPr>
                <w:b/>
                <w:sz w:val="24"/>
              </w:rPr>
              <w:t>Title of the Assignment:</w:t>
            </w:r>
          </w:p>
        </w:tc>
        <w:tc>
          <w:tcPr>
            <w:tcW w:w="5123" w:type="dxa"/>
            <w:gridSpan w:val="6"/>
          </w:tcPr>
          <w:p w14:paraId="7D2436B4" w14:textId="36E0C0C1" w:rsidR="008F36D0" w:rsidRDefault="00B50CAD" w:rsidP="00822878">
            <w:pPr>
              <w:pStyle w:val="TableParagraph"/>
              <w:spacing w:line="256" w:lineRule="exact"/>
              <w:ind w:left="108"/>
              <w:rPr>
                <w:b/>
                <w:sz w:val="24"/>
              </w:rPr>
            </w:pPr>
            <w:r>
              <w:rPr>
                <w:b/>
                <w:sz w:val="24"/>
              </w:rPr>
              <w:t>Multi-Threading</w:t>
            </w:r>
          </w:p>
        </w:tc>
      </w:tr>
      <w:tr w:rsidR="008F36D0" w14:paraId="5CAA8EEC" w14:textId="77777777" w:rsidTr="00822878">
        <w:trPr>
          <w:trHeight w:val="276"/>
        </w:trPr>
        <w:tc>
          <w:tcPr>
            <w:tcW w:w="5670" w:type="dxa"/>
            <w:gridSpan w:val="4"/>
          </w:tcPr>
          <w:p w14:paraId="30B75F46" w14:textId="77777777" w:rsidR="008F36D0" w:rsidRDefault="008F36D0" w:rsidP="00822878">
            <w:pPr>
              <w:pStyle w:val="TableParagraph"/>
              <w:spacing w:line="257" w:lineRule="exact"/>
              <w:rPr>
                <w:sz w:val="24"/>
              </w:rPr>
            </w:pPr>
            <w:r>
              <w:rPr>
                <w:b/>
                <w:sz w:val="24"/>
              </w:rPr>
              <w:t xml:space="preserve">This coursework item is: </w:t>
            </w:r>
            <w:r>
              <w:rPr>
                <w:sz w:val="24"/>
              </w:rPr>
              <w:t>(delete as appropriate)</w:t>
            </w:r>
          </w:p>
        </w:tc>
        <w:tc>
          <w:tcPr>
            <w:tcW w:w="1843" w:type="dxa"/>
            <w:gridSpan w:val="2"/>
          </w:tcPr>
          <w:p w14:paraId="05CED9AC" w14:textId="77777777" w:rsidR="008F36D0" w:rsidRDefault="008F36D0" w:rsidP="00822878">
            <w:pPr>
              <w:pStyle w:val="TableParagraph"/>
              <w:spacing w:line="257" w:lineRule="exact"/>
              <w:ind w:left="322"/>
              <w:rPr>
                <w:sz w:val="24"/>
              </w:rPr>
            </w:pPr>
            <w:r>
              <w:rPr>
                <w:sz w:val="24"/>
              </w:rPr>
              <w:t>Summative</w:t>
            </w:r>
          </w:p>
        </w:tc>
        <w:tc>
          <w:tcPr>
            <w:tcW w:w="1722" w:type="dxa"/>
            <w:gridSpan w:val="2"/>
          </w:tcPr>
          <w:p w14:paraId="6B815BC5" w14:textId="77777777" w:rsidR="008F36D0" w:rsidRDefault="008F36D0" w:rsidP="00822878">
            <w:pPr>
              <w:pStyle w:val="TableParagraph"/>
              <w:ind w:left="0"/>
              <w:rPr>
                <w:rFonts w:ascii="Times New Roman"/>
                <w:sz w:val="20"/>
              </w:rPr>
            </w:pPr>
          </w:p>
        </w:tc>
      </w:tr>
      <w:tr w:rsidR="008F36D0" w14:paraId="5ADDB7F3" w14:textId="77777777" w:rsidTr="00822878">
        <w:trPr>
          <w:trHeight w:val="275"/>
        </w:trPr>
        <w:tc>
          <w:tcPr>
            <w:tcW w:w="7087" w:type="dxa"/>
            <w:gridSpan w:val="5"/>
          </w:tcPr>
          <w:p w14:paraId="1639E567" w14:textId="77777777" w:rsidR="008F36D0" w:rsidRDefault="008F36D0" w:rsidP="00822878">
            <w:pPr>
              <w:pStyle w:val="TableParagraph"/>
              <w:spacing w:line="256" w:lineRule="exact"/>
              <w:rPr>
                <w:b/>
                <w:sz w:val="24"/>
              </w:rPr>
            </w:pPr>
            <w:r>
              <w:rPr>
                <w:b/>
                <w:sz w:val="24"/>
              </w:rPr>
              <w:t>This summative coursework will be marked anonymously</w:t>
            </w:r>
          </w:p>
        </w:tc>
        <w:tc>
          <w:tcPr>
            <w:tcW w:w="1134" w:type="dxa"/>
            <w:gridSpan w:val="2"/>
          </w:tcPr>
          <w:p w14:paraId="462268F3" w14:textId="77777777" w:rsidR="008F36D0" w:rsidRDefault="008F36D0" w:rsidP="00822878">
            <w:pPr>
              <w:pStyle w:val="TableParagraph"/>
              <w:spacing w:line="256" w:lineRule="exact"/>
              <w:ind w:left="109"/>
              <w:rPr>
                <w:sz w:val="24"/>
              </w:rPr>
            </w:pPr>
            <w:r>
              <w:rPr>
                <w:sz w:val="24"/>
              </w:rPr>
              <w:t>No</w:t>
            </w:r>
          </w:p>
        </w:tc>
        <w:tc>
          <w:tcPr>
            <w:tcW w:w="1014" w:type="dxa"/>
          </w:tcPr>
          <w:p w14:paraId="31210586" w14:textId="77777777" w:rsidR="008F36D0" w:rsidRDefault="008F36D0" w:rsidP="00822878">
            <w:pPr>
              <w:pStyle w:val="TableParagraph"/>
              <w:ind w:left="0"/>
              <w:rPr>
                <w:rFonts w:ascii="Times New Roman"/>
                <w:sz w:val="20"/>
              </w:rPr>
            </w:pPr>
          </w:p>
        </w:tc>
      </w:tr>
      <w:tr w:rsidR="008F36D0" w14:paraId="36598995" w14:textId="77777777" w:rsidTr="00822878">
        <w:trPr>
          <w:trHeight w:val="2255"/>
        </w:trPr>
        <w:tc>
          <w:tcPr>
            <w:tcW w:w="9235" w:type="dxa"/>
            <w:gridSpan w:val="8"/>
          </w:tcPr>
          <w:p w14:paraId="06E6D00E" w14:textId="77777777" w:rsidR="008F36D0" w:rsidRDefault="008F36D0" w:rsidP="00822878">
            <w:pPr>
              <w:pStyle w:val="TableParagraph"/>
              <w:spacing w:line="274" w:lineRule="exact"/>
              <w:rPr>
                <w:b/>
                <w:sz w:val="24"/>
              </w:rPr>
            </w:pPr>
            <w:r>
              <w:rPr>
                <w:b/>
                <w:sz w:val="24"/>
              </w:rPr>
              <w:t>The learning outcomes that are assessed by this coursework are:</w:t>
            </w:r>
          </w:p>
          <w:p w14:paraId="5FC85657" w14:textId="77777777" w:rsidR="008F36D0" w:rsidRDefault="008F36D0" w:rsidP="008F36D0">
            <w:pPr>
              <w:pStyle w:val="TableParagraph"/>
              <w:numPr>
                <w:ilvl w:val="0"/>
                <w:numId w:val="2"/>
              </w:numPr>
              <w:tabs>
                <w:tab w:val="left" w:pos="828"/>
              </w:tabs>
              <w:spacing w:line="276" w:lineRule="auto"/>
              <w:ind w:right="192"/>
            </w:pPr>
            <w:r>
              <w:t>Be able to synthesize a C++ OO software solution for a real-time simulation or</w:t>
            </w:r>
            <w:r>
              <w:rPr>
                <w:spacing w:val="-26"/>
              </w:rPr>
              <w:t xml:space="preserve"> </w:t>
            </w:r>
            <w:r>
              <w:t>game problem</w:t>
            </w:r>
          </w:p>
          <w:p w14:paraId="23A53CB8" w14:textId="77777777" w:rsidR="008F36D0" w:rsidRDefault="008F36D0" w:rsidP="008F36D0">
            <w:pPr>
              <w:pStyle w:val="TableParagraph"/>
              <w:numPr>
                <w:ilvl w:val="0"/>
                <w:numId w:val="2"/>
              </w:numPr>
              <w:tabs>
                <w:tab w:val="left" w:pos="828"/>
              </w:tabs>
              <w:spacing w:line="276" w:lineRule="auto"/>
              <w:ind w:right="667"/>
            </w:pPr>
            <w:r>
              <w:t>Be able to critically evaluate how and when different OO techniques and</w:t>
            </w:r>
            <w:r>
              <w:rPr>
                <w:spacing w:val="-23"/>
              </w:rPr>
              <w:t xml:space="preserve"> </w:t>
            </w:r>
            <w:r>
              <w:t>design patterns should be used in order to solve problems typically found in software development</w:t>
            </w:r>
          </w:p>
          <w:p w14:paraId="15173504" w14:textId="77777777" w:rsidR="008F36D0" w:rsidRDefault="008F36D0" w:rsidP="008F36D0">
            <w:pPr>
              <w:pStyle w:val="TableParagraph"/>
              <w:numPr>
                <w:ilvl w:val="0"/>
                <w:numId w:val="2"/>
              </w:numPr>
              <w:tabs>
                <w:tab w:val="left" w:pos="828"/>
              </w:tabs>
              <w:spacing w:before="22" w:line="254" w:lineRule="exact"/>
              <w:ind w:right="276"/>
              <w:rPr>
                <w:sz w:val="24"/>
              </w:rPr>
            </w:pPr>
            <w:r>
              <w:t>Be able to analyse the correctness and performance of C++ code using</w:t>
            </w:r>
            <w:r>
              <w:rPr>
                <w:spacing w:val="-22"/>
              </w:rPr>
              <w:t xml:space="preserve"> </w:t>
            </w:r>
            <w:r>
              <w:t>appropriate software</w:t>
            </w:r>
            <w:r>
              <w:rPr>
                <w:spacing w:val="-1"/>
              </w:rPr>
              <w:t xml:space="preserve"> </w:t>
            </w:r>
            <w:r>
              <w:t>tools</w:t>
            </w:r>
          </w:p>
        </w:tc>
      </w:tr>
      <w:tr w:rsidR="008F36D0" w14:paraId="0BDB249B" w14:textId="77777777" w:rsidTr="00822878">
        <w:trPr>
          <w:trHeight w:val="272"/>
        </w:trPr>
        <w:tc>
          <w:tcPr>
            <w:tcW w:w="5529" w:type="dxa"/>
            <w:gridSpan w:val="3"/>
          </w:tcPr>
          <w:p w14:paraId="23FFFCA3" w14:textId="77777777" w:rsidR="008F36D0" w:rsidRDefault="008F36D0" w:rsidP="00822878">
            <w:pPr>
              <w:pStyle w:val="TableParagraph"/>
              <w:spacing w:line="252" w:lineRule="exact"/>
              <w:rPr>
                <w:sz w:val="24"/>
              </w:rPr>
            </w:pPr>
            <w:bookmarkStart w:id="0" w:name="This_coursework_is:_(delete_as_appropria"/>
            <w:bookmarkEnd w:id="0"/>
            <w:r>
              <w:rPr>
                <w:b/>
                <w:sz w:val="24"/>
              </w:rPr>
              <w:t xml:space="preserve">This coursework is: </w:t>
            </w:r>
            <w:r>
              <w:rPr>
                <w:sz w:val="24"/>
              </w:rPr>
              <w:t>(delete as appropriate)</w:t>
            </w:r>
          </w:p>
        </w:tc>
        <w:tc>
          <w:tcPr>
            <w:tcW w:w="1984" w:type="dxa"/>
            <w:gridSpan w:val="3"/>
          </w:tcPr>
          <w:p w14:paraId="2E8BB515" w14:textId="77777777" w:rsidR="008F36D0" w:rsidRDefault="008F36D0" w:rsidP="00822878">
            <w:pPr>
              <w:pStyle w:val="TableParagraph"/>
              <w:spacing w:line="252" w:lineRule="exact"/>
              <w:ind w:left="485"/>
              <w:rPr>
                <w:sz w:val="24"/>
              </w:rPr>
            </w:pPr>
            <w:bookmarkStart w:id="1" w:name="Individual"/>
            <w:bookmarkEnd w:id="1"/>
            <w:r>
              <w:rPr>
                <w:sz w:val="24"/>
              </w:rPr>
              <w:t>Individual</w:t>
            </w:r>
          </w:p>
        </w:tc>
        <w:tc>
          <w:tcPr>
            <w:tcW w:w="1722" w:type="dxa"/>
            <w:gridSpan w:val="2"/>
          </w:tcPr>
          <w:p w14:paraId="40AEC57D" w14:textId="77777777" w:rsidR="008F36D0" w:rsidRDefault="008F36D0" w:rsidP="00822878">
            <w:pPr>
              <w:pStyle w:val="TableParagraph"/>
              <w:ind w:left="0"/>
              <w:rPr>
                <w:rFonts w:ascii="Times New Roman"/>
                <w:sz w:val="20"/>
              </w:rPr>
            </w:pPr>
          </w:p>
        </w:tc>
      </w:tr>
      <w:tr w:rsidR="008F36D0" w14:paraId="3FD5BB88" w14:textId="77777777" w:rsidTr="00822878">
        <w:trPr>
          <w:trHeight w:val="552"/>
        </w:trPr>
        <w:tc>
          <w:tcPr>
            <w:tcW w:w="9235" w:type="dxa"/>
            <w:gridSpan w:val="8"/>
          </w:tcPr>
          <w:p w14:paraId="7117F9C4" w14:textId="77777777" w:rsidR="008F36D0" w:rsidRDefault="008F36D0" w:rsidP="00822878">
            <w:pPr>
              <w:pStyle w:val="TableParagraph"/>
              <w:ind w:left="0"/>
              <w:rPr>
                <w:rFonts w:ascii="Times New Roman"/>
                <w:sz w:val="20"/>
              </w:rPr>
            </w:pPr>
          </w:p>
        </w:tc>
      </w:tr>
      <w:tr w:rsidR="008F36D0" w14:paraId="50D2A6B3" w14:textId="77777777" w:rsidTr="00822878">
        <w:trPr>
          <w:trHeight w:val="275"/>
        </w:trPr>
        <w:tc>
          <w:tcPr>
            <w:tcW w:w="9235" w:type="dxa"/>
            <w:gridSpan w:val="8"/>
          </w:tcPr>
          <w:p w14:paraId="05881678" w14:textId="6F7F8292" w:rsidR="008F36D0" w:rsidRDefault="008F36D0" w:rsidP="00822878">
            <w:pPr>
              <w:pStyle w:val="TableParagraph"/>
              <w:spacing w:line="256" w:lineRule="exact"/>
              <w:rPr>
                <w:b/>
                <w:sz w:val="24"/>
              </w:rPr>
            </w:pPr>
            <w:r>
              <w:rPr>
                <w:b/>
                <w:sz w:val="24"/>
              </w:rPr>
              <w:t xml:space="preserve">This coursework constitutes </w:t>
            </w:r>
            <w:r>
              <w:rPr>
                <w:sz w:val="24"/>
              </w:rPr>
              <w:t>3</w:t>
            </w:r>
            <w:r w:rsidR="00B50CAD">
              <w:rPr>
                <w:sz w:val="24"/>
              </w:rPr>
              <w:t>4</w:t>
            </w:r>
            <w:r>
              <w:rPr>
                <w:sz w:val="24"/>
              </w:rPr>
              <w:t xml:space="preserve">% </w:t>
            </w:r>
            <w:r>
              <w:rPr>
                <w:b/>
                <w:sz w:val="24"/>
              </w:rPr>
              <w:t>of the overall module mark.</w:t>
            </w:r>
          </w:p>
        </w:tc>
      </w:tr>
      <w:tr w:rsidR="008F36D0" w14:paraId="67000BB7" w14:textId="77777777" w:rsidTr="00822878">
        <w:trPr>
          <w:trHeight w:val="275"/>
        </w:trPr>
        <w:tc>
          <w:tcPr>
            <w:tcW w:w="3403" w:type="dxa"/>
          </w:tcPr>
          <w:p w14:paraId="3C520834" w14:textId="77777777" w:rsidR="008F36D0" w:rsidRDefault="008F36D0" w:rsidP="00822878">
            <w:pPr>
              <w:pStyle w:val="TableParagraph"/>
              <w:spacing w:line="256" w:lineRule="exact"/>
              <w:rPr>
                <w:b/>
                <w:sz w:val="24"/>
              </w:rPr>
            </w:pPr>
            <w:r>
              <w:rPr>
                <w:b/>
                <w:sz w:val="24"/>
              </w:rPr>
              <w:t>Date Set:</w:t>
            </w:r>
          </w:p>
        </w:tc>
        <w:tc>
          <w:tcPr>
            <w:tcW w:w="5832" w:type="dxa"/>
            <w:gridSpan w:val="7"/>
          </w:tcPr>
          <w:p w14:paraId="3211914D" w14:textId="70FEDA90" w:rsidR="008F36D0" w:rsidRDefault="00185ED7" w:rsidP="00822878">
            <w:pPr>
              <w:pStyle w:val="TableParagraph"/>
              <w:spacing w:line="256" w:lineRule="exact"/>
              <w:ind w:left="108"/>
              <w:rPr>
                <w:b/>
                <w:sz w:val="24"/>
              </w:rPr>
            </w:pPr>
            <w:r>
              <w:rPr>
                <w:b/>
                <w:sz w:val="24"/>
              </w:rPr>
              <w:t>5</w:t>
            </w:r>
            <w:r w:rsidRPr="00185ED7">
              <w:rPr>
                <w:b/>
                <w:sz w:val="24"/>
                <w:vertAlign w:val="superscript"/>
              </w:rPr>
              <w:t>th</w:t>
            </w:r>
            <w:r>
              <w:rPr>
                <w:b/>
                <w:sz w:val="24"/>
              </w:rPr>
              <w:t xml:space="preserve"> July 2023</w:t>
            </w:r>
          </w:p>
        </w:tc>
      </w:tr>
      <w:tr w:rsidR="008F36D0" w14:paraId="217AC1E0" w14:textId="77777777" w:rsidTr="00822878">
        <w:trPr>
          <w:trHeight w:val="552"/>
        </w:trPr>
        <w:tc>
          <w:tcPr>
            <w:tcW w:w="3403" w:type="dxa"/>
          </w:tcPr>
          <w:p w14:paraId="07CE5608" w14:textId="77777777" w:rsidR="008F36D0" w:rsidRDefault="008F36D0" w:rsidP="00822878">
            <w:pPr>
              <w:pStyle w:val="TableParagraph"/>
              <w:rPr>
                <w:b/>
                <w:sz w:val="24"/>
              </w:rPr>
            </w:pPr>
            <w:r>
              <w:rPr>
                <w:b/>
                <w:sz w:val="24"/>
              </w:rPr>
              <w:t>Date &amp; Time Due:</w:t>
            </w:r>
          </w:p>
        </w:tc>
        <w:tc>
          <w:tcPr>
            <w:tcW w:w="5832" w:type="dxa"/>
            <w:gridSpan w:val="7"/>
          </w:tcPr>
          <w:p w14:paraId="12A3DC75" w14:textId="32B7085B" w:rsidR="0034288A" w:rsidRPr="0034288A" w:rsidRDefault="00185ED7" w:rsidP="0034288A">
            <w:pPr>
              <w:pStyle w:val="TableParagraph"/>
              <w:spacing w:line="276" w:lineRule="exact"/>
              <w:ind w:left="108"/>
              <w:rPr>
                <w:b/>
                <w:sz w:val="24"/>
              </w:rPr>
            </w:pPr>
            <w:r>
              <w:rPr>
                <w:b/>
                <w:sz w:val="24"/>
              </w:rPr>
              <w:t>15</w:t>
            </w:r>
            <w:r w:rsidRPr="00185ED7">
              <w:rPr>
                <w:b/>
                <w:sz w:val="24"/>
                <w:vertAlign w:val="superscript"/>
              </w:rPr>
              <w:t>th</w:t>
            </w:r>
            <w:r>
              <w:rPr>
                <w:b/>
                <w:sz w:val="24"/>
              </w:rPr>
              <w:t xml:space="preserve"> August</w:t>
            </w:r>
            <w:r w:rsidR="0034288A" w:rsidRPr="0034288A">
              <w:rPr>
                <w:b/>
                <w:sz w:val="24"/>
              </w:rPr>
              <w:t xml:space="preserve"> 12pm (Midday)</w:t>
            </w:r>
            <w:r>
              <w:rPr>
                <w:b/>
                <w:sz w:val="24"/>
              </w:rPr>
              <w:t xml:space="preserve"> 2023</w:t>
            </w:r>
          </w:p>
          <w:p w14:paraId="11C72FA0" w14:textId="11C19D5A" w:rsidR="00926F5C" w:rsidRPr="00926F5C" w:rsidRDefault="00926F5C" w:rsidP="00467279">
            <w:pPr>
              <w:pStyle w:val="TableParagraph"/>
              <w:spacing w:line="276" w:lineRule="exact"/>
              <w:rPr>
                <w:b/>
                <w:strike/>
                <w:sz w:val="24"/>
              </w:rPr>
            </w:pPr>
          </w:p>
        </w:tc>
      </w:tr>
      <w:tr w:rsidR="008F36D0" w14:paraId="2F74A0C4" w14:textId="77777777" w:rsidTr="00822878">
        <w:trPr>
          <w:trHeight w:val="1885"/>
        </w:trPr>
        <w:tc>
          <w:tcPr>
            <w:tcW w:w="9235" w:type="dxa"/>
            <w:gridSpan w:val="8"/>
          </w:tcPr>
          <w:p w14:paraId="7D6C836A" w14:textId="649DB3CA" w:rsidR="008F36D0" w:rsidRDefault="008F36D0" w:rsidP="00822878">
            <w:pPr>
              <w:pStyle w:val="TableParagraph"/>
              <w:spacing w:line="275" w:lineRule="exact"/>
              <w:rPr>
                <w:b/>
                <w:sz w:val="24"/>
              </w:rPr>
            </w:pPr>
            <w:r>
              <w:rPr>
                <w:b/>
                <w:sz w:val="24"/>
              </w:rPr>
              <w:t xml:space="preserve">The ‘normal’ coursework return date for this work is: </w:t>
            </w:r>
            <w:r w:rsidR="00185ED7">
              <w:rPr>
                <w:b/>
                <w:sz w:val="24"/>
              </w:rPr>
              <w:t>5</w:t>
            </w:r>
            <w:r w:rsidR="00185ED7" w:rsidRPr="00185ED7">
              <w:rPr>
                <w:b/>
                <w:sz w:val="24"/>
                <w:vertAlign w:val="superscript"/>
              </w:rPr>
              <w:t>th</w:t>
            </w:r>
            <w:r w:rsidR="00185ED7">
              <w:rPr>
                <w:b/>
                <w:sz w:val="24"/>
              </w:rPr>
              <w:t xml:space="preserve"> </w:t>
            </w:r>
            <w:proofErr w:type="spellStart"/>
            <w:proofErr w:type="gramStart"/>
            <w:r w:rsidR="00185ED7">
              <w:rPr>
                <w:b/>
                <w:sz w:val="24"/>
              </w:rPr>
              <w:t>Spetember</w:t>
            </w:r>
            <w:proofErr w:type="spellEnd"/>
            <w:proofErr w:type="gramEnd"/>
          </w:p>
          <w:p w14:paraId="46FA7FEE" w14:textId="77777777" w:rsidR="008F36D0" w:rsidRDefault="008F36D0" w:rsidP="00822878">
            <w:pPr>
              <w:pStyle w:val="TableParagraph"/>
              <w:ind w:right="148"/>
              <w:rPr>
                <w:sz w:val="20"/>
              </w:rPr>
            </w:pPr>
            <w:r>
              <w:rPr>
                <w:sz w:val="20"/>
              </w:rPr>
              <w:t>If for any reason this is not forthcoming by the due date your module leader will let you know why and when it can be expected. The Associate Professor of Student Experience (CEMstudentexperience@dmu.ac.uk) should be informed of any issues relating to the return of marked coursework and feedback.</w:t>
            </w:r>
          </w:p>
          <w:p w14:paraId="130AA235" w14:textId="77777777" w:rsidR="008F36D0" w:rsidRDefault="008F36D0" w:rsidP="00822878">
            <w:pPr>
              <w:pStyle w:val="TableParagraph"/>
              <w:spacing w:before="10"/>
              <w:ind w:left="0"/>
              <w:rPr>
                <w:b/>
                <w:sz w:val="19"/>
              </w:rPr>
            </w:pPr>
          </w:p>
          <w:p w14:paraId="19FD8F71" w14:textId="77777777" w:rsidR="008F36D0" w:rsidRDefault="008F36D0" w:rsidP="00822878">
            <w:pPr>
              <w:pStyle w:val="TableParagraph"/>
              <w:spacing w:line="230" w:lineRule="atLeast"/>
              <w:ind w:right="260"/>
              <w:rPr>
                <w:sz w:val="20"/>
              </w:rPr>
            </w:pPr>
            <w:r>
              <w:rPr>
                <w:sz w:val="20"/>
              </w:rPr>
              <w:t xml:space="preserve">Note that you should normally receive feedback on your coursework by </w:t>
            </w:r>
            <w:r>
              <w:rPr>
                <w:b/>
                <w:sz w:val="20"/>
              </w:rPr>
              <w:t xml:space="preserve">no later than 20 University working days after the formal hand-in date, </w:t>
            </w:r>
            <w:r>
              <w:rPr>
                <w:sz w:val="20"/>
              </w:rPr>
              <w:t>provided that you have met the submission deadline</w:t>
            </w:r>
          </w:p>
        </w:tc>
      </w:tr>
      <w:tr w:rsidR="008F36D0" w14:paraId="3ECC7AB1" w14:textId="77777777" w:rsidTr="00822878">
        <w:trPr>
          <w:trHeight w:val="1885"/>
        </w:trPr>
        <w:tc>
          <w:tcPr>
            <w:tcW w:w="9235" w:type="dxa"/>
            <w:gridSpan w:val="8"/>
          </w:tcPr>
          <w:p w14:paraId="28485A51" w14:textId="77777777" w:rsidR="008F36D0" w:rsidRDefault="008F36D0" w:rsidP="00822878">
            <w:pPr>
              <w:pStyle w:val="TableParagraph"/>
              <w:spacing w:line="274" w:lineRule="exact"/>
              <w:rPr>
                <w:b/>
                <w:sz w:val="24"/>
              </w:rPr>
            </w:pPr>
            <w:r>
              <w:rPr>
                <w:b/>
                <w:sz w:val="24"/>
              </w:rPr>
              <w:t>When completed you are required to submit your coursework to:</w:t>
            </w:r>
          </w:p>
          <w:p w14:paraId="722B9F69" w14:textId="77777777" w:rsidR="0083570F" w:rsidRDefault="0083570F" w:rsidP="0083570F">
            <w:pPr>
              <w:pStyle w:val="TableParagraph"/>
              <w:numPr>
                <w:ilvl w:val="0"/>
                <w:numId w:val="6"/>
              </w:numPr>
              <w:ind w:right="1151"/>
              <w:rPr>
                <w:sz w:val="24"/>
              </w:rPr>
            </w:pPr>
            <w:proofErr w:type="spellStart"/>
            <w:r>
              <w:rPr>
                <w:sz w:val="24"/>
              </w:rPr>
              <w:t>Github</w:t>
            </w:r>
            <w:proofErr w:type="spellEnd"/>
            <w:r>
              <w:rPr>
                <w:sz w:val="24"/>
              </w:rPr>
              <w:t xml:space="preserve"> Classroom repository  </w:t>
            </w:r>
          </w:p>
          <w:p w14:paraId="59419DA7" w14:textId="77777777" w:rsidR="008F36D0" w:rsidRDefault="008F36D0" w:rsidP="00822878">
            <w:pPr>
              <w:pStyle w:val="TableParagraph"/>
              <w:spacing w:before="1"/>
              <w:ind w:left="0"/>
              <w:rPr>
                <w:b/>
                <w:sz w:val="24"/>
              </w:rPr>
            </w:pPr>
          </w:p>
          <w:p w14:paraId="4549E469" w14:textId="77777777" w:rsidR="008F36D0" w:rsidRDefault="008F36D0" w:rsidP="00822878">
            <w:pPr>
              <w:pStyle w:val="TableParagraph"/>
              <w:spacing w:line="250" w:lineRule="atLeast"/>
              <w:ind w:right="638"/>
              <w:rPr>
                <w:b/>
              </w:rPr>
            </w:pPr>
            <w:r>
              <w:rPr>
                <w:b/>
              </w:rPr>
              <w:t>If you need any support or advice on completing this coursework please visit the Student Matters tab on the Computing, Engineering and Media Blackboard page.</w:t>
            </w:r>
          </w:p>
        </w:tc>
      </w:tr>
      <w:tr w:rsidR="008F36D0" w14:paraId="4776D4B8" w14:textId="77777777" w:rsidTr="00822878">
        <w:trPr>
          <w:trHeight w:val="1886"/>
        </w:trPr>
        <w:tc>
          <w:tcPr>
            <w:tcW w:w="9235" w:type="dxa"/>
            <w:gridSpan w:val="8"/>
          </w:tcPr>
          <w:p w14:paraId="458BBD61" w14:textId="77777777" w:rsidR="008F36D0" w:rsidRDefault="008F36D0" w:rsidP="00822878">
            <w:pPr>
              <w:pStyle w:val="TableParagraph"/>
              <w:ind w:right="154"/>
              <w:rPr>
                <w:sz w:val="20"/>
              </w:rPr>
            </w:pPr>
            <w:r>
              <w:rPr>
                <w:b/>
                <w:sz w:val="24"/>
              </w:rPr>
              <w:t xml:space="preserve">Late submission of coursework policy: </w:t>
            </w:r>
            <w:r>
              <w:rPr>
                <w:sz w:val="20"/>
              </w:rPr>
              <w:t>Late submissions will be processed in accordance with current University regulations which state:</w:t>
            </w:r>
          </w:p>
          <w:p w14:paraId="1CED0D5B" w14:textId="77777777" w:rsidR="008F36D0" w:rsidRDefault="008F36D0" w:rsidP="00822878">
            <w:pPr>
              <w:pStyle w:val="TableParagraph"/>
              <w:ind w:right="148"/>
              <w:rPr>
                <w:i/>
                <w:sz w:val="20"/>
              </w:rPr>
            </w:pPr>
            <w:r>
              <w:rPr>
                <w:i/>
                <w:sz w:val="20"/>
              </w:rPr>
              <w:t xml:space="preserve">“the time period during which a student may submit a piece of work late without authorisation and have the work capped at 40% if passed is </w:t>
            </w:r>
            <w:r>
              <w:rPr>
                <w:b/>
                <w:i/>
                <w:sz w:val="20"/>
              </w:rPr>
              <w:t>14 calendar days</w:t>
            </w:r>
            <w:r>
              <w:rPr>
                <w:i/>
                <w:sz w:val="20"/>
              </w:rPr>
              <w:t>. Work submitted unauthorised more than 14 calendar days after the original submission date will receive a mark of 0%. These regulations apply to a student’s first attempt at coursework. Work submitted late without authorisation</w:t>
            </w:r>
            <w:r>
              <w:rPr>
                <w:i/>
                <w:spacing w:val="-25"/>
                <w:sz w:val="20"/>
              </w:rPr>
              <w:t xml:space="preserve"> </w:t>
            </w:r>
            <w:r>
              <w:rPr>
                <w:i/>
                <w:sz w:val="20"/>
              </w:rPr>
              <w:t>which</w:t>
            </w:r>
          </w:p>
          <w:p w14:paraId="4D260ABD" w14:textId="77777777" w:rsidR="008F36D0" w:rsidRDefault="008F36D0" w:rsidP="00822878">
            <w:pPr>
              <w:pStyle w:val="TableParagraph"/>
              <w:spacing w:line="230" w:lineRule="atLeast"/>
              <w:ind w:right="538"/>
              <w:rPr>
                <w:i/>
                <w:sz w:val="20"/>
              </w:rPr>
            </w:pPr>
            <w:r>
              <w:rPr>
                <w:i/>
                <w:sz w:val="20"/>
              </w:rPr>
              <w:t>constitutes reassessment of a previously failed piece of coursework will always receive a mark of 0%.”</w:t>
            </w:r>
          </w:p>
        </w:tc>
      </w:tr>
      <w:tr w:rsidR="008F36D0" w14:paraId="4CB5E99B" w14:textId="77777777" w:rsidTr="00822878">
        <w:trPr>
          <w:trHeight w:val="1886"/>
        </w:trPr>
        <w:tc>
          <w:tcPr>
            <w:tcW w:w="9235" w:type="dxa"/>
            <w:gridSpan w:val="8"/>
          </w:tcPr>
          <w:p w14:paraId="34CB6B70" w14:textId="77777777" w:rsidR="008F36D0" w:rsidRDefault="008F36D0" w:rsidP="00822878">
            <w:pPr>
              <w:pStyle w:val="TableParagraph"/>
              <w:spacing w:line="275" w:lineRule="exact"/>
              <w:rPr>
                <w:b/>
                <w:sz w:val="24"/>
              </w:rPr>
            </w:pPr>
            <w:r>
              <w:rPr>
                <w:b/>
                <w:sz w:val="24"/>
              </w:rPr>
              <w:t>Academic Offences and Bad Academic Practices:</w:t>
            </w:r>
          </w:p>
          <w:p w14:paraId="7AE5844C" w14:textId="77777777" w:rsidR="008F36D0" w:rsidRDefault="008F36D0" w:rsidP="00822878">
            <w:pPr>
              <w:pStyle w:val="TableParagraph"/>
              <w:ind w:right="426"/>
              <w:rPr>
                <w:sz w:val="20"/>
              </w:rPr>
            </w:pPr>
            <w:r>
              <w:rPr>
                <w:color w:val="4F4F4F"/>
                <w:sz w:val="20"/>
              </w:rPr>
              <w:t>These include plagiarism, cheating, collusion, copying work and reuse of your own work, poor referencing or the passing off of somebody else’s ideas as your own. If you are in any doubt about what constitutes an academic offence or bad academic practice you must check with your tutor.</w:t>
            </w:r>
          </w:p>
          <w:p w14:paraId="521144EE" w14:textId="77777777" w:rsidR="008F36D0" w:rsidRDefault="008F36D0" w:rsidP="00822878">
            <w:pPr>
              <w:pStyle w:val="TableParagraph"/>
              <w:spacing w:line="230" w:lineRule="exact"/>
              <w:rPr>
                <w:sz w:val="20"/>
              </w:rPr>
            </w:pPr>
            <w:r>
              <w:rPr>
                <w:color w:val="4F4F4F"/>
                <w:sz w:val="20"/>
              </w:rPr>
              <w:t>Further information is available at:</w:t>
            </w:r>
          </w:p>
          <w:p w14:paraId="7B8E38E5" w14:textId="77777777" w:rsidR="008F36D0" w:rsidRDefault="00000000" w:rsidP="00822878">
            <w:pPr>
              <w:pStyle w:val="TableParagraph"/>
              <w:ind w:right="883"/>
              <w:rPr>
                <w:sz w:val="20"/>
              </w:rPr>
            </w:pPr>
            <w:hyperlink r:id="rId9">
              <w:r w:rsidR="008F36D0">
                <w:rPr>
                  <w:color w:val="0000FF"/>
                  <w:sz w:val="20"/>
                  <w:u w:val="single" w:color="0000FF"/>
                </w:rPr>
                <w:t>http://www.dmu.ac.uk/dmu-students/the-student-gateway/academic-support-office/academic-</w:t>
              </w:r>
            </w:hyperlink>
            <w:r w:rsidR="008F36D0">
              <w:rPr>
                <w:color w:val="0000FF"/>
                <w:sz w:val="20"/>
              </w:rPr>
              <w:t xml:space="preserve"> </w:t>
            </w:r>
            <w:hyperlink r:id="rId10">
              <w:r w:rsidR="008F36D0">
                <w:rPr>
                  <w:color w:val="0000FF"/>
                  <w:sz w:val="20"/>
                  <w:u w:val="single" w:color="0000FF"/>
                </w:rPr>
                <w:t>offences.aspx</w:t>
              </w:r>
              <w:r w:rsidR="008F36D0">
                <w:rPr>
                  <w:color w:val="0000FF"/>
                  <w:sz w:val="20"/>
                </w:rPr>
                <w:t xml:space="preserve"> </w:t>
              </w:r>
            </w:hyperlink>
            <w:r w:rsidR="008F36D0">
              <w:rPr>
                <w:sz w:val="20"/>
              </w:rPr>
              <w:t>and</w:t>
            </w:r>
          </w:p>
          <w:p w14:paraId="1A29B29D" w14:textId="77777777" w:rsidR="008F36D0" w:rsidRDefault="00000000" w:rsidP="00822878">
            <w:pPr>
              <w:pStyle w:val="TableParagraph"/>
              <w:spacing w:line="212" w:lineRule="exact"/>
              <w:rPr>
                <w:sz w:val="20"/>
              </w:rPr>
            </w:pPr>
            <w:hyperlink r:id="rId11">
              <w:r w:rsidR="008F36D0">
                <w:rPr>
                  <w:color w:val="0000FF"/>
                  <w:sz w:val="20"/>
                  <w:u w:val="single" w:color="0000FF"/>
                </w:rPr>
                <w:t>http://www.dmu.ac.uk/dmu-students/the-student-gateway/academic-support-office/bad-academic-</w:t>
              </w:r>
            </w:hyperlink>
          </w:p>
        </w:tc>
      </w:tr>
    </w:tbl>
    <w:p w14:paraId="79CFBE77" w14:textId="77777777" w:rsidR="008F36D0" w:rsidRDefault="008F36D0" w:rsidP="008F36D0">
      <w:pPr>
        <w:spacing w:line="212" w:lineRule="exact"/>
        <w:rPr>
          <w:sz w:val="20"/>
        </w:rPr>
        <w:sectPr w:rsidR="008F36D0" w:rsidSect="008F36D0">
          <w:pgSz w:w="11910" w:h="16840"/>
          <w:pgMar w:top="1320" w:right="1300" w:bottom="280" w:left="114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2"/>
        <w:gridCol w:w="5124"/>
      </w:tblGrid>
      <w:tr w:rsidR="008F36D0" w14:paraId="4C7F5805" w14:textId="77777777" w:rsidTr="00822878">
        <w:trPr>
          <w:trHeight w:val="460"/>
        </w:trPr>
        <w:tc>
          <w:tcPr>
            <w:tcW w:w="9236" w:type="dxa"/>
            <w:gridSpan w:val="2"/>
          </w:tcPr>
          <w:p w14:paraId="31CACF4C" w14:textId="77777777" w:rsidR="008F36D0" w:rsidRDefault="00000000" w:rsidP="00822878">
            <w:pPr>
              <w:pStyle w:val="TableParagraph"/>
              <w:spacing w:line="224" w:lineRule="exact"/>
              <w:rPr>
                <w:sz w:val="20"/>
              </w:rPr>
            </w:pPr>
            <w:hyperlink r:id="rId12">
              <w:r w:rsidR="008F36D0">
                <w:rPr>
                  <w:color w:val="0000FF"/>
                  <w:sz w:val="20"/>
                  <w:u w:val="single" w:color="0000FF"/>
                </w:rPr>
                <w:t>practice.aspx</w:t>
              </w:r>
            </w:hyperlink>
          </w:p>
        </w:tc>
      </w:tr>
      <w:tr w:rsidR="008F36D0" w14:paraId="4A6630EA" w14:textId="77777777" w:rsidTr="00280800">
        <w:trPr>
          <w:trHeight w:val="2506"/>
        </w:trPr>
        <w:tc>
          <w:tcPr>
            <w:tcW w:w="9236" w:type="dxa"/>
            <w:gridSpan w:val="2"/>
          </w:tcPr>
          <w:p w14:paraId="533911CA" w14:textId="3B0D138B" w:rsidR="007E2B5C" w:rsidRPr="00280800" w:rsidRDefault="008F36D0" w:rsidP="007E2B5C">
            <w:pPr>
              <w:pStyle w:val="TableParagraph"/>
              <w:spacing w:line="271" w:lineRule="exact"/>
              <w:rPr>
                <w:b/>
                <w:sz w:val="24"/>
              </w:rPr>
            </w:pPr>
            <w:r>
              <w:rPr>
                <w:b/>
                <w:sz w:val="24"/>
              </w:rPr>
              <w:t>Tasks to be undertaken:</w:t>
            </w:r>
          </w:p>
          <w:p w14:paraId="441F23BF" w14:textId="30425BD7" w:rsidR="00C00CFD" w:rsidRDefault="00C00CFD" w:rsidP="007A4E75">
            <w:pPr>
              <w:pStyle w:val="TableParagraph"/>
              <w:ind w:right="320"/>
              <w:rPr>
                <w:sz w:val="24"/>
              </w:rPr>
            </w:pPr>
            <w:r>
              <w:rPr>
                <w:sz w:val="24"/>
              </w:rPr>
              <w:t>Construct C++ code to demonstrate the following:</w:t>
            </w:r>
          </w:p>
          <w:p w14:paraId="7CCA0571" w14:textId="3431BB4E" w:rsidR="00C00CFD" w:rsidRDefault="001E672E" w:rsidP="00C00CFD">
            <w:pPr>
              <w:pStyle w:val="TableParagraph"/>
              <w:numPr>
                <w:ilvl w:val="0"/>
                <w:numId w:val="3"/>
              </w:numPr>
              <w:ind w:right="320"/>
              <w:rPr>
                <w:sz w:val="24"/>
              </w:rPr>
            </w:pPr>
            <w:r>
              <w:rPr>
                <w:sz w:val="24"/>
              </w:rPr>
              <w:t>Multiple thread</w:t>
            </w:r>
            <w:r w:rsidR="00BE19B3">
              <w:rPr>
                <w:sz w:val="24"/>
              </w:rPr>
              <w:t>ed implementation</w:t>
            </w:r>
            <w:r w:rsidR="004A049B">
              <w:rPr>
                <w:sz w:val="24"/>
              </w:rPr>
              <w:t xml:space="preserve"> that </w:t>
            </w:r>
            <w:r w:rsidR="00BE19B3">
              <w:rPr>
                <w:sz w:val="24"/>
              </w:rPr>
              <w:t>allows</w:t>
            </w:r>
            <w:r w:rsidR="004A049B">
              <w:rPr>
                <w:sz w:val="24"/>
              </w:rPr>
              <w:t xml:space="preserve"> </w:t>
            </w:r>
            <w:r w:rsidR="00BE19B3" w:rsidRPr="00BE19B3">
              <w:rPr>
                <w:b/>
                <w:sz w:val="24"/>
              </w:rPr>
              <w:t>at least</w:t>
            </w:r>
            <w:r w:rsidR="00BE19B3">
              <w:rPr>
                <w:sz w:val="24"/>
              </w:rPr>
              <w:t xml:space="preserve"> </w:t>
            </w:r>
            <w:r w:rsidR="004A049B">
              <w:rPr>
                <w:sz w:val="24"/>
              </w:rPr>
              <w:t>two differing operations</w:t>
            </w:r>
            <w:r w:rsidR="00F84EC9">
              <w:rPr>
                <w:sz w:val="24"/>
              </w:rPr>
              <w:t xml:space="preserve"> (for example, process keyboard input such as WASD whilst displaying time to the console).</w:t>
            </w:r>
          </w:p>
          <w:p w14:paraId="7C174D29" w14:textId="2DC4F949" w:rsidR="002E3AE2" w:rsidRDefault="002E3AE2" w:rsidP="00C00CFD">
            <w:pPr>
              <w:pStyle w:val="TableParagraph"/>
              <w:numPr>
                <w:ilvl w:val="0"/>
                <w:numId w:val="3"/>
              </w:numPr>
              <w:ind w:right="320"/>
              <w:rPr>
                <w:sz w:val="24"/>
              </w:rPr>
            </w:pPr>
            <w:r>
              <w:rPr>
                <w:sz w:val="24"/>
              </w:rPr>
              <w:t xml:space="preserve">The use of a </w:t>
            </w:r>
            <w:proofErr w:type="spellStart"/>
            <w:r>
              <w:rPr>
                <w:sz w:val="24"/>
              </w:rPr>
              <w:t>lock_guard</w:t>
            </w:r>
            <w:proofErr w:type="spellEnd"/>
            <w:r>
              <w:rPr>
                <w:sz w:val="24"/>
              </w:rPr>
              <w:t xml:space="preserve"> within a function. </w:t>
            </w:r>
          </w:p>
          <w:p w14:paraId="2DDEE929" w14:textId="530CED2F" w:rsidR="00DA6745" w:rsidRDefault="004A049B" w:rsidP="002E3AE2">
            <w:pPr>
              <w:pStyle w:val="TableParagraph"/>
              <w:numPr>
                <w:ilvl w:val="0"/>
                <w:numId w:val="3"/>
              </w:numPr>
              <w:ind w:right="320"/>
              <w:rPr>
                <w:sz w:val="24"/>
              </w:rPr>
            </w:pPr>
            <w:r>
              <w:rPr>
                <w:sz w:val="24"/>
              </w:rPr>
              <w:t>The use of async and futures to read</w:t>
            </w:r>
            <w:r w:rsidR="00F36415">
              <w:rPr>
                <w:sz w:val="24"/>
              </w:rPr>
              <w:t xml:space="preserve"> the .csv file </w:t>
            </w:r>
            <w:r w:rsidR="00BE19B3">
              <w:rPr>
                <w:sz w:val="24"/>
              </w:rPr>
              <w:t xml:space="preserve">provided in the GitHub </w:t>
            </w:r>
            <w:r w:rsidR="00F36415">
              <w:rPr>
                <w:sz w:val="24"/>
              </w:rPr>
              <w:t>repository</w:t>
            </w:r>
            <w:r>
              <w:rPr>
                <w:sz w:val="24"/>
              </w:rPr>
              <w:t xml:space="preserve"> and </w:t>
            </w:r>
            <w:r w:rsidR="00F84EC9">
              <w:rPr>
                <w:sz w:val="24"/>
              </w:rPr>
              <w:t xml:space="preserve">subsequently </w:t>
            </w:r>
            <w:r w:rsidR="00F36415">
              <w:rPr>
                <w:sz w:val="24"/>
              </w:rPr>
              <w:t xml:space="preserve">split the data </w:t>
            </w:r>
            <w:r w:rsidR="00185ED7">
              <w:rPr>
                <w:sz w:val="24"/>
              </w:rPr>
              <w:t>so that only the column containing the game names is left.</w:t>
            </w:r>
          </w:p>
          <w:p w14:paraId="3EBF427B" w14:textId="22374D60" w:rsidR="007A4E75" w:rsidRPr="002E3AE2" w:rsidRDefault="007A4E75" w:rsidP="007A4E75">
            <w:pPr>
              <w:pStyle w:val="TableParagraph"/>
              <w:ind w:right="320"/>
              <w:rPr>
                <w:sz w:val="24"/>
              </w:rPr>
            </w:pPr>
            <w:r>
              <w:rPr>
                <w:sz w:val="24"/>
              </w:rPr>
              <w:t xml:space="preserve">Create a </w:t>
            </w:r>
            <w:proofErr w:type="spellStart"/>
            <w:r>
              <w:rPr>
                <w:sz w:val="24"/>
              </w:rPr>
              <w:t>CMake</w:t>
            </w:r>
            <w:proofErr w:type="spellEnd"/>
            <w:r>
              <w:rPr>
                <w:sz w:val="24"/>
              </w:rPr>
              <w:t xml:space="preserve"> file in order to construct the solution.</w:t>
            </w:r>
          </w:p>
        </w:tc>
      </w:tr>
      <w:tr w:rsidR="008F36D0" w14:paraId="10AED463" w14:textId="77777777" w:rsidTr="00822878">
        <w:trPr>
          <w:trHeight w:val="1363"/>
        </w:trPr>
        <w:tc>
          <w:tcPr>
            <w:tcW w:w="9236" w:type="dxa"/>
            <w:gridSpan w:val="2"/>
          </w:tcPr>
          <w:p w14:paraId="4D6F5EBE" w14:textId="77777777" w:rsidR="008F36D0" w:rsidRDefault="008F36D0" w:rsidP="00822878">
            <w:pPr>
              <w:pStyle w:val="TableParagraph"/>
              <w:spacing w:line="270" w:lineRule="exact"/>
              <w:rPr>
                <w:b/>
                <w:sz w:val="24"/>
              </w:rPr>
            </w:pPr>
            <w:r>
              <w:rPr>
                <w:b/>
                <w:sz w:val="24"/>
              </w:rPr>
              <w:t>Deliverables to be submitted for assessment:</w:t>
            </w:r>
          </w:p>
          <w:p w14:paraId="0AD6936E" w14:textId="77777777" w:rsidR="007E2B5C" w:rsidRDefault="007E2B5C" w:rsidP="007E2B5C">
            <w:pPr>
              <w:pStyle w:val="TableParagraph"/>
              <w:numPr>
                <w:ilvl w:val="0"/>
                <w:numId w:val="1"/>
              </w:numPr>
              <w:tabs>
                <w:tab w:val="left" w:pos="827"/>
                <w:tab w:val="left" w:pos="828"/>
              </w:tabs>
              <w:ind w:right="486"/>
              <w:rPr>
                <w:sz w:val="24"/>
              </w:rPr>
            </w:pPr>
            <w:r>
              <w:rPr>
                <w:sz w:val="24"/>
              </w:rPr>
              <w:t>C++ code to GitHub classroom that contains all of the necessary files for it to run without changes.</w:t>
            </w:r>
          </w:p>
          <w:p w14:paraId="43899891" w14:textId="7EF4E299" w:rsidR="008F36D0" w:rsidRPr="007E2B5C" w:rsidRDefault="007E2B5C" w:rsidP="007E2B5C">
            <w:pPr>
              <w:pStyle w:val="TableParagraph"/>
              <w:numPr>
                <w:ilvl w:val="0"/>
                <w:numId w:val="1"/>
              </w:numPr>
              <w:tabs>
                <w:tab w:val="left" w:pos="827"/>
                <w:tab w:val="left" w:pos="828"/>
              </w:tabs>
              <w:ind w:right="486"/>
              <w:rPr>
                <w:sz w:val="24"/>
              </w:rPr>
            </w:pPr>
            <w:proofErr w:type="spellStart"/>
            <w:r>
              <w:rPr>
                <w:sz w:val="24"/>
              </w:rPr>
              <w:t>CMake</w:t>
            </w:r>
            <w:proofErr w:type="spellEnd"/>
            <w:r>
              <w:rPr>
                <w:sz w:val="24"/>
              </w:rPr>
              <w:t xml:space="preserve"> file to GitHub classroom.</w:t>
            </w:r>
          </w:p>
        </w:tc>
      </w:tr>
      <w:tr w:rsidR="008F36D0" w14:paraId="58D47D07" w14:textId="77777777" w:rsidTr="00822878">
        <w:trPr>
          <w:trHeight w:val="5478"/>
        </w:trPr>
        <w:tc>
          <w:tcPr>
            <w:tcW w:w="9236" w:type="dxa"/>
            <w:gridSpan w:val="2"/>
          </w:tcPr>
          <w:p w14:paraId="1E16880C" w14:textId="77777777" w:rsidR="008F36D0" w:rsidRDefault="008F36D0" w:rsidP="00822878">
            <w:pPr>
              <w:pStyle w:val="TableParagraph"/>
              <w:spacing w:line="271" w:lineRule="exact"/>
              <w:rPr>
                <w:b/>
                <w:sz w:val="24"/>
              </w:rPr>
            </w:pPr>
            <w:r>
              <w:rPr>
                <w:b/>
                <w:sz w:val="24"/>
              </w:rPr>
              <w:t>How the work will be marked:</w:t>
            </w:r>
          </w:p>
          <w:p w14:paraId="616E0308" w14:textId="0757C8A8" w:rsidR="008F36D0" w:rsidRDefault="008F36D0" w:rsidP="00822878">
            <w:pPr>
              <w:pStyle w:val="TableParagraph"/>
              <w:ind w:left="0" w:right="241"/>
              <w:rPr>
                <w:sz w:val="24"/>
              </w:rPr>
            </w:pPr>
            <w:r>
              <w:rPr>
                <w:sz w:val="24"/>
              </w:rPr>
              <w:t xml:space="preserve">Broadly your mark will be based on how well you have implemented the required elements, how much of the specification you have completed and how you have achieved it. </w:t>
            </w:r>
            <w:r w:rsidR="002410E0">
              <w:rPr>
                <w:sz w:val="24"/>
              </w:rPr>
              <w:t>G</w:t>
            </w:r>
            <w:r>
              <w:rPr>
                <w:sz w:val="24"/>
              </w:rPr>
              <w:t xml:space="preserve">ood code standards all </w:t>
            </w:r>
            <w:r w:rsidR="0069539D">
              <w:rPr>
                <w:sz w:val="24"/>
              </w:rPr>
              <w:t>improves</w:t>
            </w:r>
            <w:r>
              <w:rPr>
                <w:sz w:val="24"/>
              </w:rPr>
              <w:t xml:space="preserve"> your mark. You should make use of the techniques you have been taught to improve the efficiency, maintainability and reusability of your code.</w:t>
            </w:r>
          </w:p>
          <w:p w14:paraId="54773F78" w14:textId="77777777" w:rsidR="008F36D0" w:rsidRDefault="008F36D0" w:rsidP="00822878">
            <w:pPr>
              <w:pStyle w:val="TableParagraph"/>
              <w:ind w:left="0" w:right="241"/>
              <w:rPr>
                <w:sz w:val="24"/>
              </w:rPr>
            </w:pPr>
          </w:p>
          <w:p w14:paraId="7DCAB834" w14:textId="77777777" w:rsidR="008F36D0" w:rsidRDefault="008F36D0" w:rsidP="00822878">
            <w:pPr>
              <w:pStyle w:val="TableParagraph"/>
              <w:ind w:left="0" w:right="174"/>
              <w:rPr>
                <w:sz w:val="24"/>
              </w:rPr>
            </w:pPr>
            <w:r>
              <w:rPr>
                <w:sz w:val="24"/>
              </w:rPr>
              <w:t>The mark will be assessed using the attached marking rubric. It should be clear that these criteria are subjective and open to interpretation. To ensure a high mark you need to achieve good functionality with high quality code. Strong functionality will</w:t>
            </w:r>
            <w:r>
              <w:rPr>
                <w:spacing w:val="-43"/>
                <w:sz w:val="24"/>
              </w:rPr>
              <w:t xml:space="preserve"> </w:t>
            </w:r>
            <w:r>
              <w:rPr>
                <w:sz w:val="24"/>
              </w:rPr>
              <w:t>not make up for poorly hacked together code. High quality code will not make up for a lack of functionality.</w:t>
            </w:r>
          </w:p>
          <w:p w14:paraId="6509AC62" w14:textId="77777777" w:rsidR="008F36D0" w:rsidRDefault="008F36D0" w:rsidP="00822878">
            <w:pPr>
              <w:pStyle w:val="TableParagraph"/>
              <w:ind w:left="0" w:right="174"/>
              <w:rPr>
                <w:sz w:val="24"/>
              </w:rPr>
            </w:pPr>
          </w:p>
          <w:p w14:paraId="3F27116E" w14:textId="77777777" w:rsidR="008F36D0" w:rsidRDefault="008F36D0" w:rsidP="00822878">
            <w:pPr>
              <w:pStyle w:val="TableParagraph"/>
              <w:ind w:left="0" w:right="241"/>
              <w:rPr>
                <w:sz w:val="24"/>
              </w:rPr>
            </w:pPr>
            <w:r>
              <w:rPr>
                <w:sz w:val="24"/>
              </w:rPr>
              <w:t>If deemed by the module team, a number of individuals will go through a viva to discuss their code. This will not form part of your assessment but will explore any concerns the module team have about academic offences and bad academic practice. Ensure the work is your own – you may be selected for a viva and have to explain all aspects of your code. If you cannot explain your code you will receive a mark of zero and may be referred to the academic offences officer.</w:t>
            </w:r>
          </w:p>
        </w:tc>
      </w:tr>
      <w:tr w:rsidR="008F36D0" w14:paraId="0586D1FF" w14:textId="77777777" w:rsidTr="00822878">
        <w:trPr>
          <w:trHeight w:val="275"/>
        </w:trPr>
        <w:tc>
          <w:tcPr>
            <w:tcW w:w="4112" w:type="dxa"/>
          </w:tcPr>
          <w:p w14:paraId="6ACD6E1A" w14:textId="77777777" w:rsidR="008F36D0" w:rsidRDefault="008F36D0" w:rsidP="00822878">
            <w:pPr>
              <w:pStyle w:val="TableParagraph"/>
              <w:spacing w:line="256" w:lineRule="exact"/>
              <w:rPr>
                <w:b/>
                <w:sz w:val="24"/>
              </w:rPr>
            </w:pPr>
            <w:r>
              <w:rPr>
                <w:b/>
                <w:sz w:val="24"/>
              </w:rPr>
              <w:t>Module leader/tutor name:</w:t>
            </w:r>
          </w:p>
        </w:tc>
        <w:tc>
          <w:tcPr>
            <w:tcW w:w="5124" w:type="dxa"/>
          </w:tcPr>
          <w:p w14:paraId="6605BF3F" w14:textId="77777777" w:rsidR="008F36D0" w:rsidRDefault="008F36D0" w:rsidP="00822878">
            <w:pPr>
              <w:pStyle w:val="TableParagraph"/>
              <w:spacing w:line="256" w:lineRule="exact"/>
              <w:ind w:left="108"/>
              <w:rPr>
                <w:b/>
                <w:sz w:val="24"/>
              </w:rPr>
            </w:pPr>
            <w:proofErr w:type="spellStart"/>
            <w:r>
              <w:rPr>
                <w:b/>
                <w:sz w:val="24"/>
              </w:rPr>
              <w:t>Dr.</w:t>
            </w:r>
            <w:proofErr w:type="spellEnd"/>
            <w:r>
              <w:rPr>
                <w:b/>
                <w:sz w:val="24"/>
              </w:rPr>
              <w:t xml:space="preserve"> Jethro Shell</w:t>
            </w:r>
          </w:p>
        </w:tc>
      </w:tr>
      <w:tr w:rsidR="008F36D0" w14:paraId="4E1D925F" w14:textId="77777777" w:rsidTr="00822878">
        <w:trPr>
          <w:trHeight w:val="275"/>
        </w:trPr>
        <w:tc>
          <w:tcPr>
            <w:tcW w:w="4112" w:type="dxa"/>
          </w:tcPr>
          <w:p w14:paraId="2032CBA7" w14:textId="77777777" w:rsidR="008F36D0" w:rsidRDefault="008F36D0" w:rsidP="00822878">
            <w:pPr>
              <w:pStyle w:val="TableParagraph"/>
              <w:spacing w:line="256" w:lineRule="exact"/>
              <w:rPr>
                <w:b/>
                <w:sz w:val="24"/>
              </w:rPr>
            </w:pPr>
            <w:r w:rsidRPr="001F2249">
              <w:rPr>
                <w:b/>
                <w:sz w:val="24"/>
                <w:szCs w:val="24"/>
              </w:rPr>
              <w:t>Contact details:</w:t>
            </w:r>
          </w:p>
        </w:tc>
        <w:tc>
          <w:tcPr>
            <w:tcW w:w="5124" w:type="dxa"/>
          </w:tcPr>
          <w:p w14:paraId="57BB78FE" w14:textId="77777777" w:rsidR="008F36D0" w:rsidRDefault="008F36D0" w:rsidP="00822878">
            <w:pPr>
              <w:pStyle w:val="TableParagraph"/>
              <w:spacing w:line="256" w:lineRule="exact"/>
              <w:ind w:left="108"/>
              <w:rPr>
                <w:b/>
                <w:sz w:val="24"/>
              </w:rPr>
            </w:pPr>
            <w:r w:rsidRPr="001F2249">
              <w:rPr>
                <w:b/>
                <w:sz w:val="24"/>
                <w:szCs w:val="24"/>
              </w:rPr>
              <w:t>jethros@dmu.ac.uk</w:t>
            </w:r>
          </w:p>
        </w:tc>
      </w:tr>
    </w:tbl>
    <w:p w14:paraId="5F852824" w14:textId="77777777" w:rsidR="00F505BF" w:rsidRDefault="00F505BF"/>
    <w:p w14:paraId="1261E0EC" w14:textId="77777777" w:rsidR="008F36D0" w:rsidRDefault="008F36D0"/>
    <w:p w14:paraId="4FFE6A2B" w14:textId="77777777" w:rsidR="003D3D56" w:rsidRDefault="003D3D56">
      <w:pPr>
        <w:sectPr w:rsidR="003D3D56">
          <w:pgSz w:w="11906" w:h="16838"/>
          <w:pgMar w:top="1440" w:right="1440" w:bottom="1440" w:left="1440" w:header="708" w:footer="708" w:gutter="0"/>
          <w:cols w:space="708"/>
          <w:docGrid w:linePitch="360"/>
        </w:sectPr>
      </w:pPr>
    </w:p>
    <w:tbl>
      <w:tblPr>
        <w:tblpPr w:leftFromText="180" w:rightFromText="180" w:vertAnchor="text" w:horzAnchor="margin" w:tblpXSpec="center" w:tblpY="169"/>
        <w:tblW w:w="1395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555"/>
        <w:gridCol w:w="1545"/>
        <w:gridCol w:w="1651"/>
        <w:gridCol w:w="1448"/>
        <w:gridCol w:w="1550"/>
        <w:gridCol w:w="1550"/>
        <w:gridCol w:w="1551"/>
        <w:gridCol w:w="1551"/>
        <w:gridCol w:w="1551"/>
      </w:tblGrid>
      <w:tr w:rsidR="003D3D56" w:rsidRPr="00DA6745" w14:paraId="6CC55782" w14:textId="77777777" w:rsidTr="00BE19B3">
        <w:trPr>
          <w:trHeight w:val="252"/>
        </w:trPr>
        <w:tc>
          <w:tcPr>
            <w:tcW w:w="1555" w:type="dxa"/>
          </w:tcPr>
          <w:p w14:paraId="6E3BC271" w14:textId="77777777" w:rsidR="003D3D56" w:rsidRPr="004306AB" w:rsidRDefault="003D3D56" w:rsidP="003D3D56">
            <w:pPr>
              <w:pStyle w:val="TableParagraph"/>
              <w:ind w:left="0"/>
            </w:pPr>
            <w:bookmarkStart w:id="2" w:name="_Hlk59006293"/>
          </w:p>
        </w:tc>
        <w:tc>
          <w:tcPr>
            <w:tcW w:w="1545" w:type="dxa"/>
          </w:tcPr>
          <w:p w14:paraId="059F6C8E" w14:textId="77777777" w:rsidR="003D3D56" w:rsidRPr="00BE19B3" w:rsidRDefault="003D3D56" w:rsidP="003D3D56">
            <w:pPr>
              <w:pStyle w:val="TableParagraph"/>
              <w:spacing w:line="233" w:lineRule="exact"/>
              <w:rPr>
                <w:sz w:val="20"/>
                <w:szCs w:val="20"/>
              </w:rPr>
            </w:pPr>
            <w:r w:rsidRPr="00BE19B3">
              <w:rPr>
                <w:sz w:val="20"/>
                <w:szCs w:val="20"/>
              </w:rPr>
              <w:t>0-29%</w:t>
            </w:r>
          </w:p>
        </w:tc>
        <w:tc>
          <w:tcPr>
            <w:tcW w:w="1651" w:type="dxa"/>
          </w:tcPr>
          <w:p w14:paraId="50142EAB" w14:textId="77777777" w:rsidR="003D3D56" w:rsidRPr="00BE19B3" w:rsidRDefault="003D3D56" w:rsidP="003D3D56">
            <w:pPr>
              <w:pStyle w:val="TableParagraph"/>
              <w:spacing w:line="233" w:lineRule="exact"/>
              <w:rPr>
                <w:sz w:val="20"/>
                <w:szCs w:val="20"/>
              </w:rPr>
            </w:pPr>
            <w:r w:rsidRPr="00BE19B3">
              <w:rPr>
                <w:sz w:val="20"/>
                <w:szCs w:val="20"/>
              </w:rPr>
              <w:t>30-39%</w:t>
            </w:r>
          </w:p>
        </w:tc>
        <w:tc>
          <w:tcPr>
            <w:tcW w:w="1448" w:type="dxa"/>
          </w:tcPr>
          <w:p w14:paraId="314F40F8" w14:textId="77777777" w:rsidR="003D3D56" w:rsidRPr="00BE19B3" w:rsidRDefault="003D3D56" w:rsidP="003D3D56">
            <w:pPr>
              <w:pStyle w:val="TableParagraph"/>
              <w:spacing w:line="233" w:lineRule="exact"/>
              <w:rPr>
                <w:sz w:val="20"/>
                <w:szCs w:val="20"/>
              </w:rPr>
            </w:pPr>
            <w:r w:rsidRPr="00BE19B3">
              <w:rPr>
                <w:sz w:val="20"/>
                <w:szCs w:val="20"/>
              </w:rPr>
              <w:t>40-49%</w:t>
            </w:r>
          </w:p>
        </w:tc>
        <w:tc>
          <w:tcPr>
            <w:tcW w:w="1550" w:type="dxa"/>
          </w:tcPr>
          <w:p w14:paraId="487C44AF" w14:textId="77777777" w:rsidR="003D3D56" w:rsidRPr="00BE19B3" w:rsidRDefault="003D3D56" w:rsidP="003D3D56">
            <w:pPr>
              <w:pStyle w:val="TableParagraph"/>
              <w:spacing w:line="233" w:lineRule="exact"/>
              <w:rPr>
                <w:sz w:val="20"/>
                <w:szCs w:val="20"/>
              </w:rPr>
            </w:pPr>
            <w:r w:rsidRPr="00BE19B3">
              <w:rPr>
                <w:sz w:val="20"/>
                <w:szCs w:val="20"/>
              </w:rPr>
              <w:t>50-59%</w:t>
            </w:r>
          </w:p>
        </w:tc>
        <w:tc>
          <w:tcPr>
            <w:tcW w:w="1550" w:type="dxa"/>
          </w:tcPr>
          <w:p w14:paraId="6263B833" w14:textId="77777777" w:rsidR="003D3D56" w:rsidRPr="00BE19B3" w:rsidRDefault="003D3D56" w:rsidP="003D3D56">
            <w:pPr>
              <w:pStyle w:val="TableParagraph"/>
              <w:spacing w:line="233" w:lineRule="exact"/>
              <w:rPr>
                <w:sz w:val="20"/>
                <w:szCs w:val="20"/>
              </w:rPr>
            </w:pPr>
            <w:r w:rsidRPr="00BE19B3">
              <w:rPr>
                <w:sz w:val="20"/>
                <w:szCs w:val="20"/>
              </w:rPr>
              <w:t>60-69%</w:t>
            </w:r>
          </w:p>
        </w:tc>
        <w:tc>
          <w:tcPr>
            <w:tcW w:w="1551" w:type="dxa"/>
          </w:tcPr>
          <w:p w14:paraId="269E796F" w14:textId="678D447E" w:rsidR="003D3D56" w:rsidRPr="00BE19B3" w:rsidRDefault="003D3D56" w:rsidP="003D3D56">
            <w:pPr>
              <w:pStyle w:val="TableParagraph"/>
              <w:spacing w:line="233" w:lineRule="exact"/>
              <w:rPr>
                <w:sz w:val="20"/>
                <w:szCs w:val="20"/>
              </w:rPr>
            </w:pPr>
            <w:r w:rsidRPr="00BE19B3">
              <w:rPr>
                <w:sz w:val="20"/>
                <w:szCs w:val="20"/>
              </w:rPr>
              <w:t>70-</w:t>
            </w:r>
            <w:r w:rsidR="3D7EBD61" w:rsidRPr="00BE19B3">
              <w:rPr>
                <w:sz w:val="20"/>
                <w:szCs w:val="20"/>
              </w:rPr>
              <w:t>79</w:t>
            </w:r>
            <w:r w:rsidRPr="00BE19B3">
              <w:rPr>
                <w:sz w:val="20"/>
                <w:szCs w:val="20"/>
              </w:rPr>
              <w:t>%</w:t>
            </w:r>
          </w:p>
        </w:tc>
        <w:tc>
          <w:tcPr>
            <w:tcW w:w="1551" w:type="dxa"/>
          </w:tcPr>
          <w:p w14:paraId="28A5694C" w14:textId="39667A0C" w:rsidR="003D3D56" w:rsidRPr="00BE19B3" w:rsidRDefault="003D3D56" w:rsidP="003D3D56">
            <w:pPr>
              <w:pStyle w:val="TableParagraph"/>
              <w:spacing w:line="233" w:lineRule="exact"/>
              <w:rPr>
                <w:sz w:val="20"/>
                <w:szCs w:val="20"/>
              </w:rPr>
            </w:pPr>
            <w:r w:rsidRPr="00BE19B3">
              <w:rPr>
                <w:sz w:val="20"/>
                <w:szCs w:val="20"/>
              </w:rPr>
              <w:t>8</w:t>
            </w:r>
            <w:r w:rsidR="6D56125E" w:rsidRPr="00BE19B3">
              <w:rPr>
                <w:sz w:val="20"/>
                <w:szCs w:val="20"/>
              </w:rPr>
              <w:t>0</w:t>
            </w:r>
            <w:r w:rsidRPr="00BE19B3">
              <w:rPr>
                <w:sz w:val="20"/>
                <w:szCs w:val="20"/>
              </w:rPr>
              <w:t>-</w:t>
            </w:r>
            <w:r w:rsidR="440BB0D4" w:rsidRPr="00BE19B3">
              <w:rPr>
                <w:sz w:val="20"/>
                <w:szCs w:val="20"/>
              </w:rPr>
              <w:t>89</w:t>
            </w:r>
            <w:r w:rsidRPr="00BE19B3">
              <w:rPr>
                <w:sz w:val="20"/>
                <w:szCs w:val="20"/>
              </w:rPr>
              <w:t>%</w:t>
            </w:r>
          </w:p>
        </w:tc>
        <w:tc>
          <w:tcPr>
            <w:tcW w:w="1551" w:type="dxa"/>
          </w:tcPr>
          <w:p w14:paraId="2331E77A" w14:textId="08E6FCE8" w:rsidR="212F8ED6" w:rsidRPr="00BE19B3" w:rsidRDefault="212F8ED6" w:rsidP="786FF1D4">
            <w:pPr>
              <w:pStyle w:val="TableParagraph"/>
              <w:spacing w:line="233" w:lineRule="exact"/>
              <w:rPr>
                <w:sz w:val="20"/>
                <w:szCs w:val="20"/>
              </w:rPr>
            </w:pPr>
            <w:r w:rsidRPr="00BE19B3">
              <w:rPr>
                <w:sz w:val="20"/>
                <w:szCs w:val="20"/>
              </w:rPr>
              <w:t>90-100%</w:t>
            </w:r>
          </w:p>
        </w:tc>
      </w:tr>
      <w:tr w:rsidR="003D3D56" w:rsidRPr="00DA6745" w14:paraId="5CB47D46" w14:textId="77777777" w:rsidTr="00BE19B3">
        <w:trPr>
          <w:trHeight w:val="252"/>
        </w:trPr>
        <w:tc>
          <w:tcPr>
            <w:tcW w:w="1555" w:type="dxa"/>
          </w:tcPr>
          <w:p w14:paraId="69BAFA54" w14:textId="4504B4B7" w:rsidR="003D3D56" w:rsidRPr="00BE19B3" w:rsidRDefault="006855C8" w:rsidP="003D3D56">
            <w:pPr>
              <w:pStyle w:val="TableParagraph"/>
              <w:ind w:left="0"/>
              <w:rPr>
                <w:sz w:val="20"/>
                <w:szCs w:val="20"/>
              </w:rPr>
            </w:pPr>
            <w:r w:rsidRPr="00BE19B3">
              <w:rPr>
                <w:b/>
                <w:sz w:val="20"/>
                <w:szCs w:val="20"/>
              </w:rPr>
              <w:t xml:space="preserve">Implementation </w:t>
            </w:r>
            <w:r w:rsidR="003D3D56" w:rsidRPr="00BE19B3">
              <w:rPr>
                <w:b/>
                <w:sz w:val="20"/>
                <w:szCs w:val="20"/>
              </w:rPr>
              <w:t>(</w:t>
            </w:r>
            <w:r w:rsidRPr="00BE19B3">
              <w:rPr>
                <w:b/>
                <w:sz w:val="20"/>
                <w:szCs w:val="20"/>
              </w:rPr>
              <w:t>75</w:t>
            </w:r>
            <w:r w:rsidR="003D3D56" w:rsidRPr="00BE19B3">
              <w:rPr>
                <w:b/>
                <w:sz w:val="20"/>
                <w:szCs w:val="20"/>
              </w:rPr>
              <w:t>%)</w:t>
            </w:r>
          </w:p>
        </w:tc>
        <w:tc>
          <w:tcPr>
            <w:tcW w:w="1545" w:type="dxa"/>
          </w:tcPr>
          <w:p w14:paraId="5AC2FF3E" w14:textId="500AF39D" w:rsidR="003D3D56" w:rsidRPr="00BE19B3" w:rsidRDefault="003D3D56" w:rsidP="003D3D56">
            <w:pPr>
              <w:pStyle w:val="TableParagraph"/>
              <w:spacing w:line="233" w:lineRule="exact"/>
              <w:rPr>
                <w:sz w:val="20"/>
                <w:szCs w:val="20"/>
              </w:rPr>
            </w:pPr>
            <w:r w:rsidRPr="00BE19B3">
              <w:rPr>
                <w:sz w:val="20"/>
                <w:szCs w:val="20"/>
              </w:rPr>
              <w:t xml:space="preserve">None </w:t>
            </w:r>
            <w:r w:rsidR="006855C8" w:rsidRPr="00BE19B3">
              <w:rPr>
                <w:sz w:val="20"/>
                <w:szCs w:val="20"/>
              </w:rPr>
              <w:t xml:space="preserve">/ very few of the required tasks </w:t>
            </w:r>
            <w:r w:rsidR="00456E78" w:rsidRPr="00BE19B3">
              <w:rPr>
                <w:sz w:val="20"/>
                <w:szCs w:val="20"/>
              </w:rPr>
              <w:t>implemented.</w:t>
            </w:r>
          </w:p>
          <w:p w14:paraId="45225C21" w14:textId="7097712C" w:rsidR="00957741" w:rsidRPr="00BE19B3" w:rsidRDefault="00957741" w:rsidP="00957741">
            <w:pPr>
              <w:pStyle w:val="TableParagraph"/>
              <w:spacing w:line="233" w:lineRule="exact"/>
              <w:ind w:left="0"/>
              <w:rPr>
                <w:sz w:val="20"/>
                <w:szCs w:val="20"/>
              </w:rPr>
            </w:pPr>
          </w:p>
        </w:tc>
        <w:tc>
          <w:tcPr>
            <w:tcW w:w="1651" w:type="dxa"/>
          </w:tcPr>
          <w:p w14:paraId="5235423E" w14:textId="55A52DF5" w:rsidR="00957741" w:rsidRPr="00BE19B3" w:rsidRDefault="00456E78" w:rsidP="00456E78">
            <w:pPr>
              <w:pStyle w:val="TableParagraph"/>
              <w:spacing w:line="233" w:lineRule="exact"/>
              <w:rPr>
                <w:sz w:val="20"/>
                <w:szCs w:val="20"/>
              </w:rPr>
            </w:pPr>
            <w:r w:rsidRPr="00BE19B3">
              <w:rPr>
                <w:sz w:val="20"/>
                <w:szCs w:val="20"/>
              </w:rPr>
              <w:t>Small number of the</w:t>
            </w:r>
            <w:r w:rsidR="00895184" w:rsidRPr="00BE19B3">
              <w:rPr>
                <w:sz w:val="20"/>
                <w:szCs w:val="20"/>
              </w:rPr>
              <w:t xml:space="preserve"> tasks</w:t>
            </w:r>
            <w:r w:rsidRPr="00BE19B3">
              <w:rPr>
                <w:sz w:val="20"/>
                <w:szCs w:val="20"/>
              </w:rPr>
              <w:t xml:space="preserve"> implemented but there </w:t>
            </w:r>
            <w:r w:rsidR="002C260A" w:rsidRPr="00BE19B3">
              <w:rPr>
                <w:sz w:val="20"/>
                <w:szCs w:val="20"/>
              </w:rPr>
              <w:t>were</w:t>
            </w:r>
            <w:r w:rsidRPr="00BE19B3">
              <w:rPr>
                <w:sz w:val="20"/>
                <w:szCs w:val="20"/>
              </w:rPr>
              <w:t xml:space="preserve"> issues / do not run and they do not correspond </w:t>
            </w:r>
            <w:r w:rsidR="00E74A62" w:rsidRPr="00BE19B3">
              <w:rPr>
                <w:sz w:val="20"/>
                <w:szCs w:val="20"/>
              </w:rPr>
              <w:t>specifically to the requirements.</w:t>
            </w:r>
          </w:p>
        </w:tc>
        <w:tc>
          <w:tcPr>
            <w:tcW w:w="1448" w:type="dxa"/>
          </w:tcPr>
          <w:p w14:paraId="603B1FB6" w14:textId="2A937D41" w:rsidR="003D3D56" w:rsidRPr="00BE19B3" w:rsidRDefault="00456E78" w:rsidP="00456E78">
            <w:pPr>
              <w:pStyle w:val="TableParagraph"/>
              <w:spacing w:line="233" w:lineRule="exact"/>
              <w:ind w:left="0"/>
              <w:rPr>
                <w:sz w:val="20"/>
                <w:szCs w:val="20"/>
              </w:rPr>
            </w:pPr>
            <w:r w:rsidRPr="00BE19B3">
              <w:rPr>
                <w:sz w:val="20"/>
                <w:szCs w:val="20"/>
              </w:rPr>
              <w:t>Small number of the t</w:t>
            </w:r>
            <w:r w:rsidR="00E74A62" w:rsidRPr="00BE19B3">
              <w:rPr>
                <w:sz w:val="20"/>
                <w:szCs w:val="20"/>
              </w:rPr>
              <w:t>asks</w:t>
            </w:r>
            <w:r w:rsidRPr="00BE19B3">
              <w:rPr>
                <w:sz w:val="20"/>
                <w:szCs w:val="20"/>
              </w:rPr>
              <w:t xml:space="preserve"> implemented. They run and correspond to the requirements.</w:t>
            </w:r>
          </w:p>
        </w:tc>
        <w:tc>
          <w:tcPr>
            <w:tcW w:w="1550" w:type="dxa"/>
          </w:tcPr>
          <w:p w14:paraId="573C6521" w14:textId="153ADA3A" w:rsidR="003D3D56" w:rsidRPr="00BE19B3" w:rsidRDefault="003D3D56" w:rsidP="003D3D56">
            <w:pPr>
              <w:pStyle w:val="TableParagraph"/>
              <w:spacing w:line="236" w:lineRule="exact"/>
              <w:rPr>
                <w:sz w:val="20"/>
                <w:szCs w:val="20"/>
              </w:rPr>
            </w:pPr>
            <w:r w:rsidRPr="00BE19B3">
              <w:rPr>
                <w:sz w:val="20"/>
                <w:szCs w:val="20"/>
              </w:rPr>
              <w:t xml:space="preserve">Majority of the </w:t>
            </w:r>
            <w:r w:rsidR="00E74A62" w:rsidRPr="00BE19B3">
              <w:rPr>
                <w:sz w:val="20"/>
                <w:szCs w:val="20"/>
              </w:rPr>
              <w:t>implementation</w:t>
            </w:r>
            <w:r w:rsidR="00456E78" w:rsidRPr="00BE19B3">
              <w:rPr>
                <w:sz w:val="20"/>
                <w:szCs w:val="20"/>
              </w:rPr>
              <w:t xml:space="preserve"> completed</w:t>
            </w:r>
            <w:r w:rsidRPr="00BE19B3">
              <w:rPr>
                <w:sz w:val="20"/>
                <w:szCs w:val="20"/>
              </w:rPr>
              <w:t>. There are some bugs in the code and areas could have been extended.</w:t>
            </w:r>
          </w:p>
          <w:p w14:paraId="43007EED" w14:textId="77777777" w:rsidR="003D3D56" w:rsidRPr="00BE19B3" w:rsidRDefault="003D3D56" w:rsidP="003D3D56">
            <w:pPr>
              <w:pStyle w:val="TableParagraph"/>
              <w:spacing w:line="233" w:lineRule="exact"/>
              <w:rPr>
                <w:sz w:val="20"/>
                <w:szCs w:val="20"/>
              </w:rPr>
            </w:pPr>
          </w:p>
        </w:tc>
        <w:tc>
          <w:tcPr>
            <w:tcW w:w="1550" w:type="dxa"/>
          </w:tcPr>
          <w:p w14:paraId="05121F12" w14:textId="63DD94CA" w:rsidR="003D3D56" w:rsidRPr="00BE19B3" w:rsidRDefault="003D3D56" w:rsidP="003D3D56">
            <w:pPr>
              <w:pStyle w:val="TableParagraph"/>
              <w:spacing w:line="236" w:lineRule="exact"/>
              <w:rPr>
                <w:sz w:val="20"/>
                <w:szCs w:val="20"/>
              </w:rPr>
            </w:pPr>
            <w:r w:rsidRPr="00BE19B3">
              <w:rPr>
                <w:sz w:val="20"/>
                <w:szCs w:val="20"/>
              </w:rPr>
              <w:t xml:space="preserve">Nearly a complete example of </w:t>
            </w:r>
            <w:r w:rsidR="00456E78" w:rsidRPr="00BE19B3">
              <w:rPr>
                <w:sz w:val="20"/>
                <w:szCs w:val="20"/>
              </w:rPr>
              <w:t xml:space="preserve">the required </w:t>
            </w:r>
            <w:r w:rsidR="00E74A62" w:rsidRPr="00BE19B3">
              <w:rPr>
                <w:sz w:val="20"/>
                <w:szCs w:val="20"/>
              </w:rPr>
              <w:t>tasks</w:t>
            </w:r>
            <w:r w:rsidRPr="00BE19B3">
              <w:rPr>
                <w:sz w:val="20"/>
                <w:szCs w:val="20"/>
              </w:rPr>
              <w:t>.</w:t>
            </w:r>
          </w:p>
          <w:p w14:paraId="233EA845" w14:textId="77777777" w:rsidR="003D3D56" w:rsidRPr="00BE19B3" w:rsidRDefault="003D3D56" w:rsidP="003D3D56">
            <w:pPr>
              <w:pStyle w:val="TableParagraph"/>
              <w:spacing w:line="233" w:lineRule="exact"/>
              <w:rPr>
                <w:sz w:val="20"/>
                <w:szCs w:val="20"/>
              </w:rPr>
            </w:pPr>
          </w:p>
        </w:tc>
        <w:tc>
          <w:tcPr>
            <w:tcW w:w="1551" w:type="dxa"/>
          </w:tcPr>
          <w:p w14:paraId="35CA116B" w14:textId="1DF3BB92" w:rsidR="003D3D56" w:rsidRPr="00BE19B3" w:rsidRDefault="003D3D56" w:rsidP="003D3D56">
            <w:pPr>
              <w:pStyle w:val="TableParagraph"/>
              <w:spacing w:line="236" w:lineRule="exact"/>
              <w:rPr>
                <w:sz w:val="20"/>
                <w:szCs w:val="20"/>
              </w:rPr>
            </w:pPr>
            <w:r w:rsidRPr="00BE19B3">
              <w:rPr>
                <w:sz w:val="20"/>
                <w:szCs w:val="20"/>
              </w:rPr>
              <w:t xml:space="preserve">Very nearly a complete example. </w:t>
            </w:r>
            <w:r w:rsidR="00456E78" w:rsidRPr="00BE19B3">
              <w:rPr>
                <w:sz w:val="20"/>
                <w:szCs w:val="20"/>
              </w:rPr>
              <w:t>All t</w:t>
            </w:r>
            <w:r w:rsidR="00E74A62" w:rsidRPr="00BE19B3">
              <w:rPr>
                <w:sz w:val="20"/>
                <w:szCs w:val="20"/>
              </w:rPr>
              <w:t>asks</w:t>
            </w:r>
            <w:r w:rsidR="00456E78" w:rsidRPr="00BE19B3">
              <w:rPr>
                <w:sz w:val="20"/>
                <w:szCs w:val="20"/>
              </w:rPr>
              <w:t xml:space="preserve"> are covere</w:t>
            </w:r>
            <w:r w:rsidR="00E74A62" w:rsidRPr="00BE19B3">
              <w:rPr>
                <w:sz w:val="20"/>
                <w:szCs w:val="20"/>
              </w:rPr>
              <w:t>d but there is scope for expansion</w:t>
            </w:r>
            <w:r w:rsidR="00456E78" w:rsidRPr="00BE19B3">
              <w:rPr>
                <w:sz w:val="20"/>
                <w:szCs w:val="20"/>
              </w:rPr>
              <w:t>.</w:t>
            </w:r>
          </w:p>
          <w:p w14:paraId="240B121C" w14:textId="77777777" w:rsidR="003D3D56" w:rsidRPr="00BE19B3" w:rsidRDefault="003D3D56" w:rsidP="003D3D56">
            <w:pPr>
              <w:pStyle w:val="TableParagraph"/>
              <w:spacing w:line="233" w:lineRule="exact"/>
              <w:rPr>
                <w:sz w:val="20"/>
                <w:szCs w:val="20"/>
              </w:rPr>
            </w:pPr>
          </w:p>
        </w:tc>
        <w:tc>
          <w:tcPr>
            <w:tcW w:w="1551" w:type="dxa"/>
          </w:tcPr>
          <w:p w14:paraId="57C286A6" w14:textId="427C050F" w:rsidR="003D3D56" w:rsidRPr="00BE19B3" w:rsidRDefault="003D3D56" w:rsidP="003D3D56">
            <w:pPr>
              <w:pStyle w:val="TableParagraph"/>
              <w:spacing w:line="233" w:lineRule="exact"/>
              <w:rPr>
                <w:sz w:val="20"/>
                <w:szCs w:val="20"/>
              </w:rPr>
            </w:pPr>
            <w:r w:rsidRPr="00BE19B3">
              <w:rPr>
                <w:sz w:val="20"/>
                <w:szCs w:val="20"/>
              </w:rPr>
              <w:t>An excellent example</w:t>
            </w:r>
            <w:r w:rsidR="00E74A62" w:rsidRPr="00BE19B3">
              <w:rPr>
                <w:sz w:val="20"/>
                <w:szCs w:val="20"/>
              </w:rPr>
              <w:t xml:space="preserve"> of the requirements</w:t>
            </w:r>
            <w:r w:rsidRPr="00BE19B3">
              <w:rPr>
                <w:sz w:val="20"/>
                <w:szCs w:val="20"/>
              </w:rPr>
              <w:t xml:space="preserve">. </w:t>
            </w:r>
            <w:r w:rsidR="00456E78" w:rsidRPr="00BE19B3">
              <w:rPr>
                <w:sz w:val="20"/>
                <w:szCs w:val="20"/>
              </w:rPr>
              <w:t xml:space="preserve">All of the </w:t>
            </w:r>
            <w:r w:rsidR="00E74A62" w:rsidRPr="00BE19B3">
              <w:rPr>
                <w:sz w:val="20"/>
                <w:szCs w:val="20"/>
              </w:rPr>
              <w:t xml:space="preserve">elements </w:t>
            </w:r>
            <w:r w:rsidR="00456E78" w:rsidRPr="00BE19B3">
              <w:rPr>
                <w:sz w:val="20"/>
                <w:szCs w:val="20"/>
              </w:rPr>
              <w:t xml:space="preserve">are implemented. </w:t>
            </w:r>
            <w:r w:rsidRPr="00BE19B3">
              <w:rPr>
                <w:sz w:val="20"/>
                <w:szCs w:val="20"/>
              </w:rPr>
              <w:t xml:space="preserve">The software goes above and beyond the criteria set out. </w:t>
            </w:r>
          </w:p>
        </w:tc>
        <w:tc>
          <w:tcPr>
            <w:tcW w:w="1551" w:type="dxa"/>
          </w:tcPr>
          <w:p w14:paraId="0E29A152" w14:textId="466D7402" w:rsidR="4E0ED976" w:rsidRPr="00BE19B3" w:rsidRDefault="4E0ED976" w:rsidP="786FF1D4">
            <w:pPr>
              <w:pStyle w:val="TableParagraph"/>
              <w:spacing w:line="233" w:lineRule="exact"/>
              <w:rPr>
                <w:sz w:val="20"/>
                <w:szCs w:val="20"/>
              </w:rPr>
            </w:pPr>
            <w:r w:rsidRPr="00BE19B3">
              <w:rPr>
                <w:sz w:val="20"/>
                <w:szCs w:val="20"/>
              </w:rPr>
              <w:t>Innovation.</w:t>
            </w:r>
          </w:p>
        </w:tc>
      </w:tr>
      <w:tr w:rsidR="003D3D56" w:rsidRPr="00DA6745" w14:paraId="4A36E18B" w14:textId="77777777" w:rsidTr="00BE19B3">
        <w:trPr>
          <w:trHeight w:val="252"/>
        </w:trPr>
        <w:tc>
          <w:tcPr>
            <w:tcW w:w="1555" w:type="dxa"/>
          </w:tcPr>
          <w:p w14:paraId="6EC59FCC" w14:textId="6B741DC6" w:rsidR="003D3D56" w:rsidRPr="00BE19B3" w:rsidRDefault="006855C8" w:rsidP="003D3D56">
            <w:pPr>
              <w:pStyle w:val="TableParagraph"/>
              <w:ind w:left="0"/>
              <w:rPr>
                <w:sz w:val="20"/>
                <w:szCs w:val="20"/>
              </w:rPr>
            </w:pPr>
            <w:r w:rsidRPr="00BE19B3">
              <w:rPr>
                <w:b/>
                <w:sz w:val="20"/>
                <w:szCs w:val="20"/>
              </w:rPr>
              <w:t>Structure</w:t>
            </w:r>
            <w:r w:rsidR="00DA6745" w:rsidRPr="00BE19B3">
              <w:rPr>
                <w:b/>
                <w:sz w:val="20"/>
                <w:szCs w:val="20"/>
              </w:rPr>
              <w:t xml:space="preserve"> </w:t>
            </w:r>
            <w:r w:rsidR="003D3D56" w:rsidRPr="00BE19B3">
              <w:rPr>
                <w:b/>
                <w:sz w:val="20"/>
                <w:szCs w:val="20"/>
              </w:rPr>
              <w:t>(2</w:t>
            </w:r>
            <w:r w:rsidRPr="00BE19B3">
              <w:rPr>
                <w:b/>
                <w:sz w:val="20"/>
                <w:szCs w:val="20"/>
              </w:rPr>
              <w:t>5</w:t>
            </w:r>
            <w:r w:rsidR="003D3D56" w:rsidRPr="00BE19B3">
              <w:rPr>
                <w:b/>
                <w:sz w:val="20"/>
                <w:szCs w:val="20"/>
              </w:rPr>
              <w:t>%)</w:t>
            </w:r>
          </w:p>
        </w:tc>
        <w:tc>
          <w:tcPr>
            <w:tcW w:w="1545" w:type="dxa"/>
          </w:tcPr>
          <w:p w14:paraId="2E903791" w14:textId="55F82DC6" w:rsidR="003D3D56" w:rsidRPr="00BE19B3" w:rsidRDefault="00E74A62" w:rsidP="003D3D56">
            <w:pPr>
              <w:pStyle w:val="TableParagraph"/>
              <w:spacing w:line="233" w:lineRule="exact"/>
              <w:rPr>
                <w:sz w:val="20"/>
                <w:szCs w:val="20"/>
              </w:rPr>
            </w:pPr>
            <w:r w:rsidRPr="00BE19B3">
              <w:rPr>
                <w:sz w:val="20"/>
                <w:szCs w:val="20"/>
              </w:rPr>
              <w:t>No implementation or extremely poor structure to the code.</w:t>
            </w:r>
          </w:p>
        </w:tc>
        <w:tc>
          <w:tcPr>
            <w:tcW w:w="1651" w:type="dxa"/>
          </w:tcPr>
          <w:p w14:paraId="6DB08339" w14:textId="72B981F5" w:rsidR="003D3D56" w:rsidRPr="00BE19B3" w:rsidRDefault="004306AB" w:rsidP="003D3D56">
            <w:pPr>
              <w:pStyle w:val="TableParagraph"/>
              <w:spacing w:line="233" w:lineRule="exact"/>
              <w:rPr>
                <w:sz w:val="20"/>
                <w:szCs w:val="20"/>
              </w:rPr>
            </w:pPr>
            <w:r w:rsidRPr="00BE19B3">
              <w:rPr>
                <w:sz w:val="20"/>
                <w:szCs w:val="20"/>
              </w:rPr>
              <w:t xml:space="preserve">Poor structure to </w:t>
            </w:r>
            <w:r w:rsidR="007A4E75" w:rsidRPr="00BE19B3">
              <w:rPr>
                <w:sz w:val="20"/>
                <w:szCs w:val="20"/>
              </w:rPr>
              <w:t>the</w:t>
            </w:r>
            <w:r w:rsidRPr="00BE19B3">
              <w:rPr>
                <w:sz w:val="20"/>
                <w:szCs w:val="20"/>
              </w:rPr>
              <w:t xml:space="preserve"> </w:t>
            </w:r>
            <w:r w:rsidR="00E74A62" w:rsidRPr="00BE19B3">
              <w:rPr>
                <w:sz w:val="20"/>
                <w:szCs w:val="20"/>
              </w:rPr>
              <w:t>code</w:t>
            </w:r>
            <w:r w:rsidR="007A4E75" w:rsidRPr="00BE19B3">
              <w:rPr>
                <w:sz w:val="20"/>
                <w:szCs w:val="20"/>
              </w:rPr>
              <w:t xml:space="preserve">. Some </w:t>
            </w:r>
            <w:r w:rsidR="00E74A62" w:rsidRPr="00BE19B3">
              <w:rPr>
                <w:sz w:val="20"/>
                <w:szCs w:val="20"/>
              </w:rPr>
              <w:t xml:space="preserve">misunderstanding of the subject that is being covered. </w:t>
            </w:r>
          </w:p>
        </w:tc>
        <w:tc>
          <w:tcPr>
            <w:tcW w:w="1448" w:type="dxa"/>
          </w:tcPr>
          <w:p w14:paraId="27A721D6" w14:textId="7ACE2A64" w:rsidR="003D3D56" w:rsidRPr="00BE19B3" w:rsidRDefault="003D3D56" w:rsidP="003D3D56">
            <w:pPr>
              <w:pStyle w:val="TableParagraph"/>
              <w:spacing w:line="233" w:lineRule="exact"/>
              <w:rPr>
                <w:sz w:val="20"/>
                <w:szCs w:val="20"/>
              </w:rPr>
            </w:pPr>
            <w:r w:rsidRPr="00BE19B3">
              <w:rPr>
                <w:sz w:val="20"/>
                <w:szCs w:val="20"/>
              </w:rPr>
              <w:t>Some</w:t>
            </w:r>
            <w:r w:rsidR="005B7938" w:rsidRPr="00BE19B3">
              <w:rPr>
                <w:sz w:val="20"/>
                <w:szCs w:val="20"/>
              </w:rPr>
              <w:t xml:space="preserve"> structure to the </w:t>
            </w:r>
            <w:r w:rsidR="00E74A62" w:rsidRPr="00BE19B3">
              <w:rPr>
                <w:sz w:val="20"/>
                <w:szCs w:val="20"/>
              </w:rPr>
              <w:t>code, however no consideration for expansion, reusability or readability.</w:t>
            </w:r>
          </w:p>
        </w:tc>
        <w:tc>
          <w:tcPr>
            <w:tcW w:w="1550" w:type="dxa"/>
          </w:tcPr>
          <w:p w14:paraId="51C9D998" w14:textId="5D5650D3" w:rsidR="003D3D56" w:rsidRPr="00BE19B3" w:rsidRDefault="00E74A62" w:rsidP="003D3D56">
            <w:pPr>
              <w:pStyle w:val="TableParagraph"/>
              <w:spacing w:line="233" w:lineRule="exact"/>
              <w:rPr>
                <w:sz w:val="20"/>
                <w:szCs w:val="20"/>
              </w:rPr>
            </w:pPr>
            <w:r w:rsidRPr="00BE19B3">
              <w:rPr>
                <w:sz w:val="20"/>
                <w:szCs w:val="20"/>
              </w:rPr>
              <w:t>Reasonable s</w:t>
            </w:r>
            <w:r w:rsidR="005B7938" w:rsidRPr="00BE19B3">
              <w:rPr>
                <w:sz w:val="20"/>
                <w:szCs w:val="20"/>
              </w:rPr>
              <w:t xml:space="preserve">tructure to the </w:t>
            </w:r>
            <w:r w:rsidRPr="00BE19B3">
              <w:rPr>
                <w:sz w:val="20"/>
                <w:szCs w:val="20"/>
              </w:rPr>
              <w:t>code with the use of applicable commenting.</w:t>
            </w:r>
          </w:p>
        </w:tc>
        <w:tc>
          <w:tcPr>
            <w:tcW w:w="1550" w:type="dxa"/>
          </w:tcPr>
          <w:p w14:paraId="47AD87AA" w14:textId="56A4ABEE" w:rsidR="003D3D56" w:rsidRPr="00BE19B3" w:rsidRDefault="00E74A62" w:rsidP="00E74A62">
            <w:pPr>
              <w:pStyle w:val="TableParagraph"/>
              <w:spacing w:line="233" w:lineRule="exact"/>
              <w:ind w:left="0"/>
              <w:rPr>
                <w:sz w:val="20"/>
                <w:szCs w:val="20"/>
              </w:rPr>
            </w:pPr>
            <w:r w:rsidRPr="00BE19B3">
              <w:rPr>
                <w:sz w:val="20"/>
                <w:szCs w:val="20"/>
              </w:rPr>
              <w:t>Strong structure to the code with some consideration of expansion, reusability and readability.</w:t>
            </w:r>
          </w:p>
        </w:tc>
        <w:tc>
          <w:tcPr>
            <w:tcW w:w="1551" w:type="dxa"/>
          </w:tcPr>
          <w:p w14:paraId="673A70BA" w14:textId="4E97FEBA" w:rsidR="003D3D56" w:rsidRPr="00BE19B3" w:rsidRDefault="00E74A62" w:rsidP="003D3D56">
            <w:pPr>
              <w:pStyle w:val="TableParagraph"/>
              <w:spacing w:line="233" w:lineRule="exact"/>
              <w:rPr>
                <w:sz w:val="20"/>
                <w:szCs w:val="20"/>
              </w:rPr>
            </w:pPr>
            <w:r w:rsidRPr="00BE19B3">
              <w:rPr>
                <w:sz w:val="20"/>
                <w:szCs w:val="20"/>
              </w:rPr>
              <w:t xml:space="preserve">A very strong structure to the code with a clear understanding of the use of multithreads. Expansion, reusability and readability are all considered. </w:t>
            </w:r>
          </w:p>
        </w:tc>
        <w:tc>
          <w:tcPr>
            <w:tcW w:w="1551" w:type="dxa"/>
          </w:tcPr>
          <w:p w14:paraId="480385F5" w14:textId="3FA2A8D5" w:rsidR="003D3D56" w:rsidRPr="00BE19B3" w:rsidRDefault="003D3D56" w:rsidP="003D3D56">
            <w:pPr>
              <w:pStyle w:val="TableParagraph"/>
              <w:spacing w:line="233" w:lineRule="exact"/>
              <w:rPr>
                <w:sz w:val="20"/>
                <w:szCs w:val="20"/>
              </w:rPr>
            </w:pPr>
            <w:r w:rsidRPr="00BE19B3">
              <w:rPr>
                <w:sz w:val="20"/>
                <w:szCs w:val="20"/>
              </w:rPr>
              <w:t>Thorough understanding of</w:t>
            </w:r>
            <w:r w:rsidR="00E74A62" w:rsidRPr="00BE19B3">
              <w:rPr>
                <w:sz w:val="20"/>
                <w:szCs w:val="20"/>
              </w:rPr>
              <w:t xml:space="preserve"> the subject which is demonstrated in the structure of the code</w:t>
            </w:r>
            <w:r w:rsidR="002C260A" w:rsidRPr="00BE19B3">
              <w:rPr>
                <w:sz w:val="20"/>
                <w:szCs w:val="20"/>
              </w:rPr>
              <w:t xml:space="preserve">, it </w:t>
            </w:r>
            <w:r w:rsidR="00E74A62" w:rsidRPr="00BE19B3">
              <w:rPr>
                <w:sz w:val="20"/>
                <w:szCs w:val="20"/>
              </w:rPr>
              <w:t xml:space="preserve">goes </w:t>
            </w:r>
            <w:r w:rsidR="005B7938" w:rsidRPr="00BE19B3">
              <w:rPr>
                <w:sz w:val="20"/>
                <w:szCs w:val="20"/>
              </w:rPr>
              <w:t>above and beyond the specification.</w:t>
            </w:r>
          </w:p>
        </w:tc>
        <w:tc>
          <w:tcPr>
            <w:tcW w:w="1551" w:type="dxa"/>
          </w:tcPr>
          <w:p w14:paraId="4C675182" w14:textId="466D7402" w:rsidR="1A0590E5" w:rsidRPr="00BE19B3" w:rsidRDefault="1A0590E5" w:rsidP="786FF1D4">
            <w:pPr>
              <w:pStyle w:val="TableParagraph"/>
              <w:spacing w:line="233" w:lineRule="exact"/>
              <w:rPr>
                <w:sz w:val="20"/>
                <w:szCs w:val="20"/>
              </w:rPr>
            </w:pPr>
            <w:r w:rsidRPr="00BE19B3">
              <w:rPr>
                <w:sz w:val="20"/>
                <w:szCs w:val="20"/>
              </w:rPr>
              <w:t>Innovation.</w:t>
            </w:r>
          </w:p>
          <w:p w14:paraId="44F67893" w14:textId="16C1D337" w:rsidR="786FF1D4" w:rsidRPr="00BE19B3" w:rsidRDefault="786FF1D4" w:rsidP="786FF1D4">
            <w:pPr>
              <w:pStyle w:val="TableParagraph"/>
              <w:spacing w:line="233" w:lineRule="exact"/>
              <w:rPr>
                <w:sz w:val="20"/>
                <w:szCs w:val="20"/>
              </w:rPr>
            </w:pPr>
          </w:p>
        </w:tc>
      </w:tr>
    </w:tbl>
    <w:p w14:paraId="48F89068" w14:textId="77777777" w:rsidR="003D3D56" w:rsidRPr="00DA6745" w:rsidRDefault="003D3D56" w:rsidP="003D3D56">
      <w:pPr>
        <w:spacing w:before="10" w:after="1"/>
        <w:rPr>
          <w:rFonts w:asciiTheme="minorHAnsi" w:hAnsiTheme="minorHAnsi" w:cstheme="minorHAnsi"/>
          <w:b/>
        </w:rPr>
      </w:pPr>
    </w:p>
    <w:bookmarkEnd w:id="2"/>
    <w:p w14:paraId="02C8BA4E" w14:textId="77777777" w:rsidR="003D3D56" w:rsidRPr="00D7458C" w:rsidRDefault="003D3D56" w:rsidP="003D3D56">
      <w:pPr>
        <w:rPr>
          <w:rFonts w:asciiTheme="minorHAnsi" w:hAnsiTheme="minorHAnsi" w:cstheme="minorHAnsi"/>
          <w:sz w:val="20"/>
          <w:szCs w:val="20"/>
        </w:rPr>
      </w:pPr>
    </w:p>
    <w:p w14:paraId="699FF19D" w14:textId="77777777" w:rsidR="008F36D0" w:rsidRDefault="008F36D0"/>
    <w:p w14:paraId="3805057B" w14:textId="77777777" w:rsidR="008F36D0" w:rsidRDefault="008F36D0"/>
    <w:p w14:paraId="33B00A50" w14:textId="77777777" w:rsidR="008F36D0" w:rsidRDefault="008F36D0"/>
    <w:sectPr w:rsidR="008F36D0" w:rsidSect="003D3D5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2E8E"/>
    <w:multiLevelType w:val="hybridMultilevel"/>
    <w:tmpl w:val="671E7EFC"/>
    <w:lvl w:ilvl="0" w:tplc="08090001">
      <w:start w:val="1"/>
      <w:numFmt w:val="bullet"/>
      <w:lvlText w:val=""/>
      <w:lvlJc w:val="left"/>
      <w:pPr>
        <w:ind w:left="827" w:hanging="360"/>
      </w:pPr>
      <w:rPr>
        <w:rFonts w:ascii="Symbol" w:hAnsi="Symbol"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1" w15:restartNumberingAfterBreak="0">
    <w:nsid w:val="1F123612"/>
    <w:multiLevelType w:val="hybridMultilevel"/>
    <w:tmpl w:val="21FC3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B0164"/>
    <w:multiLevelType w:val="hybridMultilevel"/>
    <w:tmpl w:val="F90CE24C"/>
    <w:lvl w:ilvl="0" w:tplc="311456E8">
      <w:start w:val="1"/>
      <w:numFmt w:val="decimal"/>
      <w:lvlText w:val="%1."/>
      <w:lvlJc w:val="left"/>
      <w:pPr>
        <w:ind w:left="827" w:hanging="360"/>
      </w:pPr>
      <w:rPr>
        <w:rFonts w:hint="default"/>
        <w:w w:val="99"/>
        <w:lang w:val="en-GB" w:eastAsia="en-GB" w:bidi="en-GB"/>
      </w:rPr>
    </w:lvl>
    <w:lvl w:ilvl="1" w:tplc="91B8A492">
      <w:numFmt w:val="bullet"/>
      <w:lvlText w:val="•"/>
      <w:lvlJc w:val="left"/>
      <w:pPr>
        <w:ind w:left="1660" w:hanging="360"/>
      </w:pPr>
      <w:rPr>
        <w:rFonts w:hint="default"/>
        <w:lang w:val="en-GB" w:eastAsia="en-GB" w:bidi="en-GB"/>
      </w:rPr>
    </w:lvl>
    <w:lvl w:ilvl="2" w:tplc="190AD648">
      <w:numFmt w:val="bullet"/>
      <w:lvlText w:val="•"/>
      <w:lvlJc w:val="left"/>
      <w:pPr>
        <w:ind w:left="2501" w:hanging="360"/>
      </w:pPr>
      <w:rPr>
        <w:rFonts w:hint="default"/>
        <w:lang w:val="en-GB" w:eastAsia="en-GB" w:bidi="en-GB"/>
      </w:rPr>
    </w:lvl>
    <w:lvl w:ilvl="3" w:tplc="16A282E8">
      <w:numFmt w:val="bullet"/>
      <w:lvlText w:val="•"/>
      <w:lvlJc w:val="left"/>
      <w:pPr>
        <w:ind w:left="3341" w:hanging="360"/>
      </w:pPr>
      <w:rPr>
        <w:rFonts w:hint="default"/>
        <w:lang w:val="en-GB" w:eastAsia="en-GB" w:bidi="en-GB"/>
      </w:rPr>
    </w:lvl>
    <w:lvl w:ilvl="4" w:tplc="88CEAED6">
      <w:numFmt w:val="bullet"/>
      <w:lvlText w:val="•"/>
      <w:lvlJc w:val="left"/>
      <w:pPr>
        <w:ind w:left="4182" w:hanging="360"/>
      </w:pPr>
      <w:rPr>
        <w:rFonts w:hint="default"/>
        <w:lang w:val="en-GB" w:eastAsia="en-GB" w:bidi="en-GB"/>
      </w:rPr>
    </w:lvl>
    <w:lvl w:ilvl="5" w:tplc="CB5073A8">
      <w:numFmt w:val="bullet"/>
      <w:lvlText w:val="•"/>
      <w:lvlJc w:val="left"/>
      <w:pPr>
        <w:ind w:left="5022" w:hanging="360"/>
      </w:pPr>
      <w:rPr>
        <w:rFonts w:hint="default"/>
        <w:lang w:val="en-GB" w:eastAsia="en-GB" w:bidi="en-GB"/>
      </w:rPr>
    </w:lvl>
    <w:lvl w:ilvl="6" w:tplc="7EEC99BE">
      <w:numFmt w:val="bullet"/>
      <w:lvlText w:val="•"/>
      <w:lvlJc w:val="left"/>
      <w:pPr>
        <w:ind w:left="5863" w:hanging="360"/>
      </w:pPr>
      <w:rPr>
        <w:rFonts w:hint="default"/>
        <w:lang w:val="en-GB" w:eastAsia="en-GB" w:bidi="en-GB"/>
      </w:rPr>
    </w:lvl>
    <w:lvl w:ilvl="7" w:tplc="9670E5D8">
      <w:numFmt w:val="bullet"/>
      <w:lvlText w:val="•"/>
      <w:lvlJc w:val="left"/>
      <w:pPr>
        <w:ind w:left="6703" w:hanging="360"/>
      </w:pPr>
      <w:rPr>
        <w:rFonts w:hint="default"/>
        <w:lang w:val="en-GB" w:eastAsia="en-GB" w:bidi="en-GB"/>
      </w:rPr>
    </w:lvl>
    <w:lvl w:ilvl="8" w:tplc="15327114">
      <w:numFmt w:val="bullet"/>
      <w:lvlText w:val="•"/>
      <w:lvlJc w:val="left"/>
      <w:pPr>
        <w:ind w:left="7544" w:hanging="360"/>
      </w:pPr>
      <w:rPr>
        <w:rFonts w:hint="default"/>
        <w:lang w:val="en-GB" w:eastAsia="en-GB" w:bidi="en-GB"/>
      </w:rPr>
    </w:lvl>
  </w:abstractNum>
  <w:abstractNum w:abstractNumId="3" w15:restartNumberingAfterBreak="0">
    <w:nsid w:val="38C35167"/>
    <w:multiLevelType w:val="hybridMultilevel"/>
    <w:tmpl w:val="768C6332"/>
    <w:lvl w:ilvl="0" w:tplc="08090001">
      <w:start w:val="1"/>
      <w:numFmt w:val="bullet"/>
      <w:lvlText w:val=""/>
      <w:lvlJc w:val="left"/>
      <w:pPr>
        <w:ind w:left="827" w:hanging="360"/>
      </w:pPr>
      <w:rPr>
        <w:rFonts w:ascii="Symbol" w:hAnsi="Symbol" w:hint="default"/>
      </w:rPr>
    </w:lvl>
    <w:lvl w:ilvl="1" w:tplc="08090019">
      <w:start w:val="1"/>
      <w:numFmt w:val="lowerLetter"/>
      <w:lvlText w:val="%2."/>
      <w:lvlJc w:val="left"/>
      <w:pPr>
        <w:ind w:left="1547" w:hanging="360"/>
      </w:pPr>
    </w:lvl>
    <w:lvl w:ilvl="2" w:tplc="0809001B">
      <w:start w:val="1"/>
      <w:numFmt w:val="lowerRoman"/>
      <w:lvlText w:val="%3."/>
      <w:lvlJc w:val="right"/>
      <w:pPr>
        <w:ind w:left="2267" w:hanging="180"/>
      </w:pPr>
    </w:lvl>
    <w:lvl w:ilvl="3" w:tplc="0809000F">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4" w15:restartNumberingAfterBreak="0">
    <w:nsid w:val="45EF1456"/>
    <w:multiLevelType w:val="hybridMultilevel"/>
    <w:tmpl w:val="999EDD22"/>
    <w:lvl w:ilvl="0" w:tplc="EB6C31E6">
      <w:numFmt w:val="bullet"/>
      <w:lvlText w:val=""/>
      <w:lvlJc w:val="left"/>
      <w:pPr>
        <w:ind w:left="827" w:hanging="360"/>
      </w:pPr>
      <w:rPr>
        <w:rFonts w:ascii="Symbol" w:eastAsia="Symbol" w:hAnsi="Symbol" w:cs="Symbol" w:hint="default"/>
        <w:w w:val="100"/>
        <w:sz w:val="24"/>
        <w:szCs w:val="24"/>
        <w:lang w:val="en-GB" w:eastAsia="en-GB" w:bidi="en-GB"/>
      </w:rPr>
    </w:lvl>
    <w:lvl w:ilvl="1" w:tplc="C952F6D2">
      <w:numFmt w:val="bullet"/>
      <w:lvlText w:val="•"/>
      <w:lvlJc w:val="left"/>
      <w:pPr>
        <w:ind w:left="1660" w:hanging="360"/>
      </w:pPr>
      <w:rPr>
        <w:rFonts w:hint="default"/>
        <w:lang w:val="en-GB" w:eastAsia="en-GB" w:bidi="en-GB"/>
      </w:rPr>
    </w:lvl>
    <w:lvl w:ilvl="2" w:tplc="7FB24EF8">
      <w:numFmt w:val="bullet"/>
      <w:lvlText w:val="•"/>
      <w:lvlJc w:val="left"/>
      <w:pPr>
        <w:ind w:left="2501" w:hanging="360"/>
      </w:pPr>
      <w:rPr>
        <w:rFonts w:hint="default"/>
        <w:lang w:val="en-GB" w:eastAsia="en-GB" w:bidi="en-GB"/>
      </w:rPr>
    </w:lvl>
    <w:lvl w:ilvl="3" w:tplc="16342F16">
      <w:numFmt w:val="bullet"/>
      <w:lvlText w:val="•"/>
      <w:lvlJc w:val="left"/>
      <w:pPr>
        <w:ind w:left="3341" w:hanging="360"/>
      </w:pPr>
      <w:rPr>
        <w:rFonts w:hint="default"/>
        <w:lang w:val="en-GB" w:eastAsia="en-GB" w:bidi="en-GB"/>
      </w:rPr>
    </w:lvl>
    <w:lvl w:ilvl="4" w:tplc="ED4411BA">
      <w:numFmt w:val="bullet"/>
      <w:lvlText w:val="•"/>
      <w:lvlJc w:val="left"/>
      <w:pPr>
        <w:ind w:left="4182" w:hanging="360"/>
      </w:pPr>
      <w:rPr>
        <w:rFonts w:hint="default"/>
        <w:lang w:val="en-GB" w:eastAsia="en-GB" w:bidi="en-GB"/>
      </w:rPr>
    </w:lvl>
    <w:lvl w:ilvl="5" w:tplc="8592C58C">
      <w:numFmt w:val="bullet"/>
      <w:lvlText w:val="•"/>
      <w:lvlJc w:val="left"/>
      <w:pPr>
        <w:ind w:left="5023" w:hanging="360"/>
      </w:pPr>
      <w:rPr>
        <w:rFonts w:hint="default"/>
        <w:lang w:val="en-GB" w:eastAsia="en-GB" w:bidi="en-GB"/>
      </w:rPr>
    </w:lvl>
    <w:lvl w:ilvl="6" w:tplc="39EC5F06">
      <w:numFmt w:val="bullet"/>
      <w:lvlText w:val="•"/>
      <w:lvlJc w:val="left"/>
      <w:pPr>
        <w:ind w:left="5863" w:hanging="360"/>
      </w:pPr>
      <w:rPr>
        <w:rFonts w:hint="default"/>
        <w:lang w:val="en-GB" w:eastAsia="en-GB" w:bidi="en-GB"/>
      </w:rPr>
    </w:lvl>
    <w:lvl w:ilvl="7" w:tplc="E896596A">
      <w:numFmt w:val="bullet"/>
      <w:lvlText w:val="•"/>
      <w:lvlJc w:val="left"/>
      <w:pPr>
        <w:ind w:left="6704" w:hanging="360"/>
      </w:pPr>
      <w:rPr>
        <w:rFonts w:hint="default"/>
        <w:lang w:val="en-GB" w:eastAsia="en-GB" w:bidi="en-GB"/>
      </w:rPr>
    </w:lvl>
    <w:lvl w:ilvl="8" w:tplc="A1106B06">
      <w:numFmt w:val="bullet"/>
      <w:lvlText w:val="•"/>
      <w:lvlJc w:val="left"/>
      <w:pPr>
        <w:ind w:left="7544" w:hanging="360"/>
      </w:pPr>
      <w:rPr>
        <w:rFonts w:hint="default"/>
        <w:lang w:val="en-GB" w:eastAsia="en-GB" w:bidi="en-GB"/>
      </w:rPr>
    </w:lvl>
  </w:abstractNum>
  <w:abstractNum w:abstractNumId="5" w15:restartNumberingAfterBreak="0">
    <w:nsid w:val="569E3ACB"/>
    <w:multiLevelType w:val="hybridMultilevel"/>
    <w:tmpl w:val="84180960"/>
    <w:lvl w:ilvl="0" w:tplc="08090001">
      <w:start w:val="1"/>
      <w:numFmt w:val="bullet"/>
      <w:lvlText w:val=""/>
      <w:lvlJc w:val="left"/>
      <w:pPr>
        <w:ind w:left="827" w:hanging="360"/>
      </w:pPr>
      <w:rPr>
        <w:rFonts w:ascii="Symbol" w:hAnsi="Symbol"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num w:numId="1" w16cid:durableId="126052915">
    <w:abstractNumId w:val="4"/>
  </w:num>
  <w:num w:numId="2" w16cid:durableId="1592011832">
    <w:abstractNumId w:val="2"/>
  </w:num>
  <w:num w:numId="3" w16cid:durableId="2077314514">
    <w:abstractNumId w:val="3"/>
  </w:num>
  <w:num w:numId="4" w16cid:durableId="2080011171">
    <w:abstractNumId w:val="1"/>
  </w:num>
  <w:num w:numId="5" w16cid:durableId="1009723921">
    <w:abstractNumId w:val="5"/>
  </w:num>
  <w:num w:numId="6" w16cid:durableId="30936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D0"/>
    <w:rsid w:val="00010318"/>
    <w:rsid w:val="0001769C"/>
    <w:rsid w:val="000B3E67"/>
    <w:rsid w:val="00185ED7"/>
    <w:rsid w:val="001E672E"/>
    <w:rsid w:val="001F3E14"/>
    <w:rsid w:val="002410E0"/>
    <w:rsid w:val="00280800"/>
    <w:rsid w:val="002C260A"/>
    <w:rsid w:val="002E3AE2"/>
    <w:rsid w:val="0034288A"/>
    <w:rsid w:val="003D3D56"/>
    <w:rsid w:val="004306AB"/>
    <w:rsid w:val="00456E78"/>
    <w:rsid w:val="00467279"/>
    <w:rsid w:val="004A049B"/>
    <w:rsid w:val="005B7938"/>
    <w:rsid w:val="005F5F4B"/>
    <w:rsid w:val="0060094D"/>
    <w:rsid w:val="006855C8"/>
    <w:rsid w:val="0069539D"/>
    <w:rsid w:val="006A4941"/>
    <w:rsid w:val="00745567"/>
    <w:rsid w:val="007A4E75"/>
    <w:rsid w:val="007E2B5C"/>
    <w:rsid w:val="0083570F"/>
    <w:rsid w:val="00860C09"/>
    <w:rsid w:val="008907F0"/>
    <w:rsid w:val="00895184"/>
    <w:rsid w:val="00895BF0"/>
    <w:rsid w:val="008F36D0"/>
    <w:rsid w:val="00926F5C"/>
    <w:rsid w:val="0095011C"/>
    <w:rsid w:val="00957741"/>
    <w:rsid w:val="009E50E1"/>
    <w:rsid w:val="00B21973"/>
    <w:rsid w:val="00B50CAD"/>
    <w:rsid w:val="00B6682A"/>
    <w:rsid w:val="00BA76C6"/>
    <w:rsid w:val="00BB0D2E"/>
    <w:rsid w:val="00BE19B3"/>
    <w:rsid w:val="00C00CFD"/>
    <w:rsid w:val="00C6140D"/>
    <w:rsid w:val="00D33727"/>
    <w:rsid w:val="00D71FFF"/>
    <w:rsid w:val="00DA6745"/>
    <w:rsid w:val="00E548B3"/>
    <w:rsid w:val="00E74A62"/>
    <w:rsid w:val="00EC7A8E"/>
    <w:rsid w:val="00F36415"/>
    <w:rsid w:val="00F505BF"/>
    <w:rsid w:val="00F84EC9"/>
    <w:rsid w:val="00FA2137"/>
    <w:rsid w:val="03890A96"/>
    <w:rsid w:val="1A0590E5"/>
    <w:rsid w:val="212F8ED6"/>
    <w:rsid w:val="3D7EBD61"/>
    <w:rsid w:val="440BB0D4"/>
    <w:rsid w:val="4889DE5F"/>
    <w:rsid w:val="4E0ED976"/>
    <w:rsid w:val="6D56125E"/>
    <w:rsid w:val="786FF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573E"/>
  <w15:chartTrackingRefBased/>
  <w15:docId w15:val="{63EBD782-9F57-45D8-A94D-0EE3B81F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6D0"/>
    <w:pPr>
      <w:widowControl w:val="0"/>
      <w:autoSpaceDE w:val="0"/>
      <w:autoSpaceDN w:val="0"/>
      <w:spacing w:after="0" w:line="240" w:lineRule="auto"/>
    </w:pPr>
    <w:rPr>
      <w:rFonts w:ascii="Arial" w:eastAsia="Arial" w:hAnsi="Arial" w:cs="Arial"/>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36D0"/>
    <w:rPr>
      <w:b/>
      <w:bCs/>
      <w:sz w:val="28"/>
      <w:szCs w:val="28"/>
    </w:rPr>
  </w:style>
  <w:style w:type="character" w:customStyle="1" w:styleId="BodyTextChar">
    <w:name w:val="Body Text Char"/>
    <w:basedOn w:val="DefaultParagraphFont"/>
    <w:link w:val="BodyText"/>
    <w:uiPriority w:val="1"/>
    <w:rsid w:val="008F36D0"/>
    <w:rPr>
      <w:rFonts w:ascii="Arial" w:eastAsia="Arial" w:hAnsi="Arial" w:cs="Arial"/>
      <w:b/>
      <w:bCs/>
      <w:sz w:val="28"/>
      <w:szCs w:val="28"/>
      <w:lang w:eastAsia="en-GB" w:bidi="en-GB"/>
    </w:rPr>
  </w:style>
  <w:style w:type="paragraph" w:customStyle="1" w:styleId="TableParagraph">
    <w:name w:val="Table Paragraph"/>
    <w:basedOn w:val="Normal"/>
    <w:uiPriority w:val="1"/>
    <w:qFormat/>
    <w:rsid w:val="008F36D0"/>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mu.ac.uk/dmu-students/the-student-gateway/academic-support-office/bad-academic-practice.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mu.ac.uk/dmu-students/the-student-gateway/academic-support-office/bad-academic-practice.aspx" TargetMode="External"/><Relationship Id="rId5" Type="http://schemas.openxmlformats.org/officeDocument/2006/relationships/numbering" Target="numbering.xml"/><Relationship Id="rId10" Type="http://schemas.openxmlformats.org/officeDocument/2006/relationships/hyperlink" Target="http://www.dmu.ac.uk/dmu-students/the-student-gateway/academic-support-office/academic-offences.aspx" TargetMode="External"/><Relationship Id="rId4" Type="http://schemas.openxmlformats.org/officeDocument/2006/relationships/customXml" Target="../customXml/item4.xml"/><Relationship Id="rId9" Type="http://schemas.openxmlformats.org/officeDocument/2006/relationships/hyperlink" Target="http://www.dmu.ac.uk/dmu-students/the-student-gateway/academic-support-office/academic-offences.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330F9BAD79E14F919147F9E7C4BFC1" ma:contentTypeVersion="13" ma:contentTypeDescription="Create a new document." ma:contentTypeScope="" ma:versionID="df1fdae01ce1f50df4b03e565e02d5c1">
  <xsd:schema xmlns:xsd="http://www.w3.org/2001/XMLSchema" xmlns:xs="http://www.w3.org/2001/XMLSchema" xmlns:p="http://schemas.microsoft.com/office/2006/metadata/properties" xmlns:ns3="3241a6a9-71ef-4c55-92d4-74a435502579" xmlns:ns4="cb45cb2f-e416-4e4f-9604-399b0e5ec54b" targetNamespace="http://schemas.microsoft.com/office/2006/metadata/properties" ma:root="true" ma:fieldsID="f953289d5681398011b974ae6e68f176" ns3:_="" ns4:_="">
    <xsd:import namespace="3241a6a9-71ef-4c55-92d4-74a435502579"/>
    <xsd:import namespace="cb45cb2f-e416-4e4f-9604-399b0e5ec5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1a6a9-71ef-4c55-92d4-74a4355025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45cb2f-e416-4e4f-9604-399b0e5ec5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86E6B-C704-4939-94AE-DB3BCC2710FD}">
  <ds:schemaRefs>
    <ds:schemaRef ds:uri="http://schemas.microsoft.com/sharepoint/v3/contenttype/forms"/>
  </ds:schemaRefs>
</ds:datastoreItem>
</file>

<file path=customXml/itemProps2.xml><?xml version="1.0" encoding="utf-8"?>
<ds:datastoreItem xmlns:ds="http://schemas.openxmlformats.org/officeDocument/2006/customXml" ds:itemID="{EF322B3B-9B2B-4CE8-B97D-C0876DB6AC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93E18D-54D9-4352-A601-797E0501B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1a6a9-71ef-4c55-92d4-74a435502579"/>
    <ds:schemaRef ds:uri="cb45cb2f-e416-4e4f-9604-399b0e5ec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513C28-F2BA-4440-AB7D-DD8599A4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Shell</dc:creator>
  <cp:keywords/>
  <dc:description/>
  <cp:lastModifiedBy>Jethro Shell</cp:lastModifiedBy>
  <cp:revision>2</cp:revision>
  <dcterms:created xsi:type="dcterms:W3CDTF">2023-06-30T15:51:00Z</dcterms:created>
  <dcterms:modified xsi:type="dcterms:W3CDTF">2023-06-30T15:51:00Z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0x01010093330F9BAD79E14F919147F9E7C4BFC1</vt:lpwstr>
  </property>
</Properties>
</file>