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sz w:val="30"/>
          <w:szCs w:val="30"/>
        </w:rPr>
      </w:pPr>
      <w:r>
        <w:rPr>
          <w:rFonts w:hint="eastAsia"/>
          <w:sz w:val="30"/>
          <w:szCs w:val="30"/>
        </w:rPr>
        <w:t>《智能信息处理》课程考试</w:t>
      </w:r>
    </w:p>
    <w:p>
      <w:pPr>
        <w:rPr>
          <w:sz w:val="30"/>
          <w:szCs w:val="30"/>
        </w:rPr>
      </w:pPr>
    </w:p>
    <w:p>
      <w:pPr>
        <w:rPr>
          <w:sz w:val="30"/>
          <w:szCs w:val="30"/>
        </w:rPr>
      </w:pPr>
    </w:p>
    <w:p>
      <w:pPr>
        <w:rPr>
          <w:sz w:val="30"/>
          <w:szCs w:val="30"/>
        </w:rPr>
      </w:pPr>
    </w:p>
    <w:p>
      <w:pPr>
        <w:spacing w:line="300" w:lineRule="auto"/>
        <w:jc w:val="center"/>
        <w:rPr>
          <w:rFonts w:hint="eastAsia" w:asciiTheme="majorEastAsia" w:hAnsiTheme="majorEastAsia" w:eastAsiaTheme="majorEastAsia"/>
          <w:b/>
          <w:sz w:val="44"/>
          <w:szCs w:val="44"/>
        </w:rPr>
      </w:pPr>
      <w:r>
        <w:rPr>
          <w:rFonts w:hint="eastAsia" w:asciiTheme="majorEastAsia" w:hAnsiTheme="majorEastAsia" w:eastAsiaTheme="majorEastAsia"/>
          <w:b/>
          <w:sz w:val="44"/>
          <w:szCs w:val="44"/>
        </w:rPr>
        <w:t>语义网环境下的本体学习</w:t>
      </w:r>
      <w:r>
        <w:rPr>
          <w:rFonts w:hint="eastAsia" w:asciiTheme="majorEastAsia" w:hAnsiTheme="majorEastAsia" w:eastAsiaTheme="majorEastAsia"/>
          <w:b/>
          <w:sz w:val="44"/>
          <w:szCs w:val="44"/>
          <w:lang w:val="en-US" w:eastAsia="zh-CN"/>
        </w:rPr>
        <w:t>技术</w:t>
      </w:r>
      <w:r>
        <w:rPr>
          <w:rFonts w:hint="eastAsia" w:asciiTheme="majorEastAsia" w:hAnsiTheme="majorEastAsia" w:eastAsiaTheme="majorEastAsia"/>
          <w:b/>
          <w:sz w:val="44"/>
          <w:szCs w:val="44"/>
        </w:rPr>
        <w:t>研究</w:t>
      </w:r>
    </w:p>
    <w:p>
      <w:pPr>
        <w:spacing w:line="300" w:lineRule="auto"/>
        <w:jc w:val="center"/>
        <w:rPr>
          <w:rFonts w:hint="eastAsia" w:asciiTheme="majorEastAsia" w:hAnsiTheme="majorEastAsia" w:eastAsiaTheme="majorEastAsia"/>
          <w:b w:val="0"/>
          <w:bCs/>
          <w:sz w:val="32"/>
          <w:szCs w:val="32"/>
          <w:lang w:val="en-US" w:eastAsia="zh-CN"/>
        </w:rPr>
      </w:pPr>
      <w:r>
        <w:rPr>
          <w:rFonts w:hint="eastAsia" w:asciiTheme="majorEastAsia" w:hAnsiTheme="majorEastAsia" w:eastAsiaTheme="majorEastAsia"/>
          <w:b w:val="0"/>
          <w:bCs/>
          <w:sz w:val="32"/>
          <w:szCs w:val="32"/>
          <w:lang w:val="en-US" w:eastAsia="zh-CN"/>
        </w:rPr>
        <w:t>杜伟</w:t>
      </w:r>
    </w:p>
    <w:p>
      <w:pPr>
        <w:spacing w:line="300" w:lineRule="auto"/>
        <w:jc w:val="center"/>
        <w:rPr>
          <w:rFonts w:hint="eastAsia" w:asciiTheme="majorEastAsia" w:hAnsiTheme="majorEastAsia" w:eastAsiaTheme="majorEastAsia"/>
          <w:b w:val="0"/>
          <w:bCs/>
          <w:sz w:val="32"/>
          <w:szCs w:val="32"/>
          <w:lang w:val="en-US" w:eastAsia="zh-CN"/>
        </w:rPr>
      </w:pPr>
    </w:p>
    <w:p>
      <w:pPr>
        <w:spacing w:line="300" w:lineRule="auto"/>
        <w:jc w:val="center"/>
        <w:rPr>
          <w:rFonts w:hint="eastAsia" w:asciiTheme="majorEastAsia" w:hAnsiTheme="majorEastAsia" w:eastAsiaTheme="majorEastAsia"/>
          <w:b w:val="0"/>
          <w:bCs/>
          <w:sz w:val="32"/>
          <w:szCs w:val="32"/>
          <w:lang w:val="en-US" w:eastAsia="zh-CN"/>
        </w:rPr>
      </w:pPr>
    </w:p>
    <w:p>
      <w:pPr>
        <w:spacing w:line="300" w:lineRule="auto"/>
        <w:jc w:val="center"/>
        <w:rPr>
          <w:rFonts w:hint="eastAsia" w:asciiTheme="majorEastAsia" w:hAnsiTheme="majorEastAsia" w:eastAsiaTheme="majorEastAsia"/>
          <w:b w:val="0"/>
          <w:bCs/>
          <w:sz w:val="32"/>
          <w:szCs w:val="32"/>
          <w:lang w:val="en-US" w:eastAsia="zh-CN"/>
        </w:rPr>
      </w:pPr>
    </w:p>
    <w:p>
      <w:pPr>
        <w:spacing w:line="300" w:lineRule="auto"/>
        <w:jc w:val="center"/>
        <w:rPr>
          <w:rFonts w:hint="eastAsia" w:asciiTheme="majorEastAsia" w:hAnsiTheme="majorEastAsia" w:eastAsiaTheme="majorEastAsia"/>
          <w:b w:val="0"/>
          <w:bCs/>
          <w:sz w:val="32"/>
          <w:szCs w:val="32"/>
          <w:lang w:val="en-US" w:eastAsia="zh-CN"/>
        </w:rPr>
      </w:pPr>
    </w:p>
    <w:p>
      <w:pPr>
        <w:spacing w:line="300" w:lineRule="auto"/>
        <w:jc w:val="center"/>
        <w:rPr>
          <w:rFonts w:hint="eastAsia" w:asciiTheme="majorEastAsia" w:hAnsiTheme="majorEastAsia" w:eastAsiaTheme="majorEastAsia"/>
          <w:b w:val="0"/>
          <w:bCs/>
          <w:sz w:val="32"/>
          <w:szCs w:val="32"/>
          <w:lang w:val="en-US" w:eastAsia="zh-CN"/>
        </w:rPr>
      </w:pPr>
    </w:p>
    <w:p>
      <w:pPr>
        <w:spacing w:line="300" w:lineRule="auto"/>
        <w:jc w:val="center"/>
        <w:rPr>
          <w:rFonts w:hint="eastAsia" w:asciiTheme="majorEastAsia" w:hAnsiTheme="majorEastAsia" w:eastAsiaTheme="majorEastAsia"/>
          <w:b w:val="0"/>
          <w:bCs/>
          <w:sz w:val="32"/>
          <w:szCs w:val="32"/>
          <w:lang w:val="en-US" w:eastAsia="zh-CN"/>
        </w:rPr>
      </w:pPr>
    </w:p>
    <w:tbl>
      <w:tblPr>
        <w:tblStyle w:val="10"/>
        <w:tblW w:w="0" w:type="auto"/>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1"/>
        <w:gridCol w:w="1202"/>
        <w:gridCol w:w="1201"/>
        <w:gridCol w:w="1202"/>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201" w:type="dxa"/>
            <w:tcBorders>
              <w:right w:val="thinThickLargeGap" w:color="auto" w:sz="24" w:space="0"/>
            </w:tcBorders>
            <w:noWrap w:val="0"/>
            <w:vAlign w:val="center"/>
          </w:tcPr>
          <w:p>
            <w:pPr>
              <w:tabs>
                <w:tab w:val="left" w:pos="11880"/>
              </w:tabs>
              <w:jc w:val="center"/>
              <w:rPr>
                <w:rFonts w:hint="eastAsia"/>
                <w:szCs w:val="21"/>
              </w:rPr>
            </w:pPr>
            <w:r>
              <w:rPr>
                <w:rFonts w:hint="eastAsia"/>
                <w:szCs w:val="21"/>
              </w:rPr>
              <w:t>考核</w:t>
            </w:r>
          </w:p>
        </w:tc>
        <w:tc>
          <w:tcPr>
            <w:tcW w:w="1202" w:type="dxa"/>
            <w:tcBorders>
              <w:left w:val="thinThickLargeGap" w:color="auto" w:sz="24" w:space="0"/>
            </w:tcBorders>
            <w:noWrap w:val="0"/>
            <w:vAlign w:val="center"/>
          </w:tcPr>
          <w:p>
            <w:pPr>
              <w:tabs>
                <w:tab w:val="left" w:pos="11880"/>
              </w:tabs>
              <w:jc w:val="center"/>
              <w:rPr>
                <w:rFonts w:hint="eastAsia"/>
                <w:szCs w:val="21"/>
              </w:rPr>
            </w:pPr>
            <w:r>
              <w:rPr>
                <w:rFonts w:hint="eastAsia"/>
                <w:szCs w:val="21"/>
              </w:rPr>
              <w:t>到课[10]</w:t>
            </w:r>
          </w:p>
        </w:tc>
        <w:tc>
          <w:tcPr>
            <w:tcW w:w="1201" w:type="dxa"/>
            <w:noWrap w:val="0"/>
            <w:vAlign w:val="center"/>
          </w:tcPr>
          <w:p>
            <w:pPr>
              <w:tabs>
                <w:tab w:val="left" w:pos="11880"/>
              </w:tabs>
              <w:jc w:val="center"/>
              <w:rPr>
                <w:rFonts w:hint="eastAsia"/>
                <w:szCs w:val="21"/>
              </w:rPr>
            </w:pPr>
            <w:r>
              <w:rPr>
                <w:rFonts w:hint="eastAsia"/>
                <w:szCs w:val="21"/>
              </w:rPr>
              <w:t>作业[20]</w:t>
            </w:r>
          </w:p>
        </w:tc>
        <w:tc>
          <w:tcPr>
            <w:tcW w:w="1202" w:type="dxa"/>
            <w:noWrap w:val="0"/>
            <w:vAlign w:val="center"/>
          </w:tcPr>
          <w:p>
            <w:pPr>
              <w:tabs>
                <w:tab w:val="left" w:pos="11880"/>
              </w:tabs>
              <w:jc w:val="center"/>
              <w:rPr>
                <w:rFonts w:hint="eastAsia"/>
                <w:szCs w:val="21"/>
              </w:rPr>
            </w:pPr>
            <w:r>
              <w:rPr>
                <w:rFonts w:hint="eastAsia"/>
                <w:szCs w:val="21"/>
              </w:rPr>
              <w:t>考试[70]</w:t>
            </w:r>
          </w:p>
        </w:tc>
        <w:tc>
          <w:tcPr>
            <w:tcW w:w="1573" w:type="dxa"/>
            <w:tcBorders>
              <w:left w:val="thinThickLargeGap" w:color="auto" w:sz="24" w:space="0"/>
              <w:right w:val="single" w:color="auto" w:sz="4" w:space="0"/>
            </w:tcBorders>
            <w:noWrap w:val="0"/>
            <w:vAlign w:val="center"/>
          </w:tcPr>
          <w:p>
            <w:pPr>
              <w:tabs>
                <w:tab w:val="left" w:pos="11880"/>
              </w:tabs>
              <w:jc w:val="center"/>
              <w:rPr>
                <w:rFonts w:hint="eastAsia"/>
                <w:szCs w:val="21"/>
              </w:rPr>
            </w:pPr>
            <w:r>
              <w:rPr>
                <w:rFonts w:hint="eastAsia"/>
                <w:szCs w:val="21"/>
              </w:rPr>
              <w:t>课程成绩[100]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201" w:type="dxa"/>
            <w:tcBorders>
              <w:right w:val="thinThickLargeGap" w:color="auto" w:sz="24" w:space="0"/>
            </w:tcBorders>
            <w:noWrap w:val="0"/>
            <w:vAlign w:val="center"/>
          </w:tcPr>
          <w:p>
            <w:pPr>
              <w:tabs>
                <w:tab w:val="left" w:pos="11880"/>
              </w:tabs>
              <w:jc w:val="center"/>
              <w:rPr>
                <w:rFonts w:hint="eastAsia"/>
                <w:szCs w:val="21"/>
              </w:rPr>
            </w:pPr>
            <w:r>
              <w:rPr>
                <w:rFonts w:hint="eastAsia"/>
                <w:szCs w:val="21"/>
              </w:rPr>
              <w:t>得分</w:t>
            </w:r>
          </w:p>
        </w:tc>
        <w:tc>
          <w:tcPr>
            <w:tcW w:w="1202" w:type="dxa"/>
            <w:tcBorders>
              <w:left w:val="thinThickLargeGap" w:color="auto" w:sz="24" w:space="0"/>
            </w:tcBorders>
            <w:noWrap w:val="0"/>
            <w:vAlign w:val="center"/>
          </w:tcPr>
          <w:p>
            <w:pPr>
              <w:tabs>
                <w:tab w:val="left" w:pos="11880"/>
              </w:tabs>
              <w:jc w:val="center"/>
              <w:rPr>
                <w:rFonts w:hint="eastAsia"/>
                <w:szCs w:val="21"/>
              </w:rPr>
            </w:pPr>
          </w:p>
        </w:tc>
        <w:tc>
          <w:tcPr>
            <w:tcW w:w="1201" w:type="dxa"/>
            <w:noWrap w:val="0"/>
            <w:vAlign w:val="center"/>
          </w:tcPr>
          <w:p>
            <w:pPr>
              <w:tabs>
                <w:tab w:val="left" w:pos="11880"/>
              </w:tabs>
              <w:jc w:val="center"/>
              <w:rPr>
                <w:rFonts w:hint="eastAsia"/>
                <w:szCs w:val="21"/>
              </w:rPr>
            </w:pPr>
          </w:p>
        </w:tc>
        <w:tc>
          <w:tcPr>
            <w:tcW w:w="1202" w:type="dxa"/>
            <w:noWrap w:val="0"/>
            <w:vAlign w:val="center"/>
          </w:tcPr>
          <w:p>
            <w:pPr>
              <w:tabs>
                <w:tab w:val="left" w:pos="11880"/>
              </w:tabs>
              <w:jc w:val="center"/>
              <w:rPr>
                <w:rFonts w:hint="eastAsia"/>
                <w:szCs w:val="21"/>
              </w:rPr>
            </w:pPr>
          </w:p>
        </w:tc>
        <w:tc>
          <w:tcPr>
            <w:tcW w:w="1573" w:type="dxa"/>
            <w:tcBorders>
              <w:left w:val="thinThickLargeGap" w:color="auto" w:sz="24" w:space="0"/>
              <w:right w:val="single" w:color="auto" w:sz="4" w:space="0"/>
            </w:tcBorders>
            <w:noWrap w:val="0"/>
            <w:vAlign w:val="center"/>
          </w:tcPr>
          <w:p>
            <w:pPr>
              <w:tabs>
                <w:tab w:val="left" w:pos="11880"/>
              </w:tabs>
              <w:jc w:val="center"/>
              <w:rPr>
                <w:rFonts w:hint="eastAsia"/>
                <w:szCs w:val="21"/>
              </w:rPr>
            </w:pPr>
          </w:p>
        </w:tc>
      </w:tr>
    </w:tbl>
    <w:p>
      <w:pPr>
        <w:spacing w:line="300" w:lineRule="auto"/>
        <w:jc w:val="center"/>
      </w:pPr>
    </w:p>
    <w:p>
      <w:pPr>
        <w:spacing w:line="300" w:lineRule="auto"/>
        <w:jc w:val="center"/>
      </w:pPr>
    </w:p>
    <w:p>
      <w:pPr>
        <w:spacing w:line="300" w:lineRule="auto"/>
        <w:jc w:val="center"/>
      </w:pPr>
    </w:p>
    <w:p>
      <w:pPr>
        <w:spacing w:line="300" w:lineRule="auto"/>
        <w:jc w:val="center"/>
      </w:pPr>
    </w:p>
    <w:p>
      <w:pPr>
        <w:spacing w:line="300" w:lineRule="auto"/>
        <w:jc w:val="center"/>
      </w:pPr>
    </w:p>
    <w:p>
      <w:pPr>
        <w:spacing w:line="300" w:lineRule="auto"/>
        <w:jc w:val="center"/>
      </w:pPr>
    </w:p>
    <w:p>
      <w:pPr>
        <w:spacing w:line="300" w:lineRule="auto"/>
        <w:jc w:val="center"/>
      </w:pPr>
    </w:p>
    <w:p>
      <w:pPr>
        <w:spacing w:line="300" w:lineRule="auto"/>
        <w:jc w:val="center"/>
      </w:pPr>
    </w:p>
    <w:p>
      <w:pPr>
        <w:spacing w:line="300" w:lineRule="auto"/>
        <w:jc w:val="center"/>
      </w:pPr>
    </w:p>
    <w:p>
      <w:pPr>
        <w:spacing w:line="300" w:lineRule="auto"/>
        <w:jc w:val="center"/>
        <w:rPr>
          <w:rFonts w:asciiTheme="majorEastAsia" w:hAnsiTheme="majorEastAsia" w:eastAsiaTheme="majorEastAsia"/>
          <w:b/>
          <w:sz w:val="44"/>
          <w:szCs w:val="44"/>
        </w:rPr>
      </w:pPr>
      <w:r>
        <w:rPr>
          <w:rFonts w:ascii="Times New Roman" w:hAnsi="Times New Roman"/>
          <w:sz w:val="32"/>
          <w:szCs w:val="44"/>
        </w:rPr>
        <w:t>20</w:t>
      </w:r>
      <w:r>
        <w:rPr>
          <w:rFonts w:hint="eastAsia"/>
          <w:sz w:val="32"/>
          <w:szCs w:val="44"/>
          <w:lang w:val="en-US" w:eastAsia="zh-CN"/>
        </w:rPr>
        <w:t>20</w:t>
      </w:r>
      <w:r>
        <w:rPr>
          <w:rFonts w:ascii="Times New Roman" w:hAnsi="宋体"/>
          <w:sz w:val="32"/>
          <w:szCs w:val="44"/>
        </w:rPr>
        <w:t>年1</w:t>
      </w:r>
      <w:r>
        <w:rPr>
          <w:rFonts w:hint="eastAsia" w:hAnsi="宋体"/>
          <w:sz w:val="32"/>
          <w:szCs w:val="44"/>
          <w:lang w:val="en-US" w:eastAsia="zh-CN"/>
        </w:rPr>
        <w:t>2</w:t>
      </w:r>
      <w:r>
        <w:rPr>
          <w:rFonts w:ascii="Times New Roman" w:hAnsi="宋体"/>
          <w:sz w:val="32"/>
          <w:szCs w:val="44"/>
        </w:rPr>
        <w:t>月</w:t>
      </w:r>
      <w:r>
        <w:rPr>
          <w:rFonts w:hint="eastAsia" w:hAnsi="宋体"/>
          <w:sz w:val="32"/>
          <w:szCs w:val="44"/>
          <w:lang w:val="en-US" w:eastAsia="zh-CN"/>
        </w:rPr>
        <w:t>9</w:t>
      </w:r>
      <w:r>
        <w:rPr>
          <w:rFonts w:ascii="Times New Roman" w:hAnsi="宋体"/>
          <w:sz w:val="32"/>
          <w:szCs w:val="44"/>
        </w:rPr>
        <w:t>日</w:t>
      </w:r>
      <w:r>
        <w:br w:type="page"/>
      </w:r>
      <w:bookmarkStart w:id="0" w:name="_Hlk24997729"/>
      <w:r>
        <w:rPr>
          <w:rFonts w:hint="eastAsia" w:asciiTheme="majorEastAsia" w:hAnsiTheme="majorEastAsia" w:eastAsiaTheme="majorEastAsia"/>
          <w:b/>
          <w:sz w:val="44"/>
          <w:szCs w:val="44"/>
        </w:rPr>
        <w:t>语义网环境下的本体学习</w:t>
      </w:r>
      <w:r>
        <w:rPr>
          <w:rFonts w:hint="eastAsia" w:asciiTheme="majorEastAsia" w:hAnsiTheme="majorEastAsia" w:eastAsiaTheme="majorEastAsia"/>
          <w:b/>
          <w:sz w:val="44"/>
          <w:szCs w:val="44"/>
          <w:lang w:val="en-US" w:eastAsia="zh-CN"/>
        </w:rPr>
        <w:t>技术</w:t>
      </w:r>
      <w:r>
        <w:rPr>
          <w:rFonts w:hint="eastAsia" w:asciiTheme="majorEastAsia" w:hAnsiTheme="majorEastAsia" w:eastAsiaTheme="majorEastAsia"/>
          <w:b/>
          <w:sz w:val="44"/>
          <w:szCs w:val="44"/>
        </w:rPr>
        <w:t>研究</w:t>
      </w:r>
    </w:p>
    <w:bookmarkEnd w:id="0"/>
    <w:p>
      <w:pPr>
        <w:spacing w:line="300" w:lineRule="auto"/>
        <w:jc w:val="center"/>
        <w:rPr>
          <w:rFonts w:hint="eastAsia" w:ascii="楷体" w:hAnsi="楷体" w:eastAsia="楷体"/>
          <w:sz w:val="24"/>
          <w:szCs w:val="24"/>
          <w:lang w:val="en-US" w:eastAsia="zh-CN"/>
        </w:rPr>
      </w:pPr>
      <w:r>
        <w:rPr>
          <w:rFonts w:hint="eastAsia" w:ascii="楷体" w:hAnsi="楷体" w:eastAsia="楷体"/>
          <w:sz w:val="24"/>
          <w:szCs w:val="24"/>
          <w:lang w:val="en-US" w:eastAsia="zh-CN"/>
        </w:rPr>
        <w:t>杜伟</w:t>
      </w:r>
    </w:p>
    <w:p>
      <w:pPr>
        <w:spacing w:line="300" w:lineRule="auto"/>
        <w:jc w:val="center"/>
        <w:rPr>
          <w:rFonts w:ascii="宋体" w:hAnsi="宋体"/>
          <w:sz w:val="18"/>
          <w:szCs w:val="18"/>
        </w:rPr>
      </w:pPr>
      <w:r>
        <w:rPr>
          <w:rFonts w:hint="eastAsia" w:ascii="宋体" w:hAnsi="宋体"/>
          <w:sz w:val="18"/>
          <w:szCs w:val="18"/>
        </w:rPr>
        <w:t>（大连海事大学 信息科学技术学院</w:t>
      </w:r>
      <w:r>
        <w:rPr>
          <w:rFonts w:ascii="宋体" w:hAnsi="宋体"/>
          <w:sz w:val="18"/>
          <w:szCs w:val="18"/>
        </w:rPr>
        <w:t>,</w:t>
      </w:r>
      <w:r>
        <w:rPr>
          <w:rFonts w:hint="eastAsia" w:ascii="宋体" w:hAnsi="宋体"/>
          <w:sz w:val="18"/>
          <w:szCs w:val="18"/>
        </w:rPr>
        <w:t xml:space="preserve"> 大连 </w:t>
      </w:r>
      <w:r>
        <w:rPr>
          <w:rFonts w:ascii="宋体" w:hAnsi="宋体"/>
          <w:sz w:val="18"/>
          <w:szCs w:val="18"/>
        </w:rPr>
        <w:t>116026</w:t>
      </w:r>
      <w:r>
        <w:rPr>
          <w:rFonts w:hint="eastAsia" w:ascii="宋体" w:hAnsi="宋体"/>
          <w:sz w:val="18"/>
          <w:szCs w:val="18"/>
        </w:rPr>
        <w:t>）</w:t>
      </w:r>
    </w:p>
    <w:p>
      <w:pPr>
        <w:pStyle w:val="21"/>
        <w:rPr>
          <w:rFonts w:hint="eastAsia" w:ascii="楷体" w:hAnsi="楷体" w:eastAsia="楷体"/>
          <w:sz w:val="21"/>
          <w:szCs w:val="21"/>
          <w:lang w:eastAsia="zh-CN"/>
        </w:rPr>
      </w:pPr>
      <w:r>
        <w:rPr>
          <w:rFonts w:hint="eastAsia" w:ascii="宋体" w:hAnsi="宋体" w:eastAsia="宋体"/>
          <w:b/>
          <w:sz w:val="21"/>
          <w:szCs w:val="21"/>
        </w:rPr>
        <w:t>摘  要：</w:t>
      </w:r>
      <w:r>
        <w:rPr>
          <w:rFonts w:hint="eastAsia" w:ascii="楷体" w:hAnsi="楷体" w:eastAsia="楷体"/>
          <w:sz w:val="21"/>
          <w:szCs w:val="21"/>
        </w:rPr>
        <w:t>本体论是一门重要的新兴学科,现已成为知识工程、自然语言处理、信息系统、智能系统集成和知识管理等多个领域的热门研究方向。它为人们及广泛异构的应用系统提供共同的领域知识理解,并为第三代互联网(语义网,Semantic Web)中基于内容的知识获取、互用和交流提供高质量的保证。而目前来说本体构造的主流手段仍然是效率和准确率都非常低的手工构造，这很容易导致知识获取的瓶颈。近年来，因为领域本体自动创建可以克服手工方法的不足，成为当前的研究热点之一；而本体学习是自动或半自动构建本体的一系列方法和技术。本文探讨目前用于实现语义网的各种常见本体学习技术、方法</w:t>
      </w:r>
      <w:r>
        <w:rPr>
          <w:rFonts w:hint="eastAsia" w:ascii="楷体" w:hAnsi="楷体" w:eastAsia="楷体"/>
          <w:sz w:val="21"/>
          <w:szCs w:val="21"/>
          <w:lang w:eastAsia="zh-CN"/>
        </w:rPr>
        <w:t>，</w:t>
      </w:r>
      <w:r>
        <w:rPr>
          <w:rFonts w:hint="eastAsia" w:ascii="楷体" w:hAnsi="楷体" w:eastAsia="楷体"/>
          <w:sz w:val="21"/>
          <w:szCs w:val="21"/>
        </w:rPr>
        <w:t>比较当前融合多种本体学习技术的本体学习系统</w:t>
      </w:r>
      <w:r>
        <w:rPr>
          <w:rFonts w:hint="eastAsia" w:ascii="楷体" w:hAnsi="楷体" w:eastAsia="楷体"/>
          <w:sz w:val="21"/>
          <w:szCs w:val="21"/>
          <w:lang w:eastAsia="zh-CN"/>
        </w:rPr>
        <w:t>。</w:t>
      </w:r>
    </w:p>
    <w:p>
      <w:pPr>
        <w:pStyle w:val="22"/>
        <w:ind w:left="904" w:hanging="904"/>
        <w:rPr>
          <w:rFonts w:eastAsia="宋体"/>
          <w:snapToGrid/>
          <w:szCs w:val="18"/>
        </w:rPr>
      </w:pPr>
      <w:r>
        <w:rPr>
          <w:rFonts w:hint="eastAsia" w:ascii="宋体" w:hAnsi="宋体" w:eastAsia="宋体"/>
          <w:b/>
          <w:snapToGrid/>
          <w:sz w:val="21"/>
          <w:szCs w:val="21"/>
        </w:rPr>
        <w:t>关键词：</w:t>
      </w:r>
      <w:r>
        <w:rPr>
          <w:rFonts w:hint="eastAsia" w:ascii="楷体" w:hAnsi="楷体" w:eastAsia="楷体"/>
          <w:snapToGrid/>
          <w:sz w:val="21"/>
          <w:szCs w:val="21"/>
        </w:rPr>
        <w:t>语义网</w:t>
      </w:r>
      <w:r>
        <w:rPr>
          <w:rFonts w:eastAsia="宋体"/>
          <w:snapToGrid/>
          <w:szCs w:val="18"/>
        </w:rPr>
        <w:t>;</w:t>
      </w:r>
      <w:r>
        <w:rPr>
          <w:rFonts w:hint="eastAsia" w:ascii="楷体" w:hAnsi="楷体" w:eastAsia="楷体"/>
          <w:snapToGrid/>
          <w:sz w:val="21"/>
          <w:szCs w:val="21"/>
        </w:rPr>
        <w:t>本体</w:t>
      </w:r>
      <w:r>
        <w:rPr>
          <w:rFonts w:ascii="楷体" w:hAnsi="楷体" w:eastAsia="楷体"/>
          <w:snapToGrid/>
          <w:sz w:val="21"/>
          <w:szCs w:val="21"/>
        </w:rPr>
        <w:t>;</w:t>
      </w:r>
      <w:r>
        <w:rPr>
          <w:rFonts w:hint="eastAsia" w:ascii="楷体" w:hAnsi="楷体" w:eastAsia="楷体"/>
          <w:snapToGrid/>
          <w:sz w:val="21"/>
          <w:szCs w:val="21"/>
        </w:rPr>
        <w:t>本体学习;本体学习技术</w:t>
      </w:r>
    </w:p>
    <w:p>
      <w:pPr>
        <w:pStyle w:val="20"/>
      </w:pPr>
      <w:r>
        <w:rPr>
          <w:rFonts w:hint="eastAsia" w:ascii="宋体" w:hAnsi="宋体" w:eastAsia="宋体"/>
          <w:b/>
          <w:iCs w:val="0"/>
          <w:kern w:val="2"/>
          <w:sz w:val="21"/>
          <w:szCs w:val="21"/>
        </w:rPr>
        <w:t>中图法分类号：</w:t>
      </w:r>
      <w:r>
        <w:rPr>
          <w:rFonts w:hint="eastAsia"/>
          <w:sz w:val="21"/>
          <w:szCs w:val="21"/>
        </w:rPr>
        <w:t>TP3</w:t>
      </w:r>
      <w:r>
        <w:rPr>
          <w:sz w:val="21"/>
          <w:szCs w:val="21"/>
        </w:rPr>
        <w:t>11</w:t>
      </w:r>
      <w:r>
        <w:rPr>
          <w:rFonts w:hint="eastAsia"/>
        </w:rPr>
        <w:t xml:space="preserve">    </w:t>
      </w:r>
      <w:r>
        <w:rPr>
          <w:rFonts w:hint="eastAsia" w:ascii="宋体" w:hAnsi="宋体" w:eastAsia="宋体"/>
          <w:b/>
          <w:iCs w:val="0"/>
          <w:kern w:val="2"/>
          <w:sz w:val="21"/>
          <w:szCs w:val="21"/>
        </w:rPr>
        <w:t>文献标识号：</w:t>
      </w:r>
      <w:r>
        <w:rPr>
          <w:rFonts w:hint="eastAsia"/>
          <w:sz w:val="21"/>
          <w:szCs w:val="21"/>
        </w:rPr>
        <w:t>A</w:t>
      </w:r>
      <w:r>
        <w:rPr>
          <w:rFonts w:hint="eastAsia"/>
        </w:rPr>
        <w:tab/>
      </w:r>
    </w:p>
    <w:p>
      <w:pPr>
        <w:pStyle w:val="6"/>
        <w:spacing w:after="156" w:afterLines="50"/>
        <w:jc w:val="center"/>
        <w:rPr>
          <w:b/>
          <w:sz w:val="24"/>
          <w:szCs w:val="24"/>
        </w:rPr>
      </w:pPr>
      <w:r>
        <w:rPr>
          <w:rFonts w:hint="eastAsia"/>
          <w:b/>
          <w:sz w:val="24"/>
          <w:szCs w:val="24"/>
        </w:rPr>
        <w:t>Research on Ontology Learning Technology in Semantic Web Environment</w:t>
      </w:r>
    </w:p>
    <w:p>
      <w:pPr>
        <w:pStyle w:val="6"/>
        <w:spacing w:after="156" w:afterLines="50"/>
        <w:jc w:val="center"/>
        <w:rPr>
          <w:rFonts w:hint="default" w:eastAsia="宋体"/>
          <w:szCs w:val="21"/>
          <w:lang w:val="en-US" w:eastAsia="zh-CN"/>
        </w:rPr>
      </w:pPr>
      <w:r>
        <w:rPr>
          <w:rFonts w:hint="eastAsia"/>
          <w:szCs w:val="21"/>
          <w:lang w:val="en-US" w:eastAsia="zh-CN"/>
        </w:rPr>
        <w:t>Du</w:t>
      </w:r>
      <w:r>
        <w:rPr>
          <w:szCs w:val="21"/>
        </w:rPr>
        <w:t xml:space="preserve"> </w:t>
      </w:r>
      <w:r>
        <w:rPr>
          <w:rFonts w:hint="eastAsia"/>
          <w:szCs w:val="21"/>
          <w:lang w:val="en-US" w:eastAsia="zh-CN"/>
        </w:rPr>
        <w:t>Wei</w:t>
      </w:r>
    </w:p>
    <w:p>
      <w:pPr>
        <w:pStyle w:val="6"/>
        <w:spacing w:after="156" w:afterLines="50"/>
        <w:jc w:val="center"/>
        <w:rPr>
          <w:sz w:val="18"/>
          <w:szCs w:val="18"/>
        </w:rPr>
      </w:pPr>
      <w:r>
        <w:rPr>
          <w:sz w:val="18"/>
          <w:szCs w:val="18"/>
        </w:rPr>
        <w:t>(College of Information Science and Technology, Dalian Maritime University, Dalian 116026, China)</w:t>
      </w:r>
    </w:p>
    <w:p>
      <w:pPr>
        <w:pStyle w:val="28"/>
        <w:rPr>
          <w:sz w:val="21"/>
          <w:szCs w:val="21"/>
        </w:rPr>
      </w:pPr>
      <w:r>
        <w:rPr>
          <w:rFonts w:eastAsia="宋体"/>
          <w:b/>
          <w:bCs/>
          <w:sz w:val="21"/>
          <w:szCs w:val="21"/>
        </w:rPr>
        <w:t>Abstract:</w:t>
      </w:r>
      <w:r>
        <w:rPr>
          <w:rFonts w:hint="eastAsia" w:eastAsia="宋体"/>
          <w:sz w:val="21"/>
          <w:szCs w:val="21"/>
        </w:rPr>
        <w:tab/>
      </w:r>
      <w:r>
        <w:rPr>
          <w:rFonts w:eastAsia="宋体"/>
          <w:sz w:val="21"/>
          <w:szCs w:val="21"/>
        </w:rPr>
        <w:t>The creation of semantic web needs a common standard concept system, namely ontology. At present, the main method of ontology construction is still manual construction with very low efficiency and accuracy, which easily leads to the bottleneck of knowledge acquisition. In recent years, because the automatic creation of domain ontology can overcome the shortcomings of manual methods, it has become one of the current research hotspots; and ontology learning is a series of methods and technologies for automatic or semi-automatic ontology construction.</w:t>
      </w:r>
      <w:r>
        <w:rPr>
          <w:rFonts w:hint="eastAsia"/>
          <w:sz w:val="21"/>
          <w:szCs w:val="21"/>
        </w:rPr>
        <w:t>This paper discusses a variety of common ontology learning technologies and methods used to realize</w:t>
      </w:r>
      <w:r>
        <w:rPr>
          <w:rFonts w:hint="eastAsia"/>
          <w:sz w:val="21"/>
          <w:szCs w:val="21"/>
          <w:lang w:val="en-US" w:eastAsia="zh-CN"/>
        </w:rPr>
        <w:t xml:space="preserve"> </w:t>
      </w:r>
      <w:r>
        <w:rPr>
          <w:rFonts w:hint="eastAsia"/>
          <w:sz w:val="21"/>
          <w:szCs w:val="21"/>
        </w:rPr>
        <w:t>semantic web, and compares the current ontology learning systems integrating various</w:t>
      </w:r>
      <w:r>
        <w:rPr>
          <w:rFonts w:hint="eastAsia"/>
          <w:sz w:val="21"/>
          <w:szCs w:val="21"/>
          <w:lang w:val="en-US" w:eastAsia="zh-CN"/>
        </w:rPr>
        <w:t xml:space="preserve"> </w:t>
      </w:r>
      <w:r>
        <w:rPr>
          <w:rFonts w:hint="eastAsia"/>
          <w:sz w:val="21"/>
          <w:szCs w:val="21"/>
        </w:rPr>
        <w:t>ontology learning technologies.</w:t>
      </w:r>
    </w:p>
    <w:p>
      <w:pPr>
        <w:pStyle w:val="28"/>
        <w:rPr>
          <w:rFonts w:eastAsia="宋体"/>
          <w:sz w:val="21"/>
          <w:szCs w:val="21"/>
        </w:rPr>
      </w:pPr>
      <w:r>
        <w:rPr>
          <w:rFonts w:eastAsia="宋体"/>
          <w:b/>
          <w:bCs/>
          <w:sz w:val="21"/>
          <w:szCs w:val="21"/>
        </w:rPr>
        <w:t>Key words:</w:t>
      </w:r>
      <w:r>
        <w:rPr>
          <w:rFonts w:hint="eastAsia" w:eastAsia="宋体"/>
          <w:sz w:val="21"/>
          <w:szCs w:val="21"/>
        </w:rPr>
        <w:tab/>
      </w:r>
      <w:r>
        <w:rPr>
          <w:rFonts w:eastAsia="宋体"/>
          <w:sz w:val="21"/>
          <w:szCs w:val="21"/>
        </w:rPr>
        <w:t xml:space="preserve">Semantic Web; ontology; ontology learning; </w:t>
      </w:r>
      <w:r>
        <w:rPr>
          <w:rFonts w:hint="eastAsia" w:eastAsia="宋体"/>
          <w:sz w:val="21"/>
          <w:szCs w:val="21"/>
        </w:rPr>
        <w:t>Ontology learning technique</w:t>
      </w:r>
    </w:p>
    <w:p>
      <w:pPr>
        <w:spacing w:line="360" w:lineRule="auto"/>
        <w:rPr>
          <w:rFonts w:ascii="黑体" w:hAnsi="宋体" w:eastAsia="黑体"/>
          <w:color w:val="0000CC"/>
          <w:sz w:val="18"/>
          <w:szCs w:val="18"/>
        </w:rPr>
      </w:pPr>
    </w:p>
    <w:p>
      <w:pPr>
        <w:widowControl/>
        <w:jc w:val="left"/>
        <w:rPr>
          <w:rFonts w:ascii="黑体" w:hAnsi="宋体" w:eastAsia="黑体"/>
          <w:color w:val="0000CC"/>
          <w:sz w:val="18"/>
          <w:szCs w:val="18"/>
        </w:rPr>
        <w:sectPr>
          <w:pgSz w:w="11906" w:h="16838"/>
          <w:pgMar w:top="1440" w:right="1418" w:bottom="1440" w:left="1418" w:header="851" w:footer="992" w:gutter="0"/>
          <w:cols w:space="425" w:num="1"/>
          <w:docGrid w:type="lines" w:linePitch="312" w:charSpace="0"/>
        </w:sectPr>
      </w:pPr>
    </w:p>
    <w:p>
      <w:pPr>
        <w:pStyle w:val="2"/>
        <w:rPr>
          <w:rFonts w:ascii="黑体" w:hAnsi="黑体"/>
          <w:szCs w:val="28"/>
        </w:rPr>
      </w:pPr>
      <w:r>
        <w:rPr>
          <w:rFonts w:hint="eastAsia" w:ascii="黑体" w:hAnsi="黑体"/>
          <w:szCs w:val="28"/>
        </w:rPr>
        <w:t>1</w:t>
      </w:r>
      <w:r>
        <w:rPr>
          <w:rFonts w:ascii="黑体" w:hAnsi="黑体"/>
          <w:szCs w:val="28"/>
        </w:rPr>
        <w:t xml:space="preserve"> </w:t>
      </w:r>
      <w:r>
        <w:rPr>
          <w:rFonts w:hint="eastAsia" w:ascii="黑体" w:hAnsi="黑体"/>
          <w:szCs w:val="28"/>
        </w:rPr>
        <w:t>引言</w:t>
      </w:r>
    </w:p>
    <w:p>
      <w:pPr>
        <w:ind w:firstLine="420" w:firstLineChars="200"/>
      </w:pPr>
      <w:r>
        <w:rPr>
          <w:rFonts w:hint="eastAsia"/>
        </w:rPr>
        <w:t>本体是对客观的事物以一种形式化的、客观的并且系统化的方式进行描述。本体由哲学领域发起，对现实世界的客观事物进行本质化的描述。它在哲学中的定义为“对世界上客观存在物的系统地描述,即存在论”</w:t>
      </w:r>
      <w:r>
        <w:rPr>
          <w:rFonts w:hint="eastAsia"/>
          <w:lang w:val="en-US" w:eastAsia="zh-CN"/>
        </w:rPr>
        <w:t>,</w:t>
      </w:r>
      <w:r>
        <w:rPr>
          <w:rFonts w:hint="eastAsia"/>
        </w:rPr>
        <w:t>是客观存在的一个系统的解释或说明,关心的是客观现实的抽象本质</w:t>
      </w:r>
      <w:r>
        <w:rPr>
          <w:rFonts w:hint="eastAsia"/>
          <w:lang w:eastAsia="zh-CN"/>
        </w:rPr>
        <w:t>，</w:t>
      </w:r>
      <w:r>
        <w:rPr>
          <w:rFonts w:hint="eastAsia"/>
        </w:rPr>
        <w:t>现在较多的翻译为本体论。互联网创始人Tim Beruers</w:t>
      </w:r>
      <w:r>
        <w:rPr>
          <w:rFonts w:hint="eastAsia"/>
          <w:lang w:val="en-US" w:eastAsia="zh-CN"/>
        </w:rPr>
        <w:t>-</w:t>
      </w:r>
      <w:r>
        <w:rPr>
          <w:rFonts w:hint="eastAsia"/>
        </w:rPr>
        <w:t>Lee于1998年提出了语义互联网的概念。由于本体机制是语义网知识组织的核心技术，因此20世纪90年代就开始了发展，并且受到了很多人的注意。知识的构建以及网络、数据和语义索引的研究和实践已经成为多个领域的研究焦点。</w:t>
      </w:r>
    </w:p>
    <w:p>
      <w:pPr>
        <w:ind w:firstLine="420" w:firstLineChars="200"/>
      </w:pPr>
      <w:r>
        <w:rPr>
          <w:rFonts w:hint="eastAsia"/>
        </w:rPr>
        <w:t>本体构建是网络数据语义至关重要的基础，它是一项庞大的工程。这需要不同领域的专家</w:t>
      </w:r>
      <w:r>
        <w:rPr>
          <w:rFonts w:hint="eastAsia"/>
          <w:lang w:val="en-US" w:eastAsia="zh-CN"/>
        </w:rPr>
        <w:t>(</w:t>
      </w:r>
      <w:r>
        <w:rPr>
          <w:rFonts w:hint="eastAsia"/>
        </w:rPr>
        <w:t>专家、工程师等</w:t>
      </w:r>
      <w:r>
        <w:rPr>
          <w:rFonts w:hint="eastAsia"/>
          <w:lang w:val="en-US" w:eastAsia="zh-CN"/>
        </w:rPr>
        <w:t>)</w:t>
      </w:r>
      <w:r>
        <w:rPr>
          <w:rFonts w:hint="eastAsia"/>
        </w:rPr>
        <w:t>在适当方法指导下，按照一定的本体构建原则并采用本体开发工具来实现。但是，现在被广泛使用的本体开发工具仅仅能够提供本体元素的实体编辑和管理功能，还必须手工构建本体。我们需要逐个输入和编辑领域中每个概念以及概念的名字、约束、属性以及关系等内容以生成本体。 手工方式构建本体的方法费时、费力，构建过程带有片面性。在此背景下，本体学习成为了一个非常有用的研究方向，它专门用于利用自动知识识别技术来降低本体构建的成本。本体学习利用语言分析、机器学习、数学统计、数据挖掘等技术通过计算机自动或半自动地从大量数据源(包括非结构化、半结构化、结构化数据)中发现潜在的概念和概念问的关系，再由领域专家适当进行辅助修正和评价，以获取期望的知识本体。</w:t>
      </w:r>
    </w:p>
    <w:p>
      <w:pPr>
        <w:ind w:firstLine="420" w:firstLineChars="200"/>
      </w:pPr>
      <w:r>
        <w:rPr>
          <w:rFonts w:hint="eastAsia"/>
        </w:rPr>
        <w:t>目前，本体学习方面的研究在全世界非常活跃。虽然提出了许多本体学习方法，但大多数方法并不理想。由于缺乏统一的本体学习体系结构和方法，虽然开发了一些本体学习方法，但都难以被其他系统重用。</w:t>
      </w:r>
    </w:p>
    <w:p>
      <w:pPr>
        <w:pStyle w:val="2"/>
        <w:rPr>
          <w:rFonts w:ascii="黑体" w:hAnsi="黑体"/>
          <w:szCs w:val="28"/>
        </w:rPr>
      </w:pPr>
      <w:r>
        <w:rPr>
          <w:rFonts w:hint="eastAsia" w:ascii="黑体" w:hAnsi="黑体"/>
          <w:szCs w:val="28"/>
        </w:rPr>
        <w:t>2</w:t>
      </w:r>
      <w:r>
        <w:rPr>
          <w:rFonts w:ascii="黑体" w:hAnsi="黑体"/>
          <w:szCs w:val="28"/>
        </w:rPr>
        <w:t xml:space="preserve"> </w:t>
      </w:r>
      <w:r>
        <w:rPr>
          <w:rFonts w:hint="eastAsia" w:ascii="黑体" w:hAnsi="黑体"/>
          <w:szCs w:val="28"/>
        </w:rPr>
        <w:t>本体学习方法</w:t>
      </w:r>
    </w:p>
    <w:p>
      <w:pPr>
        <w:ind w:firstLine="420" w:firstLineChars="200"/>
      </w:pPr>
      <w:r>
        <w:rPr>
          <w:rFonts w:hint="eastAsia"/>
        </w:rPr>
        <w:t>本体学习的关键在于概念抽取和概念关系抽取的方法。目前本体学习的抽取算法包括概念抽取、概念定义抽取、概念实例抽取、概念层次(类与子类)关系抽取、部分与整体关系抽取、同义关系抽取等算法。</w:t>
      </w:r>
    </w:p>
    <w:p>
      <w:pPr>
        <w:ind w:firstLine="420" w:firstLineChars="200"/>
      </w:pPr>
    </w:p>
    <w:p>
      <w:pPr>
        <w:pStyle w:val="3"/>
        <w:rPr>
          <w:rFonts w:ascii="黑体" w:hAnsi="黑体"/>
          <w:sz w:val="24"/>
          <w:szCs w:val="24"/>
        </w:rPr>
      </w:pPr>
      <w:r>
        <w:rPr>
          <w:rFonts w:hint="eastAsia" w:ascii="黑体" w:hAnsi="黑体"/>
          <w:sz w:val="24"/>
          <w:szCs w:val="24"/>
        </w:rPr>
        <w:t>2</w:t>
      </w:r>
      <w:r>
        <w:rPr>
          <w:rFonts w:ascii="黑体" w:hAnsi="黑体"/>
          <w:sz w:val="24"/>
          <w:szCs w:val="24"/>
        </w:rPr>
        <w:t xml:space="preserve">.1 </w:t>
      </w:r>
      <w:r>
        <w:rPr>
          <w:rFonts w:hint="eastAsia" w:ascii="黑体" w:hAnsi="黑体"/>
          <w:sz w:val="24"/>
          <w:szCs w:val="24"/>
        </w:rPr>
        <w:t>概念抽取</w:t>
      </w:r>
    </w:p>
    <w:p>
      <w:pPr>
        <w:ind w:firstLine="420" w:firstLineChars="200"/>
      </w:pPr>
      <w:r>
        <w:rPr>
          <w:rFonts w:hint="eastAsia"/>
        </w:rPr>
        <w:t>概念术语的自动提取和识别方法包括浅层解析技术、互信息（MI）、TFIDF、RTF、熵H和C/NC方法。首先，我们从文本中提取概念候选。接下来，使用tfiidif、RTF、信息熵或C/NC值来确定主题或术语概念。目前，大多数本体学习系统都是基于浅层分析技术和统计规则方法来提取概念的。例如，text on、on、dogma和Liu-baisiong本体学习系统使用浅层解析技术从文本中提取候选词。浅层句法分析法是一种发现语篇中单词之间的语法关系（宾语谓语和动宾关系）的方法，它检测句子中单词的边界并标记词性。</w:t>
      </w:r>
    </w:p>
    <w:p/>
    <w:p>
      <w:pPr>
        <w:pStyle w:val="3"/>
        <w:rPr>
          <w:rFonts w:ascii="黑体" w:hAnsi="黑体"/>
          <w:sz w:val="24"/>
          <w:szCs w:val="24"/>
        </w:rPr>
      </w:pPr>
      <w:r>
        <w:rPr>
          <w:rFonts w:hint="eastAsia" w:ascii="黑体" w:hAnsi="黑体"/>
          <w:sz w:val="24"/>
          <w:szCs w:val="24"/>
        </w:rPr>
        <w:t>2</w:t>
      </w:r>
      <w:r>
        <w:rPr>
          <w:rFonts w:ascii="黑体" w:hAnsi="黑体"/>
          <w:sz w:val="24"/>
          <w:szCs w:val="24"/>
        </w:rPr>
        <w:t>.2 概念</w:t>
      </w:r>
      <w:r>
        <w:rPr>
          <w:rFonts w:hint="eastAsia" w:ascii="黑体" w:hAnsi="黑体"/>
          <w:sz w:val="24"/>
          <w:szCs w:val="24"/>
        </w:rPr>
        <w:t>定义</w:t>
      </w:r>
    </w:p>
    <w:p>
      <w:pPr>
        <w:ind w:firstLine="420" w:firstLineChars="200"/>
      </w:pPr>
      <w:r>
        <w:rPr>
          <w:rFonts w:hint="eastAsia"/>
        </w:rPr>
        <w:t>除了直接从术语词典或知识库中检索外，模式匹配通常用于获取概念定义。Velardi等在评估报告中描述了这两种概念定义获取方法。一方面通过在线术语表，另一方面，通过在线术语、模式匹配规则和语法分析器，从文档中提取概念术语的定义，定义与过滤规则剪枝无关的概念规则或非正式术语的定义。此外，在我国也有相应研究，如徐勇使用扩展的BNF来表示术语的定义，以及使用这些模式从互联网语料库中定义的术语，以及未定义的的排除模式，对相关术语进行了定义和人工总结。</w:t>
      </w:r>
    </w:p>
    <w:p/>
    <w:p>
      <w:pPr>
        <w:pStyle w:val="3"/>
        <w:rPr>
          <w:rFonts w:ascii="黑体" w:hAnsi="黑体"/>
          <w:sz w:val="24"/>
          <w:szCs w:val="24"/>
        </w:rPr>
      </w:pPr>
      <w:r>
        <w:rPr>
          <w:rFonts w:hint="eastAsia" w:ascii="黑体" w:hAnsi="黑体"/>
          <w:sz w:val="24"/>
          <w:szCs w:val="24"/>
        </w:rPr>
        <w:t>2.3</w:t>
      </w:r>
      <w:r>
        <w:rPr>
          <w:rFonts w:ascii="黑体" w:hAnsi="黑体"/>
          <w:sz w:val="24"/>
          <w:szCs w:val="24"/>
        </w:rPr>
        <w:t xml:space="preserve"> </w:t>
      </w:r>
      <w:r>
        <w:rPr>
          <w:rFonts w:hint="eastAsia" w:ascii="黑体" w:hAnsi="黑体"/>
          <w:sz w:val="24"/>
          <w:szCs w:val="24"/>
        </w:rPr>
        <w:t>概念实例</w:t>
      </w:r>
    </w:p>
    <w:p>
      <w:pPr>
        <w:ind w:firstLine="420" w:firstLineChars="200"/>
      </w:pPr>
      <w:r>
        <w:rPr>
          <w:rFonts w:hint="eastAsia"/>
        </w:rPr>
        <w:t>在text2on上使用相似性计算方法。首先，我们从文本集中提取实例和概念的向量空间表示，然后使用sketch diversity提出的相似度索引和最高向量作为例子计算实例和概念的向量相似度。赋予具有相似性的概念。因子为32.6%。</w:t>
      </w:r>
    </w:p>
    <w:p/>
    <w:p>
      <w:pPr>
        <w:pStyle w:val="3"/>
        <w:rPr>
          <w:rFonts w:ascii="黑体" w:hAnsi="黑体"/>
          <w:sz w:val="24"/>
          <w:szCs w:val="24"/>
        </w:rPr>
      </w:pPr>
      <w:r>
        <w:rPr>
          <w:rFonts w:hint="eastAsia" w:ascii="黑体" w:hAnsi="黑体"/>
          <w:sz w:val="24"/>
          <w:szCs w:val="24"/>
        </w:rPr>
        <w:t>2.4</w:t>
      </w:r>
      <w:r>
        <w:rPr>
          <w:rFonts w:ascii="黑体" w:hAnsi="黑体"/>
          <w:sz w:val="24"/>
          <w:szCs w:val="24"/>
        </w:rPr>
        <w:t xml:space="preserve"> </w:t>
      </w:r>
      <w:r>
        <w:rPr>
          <w:rFonts w:hint="eastAsia" w:ascii="黑体" w:hAnsi="黑体"/>
          <w:sz w:val="24"/>
          <w:szCs w:val="24"/>
        </w:rPr>
        <w:t>部分与整体的关系</w:t>
      </w:r>
    </w:p>
    <w:p>
      <w:pPr>
        <w:ind w:firstLine="420" w:firstLineChars="200"/>
      </w:pPr>
      <w:r>
        <w:rPr>
          <w:rFonts w:hint="eastAsia"/>
        </w:rPr>
        <w:t>概念间部分与整体关系的获取主要采用模式匹配方法。Chamiak等描述了在大量语料中发现部分 与整体关系的模式，Cimiano在Text2Onto系统中开发的JAPE模式引用了这一模式，通过计算部分与整体关系的模式共现率指示概念术语之间部分与整体关系的概率。也可借助通用本体如WordNet中的语义关系推理概念术语间的部分与整体关系。</w:t>
      </w:r>
    </w:p>
    <w:p>
      <w:pPr>
        <w:ind w:firstLine="420" w:firstLineChars="200"/>
      </w:pPr>
    </w:p>
    <w:p>
      <w:pPr>
        <w:pStyle w:val="3"/>
        <w:rPr>
          <w:rFonts w:ascii="黑体" w:hAnsi="黑体"/>
          <w:sz w:val="24"/>
          <w:szCs w:val="24"/>
        </w:rPr>
      </w:pPr>
      <w:r>
        <w:rPr>
          <w:rFonts w:hint="eastAsia" w:ascii="黑体" w:hAnsi="黑体"/>
          <w:sz w:val="24"/>
          <w:szCs w:val="24"/>
        </w:rPr>
        <w:t>2.5</w:t>
      </w:r>
      <w:r>
        <w:rPr>
          <w:rFonts w:ascii="黑体" w:hAnsi="黑体"/>
          <w:sz w:val="24"/>
          <w:szCs w:val="24"/>
        </w:rPr>
        <w:t xml:space="preserve"> </w:t>
      </w:r>
      <w:r>
        <w:rPr>
          <w:rFonts w:hint="eastAsia" w:ascii="黑体" w:hAnsi="黑体"/>
          <w:sz w:val="24"/>
          <w:szCs w:val="24"/>
        </w:rPr>
        <w:t>同义关系</w:t>
      </w:r>
    </w:p>
    <w:p>
      <w:pPr>
        <w:ind w:firstLine="420" w:firstLineChars="200"/>
      </w:pPr>
      <w:r>
        <w:rPr>
          <w:rFonts w:hint="eastAsia"/>
        </w:rPr>
        <w:t>概念间的同义关系，一方面可利用通用本体或</w:t>
      </w:r>
    </w:p>
    <w:p>
      <w:r>
        <w:rPr>
          <w:rFonts w:hint="eastAsia"/>
        </w:rPr>
        <w:t>其他义类辞典来推理获取；另一方面可假设同义概念在文本中具有相同的上下文句法结构，因此可使用浅层解析器等抽取方法比较概念在上下文中的特征，然后计算两者的相似性，以指示两者同义关系的概率。此方法已在Text2Onto中运用。</w:t>
      </w:r>
    </w:p>
    <w:p>
      <w:pPr>
        <w:ind w:firstLine="420" w:firstLineChars="200"/>
      </w:pPr>
      <w:r>
        <w:rPr>
          <w:rFonts w:hint="eastAsia"/>
        </w:rPr>
        <w:t>综上所述，目前本体学习算法主要应用了自然语言处理的浅层解析技术、模式匹配以及计算语言学统计方法和机器学习方法。</w:t>
      </w:r>
    </w:p>
    <w:p>
      <w:pPr>
        <w:ind w:firstLine="420" w:firstLineChars="200"/>
      </w:pPr>
    </w:p>
    <w:p>
      <w:pPr>
        <w:pStyle w:val="2"/>
        <w:rPr>
          <w:rFonts w:ascii="黑体" w:hAnsi="黑体"/>
          <w:szCs w:val="28"/>
        </w:rPr>
      </w:pPr>
      <w:r>
        <w:rPr>
          <w:rFonts w:hint="eastAsia" w:ascii="黑体" w:hAnsi="黑体"/>
          <w:szCs w:val="28"/>
        </w:rPr>
        <w:t>3</w:t>
      </w:r>
      <w:r>
        <w:rPr>
          <w:rFonts w:ascii="黑体" w:hAnsi="黑体"/>
          <w:szCs w:val="28"/>
        </w:rPr>
        <w:t xml:space="preserve"> </w:t>
      </w:r>
      <w:r>
        <w:rPr>
          <w:rFonts w:hint="eastAsia" w:ascii="黑体" w:hAnsi="黑体"/>
          <w:szCs w:val="28"/>
        </w:rPr>
        <w:t>本体学习关键技术</w:t>
      </w:r>
    </w:p>
    <w:p>
      <w:pPr>
        <w:ind w:firstLine="420" w:firstLineChars="200"/>
        <w:rPr>
          <w:rFonts w:hint="eastAsia"/>
        </w:rPr>
      </w:pPr>
      <w:r>
        <w:rPr>
          <w:rFonts w:hint="eastAsia"/>
        </w:rPr>
        <w:t>本体学习技术是针对语义网的实现提出来的。语义网试图使用知识本体来描述网络中的海量数据,从而达到解析</w:t>
      </w:r>
      <w:bookmarkStart w:id="1" w:name="_GoBack"/>
      <w:bookmarkEnd w:id="1"/>
      <w:r>
        <w:rPr>
          <w:rFonts w:hint="eastAsia"/>
        </w:rPr>
        <w:t>信息语义的目的。面向语义网的知识本体来源于网络中各种类型数据</w:t>
      </w:r>
      <w:r>
        <w:rPr>
          <w:rFonts w:hint="eastAsia"/>
          <w:lang w:eastAsia="zh-CN"/>
        </w:rPr>
        <w:t>，</w:t>
      </w:r>
      <w:r>
        <w:rPr>
          <w:rFonts w:hint="eastAsia"/>
        </w:rPr>
        <w:t>如文本、网页、XML文档、数据库文件等。针对不同结构化程度的数据源,适用的本体学习技术各有差异,能够获得的本体元素(如概念、概念间关系和公理等)也不尽相同</w:t>
      </w:r>
      <w:r>
        <w:rPr>
          <w:rFonts w:hint="eastAsia"/>
          <w:lang w:eastAsia="zh-CN"/>
        </w:rPr>
        <w:t>。</w:t>
      </w:r>
      <w:r>
        <w:rPr>
          <w:rFonts w:hint="eastAsia"/>
        </w:rPr>
        <w:t>针对不同类型的数据源需要采用不同的本体学习技术，所以本文根据数据源的结构化程度，将本体学习技术分为3大类：基于结构化数据的本体学习技术、基于非结构化数据的本体学习技术和基于半结构化数据的本体学习技术。</w:t>
      </w:r>
    </w:p>
    <w:p>
      <w:pPr>
        <w:ind w:firstLine="420" w:firstLineChars="200"/>
      </w:pPr>
    </w:p>
    <w:p>
      <w:pPr>
        <w:pStyle w:val="3"/>
        <w:rPr>
          <w:rFonts w:ascii="黑体" w:hAnsi="黑体"/>
          <w:sz w:val="24"/>
          <w:szCs w:val="24"/>
        </w:rPr>
      </w:pPr>
      <w:r>
        <w:rPr>
          <w:rFonts w:hint="eastAsia" w:ascii="黑体" w:hAnsi="黑体"/>
          <w:sz w:val="24"/>
          <w:szCs w:val="24"/>
        </w:rPr>
        <w:t>3</w:t>
      </w:r>
      <w:r>
        <w:rPr>
          <w:rFonts w:ascii="黑体" w:hAnsi="黑体"/>
          <w:sz w:val="24"/>
          <w:szCs w:val="24"/>
        </w:rPr>
        <w:t xml:space="preserve">.1 </w:t>
      </w:r>
      <w:r>
        <w:rPr>
          <w:rFonts w:hint="eastAsia" w:ascii="黑体" w:hAnsi="黑体"/>
          <w:sz w:val="24"/>
          <w:szCs w:val="24"/>
        </w:rPr>
        <w:t>基于非结构化数据的本体学习技术</w:t>
      </w:r>
    </w:p>
    <w:p>
      <w:pPr>
        <w:ind w:firstLine="420" w:firstLineChars="200"/>
        <w:rPr>
          <w:rFonts w:hint="eastAsia"/>
        </w:rPr>
      </w:pPr>
      <w:r>
        <w:rPr>
          <w:rFonts w:hint="eastAsia"/>
        </w:rPr>
        <w:t>非结构化数据没有固定结构。纯文本就是一类典型的非结构化数据，是 目前基于非结构化数据自动抽取本体的主要研究对象。纯文本依据一定的造句法表达特殊丰富的语义，使得读者可以基于一些背景知识来理解其中的含义。但是，由于纯文本缺乏一定的结构，要使机器能够理解并从中抽取出知识，则必须利用自然语言处理(NLP)技术对其进行预处理，然后利用数据挖掘、机器学习等手段从中获取知识。本文把基于纯文本的本体构建过程分为三个部分，即：概念抽取、概念关系识别和公理生成。</w:t>
      </w:r>
    </w:p>
    <w:p>
      <w:pPr>
        <w:ind w:firstLine="420" w:firstLineChars="200"/>
      </w:pPr>
      <w:r>
        <w:rPr>
          <w:rFonts w:hint="eastAsia"/>
        </w:rPr>
        <w:t>对于概念的获取，现有的方法可以分为3类：基于语言学的方法、基于统计的方法和混合方法。</w:t>
      </w:r>
    </w:p>
    <w:p>
      <w:pPr>
        <w:ind w:firstLine="420" w:firstLineChars="200"/>
      </w:pPr>
      <w:r>
        <w:rPr>
          <w:rFonts w:hint="eastAsia"/>
        </w:rPr>
        <w:t>(1)基于语言学的方法主要根据领域概念的特殊词法结构或模板，寻找和抽取结构符合这些特定模板的字符串</w:t>
      </w:r>
      <w:r>
        <w:rPr>
          <w:rFonts w:hint="eastAsia"/>
          <w:lang w:eastAsia="zh-CN"/>
        </w:rPr>
        <w:t>。</w:t>
      </w:r>
      <w:r>
        <w:rPr>
          <w:rFonts w:hint="eastAsia"/>
        </w:rPr>
        <w:t>由于这些 模板在大多数情况下是与具体语言相关的，因此，这类方法要求针对具体的语言作相应的处理。</w:t>
      </w:r>
    </w:p>
    <w:p>
      <w:pPr>
        <w:ind w:firstLine="420" w:firstLineChars="200"/>
      </w:pPr>
      <w:r>
        <w:rPr>
          <w:rFonts w:hint="eastAsia"/>
        </w:rPr>
        <w:t>(2</w:t>
      </w:r>
      <w:r>
        <w:t>)</w:t>
      </w:r>
      <w:r>
        <w:rPr>
          <w:rFonts w:hint="eastAsia"/>
        </w:rPr>
        <w:t>基于统计的方法主要根据领域概念与普通词汇拥有不同的统计特征(例如，领域相关性和领域通用性)，以鉴别出领域概念。大多数基于统计的方法关注于多字词汇(multi word unit)的抽取，主要方式是计算各组成部分之间的联系程度。</w:t>
      </w:r>
    </w:p>
    <w:p>
      <w:pPr>
        <w:ind w:firstLine="420" w:firstLineChars="200"/>
        <w:rPr>
          <w:rFonts w:hint="eastAsia"/>
        </w:rPr>
      </w:pPr>
      <w:r>
        <w:rPr>
          <w:rFonts w:hint="eastAsia"/>
        </w:rPr>
        <w:t>(3)混合方法往往是结合语言学和统计学的技术，有的是在统计处理之后采用语法过滤器，以便抽取出经过统计计算有意义的、与给定词法模板匹配的词汇组合；有的则是首先采用语言技术选出候 选项，然后再用统计方法对这些候选项进行计算。</w:t>
      </w:r>
    </w:p>
    <w:p>
      <w:pPr>
        <w:ind w:firstLine="420" w:firstLineChars="200"/>
      </w:pPr>
    </w:p>
    <w:p>
      <w:pPr>
        <w:pStyle w:val="3"/>
        <w:rPr>
          <w:rFonts w:ascii="黑体" w:hAnsi="黑体"/>
          <w:sz w:val="24"/>
          <w:szCs w:val="24"/>
        </w:rPr>
      </w:pPr>
      <w:r>
        <w:rPr>
          <w:rFonts w:hint="eastAsia" w:ascii="黑体" w:hAnsi="黑体"/>
          <w:sz w:val="24"/>
          <w:szCs w:val="24"/>
        </w:rPr>
        <w:t>3.</w:t>
      </w:r>
      <w:r>
        <w:rPr>
          <w:rFonts w:ascii="黑体" w:hAnsi="黑体"/>
          <w:sz w:val="24"/>
          <w:szCs w:val="24"/>
        </w:rPr>
        <w:t xml:space="preserve">2 </w:t>
      </w:r>
      <w:r>
        <w:rPr>
          <w:rFonts w:hint="eastAsia" w:ascii="黑体" w:hAnsi="黑体"/>
          <w:sz w:val="24"/>
          <w:szCs w:val="24"/>
        </w:rPr>
        <w:t>基于半结构化数据的本体学习技术</w:t>
      </w:r>
    </w:p>
    <w:p>
      <w:pPr>
        <w:ind w:firstLine="420" w:firstLineChars="200"/>
      </w:pPr>
      <w:r>
        <w:rPr>
          <w:rFonts w:hint="eastAsia"/>
        </w:rPr>
        <w:t>半结构化数据是指具有隐含结构，但缺乏固定或严格结构的数据。Web中的半结构化数据很多，例如大量的XML格式和HTML格式的网页，以及它们遵循的文档类型定义(XML schema或DTD)，还有越来越多的用RDF标注的网页，都可以作为本体学习的数据源。</w:t>
      </w:r>
    </w:p>
    <w:p>
      <w:pPr>
        <w:ind w:firstLine="420" w:firstLineChars="200"/>
      </w:pPr>
      <w:r>
        <w:rPr>
          <w:rFonts w:hint="eastAsia"/>
        </w:rPr>
        <w:t>对于XML，HTML和RDF等格式的网页，可以直接使用那些从纯文本中获取本体的方法。实际上，机器可读的词典(MRD)也是一种特殊的半结构化数据。作为一种通过手工方式认真组织的可靠的领域知识资源，它们也是一种非常好的本体学习数据源。这类数据源的 内部结构虽然在很大程度上也是一种纯文本，但对于领域概念及其关系的抽取来说，仍有很多规律可循。另外，随着语义Web的发展，Web中会出现越来越多的用OWL，RDF(S)等语言描述的本体，它们也是一种半结构化的数据。</w:t>
      </w:r>
    </w:p>
    <w:p/>
    <w:p>
      <w:pPr>
        <w:pStyle w:val="3"/>
        <w:rPr>
          <w:rFonts w:ascii="黑体" w:hAnsi="黑体"/>
          <w:sz w:val="24"/>
          <w:szCs w:val="24"/>
        </w:rPr>
      </w:pPr>
      <w:r>
        <w:rPr>
          <w:rFonts w:hint="eastAsia" w:ascii="黑体" w:hAnsi="黑体"/>
          <w:sz w:val="24"/>
          <w:szCs w:val="24"/>
        </w:rPr>
        <w:t>3</w:t>
      </w:r>
      <w:r>
        <w:rPr>
          <w:rFonts w:ascii="黑体" w:hAnsi="黑体"/>
          <w:sz w:val="24"/>
          <w:szCs w:val="24"/>
        </w:rPr>
        <w:t>.3 基于</w:t>
      </w:r>
      <w:r>
        <w:rPr>
          <w:rFonts w:hint="eastAsia" w:ascii="黑体" w:hAnsi="黑体"/>
          <w:sz w:val="24"/>
          <w:szCs w:val="24"/>
        </w:rPr>
        <w:t>结构化数据的本体学习技术</w:t>
      </w:r>
    </w:p>
    <w:p>
      <w:pPr>
        <w:ind w:firstLine="435"/>
      </w:pPr>
      <w:r>
        <w:rPr>
          <w:rFonts w:hint="eastAsia"/>
        </w:rPr>
        <w:t>结构化数据是指具有固定的严格结构的数据格式，目前主要指关系型数据库中的数据。关系数据库采用 关系模型，实体以及实体间的联系都用表来表示。因此，无论是概念的获取还是概念间关系的获取，首先必须区分出描述实体(或实体关系)的表，然后才能将实体(或实体关系)映射为本体中的概念(或概念间关系)。</w:t>
      </w:r>
    </w:p>
    <w:p>
      <w:pPr>
        <w:ind w:firstLine="435"/>
      </w:pPr>
      <w:r>
        <w:rPr>
          <w:rFonts w:hint="eastAsia"/>
        </w:rPr>
        <w:t>基于关系型数据库获取本体的基本方法是采用关系数据库逆向工程(Relational Data—base Reverse E．gi—neering)，即获取关系模型的物理语义结构，并将其重新 设计成更复杂的逻辑模型或概念模型的一系列技术的总称。逆向工程虽然并不是针对本体构建提出来的，但是它的指导思想以及一些方法都可以应用到将关系型 数据库转化为本体的开发中。</w:t>
      </w:r>
    </w:p>
    <w:p>
      <w:pPr>
        <w:ind w:firstLine="435"/>
      </w:pPr>
    </w:p>
    <w:p>
      <w:pPr>
        <w:pStyle w:val="2"/>
        <w:rPr>
          <w:rFonts w:ascii="黑体" w:hAnsi="黑体"/>
          <w:szCs w:val="28"/>
        </w:rPr>
      </w:pPr>
      <w:r>
        <w:rPr>
          <w:rFonts w:hint="eastAsia" w:ascii="黑体" w:hAnsi="黑体"/>
          <w:szCs w:val="28"/>
        </w:rPr>
        <w:t>4</w:t>
      </w:r>
      <w:r>
        <w:rPr>
          <w:rFonts w:ascii="黑体" w:hAnsi="黑体"/>
          <w:szCs w:val="28"/>
        </w:rPr>
        <w:t xml:space="preserve"> </w:t>
      </w:r>
      <w:r>
        <w:rPr>
          <w:rFonts w:hint="eastAsia" w:ascii="黑体" w:hAnsi="黑体"/>
          <w:szCs w:val="28"/>
        </w:rPr>
        <w:t>本体学习系统</w:t>
      </w:r>
    </w:p>
    <w:p>
      <w:pPr>
        <w:ind w:firstLine="420" w:firstLineChars="200"/>
        <w:rPr>
          <w:rFonts w:hint="eastAsia" w:eastAsia="宋体"/>
          <w:lang w:eastAsia="zh-CN"/>
        </w:rPr>
      </w:pPr>
      <w:r>
        <w:rPr>
          <w:rFonts w:hint="eastAsia"/>
        </w:rPr>
        <w:t>目前</w:t>
      </w:r>
      <w:r>
        <w:rPr>
          <w:rFonts w:hint="eastAsia"/>
          <w:lang w:eastAsia="zh-CN"/>
        </w:rPr>
        <w:t>，</w:t>
      </w:r>
      <w:r>
        <w:rPr>
          <w:rFonts w:hint="eastAsia"/>
        </w:rPr>
        <w:t>国外对本体学习的研究很活跃</w:t>
      </w:r>
      <w:r>
        <w:rPr>
          <w:rFonts w:hint="eastAsia"/>
          <w:lang w:eastAsia="zh-CN"/>
        </w:rPr>
        <w:t>，</w:t>
      </w:r>
      <w:r>
        <w:rPr>
          <w:rFonts w:hint="eastAsia"/>
        </w:rPr>
        <w:t>已经尝试将各种自动化技术和数学方法融合到一个系统中</w:t>
      </w:r>
      <w:r>
        <w:rPr>
          <w:rFonts w:hint="eastAsia"/>
          <w:lang w:eastAsia="zh-CN"/>
        </w:rPr>
        <w:t>，</w:t>
      </w:r>
      <w:r>
        <w:rPr>
          <w:rFonts w:hint="eastAsia"/>
        </w:rPr>
        <w:t>完成对不同结构化程度数据源的充分而准确地本体学习,并且已经取得了一定进展,出现了如Text-To-Onto、OntoLearn、Hasti、OntoBuilder、OntoLiFT等具有一定实用价值的本体学习系统</w:t>
      </w:r>
      <w:r>
        <w:rPr>
          <w:rFonts w:hint="eastAsia"/>
          <w:lang w:eastAsia="zh-CN"/>
        </w:rPr>
        <w:t>；</w:t>
      </w:r>
      <w:r>
        <w:rPr>
          <w:rFonts w:hint="eastAsia"/>
        </w:rPr>
        <w:t>在中文本体学习研究中</w:t>
      </w:r>
      <w:r>
        <w:rPr>
          <w:rFonts w:hint="eastAsia"/>
          <w:lang w:eastAsia="zh-CN"/>
        </w:rPr>
        <w:t>，</w:t>
      </w:r>
      <w:r>
        <w:rPr>
          <w:rFonts w:hint="eastAsia"/>
        </w:rPr>
        <w:t>也出现了GOLF等实验性系统</w:t>
      </w:r>
      <w:r>
        <w:rPr>
          <w:rFonts w:hint="eastAsia"/>
          <w:lang w:eastAsia="zh-CN"/>
        </w:rPr>
        <w:t>。</w:t>
      </w:r>
    </w:p>
    <w:p>
      <w:pPr>
        <w:rPr>
          <w:rFonts w:hint="eastAsia"/>
        </w:rPr>
      </w:pPr>
    </w:p>
    <w:p>
      <w:pPr>
        <w:pStyle w:val="3"/>
        <w:rPr>
          <w:rFonts w:ascii="黑体" w:hAnsi="黑体"/>
          <w:sz w:val="24"/>
          <w:szCs w:val="24"/>
        </w:rPr>
      </w:pPr>
      <w:r>
        <w:rPr>
          <w:rFonts w:hint="eastAsia" w:ascii="黑体" w:hAnsi="黑体"/>
          <w:sz w:val="24"/>
          <w:szCs w:val="24"/>
        </w:rPr>
        <w:t>4</w:t>
      </w:r>
      <w:r>
        <w:rPr>
          <w:rFonts w:ascii="黑体" w:hAnsi="黑体"/>
          <w:sz w:val="24"/>
          <w:szCs w:val="24"/>
        </w:rPr>
        <w:t xml:space="preserve">.1 </w:t>
      </w:r>
      <w:r>
        <w:rPr>
          <w:rFonts w:hint="eastAsia" w:ascii="黑体" w:hAnsi="黑体"/>
          <w:sz w:val="24"/>
          <w:szCs w:val="24"/>
        </w:rPr>
        <w:t>典型的本体学习系统</w:t>
      </w:r>
    </w:p>
    <w:p>
      <w:pPr>
        <w:ind w:firstLine="420" w:firstLineChars="200"/>
        <w:rPr>
          <w:rFonts w:hint="eastAsia" w:eastAsia="宋体"/>
          <w:lang w:eastAsia="zh-CN"/>
        </w:rPr>
      </w:pPr>
      <w:r>
        <w:rPr>
          <w:rFonts w:hint="eastAsia"/>
          <w:lang w:eastAsia="zh-CN"/>
        </w:rPr>
        <w:t>（</w:t>
      </w:r>
      <w:r>
        <w:rPr>
          <w:rFonts w:hint="eastAsia"/>
          <w:lang w:val="en-US" w:eastAsia="zh-CN"/>
        </w:rPr>
        <w:t>1</w:t>
      </w:r>
      <w:r>
        <w:rPr>
          <w:rFonts w:hint="eastAsia"/>
          <w:lang w:eastAsia="zh-CN"/>
        </w:rPr>
        <w:t>）Text-To-Onto</w:t>
      </w:r>
    </w:p>
    <w:p>
      <w:pPr>
        <w:ind w:firstLine="420" w:firstLineChars="200"/>
        <w:rPr>
          <w:rFonts w:hint="eastAsia"/>
        </w:rPr>
      </w:pPr>
      <w:r>
        <w:rPr>
          <w:rFonts w:hint="eastAsia"/>
        </w:rPr>
        <w:t>Tex</w:t>
      </w:r>
      <w:r>
        <w:rPr>
          <w:rFonts w:hint="eastAsia"/>
          <w:lang w:val="en-US" w:eastAsia="zh-CN"/>
        </w:rPr>
        <w:t>-</w:t>
      </w:r>
      <w:r>
        <w:rPr>
          <w:rFonts w:hint="eastAsia"/>
        </w:rPr>
        <w:t>To</w:t>
      </w:r>
      <w:r>
        <w:rPr>
          <w:rFonts w:hint="eastAsia"/>
          <w:lang w:val="en-US" w:eastAsia="zh-CN"/>
        </w:rPr>
        <w:t>-</w:t>
      </w:r>
      <w:r>
        <w:rPr>
          <w:rFonts w:hint="eastAsia"/>
        </w:rPr>
        <w:t>Onto是University of</w:t>
      </w:r>
      <w:r>
        <w:t xml:space="preserve"> </w:t>
      </w:r>
      <w:r>
        <w:rPr>
          <w:rFonts w:hint="eastAsia"/>
        </w:rPr>
        <w:t>Karlsruhe开发的一个整合的本体学习工具。其主要特点是可以支持从多种数据源中获取本体。目前，它已经可以做到从非结构化数据(纯文本)和半结构化数据(HTML，词典)中获取概念及其关系。对于从非结构化数据中学习本体，它使用加权的词频统计方法来获取概念，使用基于概念层次聚类法来获取分类关系，使用基于关联规则的方法来获取非分类关系；对于HTML数据，它将其预处理成纯文本，然后利用基于非结构化数据的本体学习方法从中获取本体；对于词典，它使用基于模板的学习方法。该系统能够处理德文和英文的数据源。</w:t>
      </w:r>
    </w:p>
    <w:p>
      <w:pPr>
        <w:ind w:firstLine="420" w:firstLineChars="200"/>
        <w:rPr>
          <w:rFonts w:hint="eastAsia" w:eastAsia="宋体"/>
          <w:lang w:val="en-US" w:eastAsia="zh-CN"/>
        </w:rPr>
      </w:pPr>
      <w:r>
        <w:rPr>
          <w:rFonts w:hint="eastAsia"/>
          <w:lang w:eastAsia="zh-CN"/>
        </w:rPr>
        <w:t>（</w:t>
      </w:r>
      <w:r>
        <w:rPr>
          <w:rFonts w:hint="eastAsia"/>
          <w:lang w:val="en-US" w:eastAsia="zh-CN"/>
        </w:rPr>
        <w:t>2</w:t>
      </w:r>
      <w:r>
        <w:rPr>
          <w:rFonts w:hint="eastAsia"/>
          <w:lang w:eastAsia="zh-CN"/>
        </w:rPr>
        <w:t>）</w:t>
      </w:r>
      <w:r>
        <w:rPr>
          <w:rFonts w:hint="eastAsia"/>
        </w:rPr>
        <w:t>OntoBuilde</w:t>
      </w:r>
      <w:r>
        <w:rPr>
          <w:rFonts w:hint="eastAsia"/>
          <w:lang w:val="en-US" w:eastAsia="zh-CN"/>
        </w:rPr>
        <w:t>r</w:t>
      </w:r>
    </w:p>
    <w:p>
      <w:pPr>
        <w:ind w:firstLine="420" w:firstLineChars="200"/>
        <w:rPr>
          <w:rFonts w:hint="eastAsia"/>
        </w:rPr>
      </w:pPr>
      <w:r>
        <w:rPr>
          <w:rFonts w:hint="eastAsia"/>
        </w:rPr>
        <w:t>OntoBuilder是Mississippi State University开发的一个从XML和HTML中获取本体(包括概念及其关系)的工具。它看起来像一个Web浏览器、当使用它来获取本体之前，需要手工构建一个初始的领域本体；然后，在用户浏览包含相关领域信息的网站的过程中，该工具会为每个网站生成一个候选本体；最后，在用户的参与下将这些候选本体与初始本体合并。其中，使用的本体学习方法主要是词频统计和模式匹配(包括子串匹配、内容匹配、词典匹配)。OntoBuilder可以支持英文的网页，但在实际中，它并不能适用于所有的网站，因为有些网站包含了它不支持的技术，例如带有脚本(scripting)的网页。</w:t>
      </w:r>
    </w:p>
    <w:p>
      <w:pPr>
        <w:ind w:firstLine="420" w:firstLineChars="200"/>
        <w:rPr>
          <w:rFonts w:hint="default" w:eastAsia="宋体"/>
          <w:lang w:val="en-US" w:eastAsia="zh-CN"/>
        </w:rPr>
      </w:pPr>
      <w:r>
        <w:rPr>
          <w:rFonts w:hint="eastAsia"/>
          <w:lang w:val="en-US" w:eastAsia="zh-CN"/>
        </w:rPr>
        <w:t>（3）</w:t>
      </w:r>
      <w:r>
        <w:rPr>
          <w:rFonts w:hint="eastAsia"/>
        </w:rPr>
        <w:t>OntoLiF</w:t>
      </w:r>
    </w:p>
    <w:p>
      <w:pPr>
        <w:ind w:firstLine="420" w:firstLineChars="200"/>
      </w:pPr>
      <w:r>
        <w:rPr>
          <w:rFonts w:hint="eastAsia"/>
        </w:rPr>
        <w:t>OntoLiF是University of</w:t>
      </w:r>
      <w:r>
        <w:t xml:space="preserve"> </w:t>
      </w:r>
      <w:r>
        <w:rPr>
          <w:rFonts w:hint="eastAsia"/>
        </w:rPr>
        <w:t>Karlsruhe开发的一个从半结构化数据(XML schema，DTD)和结构化数据(关系数据库)中获取本体(包括概念及其关系)的工具．对于这两种类型的数据源，它都采用基于映射规则的方法来获取本体、在系统实现中，从XML Schema和DTD中获取本体的部分是基于一个已有的工具(hMarfra)。HMarfra能够实现从XML Schema到本体的映射。然后，OntoLift开发了一个从DTD到XML Schema映射的中间工具。这样，将这两个工具合并起来，就实现了从XML Schema和DTD中获取本体。从关系数据库中获取本体的部分是基于Java JDBC标准提供的接口，然后按照一定的命名规范将数据库中的表名和属性名等信息，按照映射规则转换为本体中的元素。</w:t>
      </w:r>
    </w:p>
    <w:p>
      <w:pPr>
        <w:numPr>
          <w:ilvl w:val="0"/>
          <w:numId w:val="1"/>
        </w:numPr>
        <w:ind w:firstLine="420" w:firstLineChars="200"/>
        <w:rPr>
          <w:rFonts w:hint="eastAsia"/>
        </w:rPr>
      </w:pPr>
      <w:r>
        <w:rPr>
          <w:rFonts w:hint="eastAsia"/>
        </w:rPr>
        <w:t>GOLF</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eastAsia="zh-CN"/>
        </w:rPr>
      </w:pPr>
      <w:r>
        <w:rPr>
          <w:rFonts w:hint="eastAsia"/>
        </w:rPr>
        <w:t>GOLF是浙江大学刘柏嵩博士开发的一个基于分层循环技术的通用多策略的实验性本体学习系统。其基本思想是</w:t>
      </w:r>
      <w:r>
        <w:rPr>
          <w:rFonts w:hint="eastAsia"/>
          <w:lang w:eastAsia="zh-CN"/>
        </w:rPr>
        <w:t>：</w:t>
      </w:r>
      <w:r>
        <w:rPr>
          <w:rFonts w:hint="eastAsia"/>
        </w:rPr>
        <w:t>针对Web中存在的半结构化数据(包括HTML和XML文档)</w:t>
      </w:r>
      <w:r>
        <w:rPr>
          <w:rFonts w:hint="eastAsia"/>
          <w:lang w:eastAsia="zh-CN"/>
        </w:rPr>
        <w:t>，</w:t>
      </w:r>
      <w:r>
        <w:rPr>
          <w:rFonts w:hint="eastAsia"/>
        </w:rPr>
        <w:t>基于“术语→概念和实例→概念分类体系→概念间非分类语义关系→规则和公理”的分层学习技术路线</w:t>
      </w:r>
      <w:r>
        <w:rPr>
          <w:rFonts w:hint="eastAsia"/>
          <w:lang w:eastAsia="zh-CN"/>
        </w:rPr>
        <w:t>，</w:t>
      </w:r>
      <w:r>
        <w:rPr>
          <w:rFonts w:hint="eastAsia"/>
        </w:rPr>
        <w:t>采用模式匹配、关联规则、层次聚类等技术</w:t>
      </w:r>
      <w:r>
        <w:rPr>
          <w:rFonts w:hint="eastAsia"/>
          <w:lang w:eastAsia="zh-CN"/>
        </w:rPr>
        <w:t>，</w:t>
      </w:r>
      <w:r>
        <w:rPr>
          <w:rFonts w:hint="eastAsia"/>
        </w:rPr>
        <w:t>自动构建本体</w:t>
      </w:r>
      <w:r>
        <w:rPr>
          <w:rFonts w:hint="eastAsia"/>
          <w:lang w:eastAsia="zh-CN"/>
        </w:rPr>
        <w:t>。</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eastAsia="zh-CN"/>
        </w:rPr>
      </w:pPr>
      <w:r>
        <w:rPr>
          <w:rFonts w:hint="eastAsia"/>
          <w:lang w:eastAsia="zh-CN"/>
        </w:rPr>
        <w:t>GOLF系统的体系结构主要分为4个部分：</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eastAsia="zh-CN"/>
        </w:rPr>
      </w:pPr>
      <w:r>
        <w:rPr>
          <w:rFonts w:hint="eastAsia"/>
          <w:lang w:eastAsia="zh-CN"/>
        </w:rPr>
        <w:t>①通用本体学习模块：包括文档的收集和预处理、领域术语及概念抽取、语义关系获取及优化、构建分类层次体系 等子模块及相关的算法库和词典库；</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eastAsia="zh-CN"/>
        </w:rPr>
      </w:pPr>
      <w:r>
        <w:rPr>
          <w:rFonts w:hint="eastAsia"/>
          <w:lang w:eastAsia="zh-CN"/>
        </w:rPr>
        <w:t>②通用本体库：存放本体的基本概念及其分类关系和非分类语义关系；</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eastAsia="zh-CN"/>
        </w:rPr>
      </w:pPr>
      <w:r>
        <w:rPr>
          <w:rFonts w:hint="eastAsia"/>
          <w:lang w:eastAsia="zh-CN"/>
        </w:rPr>
        <w:t>③本体修剪和评价模块：在本体工程师和领域专家的参与下，评价本体学习算法的性能，推断系统对本体构建的作用，并通过与标准本体的比较评定基于GOLF获得的本体的领域覆盖度；</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eastAsia="zh-CN"/>
        </w:rPr>
      </w:pPr>
      <w:r>
        <w:rPr>
          <w:rFonts w:hint="eastAsia"/>
          <w:lang w:eastAsia="zh-CN"/>
        </w:rPr>
        <w:t>④本体的形式化表示模块：将本体概念及其关系以OWL形式加以描述。在与Text-to-Onto的比较中，GOLF系统呈现出较好的实验结果。</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eastAsia="zh-CN"/>
        </w:rPr>
      </w:pPr>
    </w:p>
    <w:p>
      <w:pPr>
        <w:pStyle w:val="3"/>
        <w:rPr>
          <w:rFonts w:ascii="黑体" w:hAnsi="黑体"/>
          <w:sz w:val="24"/>
          <w:szCs w:val="24"/>
        </w:rPr>
      </w:pPr>
      <w:r>
        <w:rPr>
          <w:rFonts w:hint="eastAsia" w:ascii="黑体" w:hAnsi="黑体"/>
          <w:sz w:val="24"/>
          <w:szCs w:val="24"/>
        </w:rPr>
        <w:t>4</w:t>
      </w:r>
      <w:r>
        <w:rPr>
          <w:rFonts w:ascii="黑体" w:hAnsi="黑体"/>
          <w:sz w:val="24"/>
          <w:szCs w:val="24"/>
        </w:rPr>
        <w:t>.</w:t>
      </w:r>
      <w:r>
        <w:rPr>
          <w:rFonts w:hint="eastAsia" w:ascii="黑体" w:hAnsi="黑体"/>
          <w:sz w:val="24"/>
          <w:szCs w:val="24"/>
          <w:lang w:val="en-US" w:eastAsia="zh-CN"/>
        </w:rPr>
        <w:t>2</w:t>
      </w:r>
      <w:r>
        <w:rPr>
          <w:rFonts w:ascii="黑体" w:hAnsi="黑体"/>
          <w:sz w:val="24"/>
          <w:szCs w:val="24"/>
        </w:rPr>
        <w:t xml:space="preserve"> </w:t>
      </w:r>
      <w:r>
        <w:rPr>
          <w:rFonts w:hint="eastAsia" w:ascii="黑体" w:hAnsi="黑体"/>
          <w:sz w:val="24"/>
          <w:szCs w:val="24"/>
        </w:rPr>
        <w:t>本体学习系统比较</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eastAsia="zh-CN"/>
        </w:rPr>
      </w:pPr>
      <w:r>
        <w:rPr>
          <w:rFonts w:hint="eastAsia"/>
          <w:lang w:eastAsia="zh-CN"/>
        </w:rPr>
        <w:t>综上所述，笔者发现：不同的本体学习系统，其支持的数据源格式、采用的本体学习技术、本体学习过程、自动生成的本体内容以及支持的语种处理等都有所差异。</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eastAsia="zh-CN"/>
        </w:rPr>
      </w:pPr>
      <w:r>
        <w:rPr>
          <w:rFonts w:hint="eastAsia"/>
          <w:lang w:eastAsia="zh-CN"/>
        </w:rPr>
        <w:t>支持非结构化和半结构化数据源的本体学习系统较多。OntoBuilder和OntoLiFT不支持文本数据源，而GOLF虽然面向网页，但从处理过程来看，该系统采用了自然语言处理技术同样适用于文本数据；On- toLearn和Hasti目前只能处理文本数据；6个系统中只有OntoLiFT支持结构化的关系数据库。到目前为止，还没有一种本体学习系统能够支持所有格式的数据源，目前研究主要集中在对非结构化和半结构化格式的数据上。</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eastAsia="zh-CN"/>
        </w:rPr>
      </w:pPr>
      <w:r>
        <w:rPr>
          <w:rFonts w:hint="eastAsia"/>
          <w:lang w:eastAsia="zh-CN"/>
        </w:rPr>
        <w:t>自动生成公理的系统很少。在上述6个系统中，只有Hasti系统支持从自由文本中获得公理。公理 是本体逻辑推理的基础。从开发时间上看，Hasti开发较晚，表明公理的识别目前已经逐渐受到重视。Hasti系统中的公理识别还存在较大缺陷，只针对语法比较特殊的波斯语，但它为今后研究提供了一条思路。</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eastAsia="zh-CN"/>
        </w:rPr>
      </w:pPr>
    </w:p>
    <w:p>
      <w:pPr>
        <w:pStyle w:val="2"/>
        <w:rPr>
          <w:rFonts w:hint="eastAsia" w:eastAsia="黑体"/>
          <w:lang w:val="en-US" w:eastAsia="zh-CN"/>
        </w:rPr>
      </w:pPr>
      <w:r>
        <w:rPr>
          <w:rFonts w:hint="eastAsia"/>
        </w:rPr>
        <w:t>5</w:t>
      </w:r>
      <w:r>
        <w:t xml:space="preserve"> </w:t>
      </w:r>
      <w:r>
        <w:rPr>
          <w:rFonts w:hint="eastAsia"/>
          <w:lang w:val="en-US" w:eastAsia="zh-CN"/>
        </w:rPr>
        <w:t>结论</w:t>
      </w:r>
    </w:p>
    <w:p>
      <w:pPr>
        <w:ind w:firstLine="420" w:firstLineChars="200"/>
        <w:rPr>
          <w:rFonts w:hint="eastAsia"/>
        </w:rPr>
      </w:pPr>
      <w:r>
        <w:rPr>
          <w:rFonts w:hint="eastAsia"/>
        </w:rPr>
        <w:t>随着本体学习技术的提出，本体的构建不再停留在繁杂而耗时、耗力的手工行为阶段上，自动化构建本体成为了本体开发的主要发展方向。研究实践表明，采用各种数学模型、自然语言处理技术和数据挖掘方法，基于不同结构化程度的来源数据，可以自动获得各种本体元素，从而在一定程度上实现知识本体的自动构建。</w:t>
      </w:r>
    </w:p>
    <w:p>
      <w:pPr>
        <w:ind w:firstLine="420" w:firstLineChars="200"/>
        <w:rPr>
          <w:rFonts w:hint="eastAsia"/>
        </w:rPr>
      </w:pPr>
      <w:r>
        <w:rPr>
          <w:rFonts w:hint="eastAsia"/>
        </w:rPr>
        <w:t>目前国外已经出现将各种本体学习技术集成在一起，具有一定成熟度的本体学习系统。然而，系统自动构建的不确定性使得获得的本体的准确性和可靠性往往需要通过领域专家进行人为的调整和修正。于是，以本体学习技术为主体，以领域专家参与为辅助的半自动化的本体构建成为目前本体开发的主流。</w:t>
      </w:r>
    </w:p>
    <w:p>
      <w:pPr>
        <w:ind w:firstLine="420" w:firstLineChars="200"/>
        <w:rPr>
          <w:rFonts w:hint="eastAsia"/>
        </w:rPr>
      </w:pPr>
    </w:p>
    <w:p>
      <w:pPr>
        <w:tabs>
          <w:tab w:val="left" w:pos="2880"/>
        </w:tabs>
        <w:adjustRightInd w:val="0"/>
        <w:snapToGrid w:val="0"/>
        <w:spacing w:before="312" w:beforeLines="100" w:after="312" w:afterLines="100" w:line="320" w:lineRule="atLeast"/>
        <w:jc w:val="center"/>
        <w:outlineLvl w:val="0"/>
        <w:rPr>
          <w:szCs w:val="18"/>
        </w:rPr>
      </w:pPr>
      <w:r>
        <w:rPr>
          <w:rFonts w:hint="eastAsia" w:ascii="黑体" w:eastAsia="黑体"/>
          <w:bCs/>
          <w:szCs w:val="21"/>
        </w:rPr>
        <w:t>参 考 文 献</w:t>
      </w:r>
    </w:p>
    <w:p>
      <w:pPr>
        <w:ind w:left="225" w:hanging="225" w:hangingChars="150"/>
        <w:rPr>
          <w:sz w:val="15"/>
          <w:szCs w:val="15"/>
        </w:rPr>
      </w:pPr>
      <w:r>
        <w:rPr>
          <w:rFonts w:hint="eastAsia"/>
          <w:sz w:val="15"/>
          <w:szCs w:val="15"/>
        </w:rPr>
        <w:t>[1] 林龙成.语义网中OWL本体概述及其构建方法研究[J].电脑知识与技术,2020,16(12):203-204.</w:t>
      </w:r>
    </w:p>
    <w:p>
      <w:pPr>
        <w:ind w:left="225" w:hanging="225" w:hangingChars="150"/>
        <w:rPr>
          <w:sz w:val="15"/>
          <w:szCs w:val="15"/>
        </w:rPr>
      </w:pPr>
      <w:r>
        <w:rPr>
          <w:rFonts w:hint="eastAsia"/>
          <w:sz w:val="15"/>
          <w:szCs w:val="15"/>
        </w:rPr>
        <w:t>[2]</w:t>
      </w:r>
      <w:r>
        <w:rPr>
          <w:sz w:val="15"/>
          <w:szCs w:val="15"/>
        </w:rPr>
        <w:t xml:space="preserve"> Jian-Jun Qi. Attribute reduction in formal contexts based on a new discernibility matrix. Journal of</w:t>
      </w:r>
      <w:r>
        <w:rPr>
          <w:rFonts w:hint="eastAsia"/>
          <w:sz w:val="15"/>
          <w:szCs w:val="15"/>
        </w:rPr>
        <w:t xml:space="preserve"> </w:t>
      </w:r>
      <w:r>
        <w:rPr>
          <w:sz w:val="15"/>
          <w:szCs w:val="15"/>
        </w:rPr>
        <w:t>Applied Mathematics and Computing. 2009, 30(1-2): 305-314.</w:t>
      </w:r>
    </w:p>
    <w:p>
      <w:pPr>
        <w:ind w:left="300" w:hanging="300" w:hangingChars="200"/>
        <w:rPr>
          <w:sz w:val="15"/>
          <w:szCs w:val="15"/>
        </w:rPr>
      </w:pPr>
      <w:r>
        <w:rPr>
          <w:rFonts w:hint="eastAsia"/>
          <w:sz w:val="15"/>
          <w:szCs w:val="15"/>
        </w:rPr>
        <w:t>[3] 李京杰.基于语义本体的个性化学习推荐研究[J].软件导刊(教育技术),2016,15(09):77-78.</w:t>
      </w:r>
    </w:p>
    <w:p>
      <w:pPr>
        <w:ind w:left="300" w:hanging="300" w:hangingChars="200"/>
        <w:rPr>
          <w:sz w:val="15"/>
          <w:szCs w:val="15"/>
        </w:rPr>
      </w:pPr>
      <w:r>
        <w:rPr>
          <w:rFonts w:hint="eastAsia"/>
          <w:sz w:val="15"/>
          <w:szCs w:val="15"/>
        </w:rPr>
        <w:t>[</w:t>
      </w:r>
      <w:r>
        <w:rPr>
          <w:sz w:val="15"/>
          <w:szCs w:val="15"/>
        </w:rPr>
        <w:t>4</w:t>
      </w:r>
      <w:r>
        <w:rPr>
          <w:rFonts w:hint="eastAsia"/>
          <w:sz w:val="15"/>
          <w:szCs w:val="15"/>
        </w:rPr>
        <w:t>]</w:t>
      </w:r>
      <w:r>
        <w:rPr>
          <w:rFonts w:hint="eastAsia"/>
          <w:sz w:val="15"/>
          <w:szCs w:val="15"/>
          <w:lang w:val="en-US" w:eastAsia="zh-CN"/>
        </w:rPr>
        <w:t xml:space="preserve"> </w:t>
      </w:r>
      <w:r>
        <w:rPr>
          <w:rFonts w:hint="eastAsia"/>
          <w:sz w:val="15"/>
          <w:szCs w:val="15"/>
        </w:rPr>
        <w:t>余霞,刘强,叶丹.基于规则的关系数据库到本体的转换方法[J].计算机应用研究,2008(3 ):767 -770,785.</w:t>
      </w:r>
    </w:p>
    <w:p>
      <w:pPr>
        <w:ind w:left="300" w:hanging="300" w:hangingChars="200"/>
        <w:rPr>
          <w:sz w:val="15"/>
          <w:szCs w:val="15"/>
        </w:rPr>
      </w:pPr>
      <w:r>
        <w:rPr>
          <w:rFonts w:hint="eastAsia"/>
          <w:sz w:val="15"/>
          <w:szCs w:val="15"/>
        </w:rPr>
        <w:t>[</w:t>
      </w:r>
      <w:r>
        <w:rPr>
          <w:sz w:val="15"/>
          <w:szCs w:val="15"/>
        </w:rPr>
        <w:t>5</w:t>
      </w:r>
      <w:r>
        <w:rPr>
          <w:rFonts w:hint="eastAsia"/>
          <w:sz w:val="15"/>
          <w:szCs w:val="15"/>
        </w:rPr>
        <w:t>]</w:t>
      </w:r>
      <w:r>
        <w:rPr>
          <w:sz w:val="15"/>
          <w:szCs w:val="15"/>
        </w:rPr>
        <w:t xml:space="preserve"> </w:t>
      </w:r>
      <w:r>
        <w:rPr>
          <w:rFonts w:hint="eastAsia"/>
          <w:sz w:val="15"/>
          <w:szCs w:val="15"/>
        </w:rPr>
        <w:t>Fortuna B , Grobelnik M, Mladenic D. OntoGen :Semi - automati c Ontology [A ] / / Smith M J, Salvendy G (Eds. ).</w:t>
      </w:r>
      <w:r>
        <w:rPr>
          <w:rFonts w:hint="eastAsia"/>
          <w:sz w:val="15"/>
          <w:szCs w:val="15"/>
          <w:lang w:val="en-US" w:eastAsia="zh-CN"/>
        </w:rPr>
        <w:t xml:space="preserve"> </w:t>
      </w:r>
      <w:r>
        <w:rPr>
          <w:rFonts w:hint="eastAsia"/>
          <w:sz w:val="15"/>
          <w:szCs w:val="15"/>
        </w:rPr>
        <w:t>Human Interface[C ],Part II , HCII 2007 , LNCS 4558 , 2007:309 -318 .</w:t>
      </w:r>
    </w:p>
    <w:p>
      <w:pPr>
        <w:ind w:left="300" w:hanging="300" w:hangingChars="200"/>
        <w:rPr>
          <w:sz w:val="15"/>
          <w:szCs w:val="15"/>
        </w:rPr>
      </w:pPr>
      <w:r>
        <w:rPr>
          <w:rFonts w:hint="eastAsia"/>
          <w:sz w:val="15"/>
          <w:szCs w:val="15"/>
        </w:rPr>
        <w:t>[</w:t>
      </w:r>
      <w:r>
        <w:rPr>
          <w:sz w:val="15"/>
          <w:szCs w:val="15"/>
        </w:rPr>
        <w:t>6</w:t>
      </w:r>
      <w:r>
        <w:rPr>
          <w:rFonts w:hint="eastAsia"/>
          <w:sz w:val="15"/>
          <w:szCs w:val="15"/>
        </w:rPr>
        <w:t>]</w:t>
      </w:r>
      <w:r>
        <w:rPr>
          <w:sz w:val="15"/>
          <w:szCs w:val="15"/>
        </w:rPr>
        <w:t xml:space="preserve"> </w:t>
      </w:r>
      <w:r>
        <w:rPr>
          <w:rFonts w:hint="eastAsia"/>
          <w:sz w:val="15"/>
          <w:szCs w:val="15"/>
        </w:rPr>
        <w:t>刘小乐,马捷.语义网环境下基于本体的知识集成研究进展[J].现代情报,2015,35(01):159-163+169.</w:t>
      </w:r>
    </w:p>
    <w:p>
      <w:pPr>
        <w:ind w:left="300" w:hanging="300" w:hangingChars="200"/>
        <w:rPr>
          <w:sz w:val="15"/>
          <w:szCs w:val="15"/>
        </w:rPr>
      </w:pPr>
      <w:r>
        <w:rPr>
          <w:rFonts w:hint="eastAsia"/>
          <w:sz w:val="15"/>
          <w:szCs w:val="15"/>
        </w:rPr>
        <w:t>[</w:t>
      </w:r>
      <w:r>
        <w:rPr>
          <w:sz w:val="15"/>
          <w:szCs w:val="15"/>
        </w:rPr>
        <w:t>7</w:t>
      </w:r>
      <w:r>
        <w:rPr>
          <w:rFonts w:hint="eastAsia"/>
          <w:sz w:val="15"/>
          <w:szCs w:val="15"/>
        </w:rPr>
        <w:t>]</w:t>
      </w:r>
      <w:r>
        <w:rPr>
          <w:sz w:val="15"/>
          <w:szCs w:val="15"/>
        </w:rPr>
        <w:t xml:space="preserve"> </w:t>
      </w:r>
      <w:r>
        <w:rPr>
          <w:rFonts w:hint="eastAsia"/>
          <w:sz w:val="15"/>
          <w:szCs w:val="15"/>
        </w:rPr>
        <w:t>]Hearst M A．Automated Discovery of WordNet Relations[A]  Christiane F．WordNet：An Electronic Lexical Database[M]，MIT Press，1992：132—152．</w:t>
      </w:r>
    </w:p>
    <w:p>
      <w:pPr>
        <w:ind w:left="300" w:hanging="300" w:hangingChars="200"/>
        <w:rPr>
          <w:sz w:val="15"/>
          <w:szCs w:val="15"/>
        </w:rPr>
      </w:pPr>
      <w:r>
        <w:rPr>
          <w:rFonts w:hint="eastAsia"/>
          <w:sz w:val="15"/>
          <w:szCs w:val="15"/>
        </w:rPr>
        <w:t>[</w:t>
      </w:r>
      <w:r>
        <w:rPr>
          <w:rFonts w:hint="eastAsia"/>
          <w:sz w:val="15"/>
          <w:szCs w:val="15"/>
          <w:lang w:val="en-US" w:eastAsia="zh-CN"/>
        </w:rPr>
        <w:t>8</w:t>
      </w:r>
      <w:r>
        <w:rPr>
          <w:rFonts w:hint="eastAsia"/>
          <w:sz w:val="15"/>
          <w:szCs w:val="15"/>
        </w:rPr>
        <w:t>]</w:t>
      </w:r>
      <w:r>
        <w:rPr>
          <w:sz w:val="15"/>
          <w:szCs w:val="15"/>
        </w:rPr>
        <w:t xml:space="preserve"> </w:t>
      </w:r>
      <w:r>
        <w:rPr>
          <w:rFonts w:hint="eastAsia"/>
          <w:sz w:val="15"/>
          <w:szCs w:val="15"/>
        </w:rPr>
        <w:t>杜小勇,李曼,王珊.本体学习研究综述[J].软件学报,2006,17(9),1837-1847 .</w:t>
      </w:r>
    </w:p>
    <w:p>
      <w:pPr>
        <w:ind w:left="300" w:hanging="300" w:hangingChars="200"/>
        <w:rPr>
          <w:rFonts w:hint="eastAsia" w:eastAsia="宋体"/>
          <w:sz w:val="15"/>
          <w:szCs w:val="15"/>
          <w:lang w:eastAsia="zh-CN"/>
        </w:rPr>
      </w:pPr>
      <w:r>
        <w:rPr>
          <w:rFonts w:hint="eastAsia"/>
          <w:sz w:val="15"/>
          <w:szCs w:val="15"/>
        </w:rPr>
        <w:t>[</w:t>
      </w:r>
      <w:r>
        <w:rPr>
          <w:rFonts w:hint="eastAsia"/>
          <w:sz w:val="15"/>
          <w:szCs w:val="15"/>
          <w:lang w:val="en-US" w:eastAsia="zh-CN"/>
        </w:rPr>
        <w:t>9</w:t>
      </w:r>
      <w:r>
        <w:rPr>
          <w:rFonts w:hint="eastAsia"/>
          <w:sz w:val="15"/>
          <w:szCs w:val="15"/>
        </w:rPr>
        <w:t>]</w:t>
      </w:r>
      <w:r>
        <w:rPr>
          <w:sz w:val="15"/>
          <w:szCs w:val="15"/>
        </w:rPr>
        <w:t xml:space="preserve"> </w:t>
      </w:r>
      <w:r>
        <w:rPr>
          <w:rFonts w:hint="eastAsia"/>
          <w:sz w:val="15"/>
          <w:szCs w:val="15"/>
        </w:rPr>
        <w:t>Deng ZH，Tang SW，Zhang M，Yang DQ，Chen J．Overview of ontology．Acta Scientiarum Naturalium Universitatis Pekinensis，2002，38(5)：730-738(in Chinese with English abstract</w:t>
      </w:r>
    </w:p>
    <w:sectPr>
      <w:type w:val="continuous"/>
      <w:pgSz w:w="11906" w:h="16838"/>
      <w:pgMar w:top="1474" w:right="1134" w:bottom="1474" w:left="1134"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B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JSymbolA">
    <w:altName w:val="Segoe Print"/>
    <w:panose1 w:val="00000000000000000000"/>
    <w:charset w:val="00"/>
    <w:family w:val="auto"/>
    <w:pitch w:val="default"/>
    <w:sig w:usb0="00000000" w:usb1="00000000" w:usb2="00000000" w:usb3="00000000" w:csb0="00000000" w:csb1="00000000"/>
  </w:font>
  <w:font w:name="B18">
    <w:altName w:val="Segoe Print"/>
    <w:panose1 w:val="00000000000000000000"/>
    <w:charset w:val="00"/>
    <w:family w:val="auto"/>
    <w:pitch w:val="default"/>
    <w:sig w:usb0="00000000" w:usb1="00000000" w:usb2="00000000" w:usb3="00000000" w:csb0="00000000" w:csb1="00000000"/>
  </w:font>
  <w:font w:name="B8">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3651EA"/>
    <w:multiLevelType w:val="singleLevel"/>
    <w:tmpl w:val="7C3651EA"/>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5E"/>
    <w:rsid w:val="00014CA4"/>
    <w:rsid w:val="00015514"/>
    <w:rsid w:val="00016BDB"/>
    <w:rsid w:val="00024DFC"/>
    <w:rsid w:val="000265EB"/>
    <w:rsid w:val="00042D1A"/>
    <w:rsid w:val="00054D07"/>
    <w:rsid w:val="000707E3"/>
    <w:rsid w:val="00072247"/>
    <w:rsid w:val="00075851"/>
    <w:rsid w:val="00080951"/>
    <w:rsid w:val="00091117"/>
    <w:rsid w:val="000964DC"/>
    <w:rsid w:val="000A18F9"/>
    <w:rsid w:val="000B7B6B"/>
    <w:rsid w:val="000C186A"/>
    <w:rsid w:val="000C2430"/>
    <w:rsid w:val="000C32C7"/>
    <w:rsid w:val="000C442C"/>
    <w:rsid w:val="000C65DC"/>
    <w:rsid w:val="000E0B34"/>
    <w:rsid w:val="000E2E75"/>
    <w:rsid w:val="000E64C0"/>
    <w:rsid w:val="000F67E9"/>
    <w:rsid w:val="0010034F"/>
    <w:rsid w:val="0011488B"/>
    <w:rsid w:val="00120547"/>
    <w:rsid w:val="001245FD"/>
    <w:rsid w:val="0013188B"/>
    <w:rsid w:val="00132795"/>
    <w:rsid w:val="001345CD"/>
    <w:rsid w:val="0014362B"/>
    <w:rsid w:val="0014489B"/>
    <w:rsid w:val="00157E12"/>
    <w:rsid w:val="00160E80"/>
    <w:rsid w:val="00165C4C"/>
    <w:rsid w:val="00182644"/>
    <w:rsid w:val="00191304"/>
    <w:rsid w:val="00194335"/>
    <w:rsid w:val="001B5B3A"/>
    <w:rsid w:val="001C4458"/>
    <w:rsid w:val="001C76A4"/>
    <w:rsid w:val="001D70B4"/>
    <w:rsid w:val="001D796B"/>
    <w:rsid w:val="001E0B7B"/>
    <w:rsid w:val="001F1C90"/>
    <w:rsid w:val="00203495"/>
    <w:rsid w:val="00211A79"/>
    <w:rsid w:val="002156A1"/>
    <w:rsid w:val="0022739C"/>
    <w:rsid w:val="002519D2"/>
    <w:rsid w:val="002523A5"/>
    <w:rsid w:val="00262714"/>
    <w:rsid w:val="00264D2E"/>
    <w:rsid w:val="0027591B"/>
    <w:rsid w:val="00283F9F"/>
    <w:rsid w:val="002862BD"/>
    <w:rsid w:val="00292896"/>
    <w:rsid w:val="002974DD"/>
    <w:rsid w:val="002A21A6"/>
    <w:rsid w:val="002A4C62"/>
    <w:rsid w:val="002B7529"/>
    <w:rsid w:val="002D17EF"/>
    <w:rsid w:val="002E7CF9"/>
    <w:rsid w:val="002E7F33"/>
    <w:rsid w:val="002F15BF"/>
    <w:rsid w:val="002F42CD"/>
    <w:rsid w:val="002F5392"/>
    <w:rsid w:val="00310128"/>
    <w:rsid w:val="00312A39"/>
    <w:rsid w:val="00315ECF"/>
    <w:rsid w:val="00321404"/>
    <w:rsid w:val="0033146E"/>
    <w:rsid w:val="003419E0"/>
    <w:rsid w:val="00351C81"/>
    <w:rsid w:val="00355F9A"/>
    <w:rsid w:val="0036508C"/>
    <w:rsid w:val="0036670A"/>
    <w:rsid w:val="003719C8"/>
    <w:rsid w:val="00372F6D"/>
    <w:rsid w:val="00386E2C"/>
    <w:rsid w:val="00391ADD"/>
    <w:rsid w:val="003A25E8"/>
    <w:rsid w:val="003A43C8"/>
    <w:rsid w:val="003A707F"/>
    <w:rsid w:val="003B5825"/>
    <w:rsid w:val="003C272D"/>
    <w:rsid w:val="003E3917"/>
    <w:rsid w:val="003E5797"/>
    <w:rsid w:val="004017B1"/>
    <w:rsid w:val="00405BB4"/>
    <w:rsid w:val="0041085E"/>
    <w:rsid w:val="004230D6"/>
    <w:rsid w:val="00437A70"/>
    <w:rsid w:val="004444B9"/>
    <w:rsid w:val="0045167A"/>
    <w:rsid w:val="00457DAF"/>
    <w:rsid w:val="0046222B"/>
    <w:rsid w:val="00467A7A"/>
    <w:rsid w:val="0047099C"/>
    <w:rsid w:val="00484F26"/>
    <w:rsid w:val="004A43CD"/>
    <w:rsid w:val="004A7C8E"/>
    <w:rsid w:val="004B36DC"/>
    <w:rsid w:val="004E008F"/>
    <w:rsid w:val="004E37AC"/>
    <w:rsid w:val="004F6F1F"/>
    <w:rsid w:val="00500BC1"/>
    <w:rsid w:val="00514880"/>
    <w:rsid w:val="00521262"/>
    <w:rsid w:val="005213DA"/>
    <w:rsid w:val="00521FB2"/>
    <w:rsid w:val="005265F0"/>
    <w:rsid w:val="005376F9"/>
    <w:rsid w:val="0054465F"/>
    <w:rsid w:val="005512B0"/>
    <w:rsid w:val="00552D69"/>
    <w:rsid w:val="00553338"/>
    <w:rsid w:val="00574E30"/>
    <w:rsid w:val="0058059D"/>
    <w:rsid w:val="00593559"/>
    <w:rsid w:val="005A1D5A"/>
    <w:rsid w:val="005B0A34"/>
    <w:rsid w:val="005B460D"/>
    <w:rsid w:val="005C6793"/>
    <w:rsid w:val="005D14DA"/>
    <w:rsid w:val="005D37DC"/>
    <w:rsid w:val="005D48A9"/>
    <w:rsid w:val="005E01CD"/>
    <w:rsid w:val="005E0364"/>
    <w:rsid w:val="005E3F15"/>
    <w:rsid w:val="005F49C4"/>
    <w:rsid w:val="00612237"/>
    <w:rsid w:val="00622D0B"/>
    <w:rsid w:val="006368D0"/>
    <w:rsid w:val="006377AF"/>
    <w:rsid w:val="0064588A"/>
    <w:rsid w:val="00645F85"/>
    <w:rsid w:val="00656A8E"/>
    <w:rsid w:val="00657150"/>
    <w:rsid w:val="00657510"/>
    <w:rsid w:val="0066230B"/>
    <w:rsid w:val="00674E59"/>
    <w:rsid w:val="00690EAA"/>
    <w:rsid w:val="00691D2D"/>
    <w:rsid w:val="006949E6"/>
    <w:rsid w:val="006A6A19"/>
    <w:rsid w:val="006B1F7A"/>
    <w:rsid w:val="006B3785"/>
    <w:rsid w:val="006B5003"/>
    <w:rsid w:val="006C1B0B"/>
    <w:rsid w:val="006C5411"/>
    <w:rsid w:val="006C7B02"/>
    <w:rsid w:val="006D1347"/>
    <w:rsid w:val="006D571F"/>
    <w:rsid w:val="006E07CE"/>
    <w:rsid w:val="006E098F"/>
    <w:rsid w:val="0070410B"/>
    <w:rsid w:val="00706CD2"/>
    <w:rsid w:val="00715FC9"/>
    <w:rsid w:val="007307A6"/>
    <w:rsid w:val="00734B90"/>
    <w:rsid w:val="00734C01"/>
    <w:rsid w:val="00743F70"/>
    <w:rsid w:val="00745056"/>
    <w:rsid w:val="00763FDC"/>
    <w:rsid w:val="00776E2F"/>
    <w:rsid w:val="00797ED3"/>
    <w:rsid w:val="007A465F"/>
    <w:rsid w:val="007A68A1"/>
    <w:rsid w:val="007B6BAB"/>
    <w:rsid w:val="007C1759"/>
    <w:rsid w:val="007D5673"/>
    <w:rsid w:val="007E67AC"/>
    <w:rsid w:val="007F33FA"/>
    <w:rsid w:val="007F3BF2"/>
    <w:rsid w:val="007F613E"/>
    <w:rsid w:val="007F7476"/>
    <w:rsid w:val="0083186E"/>
    <w:rsid w:val="00832B6B"/>
    <w:rsid w:val="008349F4"/>
    <w:rsid w:val="008356F3"/>
    <w:rsid w:val="00845898"/>
    <w:rsid w:val="0086434A"/>
    <w:rsid w:val="00864A80"/>
    <w:rsid w:val="00875B21"/>
    <w:rsid w:val="008779B1"/>
    <w:rsid w:val="008B7323"/>
    <w:rsid w:val="008D669C"/>
    <w:rsid w:val="008D6C7B"/>
    <w:rsid w:val="008E656F"/>
    <w:rsid w:val="008E7307"/>
    <w:rsid w:val="0090120C"/>
    <w:rsid w:val="009051C4"/>
    <w:rsid w:val="009069BB"/>
    <w:rsid w:val="0091434D"/>
    <w:rsid w:val="00915B03"/>
    <w:rsid w:val="009402BB"/>
    <w:rsid w:val="00940631"/>
    <w:rsid w:val="0094573A"/>
    <w:rsid w:val="00945897"/>
    <w:rsid w:val="0094596C"/>
    <w:rsid w:val="00970DA8"/>
    <w:rsid w:val="0097654A"/>
    <w:rsid w:val="0098162A"/>
    <w:rsid w:val="00983EDE"/>
    <w:rsid w:val="009A260A"/>
    <w:rsid w:val="009B5F60"/>
    <w:rsid w:val="009C6C06"/>
    <w:rsid w:val="009D18AF"/>
    <w:rsid w:val="009D254C"/>
    <w:rsid w:val="009E5514"/>
    <w:rsid w:val="009E62AE"/>
    <w:rsid w:val="009E6FD0"/>
    <w:rsid w:val="009E7F45"/>
    <w:rsid w:val="00A04E6B"/>
    <w:rsid w:val="00A119B0"/>
    <w:rsid w:val="00A13193"/>
    <w:rsid w:val="00A30F65"/>
    <w:rsid w:val="00A40550"/>
    <w:rsid w:val="00A43E2F"/>
    <w:rsid w:val="00A46E28"/>
    <w:rsid w:val="00A56F2C"/>
    <w:rsid w:val="00A7647D"/>
    <w:rsid w:val="00A83144"/>
    <w:rsid w:val="00A83A26"/>
    <w:rsid w:val="00AA6120"/>
    <w:rsid w:val="00AA63D1"/>
    <w:rsid w:val="00AB0431"/>
    <w:rsid w:val="00AC1076"/>
    <w:rsid w:val="00AC16CF"/>
    <w:rsid w:val="00AD5C24"/>
    <w:rsid w:val="00AD60ED"/>
    <w:rsid w:val="00B046F2"/>
    <w:rsid w:val="00B13E40"/>
    <w:rsid w:val="00B2601F"/>
    <w:rsid w:val="00B346F9"/>
    <w:rsid w:val="00B50215"/>
    <w:rsid w:val="00B562A8"/>
    <w:rsid w:val="00B577AD"/>
    <w:rsid w:val="00B60A5E"/>
    <w:rsid w:val="00B72E50"/>
    <w:rsid w:val="00B7328D"/>
    <w:rsid w:val="00B76E83"/>
    <w:rsid w:val="00B92FA9"/>
    <w:rsid w:val="00B93E83"/>
    <w:rsid w:val="00BA34DF"/>
    <w:rsid w:val="00BB3E57"/>
    <w:rsid w:val="00BB4587"/>
    <w:rsid w:val="00BB47F9"/>
    <w:rsid w:val="00BD64F9"/>
    <w:rsid w:val="00BE5ADB"/>
    <w:rsid w:val="00BE7F9F"/>
    <w:rsid w:val="00C02BC3"/>
    <w:rsid w:val="00C05FA7"/>
    <w:rsid w:val="00C06DC7"/>
    <w:rsid w:val="00C2118E"/>
    <w:rsid w:val="00C268BC"/>
    <w:rsid w:val="00C30370"/>
    <w:rsid w:val="00C30715"/>
    <w:rsid w:val="00C30AC4"/>
    <w:rsid w:val="00C35615"/>
    <w:rsid w:val="00C66EF7"/>
    <w:rsid w:val="00C66FC3"/>
    <w:rsid w:val="00C67E60"/>
    <w:rsid w:val="00C70896"/>
    <w:rsid w:val="00C900BD"/>
    <w:rsid w:val="00C95B9D"/>
    <w:rsid w:val="00CA20D2"/>
    <w:rsid w:val="00CD3EA3"/>
    <w:rsid w:val="00CE31D7"/>
    <w:rsid w:val="00CF7267"/>
    <w:rsid w:val="00D033D8"/>
    <w:rsid w:val="00D3309D"/>
    <w:rsid w:val="00D502AD"/>
    <w:rsid w:val="00D54631"/>
    <w:rsid w:val="00D56316"/>
    <w:rsid w:val="00D81DE6"/>
    <w:rsid w:val="00D87F0D"/>
    <w:rsid w:val="00D914BA"/>
    <w:rsid w:val="00DA3ADC"/>
    <w:rsid w:val="00DA42C8"/>
    <w:rsid w:val="00DA486E"/>
    <w:rsid w:val="00DC1140"/>
    <w:rsid w:val="00DC1BEA"/>
    <w:rsid w:val="00DE579F"/>
    <w:rsid w:val="00DF1875"/>
    <w:rsid w:val="00DF42AB"/>
    <w:rsid w:val="00E06A9A"/>
    <w:rsid w:val="00E162F8"/>
    <w:rsid w:val="00E16EE2"/>
    <w:rsid w:val="00E200A8"/>
    <w:rsid w:val="00E261C1"/>
    <w:rsid w:val="00E37EBB"/>
    <w:rsid w:val="00E43391"/>
    <w:rsid w:val="00E513BF"/>
    <w:rsid w:val="00E560E4"/>
    <w:rsid w:val="00E60D36"/>
    <w:rsid w:val="00E65730"/>
    <w:rsid w:val="00E66C61"/>
    <w:rsid w:val="00E73245"/>
    <w:rsid w:val="00E75127"/>
    <w:rsid w:val="00E77433"/>
    <w:rsid w:val="00EA3B88"/>
    <w:rsid w:val="00EC0D9E"/>
    <w:rsid w:val="00EE2F96"/>
    <w:rsid w:val="00F01B73"/>
    <w:rsid w:val="00F03A1A"/>
    <w:rsid w:val="00F03C17"/>
    <w:rsid w:val="00F13F24"/>
    <w:rsid w:val="00F232E3"/>
    <w:rsid w:val="00F32763"/>
    <w:rsid w:val="00F35962"/>
    <w:rsid w:val="00F47110"/>
    <w:rsid w:val="00F50541"/>
    <w:rsid w:val="00F54DFE"/>
    <w:rsid w:val="00F5764C"/>
    <w:rsid w:val="00F7083B"/>
    <w:rsid w:val="00F72770"/>
    <w:rsid w:val="00F72C99"/>
    <w:rsid w:val="00F75340"/>
    <w:rsid w:val="00F87623"/>
    <w:rsid w:val="00FA0830"/>
    <w:rsid w:val="00FA57CD"/>
    <w:rsid w:val="00FA5F70"/>
    <w:rsid w:val="00FB7927"/>
    <w:rsid w:val="00FC5A7F"/>
    <w:rsid w:val="00FE124B"/>
    <w:rsid w:val="00FF28F2"/>
    <w:rsid w:val="00FF2943"/>
    <w:rsid w:val="01907979"/>
    <w:rsid w:val="019A068F"/>
    <w:rsid w:val="01E746F7"/>
    <w:rsid w:val="02E249C6"/>
    <w:rsid w:val="06EA3883"/>
    <w:rsid w:val="08950ED6"/>
    <w:rsid w:val="09CF2752"/>
    <w:rsid w:val="0A1E6F5D"/>
    <w:rsid w:val="0D6A5493"/>
    <w:rsid w:val="0DB24C29"/>
    <w:rsid w:val="0DCF6650"/>
    <w:rsid w:val="128448A9"/>
    <w:rsid w:val="12E91960"/>
    <w:rsid w:val="131A6647"/>
    <w:rsid w:val="148B41F5"/>
    <w:rsid w:val="17C07FB2"/>
    <w:rsid w:val="1920729C"/>
    <w:rsid w:val="1A324318"/>
    <w:rsid w:val="1CD55C62"/>
    <w:rsid w:val="1D281875"/>
    <w:rsid w:val="1DBF445E"/>
    <w:rsid w:val="1DF60CFB"/>
    <w:rsid w:val="219C660A"/>
    <w:rsid w:val="24E75ADD"/>
    <w:rsid w:val="2540515E"/>
    <w:rsid w:val="261455A9"/>
    <w:rsid w:val="2703729F"/>
    <w:rsid w:val="293C36F0"/>
    <w:rsid w:val="2AF23277"/>
    <w:rsid w:val="38107C6F"/>
    <w:rsid w:val="3ED84451"/>
    <w:rsid w:val="44146FD4"/>
    <w:rsid w:val="447D7C88"/>
    <w:rsid w:val="471E72D2"/>
    <w:rsid w:val="48771C6B"/>
    <w:rsid w:val="48C754A8"/>
    <w:rsid w:val="4A8974E0"/>
    <w:rsid w:val="4BF726DD"/>
    <w:rsid w:val="4BF8141E"/>
    <w:rsid w:val="4C023D67"/>
    <w:rsid w:val="50D95168"/>
    <w:rsid w:val="52BD242E"/>
    <w:rsid w:val="538A7DC2"/>
    <w:rsid w:val="53F6443B"/>
    <w:rsid w:val="5A4D23AC"/>
    <w:rsid w:val="5A5D2203"/>
    <w:rsid w:val="5B602C81"/>
    <w:rsid w:val="5CD26B13"/>
    <w:rsid w:val="5FA970D7"/>
    <w:rsid w:val="5FB72E07"/>
    <w:rsid w:val="64BE5905"/>
    <w:rsid w:val="65447B04"/>
    <w:rsid w:val="67A3406E"/>
    <w:rsid w:val="6C7B6BB7"/>
    <w:rsid w:val="6D8B62EE"/>
    <w:rsid w:val="72422159"/>
    <w:rsid w:val="76A86B8E"/>
    <w:rsid w:val="7D003E97"/>
    <w:rsid w:val="7F3D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33"/>
    <w:qFormat/>
    <w:uiPriority w:val="9"/>
    <w:pPr>
      <w:keepNext/>
      <w:keepLines/>
      <w:spacing w:before="160" w:after="160"/>
      <w:jc w:val="left"/>
      <w:outlineLvl w:val="0"/>
    </w:pPr>
    <w:rPr>
      <w:rFonts w:eastAsia="黑体"/>
      <w:bCs/>
      <w:kern w:val="44"/>
      <w:sz w:val="28"/>
      <w:szCs w:val="44"/>
    </w:rPr>
  </w:style>
  <w:style w:type="paragraph" w:styleId="3">
    <w:name w:val="heading 2"/>
    <w:basedOn w:val="1"/>
    <w:next w:val="1"/>
    <w:link w:val="34"/>
    <w:unhideWhenUsed/>
    <w:qFormat/>
    <w:uiPriority w:val="9"/>
    <w:pPr>
      <w:keepNext/>
      <w:keepLines/>
      <w:spacing w:line="60" w:lineRule="auto"/>
      <w:jc w:val="left"/>
      <w:outlineLvl w:val="1"/>
    </w:pPr>
    <w:rPr>
      <w:rFonts w:eastAsia="黑体" w:cstheme="majorBidi"/>
      <w:bCs/>
      <w:szCs w:val="32"/>
    </w:rPr>
  </w:style>
  <w:style w:type="paragraph" w:styleId="4">
    <w:name w:val="heading 3"/>
    <w:basedOn w:val="1"/>
    <w:next w:val="1"/>
    <w:link w:val="35"/>
    <w:unhideWhenUsed/>
    <w:qFormat/>
    <w:uiPriority w:val="9"/>
    <w:pPr>
      <w:keepNext/>
      <w:keepLines/>
      <w:jc w:val="center"/>
      <w:outlineLvl w:val="2"/>
    </w:pPr>
    <w:rPr>
      <w:bCs/>
      <w:sz w:val="18"/>
      <w:szCs w:val="32"/>
    </w:rPr>
  </w:style>
  <w:style w:type="paragraph" w:styleId="5">
    <w:name w:val="heading 4"/>
    <w:basedOn w:val="1"/>
    <w:next w:val="1"/>
    <w:link w:val="36"/>
    <w:unhideWhenUsed/>
    <w:qFormat/>
    <w:uiPriority w:val="9"/>
    <w:pPr>
      <w:keepNext/>
      <w:keepLines/>
      <w:jc w:val="center"/>
      <w:outlineLvl w:val="3"/>
    </w:pPr>
    <w:rPr>
      <w:rFonts w:eastAsia="黑体" w:asciiTheme="majorHAnsi" w:hAnsiTheme="majorHAnsi" w:cstheme="majorBidi"/>
      <w:bCs/>
      <w:sz w:val="18"/>
      <w:szCs w:val="28"/>
    </w:rPr>
  </w:style>
  <w:style w:type="character" w:default="1" w:styleId="14">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ody Text"/>
    <w:basedOn w:val="1"/>
    <w:link w:val="24"/>
    <w:semiHidden/>
    <w:unhideWhenUsed/>
    <w:uiPriority w:val="99"/>
    <w:pPr>
      <w:spacing w:after="120"/>
    </w:pPr>
  </w:style>
  <w:style w:type="paragraph" w:styleId="7">
    <w:name w:val="Balloon Text"/>
    <w:basedOn w:val="1"/>
    <w:link w:val="19"/>
    <w:semiHidden/>
    <w:unhideWhenUsed/>
    <w:uiPriority w:val="99"/>
    <w:rPr>
      <w:sz w:val="18"/>
      <w:szCs w:val="18"/>
    </w:rPr>
  </w:style>
  <w:style w:type="paragraph" w:styleId="8">
    <w:name w:val="footer"/>
    <w:basedOn w:val="1"/>
    <w:link w:val="17"/>
    <w:unhideWhenUsed/>
    <w:uiPriority w:val="99"/>
    <w:pPr>
      <w:tabs>
        <w:tab w:val="center" w:pos="4153"/>
        <w:tab w:val="right" w:pos="8306"/>
      </w:tabs>
      <w:snapToGrid w:val="0"/>
      <w:jc w:val="left"/>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Light Shading Accent 1"/>
    <w:basedOn w:val="10"/>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Grid Accent 1"/>
    <w:basedOn w:val="10"/>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character" w:styleId="15">
    <w:name w:val="Hyperlink"/>
    <w:basedOn w:val="14"/>
    <w:unhideWhenUsed/>
    <w:uiPriority w:val="99"/>
    <w:rPr>
      <w:color w:val="0000FF" w:themeColor="hyperlink"/>
      <w:u w:val="single"/>
      <w14:textFill>
        <w14:solidFill>
          <w14:schemeClr w14:val="hlink"/>
        </w14:solidFill>
      </w14:textFill>
    </w:rPr>
  </w:style>
  <w:style w:type="character" w:customStyle="1" w:styleId="16">
    <w:name w:val="页眉 字符"/>
    <w:link w:val="9"/>
    <w:uiPriority w:val="99"/>
    <w:rPr>
      <w:kern w:val="2"/>
      <w:sz w:val="18"/>
      <w:szCs w:val="18"/>
    </w:rPr>
  </w:style>
  <w:style w:type="character" w:customStyle="1" w:styleId="17">
    <w:name w:val="页脚 字符"/>
    <w:link w:val="8"/>
    <w:uiPriority w:val="99"/>
    <w:rPr>
      <w:kern w:val="2"/>
      <w:sz w:val="18"/>
      <w:szCs w:val="18"/>
    </w:rPr>
  </w:style>
  <w:style w:type="character" w:styleId="18">
    <w:name w:val="Placeholder Text"/>
    <w:basedOn w:val="14"/>
    <w:semiHidden/>
    <w:uiPriority w:val="99"/>
    <w:rPr>
      <w:color w:val="808080"/>
    </w:rPr>
  </w:style>
  <w:style w:type="character" w:customStyle="1" w:styleId="19">
    <w:name w:val="批注框文本 字符"/>
    <w:basedOn w:val="14"/>
    <w:link w:val="7"/>
    <w:semiHidden/>
    <w:uiPriority w:val="99"/>
    <w:rPr>
      <w:kern w:val="2"/>
      <w:sz w:val="18"/>
      <w:szCs w:val="18"/>
    </w:rPr>
  </w:style>
  <w:style w:type="paragraph" w:customStyle="1" w:styleId="20">
    <w:name w:val="分类号"/>
    <w:basedOn w:val="1"/>
    <w:next w:val="6"/>
    <w:uiPriority w:val="0"/>
    <w:pPr>
      <w:widowControl/>
      <w:tabs>
        <w:tab w:val="left" w:pos="1233"/>
      </w:tabs>
      <w:spacing w:after="320"/>
    </w:pPr>
    <w:rPr>
      <w:rFonts w:eastAsia="黑体"/>
      <w:iCs/>
      <w:kern w:val="0"/>
      <w:sz w:val="18"/>
      <w:szCs w:val="20"/>
    </w:rPr>
  </w:style>
  <w:style w:type="paragraph" w:customStyle="1" w:styleId="21">
    <w:name w:val="摘要"/>
    <w:basedOn w:val="6"/>
    <w:next w:val="22"/>
    <w:link w:val="23"/>
    <w:uiPriority w:val="0"/>
    <w:pPr>
      <w:tabs>
        <w:tab w:val="left" w:pos="798"/>
      </w:tabs>
      <w:overflowPunct w:val="0"/>
      <w:adjustRightInd w:val="0"/>
      <w:spacing w:after="0"/>
    </w:pPr>
    <w:rPr>
      <w:rFonts w:eastAsia="楷体_GB2312"/>
      <w:snapToGrid w:val="0"/>
      <w:sz w:val="18"/>
    </w:rPr>
  </w:style>
  <w:style w:type="paragraph" w:customStyle="1" w:styleId="22">
    <w:name w:val="关键词"/>
    <w:basedOn w:val="21"/>
    <w:next w:val="20"/>
    <w:link w:val="25"/>
    <w:uiPriority w:val="0"/>
    <w:pPr>
      <w:ind w:left="429" w:hanging="429" w:hangingChars="429"/>
    </w:pPr>
  </w:style>
  <w:style w:type="character" w:customStyle="1" w:styleId="23">
    <w:name w:val="摘要 Char"/>
    <w:basedOn w:val="24"/>
    <w:link w:val="21"/>
    <w:uiPriority w:val="0"/>
    <w:rPr>
      <w:rFonts w:ascii="Times New Roman" w:hAnsi="Times New Roman" w:eastAsia="楷体_GB2312"/>
      <w:snapToGrid w:val="0"/>
      <w:kern w:val="2"/>
      <w:sz w:val="18"/>
      <w:szCs w:val="22"/>
    </w:rPr>
  </w:style>
  <w:style w:type="character" w:customStyle="1" w:styleId="24">
    <w:name w:val="正文文本 字符"/>
    <w:basedOn w:val="14"/>
    <w:link w:val="6"/>
    <w:semiHidden/>
    <w:uiPriority w:val="99"/>
    <w:rPr>
      <w:kern w:val="2"/>
      <w:sz w:val="21"/>
      <w:szCs w:val="22"/>
    </w:rPr>
  </w:style>
  <w:style w:type="character" w:customStyle="1" w:styleId="25">
    <w:name w:val="关键词 Char"/>
    <w:basedOn w:val="23"/>
    <w:link w:val="22"/>
    <w:uiPriority w:val="0"/>
    <w:rPr>
      <w:rFonts w:ascii="Times New Roman" w:hAnsi="Times New Roman" w:eastAsia="楷体_GB2312"/>
      <w:snapToGrid w:val="0"/>
      <w:kern w:val="2"/>
      <w:sz w:val="18"/>
      <w:szCs w:val="22"/>
    </w:rPr>
  </w:style>
  <w:style w:type="paragraph" w:customStyle="1" w:styleId="26">
    <w:name w:val="Name"/>
    <w:basedOn w:val="1"/>
    <w:next w:val="27"/>
    <w:uiPriority w:val="0"/>
    <w:pPr>
      <w:keepNext/>
      <w:overflowPunct w:val="0"/>
      <w:spacing w:before="220" w:after="180" w:line="0" w:lineRule="atLeast"/>
      <w:jc w:val="left"/>
    </w:pPr>
    <w:rPr>
      <w:sz w:val="18"/>
      <w:szCs w:val="20"/>
    </w:rPr>
  </w:style>
  <w:style w:type="paragraph" w:customStyle="1" w:styleId="27">
    <w:name w:val="Depart.Correspond"/>
    <w:basedOn w:val="1"/>
    <w:uiPriority w:val="0"/>
    <w:pPr>
      <w:widowControl/>
      <w:ind w:left="66" w:hanging="66" w:hangingChars="66"/>
    </w:pPr>
    <w:rPr>
      <w:iCs/>
      <w:kern w:val="0"/>
      <w:sz w:val="16"/>
      <w:szCs w:val="20"/>
    </w:rPr>
  </w:style>
  <w:style w:type="paragraph" w:customStyle="1" w:styleId="28">
    <w:name w:val="Abstract"/>
    <w:next w:val="29"/>
    <w:link w:val="31"/>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29">
    <w:name w:val="Key words"/>
    <w:basedOn w:val="1"/>
    <w:next w:val="21"/>
    <w:link w:val="32"/>
    <w:uiPriority w:val="0"/>
    <w:pPr>
      <w:tabs>
        <w:tab w:val="left" w:pos="1176"/>
      </w:tabs>
      <w:overflowPunct w:val="0"/>
      <w:adjustRightInd w:val="0"/>
      <w:spacing w:after="290"/>
      <w:ind w:left="632" w:hanging="632" w:hangingChars="632"/>
    </w:pPr>
    <w:rPr>
      <w:rFonts w:eastAsia="楷体_GB2312"/>
      <w:snapToGrid w:val="0"/>
      <w:sz w:val="18"/>
      <w:szCs w:val="20"/>
    </w:rPr>
  </w:style>
  <w:style w:type="paragraph" w:customStyle="1" w:styleId="30">
    <w:name w:val="Title1"/>
    <w:basedOn w:val="1"/>
    <w:next w:val="26"/>
    <w:uiPriority w:val="0"/>
    <w:pPr>
      <w:keepNext/>
      <w:keepLines/>
      <w:overflowPunct w:val="0"/>
      <w:snapToGrid w:val="0"/>
      <w:spacing w:before="240" w:after="100"/>
      <w:outlineLvl w:val="0"/>
    </w:pPr>
    <w:rPr>
      <w:rFonts w:eastAsia="黑体"/>
      <w:b/>
      <w:sz w:val="24"/>
      <w:szCs w:val="20"/>
    </w:rPr>
  </w:style>
  <w:style w:type="character" w:customStyle="1" w:styleId="31">
    <w:name w:val="Abstract Char"/>
    <w:basedOn w:val="14"/>
    <w:link w:val="28"/>
    <w:uiPriority w:val="0"/>
    <w:rPr>
      <w:rFonts w:ascii="Times New Roman" w:hAnsi="Times New Roman" w:eastAsia="楷体_GB2312"/>
      <w:kern w:val="2"/>
      <w:sz w:val="18"/>
    </w:rPr>
  </w:style>
  <w:style w:type="character" w:customStyle="1" w:styleId="32">
    <w:name w:val="Key words Char"/>
    <w:basedOn w:val="14"/>
    <w:link w:val="29"/>
    <w:uiPriority w:val="0"/>
    <w:rPr>
      <w:rFonts w:ascii="Times New Roman" w:hAnsi="Times New Roman" w:eastAsia="楷体_GB2312"/>
      <w:snapToGrid w:val="0"/>
      <w:kern w:val="2"/>
      <w:sz w:val="18"/>
    </w:rPr>
  </w:style>
  <w:style w:type="character" w:customStyle="1" w:styleId="33">
    <w:name w:val="标题 1 字符"/>
    <w:basedOn w:val="14"/>
    <w:link w:val="2"/>
    <w:uiPriority w:val="9"/>
    <w:rPr>
      <w:rFonts w:eastAsia="黑体"/>
      <w:bCs/>
      <w:kern w:val="44"/>
      <w:sz w:val="28"/>
      <w:szCs w:val="44"/>
    </w:rPr>
  </w:style>
  <w:style w:type="character" w:customStyle="1" w:styleId="34">
    <w:name w:val="标题 2 字符"/>
    <w:basedOn w:val="14"/>
    <w:link w:val="3"/>
    <w:uiPriority w:val="9"/>
    <w:rPr>
      <w:rFonts w:ascii="Times New Roman" w:hAnsi="Times New Roman" w:eastAsia="黑体" w:cstheme="majorBidi"/>
      <w:bCs/>
      <w:kern w:val="2"/>
      <w:sz w:val="21"/>
      <w:szCs w:val="32"/>
    </w:rPr>
  </w:style>
  <w:style w:type="character" w:customStyle="1" w:styleId="35">
    <w:name w:val="标题 3 字符"/>
    <w:basedOn w:val="14"/>
    <w:link w:val="4"/>
    <w:uiPriority w:val="9"/>
    <w:rPr>
      <w:rFonts w:ascii="Times New Roman" w:hAnsi="Times New Roman"/>
      <w:bCs/>
      <w:kern w:val="2"/>
      <w:sz w:val="18"/>
      <w:szCs w:val="32"/>
    </w:rPr>
  </w:style>
  <w:style w:type="character" w:customStyle="1" w:styleId="36">
    <w:name w:val="标题 4 字符"/>
    <w:basedOn w:val="14"/>
    <w:link w:val="5"/>
    <w:uiPriority w:val="9"/>
    <w:rPr>
      <w:rFonts w:eastAsia="黑体" w:asciiTheme="majorHAnsi" w:hAnsiTheme="majorHAnsi" w:cstheme="majorBidi"/>
      <w:bCs/>
      <w:kern w:val="2"/>
      <w:sz w:val="1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C484AE-5B44-4CE1-8BCF-39130FFE7509}">
  <ds:schemaRefs/>
</ds:datastoreItem>
</file>

<file path=docProps/app.xml><?xml version="1.0" encoding="utf-8"?>
<Properties xmlns="http://schemas.openxmlformats.org/officeDocument/2006/extended-properties" xmlns:vt="http://schemas.openxmlformats.org/officeDocument/2006/docPropsVTypes">
  <Template>Normal.dotm</Template>
  <Company>dlmu</Company>
  <Pages>6</Pages>
  <Words>1336</Words>
  <Characters>7620</Characters>
  <Lines>63</Lines>
  <Paragraphs>17</Paragraphs>
  <TotalTime>8</TotalTime>
  <ScaleCrop>false</ScaleCrop>
  <LinksUpToDate>false</LinksUpToDate>
  <CharactersWithSpaces>8939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2019-11-16T12:46:00Z</dcterms:created>
  <dc:creator>HYH</dc:creator>
  <cp:lastModifiedBy>打小就酷</cp:lastModifiedBy>
  <cp:lastPrinted>2019-10-21T12:16:00Z</cp:lastPrinted>
  <dcterms:modified xsi:type="dcterms:W3CDTF">2020-12-09T09:09:02Z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