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  <w:r>
        <w:rPr>
          <w:rFonts w:ascii="NanumGothic" w:hAnsi="NanumGothic" w:eastAsia="NanumGothic" w:cs="NanumGothic"/>
          <w:b/>
          <w:color w:val="000000"/>
          <w:sz w:val="20"/>
        </w:rPr>
        <w:t>CARPE DM · 2026 EXPO · MODEL PLAN</w:t>
      </w:r>
    </w:p>
    <w:p>
      <w:pPr>
        <w:pStyle w:val="Title"/>
        <w:spacing w:after="200"/>
      </w:pPr>
      <w:r>
        <w:rPr>
          <w:rFonts w:ascii="NanumGothic" w:hAnsi="NanumGothic" w:eastAsia="NanumGothic" w:cs="NanumGothic"/>
        </w:rPr>
        <w:t>Voice Fit</w:t>
        <w:br/>
        <w:t>음성 분류모델 개발 계획서</w:t>
      </w:r>
    </w:p>
    <w:p>
      <w:pPr>
        <w:spacing w:after="760"/>
      </w:pPr>
      <w:r>
        <w:rPr>
          <w:rFonts w:ascii="NanumGothic" w:hAnsi="NanumGothic" w:eastAsia="NanumGothic" w:cs="NanumGothic"/>
          <w:color w:val="5D6A74"/>
          <w:sz w:val="28"/>
        </w:rPr>
        <w:t>4주 개발과 프로젝트 적용 계획</w:t>
      </w:r>
    </w:p>
    <w:p>
      <w:pPr>
        <w:pStyle w:val="Heading2"/>
      </w:pPr>
      <w:r>
        <w:t>지금 할 일</w:t>
      </w:r>
    </w:p>
    <w:p>
      <w:r>
        <w:rPr>
          <w:rFonts w:ascii="NanumGothic" w:hAnsi="NanumGothic" w:eastAsia="NanumGothic" w:cs="NanumGothic"/>
          <w:b/>
        </w:rPr>
        <w:t>5개 라벨을 기록하고 mid_pause 기준을 1.5초로 맞춘다.</w:t>
      </w:r>
    </w:p>
    <w:p>
      <w:r>
        <w:rPr>
          <w:rFonts w:ascii="NanumGothic" w:hAnsi="NanumGothic" w:eastAsia="NanumGothic" w:cs="NanumGothic"/>
          <w:b w:val="0"/>
        </w:rPr>
        <w:t>실행 담당  ____________________    통합 담당  ____________________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shd w:fill="F4F6F8"/>
          </w:tcPr>
          <w:p>
            <w:r>
              <w:rPr>
                <w:rFonts w:ascii="NanumGothic" w:hAnsi="NanumGothic" w:eastAsia="NanumGothic" w:cs="NanumGothic"/>
                <w:b/>
                <w:sz w:val="18"/>
              </w:rPr>
              <w:t>문서 버전</w:t>
            </w:r>
          </w:p>
        </w:tc>
        <w:tc>
          <w:tcPr>
            <w:tcW w:type="dxa" w:w="508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r>
              <w:rPr>
                <w:rFonts w:ascii="NanumGothic" w:hAnsi="NanumGothic" w:eastAsia="NanumGothic" w:cs="NanumGothic"/>
                <w:b w:val="0"/>
                <w:sz w:val="18"/>
              </w:rPr>
              <w:t>1.0 읽기 쉬운 버전</w:t>
            </w:r>
          </w:p>
        </w:tc>
      </w:tr>
      <w:tr>
        <w:tc>
          <w:tcPr>
            <w:tcW w:type="dxa" w:w="508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shd w:fill="F4F6F8"/>
          </w:tcPr>
          <w:p>
            <w:r>
              <w:rPr>
                <w:rFonts w:ascii="NanumGothic" w:hAnsi="NanumGothic" w:eastAsia="NanumGothic" w:cs="NanumGothic"/>
                <w:b/>
                <w:sz w:val="18"/>
              </w:rPr>
              <w:t>작성일</w:t>
            </w:r>
          </w:p>
        </w:tc>
        <w:tc>
          <w:tcPr>
            <w:tcW w:type="dxa" w:w="508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r>
              <w:rPr>
                <w:rFonts w:ascii="NanumGothic" w:hAnsi="NanumGothic" w:eastAsia="NanumGothic" w:cs="NanumGothic"/>
                <w:b w:val="0"/>
                <w:sz w:val="18"/>
              </w:rPr>
              <w:t>2026-09-05</w:t>
            </w:r>
          </w:p>
        </w:tc>
      </w:tr>
      <w:tr>
        <w:tc>
          <w:tcPr>
            <w:tcW w:type="dxa" w:w="508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shd w:fill="F4F6F8"/>
          </w:tcPr>
          <w:p>
            <w:r>
              <w:rPr>
                <w:rFonts w:ascii="NanumGothic" w:hAnsi="NanumGothic" w:eastAsia="NanumGothic" w:cs="NanumGothic"/>
                <w:b/>
                <w:sz w:val="18"/>
              </w:rPr>
              <w:t>프로젝트</w:t>
            </w:r>
          </w:p>
        </w:tc>
        <w:tc>
          <w:tcPr>
            <w:tcW w:type="dxa" w:w="508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r>
              <w:rPr>
                <w:rFonts w:ascii="NanumGothic" w:hAnsi="NanumGothic" w:eastAsia="NanumGothic" w:cs="NanumGothic"/>
                <w:b w:val="0"/>
                <w:sz w:val="18"/>
              </w:rPr>
              <w:t>2026CarpeDM_EXPO</w:t>
            </w:r>
          </w:p>
        </w:tc>
      </w:tr>
      <w:tr>
        <w:tc>
          <w:tcPr>
            <w:tcW w:type="dxa" w:w="508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shd w:fill="F4F6F8"/>
          </w:tcPr>
          <w:p>
            <w:r>
              <w:rPr>
                <w:rFonts w:ascii="NanumGothic" w:hAnsi="NanumGothic" w:eastAsia="NanumGothic" w:cs="NanumGothic"/>
                <w:b/>
                <w:sz w:val="18"/>
              </w:rPr>
              <w:t>개발 기간</w:t>
            </w:r>
          </w:p>
        </w:tc>
        <w:tc>
          <w:tcPr>
            <w:tcW w:type="dxa" w:w="508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r>
              <w:rPr>
                <w:rFonts w:ascii="NanumGothic" w:hAnsi="NanumGothic" w:eastAsia="NanumGothic" w:cs="NanumGothic"/>
                <w:b w:val="0"/>
                <w:sz w:val="18"/>
              </w:rPr>
              <w:t>4주</w:t>
            </w:r>
          </w:p>
        </w:tc>
      </w:tr>
      <w:tr>
        <w:tc>
          <w:tcPr>
            <w:tcW w:type="dxa" w:w="508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shd w:fill="F4F6F8"/>
          </w:tcPr>
          <w:p>
            <w:r>
              <w:rPr>
                <w:rFonts w:ascii="NanumGothic" w:hAnsi="NanumGothic" w:eastAsia="NanumGothic" w:cs="NanumGothic"/>
                <w:b/>
                <w:sz w:val="18"/>
              </w:rPr>
              <w:t>모델 역할</w:t>
            </w:r>
          </w:p>
        </w:tc>
        <w:tc>
          <w:tcPr>
            <w:tcW w:type="dxa" w:w="508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r>
              <w:rPr>
                <w:rFonts w:ascii="NanumGothic" w:hAnsi="NanumGothic" w:eastAsia="NanumGothic" w:cs="NanumGothic"/>
                <w:b w:val="0"/>
                <w:sz w:val="18"/>
              </w:rPr>
              <w:t>라벨·확률·측정 상태 반환</w:t>
            </w:r>
          </w:p>
        </w:tc>
      </w:tr>
    </w:tbl>
    <w:p>
      <w:pPr>
        <w:spacing w:before="100" w:after="180"/>
      </w:pPr>
      <w:r>
        <w:rPr>
          <w:rFonts w:ascii="NanumGothic" w:hAnsi="NanumGothic" w:eastAsia="NanumGothic" w:cs="NanumGothic"/>
          <w:b/>
          <w:color w:val="000000"/>
        </w:rPr>
        <w:t xml:space="preserve">점수 계산  </w:t>
      </w:r>
      <w:r>
        <w:rPr>
          <w:rFonts w:ascii="NanumGothic" w:hAnsi="NanumGothic" w:eastAsia="NanumGothic" w:cs="NanumGothic"/>
          <w:b w:val="0"/>
        </w:rPr>
        <w:t>모델은 라벨과 확률만 반환한다. 기준 75점과 상황별 ±가중치는 별도 WeightEngine이 계산한다.</w:t>
      </w:r>
    </w:p>
    <w:p>
      <w:r>
        <w:br w:type="page"/>
      </w:r>
    </w:p>
    <w:p>
      <w:pPr>
        <w:pStyle w:val="Heading1"/>
      </w:pPr>
      <w:r>
        <w:t>4주 실행판</w:t>
      </w:r>
    </w:p>
    <w:p>
      <w:r>
        <w:rPr>
          <w:rFonts w:ascii="NanumGothic" w:hAnsi="NanumGothic" w:eastAsia="NanumGothic" w:cs="NanumGothic"/>
          <w:b w:val="0"/>
        </w:rPr>
        <w:t>먼저 본인이 맡은 주차의 목표와 완료 증거부터 본다. 자세한 작업은 6장에서 본다.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주차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이번 주 목표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담당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완료 증거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1주차 · V0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라벨·스키마 동결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________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전체 파이프라인 실행, 첫 Validation 지표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2주차 · V1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자체 음성 720개 QC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________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split manifest, feature cache, 라벨별 지표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3주차 · 동결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Validation에서 모델·임계값 고정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________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Test 결과, 오류 분석, 활성 후보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4주차 · 연결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ONNX 변환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________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배포 패키지, parity 기록, model card</w:t>
            </w:r>
          </w:p>
        </w:tc>
      </w:tr>
    </w:tbl>
    <w:p>
      <w:pPr>
        <w:spacing w:after="0"/>
      </w:pPr>
    </w:p>
    <w:p>
      <w:pPr>
        <w:pStyle w:val="Heading2"/>
      </w:pPr>
      <w:r>
        <w:t>바로 시작하는 순서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1. 6장에서 1주차 작업을 확인한다.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2. 2장에서 맡은 라벨과 출력 범위를 확인한다.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3. 3장을 연다. 데이터와 분할 기준을 먼저 확인한다.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4. 5장에서 공통 lock 파일과 라이브러리 버전을 맞춘다.</w:t>
      </w:r>
    </w:p>
    <w:p>
      <w:pPr>
        <w:pStyle w:val="Heading2"/>
      </w:pPr>
      <w:r>
        <w:t>찾아보기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찾을 내용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장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목표와 라벨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01·02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데이터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03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특징과 기술 스택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04·05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일정과 평가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06·07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연결과 인계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08·09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 개발 목표와 범위</w:t>
      </w:r>
    </w:p>
    <w:p>
      <w:r>
        <w:rPr>
          <w:rFonts w:ascii="NanumGothic" w:hAnsi="NanumGothic" w:eastAsia="NanumGothic" w:cs="NanumGothic"/>
          <w:b w:val="0"/>
        </w:rPr>
        <w:t>입력은 16 kHz 단일 채널 음성과 STT 타임스탬프다. 여기서 관찰할 수 있는 말하기 상태를 다중 라벨로 분류한다. 음, 어, 다시 말하기는 Voice에서 다루지 않고 Response 라벨로 넘긴다.</w:t>
      </w:r>
    </w:p>
    <w:p>
      <w:pPr>
        <w:spacing w:before="100" w:after="180"/>
      </w:pPr>
      <w:r>
        <w:rPr>
          <w:rFonts w:ascii="NanumGothic" w:hAnsi="NanumGothic" w:eastAsia="NanumGothic" w:cs="NanumGothic"/>
          <w:b/>
          <w:color w:val="000000"/>
        </w:rPr>
        <w:t xml:space="preserve">현재 상태  </w:t>
      </w:r>
      <w:r>
        <w:rPr>
          <w:rFonts w:ascii="NanumGothic" w:hAnsi="NanumGothic" w:eastAsia="NanumGothic" w:cs="NanumGothic"/>
          <w:b w:val="0"/>
        </w:rPr>
        <w:t>먼저 현재 코드의 LONG_PAUSE_SEC를 1.2초에서 라벨 정의와 같은 1.5초로 맞춘다. voice_fit.py의 NumPy·SoundFile DSP 규칙은 버리지 않는다. 같은 5개 라벨을 반환하는 기준선으로 바꾼 뒤 새 분류기와 잠근 Test에서 비교한다.</w:t>
      </w:r>
    </w:p>
    <w:p>
      <w:pPr>
        <w:pStyle w:val="Heading2"/>
      </w:pPr>
      <w:r>
        <w:t>모델이 다루는 범위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반환하는 값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원자 라벨, 라벨별 확률, 활성 임계값, 측정 상태, 모델·특징·라벨 버전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반환하지 않는 값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score, delta, 기준 75점 계산, 상황별 보정, 코칭 문구</w:t>
            </w:r>
          </w:p>
        </w:tc>
      </w:tr>
    </w:tbl>
    <w:p>
      <w:pPr>
        <w:spacing w:after="0"/>
      </w:pPr>
    </w:p>
    <w:p>
      <w:pPr>
        <w:pStyle w:val="Heading2"/>
      </w:pPr>
      <w:r>
        <w:t>활성 모델 선택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1. 한 샘플에서는 여러 라벨이 동시에 활성화될 수 있다. 이 문제는 multi-label로 처리한다.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2. 새 모델과 기존 규칙 라벨러를 같은 잠금 Test에서 비교한다.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3. Fit마다 한 가지만 활성화한다. 새 모델이 기준에 못 미치면 기존 규칙 라벨러를 유지하되 직접 점수 계산은 끈다.</w:t>
      </w:r>
    </w:p>
    <w:p>
      <w:pPr>
        <w:pStyle w:val="Heading2"/>
      </w:pPr>
      <w:r>
        <w:t>완료 기준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완료 항목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확인 방법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재현 가능한 데이터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split manifest와 원본 그룹 ID로 같은 분할을 다시 생성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검증된 분류기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잠근 Test의 공통 성능 기준과 우선 라벨 기준 통과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통일된 배포본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ONNX·labels·feature schema·thresholds·metrics·hash를 한 폴더에 저장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프로젝트 연결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golden sample에서 Colab·ONNX·API 활성 라벨 일치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복구 가능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활성 버전을 바꾸면 이전 규칙 또는 모델로 즉시 복구</w:t>
            </w:r>
          </w:p>
        </w:tc>
      </w:tr>
    </w:tbl>
    <w:p>
      <w:pPr>
        <w:spacing w:after="0"/>
      </w:pPr>
    </w:p>
    <w:p>
      <w:pPr>
        <w:pStyle w:val="Heading1"/>
      </w:pPr>
      <w:r>
        <w:t>2 라벨과 출력 범위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라벨 ID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관찰 기준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속도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fast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개인·상황 기준보다 지나치게 빠름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속도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slow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개인·상황 기준보다 지나치게 느림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멈춤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mid_pause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시작·끝이 아닌 문장 중간에 1.5초 이상 멈춤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음량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quiet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같은 기기·거리의 개인 또는 세션 기준보다 작음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억양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intonation_varied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문장 안에서 음높이와 에너지가 함께 분명히 변함</w:t>
            </w:r>
          </w:p>
        </w:tc>
      </w:tr>
    </w:tbl>
    <w:p>
      <w:pPr>
        <w:spacing w:after="0"/>
      </w:pPr>
    </w:p>
    <w:p>
      <w:pPr>
        <w:spacing w:before="100" w:after="180"/>
      </w:pPr>
      <w:r>
        <w:rPr>
          <w:rFonts w:ascii="NanumGothic" w:hAnsi="NanumGothic" w:eastAsia="NanumGothic" w:cs="NanumGothic"/>
          <w:b/>
          <w:color w:val="000000"/>
        </w:rPr>
        <w:t xml:space="preserve">파생 상태  </w:t>
      </w:r>
      <w:r>
        <w:rPr>
          <w:rFonts w:ascii="NanumGothic" w:hAnsi="NanumGothic" w:eastAsia="NanumGothic" w:cs="NanumGothic"/>
          <w:b w:val="0"/>
        </w:rPr>
        <w:t>측정이 정상이고 5개 라벨이 모두 비활성일 때만 후처리에서 normal을 만든다. normal과 not_measured는 같은 상태가 아니다.</w:t>
      </w:r>
    </w:p>
    <w:p>
      <w:pPr>
        <w:pStyle w:val="Heading2"/>
      </w:pPr>
      <w:r>
        <w:t>공통 출력 계약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3F5"/>
            <w:tcBorders>
              <w:top w:val="single" w:sz="6" w:color="CBD5DD"/>
              <w:left w:val="single" w:sz="6" w:color="CBD5DD"/>
              <w:bottom w:val="single" w:sz="6" w:color="CBD5DD"/>
              <w:right w:val="single" w:sz="6" w:color="CBD5DD"/>
              <w:insideH w:val="single" w:sz="6" w:color="CBD5DD"/>
              <w:insideV w:val="single" w:sz="6" w:color="CBD5DD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NanumGothic"/>
                <w:color w:val="1C2630"/>
                <w:sz w:val="15"/>
              </w:rPr>
              <w:t>{</w:t>
              <w:br/>
              <w:t xml:space="preserve">  "contract_version": "4fit.prediction.v1",</w:t>
              <w:br/>
              <w:t xml:space="preserve">  "fit": "voice",</w:t>
              <w:br/>
              <w:t xml:space="preserve">  "status": "ok | withheld | not_measured",</w:t>
              <w:br/>
              <w:t xml:space="preserve">  "labeler": {"type": "model | rule", "name": "voice-fit",</w:t>
              <w:br/>
              <w:t xml:space="preserve">               "version": "1.0.0", "artifact_sha256": "..."},</w:t>
              <w:br/>
              <w:t xml:space="preserve">  "feature_version": "features.v1",</w:t>
              <w:br/>
              <w:t xml:space="preserve">  "label_version": "labels.v1",</w:t>
              <w:br/>
              <w:t xml:space="preserve">  "window": {"start_ms": 0, "end_ms": 0},</w:t>
              <w:br/>
              <w:t xml:space="preserve">  "predictions": [</w:t>
              <w:br/>
              <w:t xml:space="preserve">    {"label_id": "...", "probability": 0.00,</w:t>
              <w:br/>
              <w:t xml:space="preserve">     "threshold": 0.00, "active": false}</w:t>
              <w:br/>
              <w:t xml:space="preserve">  ],</w:t>
              <w:br/>
              <w:t xml:space="preserve">  "quality": {"sample_count": 0, "calibrated": true,</w:t>
              <w:br/>
              <w:t xml:space="preserve">              "withheld_reasons": []}</w:t>
              <w:br/>
              <w:t>}</w:t>
            </w:r>
          </w:p>
        </w:tc>
      </w:tr>
    </w:tbl>
    <w:p>
      <w:pPr>
        <w:spacing w:after="0"/>
      </w:pPr>
    </w:p>
    <w:p>
      <w:pPr>
        <w:spacing w:before="100" w:after="180"/>
      </w:pPr>
      <w:r>
        <w:rPr>
          <w:rFonts w:ascii="NanumGothic" w:hAnsi="NanumGothic" w:eastAsia="NanumGothic" w:cs="NanumGothic"/>
          <w:b/>
          <w:color w:val="000000"/>
        </w:rPr>
        <w:t xml:space="preserve">확률 사용  </w:t>
      </w:r>
      <w:r>
        <w:rPr>
          <w:rFonts w:ascii="NanumGothic" w:hAnsi="NanumGothic" w:eastAsia="NanumGothic" w:cs="NanumGothic"/>
          <w:b w:val="0"/>
        </w:rPr>
        <w:t>probability는 라벨 활성 여부만 정한다. 확률값에 점수 가중치를 직접 곱하지 않는다. WeightEngine은 active 라벨과 상황·단계 규칙을 입력받는다.</w:t>
      </w:r>
    </w:p>
    <w:p>
      <w:r>
        <w:br w:type="page"/>
      </w:r>
    </w:p>
    <w:p>
      <w:pPr>
        <w:pStyle w:val="Heading1"/>
      </w:pPr>
      <w:r>
        <w:t>3 데이터 구성과 분할</w:t>
      </w:r>
    </w:p>
    <w:p>
      <w:pPr>
        <w:pStyle w:val="Heading2"/>
      </w:pPr>
      <w:r>
        <w:t>라벨링 원칙</w:t>
      </w:r>
    </w:p>
    <w:p>
      <w:r>
        <w:rPr>
          <w:rFonts w:ascii="NanumGothic" w:hAnsi="NanumGothic" w:eastAsia="NanumGothic" w:cs="NanumGothic"/>
          <w:b w:val="0"/>
        </w:rPr>
        <w:t>공공 음성은 이용약관에서 파생 라벨 생성을 허용한 경우에만 사용한다. quiet는 절대 음량만으로 만들지 않는다. 파일 시작·끝의 무음도 mid_pause로 표시하지 않는다. 후보는 두 사람이 독립 검수한 뒤 불일치를 조정한다.</w:t>
      </w:r>
    </w:p>
    <w:p>
      <w:pPr>
        <w:pStyle w:val="Heading2"/>
      </w:pPr>
      <w:r>
        <w:t>사용할 데이터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데이터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목표 수량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사용 방식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자체 음성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12명 × 6상태 × 10개 = 720개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핵심 Gold 데이터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AI Hub 71592 면접 음성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최대 1,200개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DSP로 후보를 추린 뒤 사람이 재라벨링하는 보조 데이터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AI Hub 123 한국어 음성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필요 표본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자연 발화 분포·말속도·F0·STT 보조. mid_pause 정답에는 사용하지 않음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조합 검증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소량 별도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fast+quiet, slow+mid_pause가 동시에 검출되는지 확인</w:t>
            </w:r>
          </w:p>
        </w:tc>
      </w:tr>
    </w:tbl>
    <w:p>
      <w:pPr>
        <w:spacing w:after="0"/>
      </w:pPr>
    </w:p>
    <w:p>
      <w:pPr>
        <w:pStyle w:val="Heading2"/>
      </w:pPr>
      <w:r>
        <w:t>분할 원칙</w:t>
      </w:r>
    </w:p>
    <w:p>
      <w:r>
        <w:rPr>
          <w:rFonts w:ascii="NanumGothic" w:hAnsi="NanumGothic" w:eastAsia="NanumGothic" w:cs="NanumGothic"/>
          <w:b w:val="0"/>
        </w:rPr>
        <w:t>분할은 참가자 단위로 고정한다. Train 8명 480개, Validation 2명 120개, Test 2명 120개다. 같은 사람이나 녹음 세션이 여러 분할에 섞이면 안 된다. Test 참가자가 2명이므로 결과는 PoC로 표기한다.</w:t>
      </w:r>
    </w:p>
    <w:p>
      <w:pPr>
        <w:spacing w:before="100" w:after="180"/>
      </w:pPr>
      <w:r>
        <w:rPr>
          <w:rFonts w:ascii="NanumGothic" w:hAnsi="NanumGothic" w:eastAsia="NanumGothic" w:cs="NanumGothic"/>
          <w:b/>
          <w:color w:val="000000"/>
        </w:rPr>
        <w:t xml:space="preserve">공공데이터 확인  </w:t>
      </w:r>
      <w:r>
        <w:rPr>
          <w:rFonts w:ascii="NanumGothic" w:hAnsi="NanumGothic" w:eastAsia="NanumGothic" w:cs="NanumGothic"/>
          <w:b w:val="0"/>
        </w:rPr>
        <w:t>License Gate에서 최신 이용약관과 승인 문서가 재라벨링·파생 특징 생성·내부 학습을 허용하는지 확인한다. 허가되지 않은 원본과 주석은 저장소에 올리지 않는다.</w:t>
      </w:r>
    </w:p>
    <w:p>
      <w:pPr>
        <w:pStyle w:val="Heading1"/>
      </w:pPr>
      <w:r>
        <w:t>4 특징과 모델 설계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3F5"/>
            <w:tcBorders>
              <w:top w:val="single" w:sz="6" w:color="CBD5DD"/>
              <w:left w:val="single" w:sz="6" w:color="CBD5DD"/>
              <w:bottom w:val="single" w:sz="6" w:color="CBD5DD"/>
              <w:right w:val="single" w:sz="6" w:color="CBD5DD"/>
              <w:insideH w:val="single" w:sz="6" w:color="CBD5DD"/>
              <w:insideV w:val="single" w:sz="6" w:color="CBD5DD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NanumGothic"/>
                <w:color w:val="1C2630"/>
                <w:sz w:val="15"/>
              </w:rPr>
              <w:t>16 kHz mono WAV + STT 단어 타임스탬프</w:t>
              <w:br/>
              <w:t>→ 길이·클리핑·무음·소음 품질 검사</w:t>
              <w:br/>
              <w:t>→ SoundFile + NumPy DSP·VAD</w:t>
              <w:br/>
              <w:t>→ 속도·중간 멈춤·상대 RMS·F0·에너지 특징</w:t>
              <w:br/>
              <w:t>→ 5개 다중 라벨 확률·임계값</w:t>
              <w:br/>
              <w:t>→ normal 파생 또는 withheld/not_measured</w:t>
            </w:r>
          </w:p>
        </w:tc>
      </w:tr>
    </w:tbl>
    <w:p>
      <w:pPr>
        <w:spacing w:after="0"/>
      </w:pPr>
    </w:p>
    <w:p>
      <w:pPr>
        <w:pStyle w:val="Heading2"/>
      </w:pPr>
      <w:r>
        <w:t>입력 특징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특징 묶음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계산·사용 내용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말속도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한글 음절 수를 유성 발화 시간으로 나눈 값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중간 멈춤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첫·끝 구간을 제외한 무음 길이·횟수·비율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상대 음량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RMS를 동일 세션 또는 개인 기준으로 정규화한 값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억양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F0 범위·변동계수, 에너지 변동계수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품질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유성 구간 비율·클리핑·너무 짧은 음성·소음</w:t>
            </w:r>
          </w:p>
        </w:tc>
      </w:tr>
    </w:tbl>
    <w:p>
      <w:pPr>
        <w:spacing w:after="0"/>
      </w:pPr>
    </w:p>
    <w:p>
      <w:pPr>
        <w:pStyle w:val="Heading2"/>
      </w:pPr>
      <w:r>
        <w:t>V1 모델</w:t>
      </w:r>
    </w:p>
    <w:p>
      <w:r>
        <w:rPr>
          <w:rFonts w:ascii="NanumGothic" w:hAnsi="NanumGothic" w:eastAsia="NanumGothic" w:cs="NanumGothic"/>
          <w:b w:val="0"/>
        </w:rPr>
        <w:t>같은 특징을 넣어 기존 DSP 임계값 규칙과 StandardScaler + OneVsRest Logistic Regression을 비교한다. 데이터가 적은 V1에는 원본 음성을 직접 입력하는 end-to-end 모델을 추가하지 않는다. STT가 없을 때만 faster-whisper를 쓰고 실패하면 Vosk로 대체한다.</w:t>
      </w:r>
    </w:p>
    <w:p>
      <w:pPr>
        <w:spacing w:before="100" w:after="180"/>
      </w:pPr>
      <w:r>
        <w:rPr>
          <w:rFonts w:ascii="NanumGothic" w:hAnsi="NanumGothic" w:eastAsia="NanumGothic" w:cs="NanumGothic"/>
          <w:b/>
          <w:color w:val="000000"/>
        </w:rPr>
        <w:t xml:space="preserve">비교 순서  </w:t>
      </w:r>
      <w:r>
        <w:rPr>
          <w:rFonts w:ascii="NanumGothic" w:hAnsi="NanumGothic" w:eastAsia="NanumGothic" w:cs="NanumGothic"/>
          <w:b w:val="0"/>
        </w:rPr>
        <w:t>비교 대상은 같은 특징과 같은 분할을 쓴 규칙 기준선과 Logistic Regression이다. 먼저 데이터와 라벨 오류를 정리한다. 그 결과로 확장 모델 필요 여부를 판단한다.</w:t>
      </w:r>
    </w:p>
    <w:p>
      <w:r>
        <w:br w:type="page"/>
      </w:r>
    </w:p>
    <w:p>
      <w:pPr>
        <w:pStyle w:val="Heading1"/>
      </w:pPr>
      <w:r>
        <w:t>5 공통 기술 스택</w:t>
      </w:r>
    </w:p>
    <w:p>
      <w:r>
        <w:rPr>
          <w:rFonts w:ascii="NanumGothic" w:hAnsi="NanumGothic" w:eastAsia="NanumGothic" w:cs="NanumGothic"/>
          <w:b w:val="0"/>
        </w:rPr>
        <w:t>4명은 같은 package lock·prediction contract·평가 스크립트·ONNX 산출물 형식을 쓴다. Fit마다 다른 부분은 특징 추출 도구뿐이다.</w:t>
      </w:r>
    </w:p>
    <w:p>
      <w:pPr>
        <w:pStyle w:val="Heading2"/>
      </w:pPr>
      <w:r>
        <w:t>학습과 모델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통일 기술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사용 원칙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개발 환경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Google Colab · Python 3.12 · uv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네 담당자가 같은 Python 버전과 잠금 파일을 사용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데이터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NumPy · pandas · JSON/CSV manifest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원본 그룹, 라벨, 분할, 특징 버전을 함께 기록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분류 모델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scikit-learn One-vs-Rest Logistic Regression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V1 기준 모델을 네 Fit에서 동일하게 사용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모델 변환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skl2onnx · ONNX · ONNX Runtime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배포본은 model.onnx로 통일하고 변환 전후를 비교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API·계약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FastAPI · Pydantic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4fit.prediction.v1 형식으로 라벨·확률·상태만 반환</w:t>
            </w:r>
          </w:p>
        </w:tc>
      </w:tr>
    </w:tbl>
    <w:p>
      <w:pPr>
        <w:spacing w:after="0"/>
      </w:pPr>
    </w:p>
    <w:p>
      <w:pPr>
        <w:pStyle w:val="Heading2"/>
      </w:pPr>
      <w:r>
        <w:t>프로젝트 연결과 검증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통일 기술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사용 원칙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웹 앱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React 19 · JavaScript · Vite 6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실제 전시용 mvp를 운영·특징 계약의 기준으로 사용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비전 추출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MediaPipe Tasks Vision 0.10.35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Expression·Posture가 같은 모델 파일과 특징 순서를 사용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검증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pytest · httpx · golden sample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학습 코드, ONNX, API의 활성 라벨 일치를 확인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버전 관리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Git · JSON manifest · SHA-256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모델·라벨·특징·임계값을 하나의 버전으로 고정</w:t>
            </w:r>
          </w:p>
        </w:tc>
      </w:tr>
    </w:tbl>
    <w:p>
      <w:pPr>
        <w:spacing w:after="0"/>
      </w:pPr>
    </w:p>
    <w:p>
      <w:pPr>
        <w:pStyle w:val="Heading2"/>
      </w:pPr>
      <w:r>
        <w:t>의존성 추가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패키지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적용 위치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현재 프로젝트 사용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numpy · fastapi · pydantic · pytest · httpx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기존 의존성을 그대로 사용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공통 추가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pandas · scikit-learn · skl2onnx · onnx · onnxruntime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학습, 평가, 변환, CPU 추론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비전 담당 추가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mediapipe · opencv-python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Expression·Posture의 Colab 오프라인 특징 추출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배포 금지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pickle · joblib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Colab 실험에만 허용하고 프로젝트 배포본에는 넣지 않음</w:t>
            </w:r>
          </w:p>
        </w:tc>
      </w:tr>
    </w:tbl>
    <w:p>
      <w:pPr>
        <w:spacing w:after="0"/>
      </w:pPr>
    </w:p>
    <w:p>
      <w:pPr>
        <w:pStyle w:val="Heading2"/>
      </w:pPr>
      <w:r>
        <w:t>Voice-Fit 전용 도구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Voice 전용 기술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역할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음성 읽기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soundfile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16 kHz mono WAV를 불러오고 기본 품질 확인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DSP·VAD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NumPy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현재 프로젝트와 같은 방식으로 음향 특징 계산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선택적 STT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faster-whisper → Vosk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전사·단어 시간이 없을 때만 실행</w:t>
            </w:r>
          </w:p>
        </w:tc>
      </w:tr>
    </w:tbl>
    <w:p>
      <w:pPr>
        <w:spacing w:after="0"/>
      </w:pPr>
    </w:p>
    <w:p>
      <w:pPr>
        <w:spacing w:before="100" w:after="180"/>
      </w:pPr>
      <w:r>
        <w:rPr>
          <w:rFonts w:ascii="NanumGothic" w:hAnsi="NanumGothic" w:eastAsia="NanumGothic" w:cs="NanumGothic"/>
          <w:b/>
          <w:color w:val="000000"/>
        </w:rPr>
        <w:t xml:space="preserve">V1 기준  </w:t>
      </w:r>
      <w:r>
        <w:rPr>
          <w:rFonts w:ascii="NanumGothic" w:hAnsi="NanumGothic" w:eastAsia="NanumGothic" w:cs="NanumGothic"/>
          <w:b w:val="0"/>
        </w:rPr>
        <w:t>학습 프레임워크는 scikit-learn으로 통일한다. TensorFlow·별도 end-to-end 모델·Fit별로 다른 서버 프레임워크는 4주 범위에 추가하지 않는다.</w:t>
      </w:r>
    </w:p>
    <w:p>
      <w:r>
        <w:br w:type="page"/>
      </w:r>
    </w:p>
    <w:p>
      <w:pPr>
        <w:pStyle w:val="Heading1"/>
      </w:pPr>
      <w:r>
        <w:t>6 4주 작업 일정</w:t>
      </w:r>
    </w:p>
    <w:p>
      <w:pPr>
        <w:spacing w:before="100" w:after="180"/>
      </w:pPr>
      <w:r>
        <w:rPr>
          <w:rFonts w:ascii="NanumGothic" w:hAnsi="NanumGothic" w:eastAsia="NanumGothic" w:cs="NanumGothic"/>
          <w:b/>
          <w:color w:val="000000"/>
        </w:rPr>
        <w:t xml:space="preserve">1주차 원칙  </w:t>
      </w:r>
      <w:r>
        <w:rPr>
          <w:rFonts w:ascii="NanumGothic" w:hAnsi="NanumGothic" w:eastAsia="NanumGothic" w:cs="NanumGothic"/>
          <w:b w:val="0"/>
        </w:rPr>
        <w:t>모든 데이터를 모을 때까지 기다리지 않는다. 허가된 작은 표본으로 V0를 학습해 전체 경로를 먼저 실행한다.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주차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이번 주 행동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완료 증거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1주차 · V0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1. 라벨·스키마 동결</w:t>
              <w:br/>
              <w:t>2. mid_pause 기준을 1.5초로 통일</w:t>
              <w:br/>
              <w:t>3. 우선 녹음 특징 추출</w:t>
              <w:br/>
              <w:t>4. 규칙 기준선·V0 학습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전체 파이프라인 실행, 첫 Validation 지표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2주차 · V1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1. 자체 음성 720개 QC</w:t>
              <w:br/>
              <w:t>2. 참가자 단위 분할</w:t>
              <w:br/>
              <w:t>3. 공공 음성 재라벨링</w:t>
              <w:br/>
              <w:t>4. V1 재학습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split manifest, feature cache, 라벨별 지표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3주차 · 동결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1. Validation에서 모델·임계값 고정</w:t>
              <w:br/>
              <w:t>2. Test 1회 평가</w:t>
              <w:br/>
              <w:t>3. 조합·규칙 비교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Test 결과, 오류 분석, 활성 후보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4주차 · 연결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1. ONNX 변환</w:t>
              <w:br/>
              <w:t>2. Voice adapter 연결</w:t>
              <w:br/>
              <w:t>3. golden sample 확인</w:t>
              <w:br/>
              <w:t>4. shadow·rollback 검증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배포 패키지, parity 기록, model card</w:t>
            </w:r>
          </w:p>
        </w:tc>
      </w:tr>
    </w:tbl>
    <w:p>
      <w:pPr>
        <w:spacing w:after="0"/>
      </w:pPr>
    </w:p>
    <w:p>
      <w:pPr>
        <w:pStyle w:val="Heading2"/>
      </w:pPr>
      <w:r>
        <w:t>이번 주에 맞출 것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1. Voice-Fit 담당자는 데이터·학습·오류 분석·model card를 맡는다.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2. 통합 담당은 매주 한 명씩 바꾸고 lock·contract·평가 스크립트·ONNX parity를 확인한다.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3. 1주차에 pyproject.toml·uv.lock·requirements-colab.lock.txt를 만든 뒤 네 담당자가 같은 파일을 쓴다.</w:t>
      </w:r>
    </w:p>
    <w:p>
      <w:pPr>
        <w:pStyle w:val="Heading2"/>
      </w:pPr>
      <w:r>
        <w:t>계속 지킬 기준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기준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공유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주 2회 Macro F1, 우선 라벨 Recall, 데이터 수, 막힌 문제를 같은 표로 공유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동결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3주차 Validation 동결 뒤에는 Test 결과에 맞춰 임계값을 다시 조정하지 않음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마감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4주차에는 새 기능을 넣지 않고 변환·연결·복구만 확인</w:t>
            </w:r>
          </w:p>
        </w:tc>
      </w:tr>
    </w:tbl>
    <w:p>
      <w:pPr>
        <w:spacing w:after="0"/>
      </w:pPr>
    </w:p>
    <w:p>
      <w:pPr>
        <w:pStyle w:val="Heading1"/>
      </w:pPr>
      <w:r>
        <w:t>7 평가 기준과 모델 선택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검사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합격 기준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주 지표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잠근 Test의 Macro F1이 0.75 이상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우선 라벨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사전에 정한 우선 라벨 Recall이 각각 0.60 이상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기존 규칙 비교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Macro F1이 0.03 이상 개선되거나, 다른 라벨 저하 없이 우선 라벨이 명확히 개선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분할 무결성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같은 사람·세션·원본·변형 그룹이 여러 분할에 섞이지 않음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변환 일치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Python과 ONNX의 활성 라벨 100% 일치, 확률 최대 절대오차 1e-5 이하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입력 품질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품질 미달 입력에서 억지 분류 대신 withheld 또는 not_measured 반환</w:t>
            </w:r>
          </w:p>
        </w:tc>
      </w:tr>
    </w:tbl>
    <w:p>
      <w:pPr>
        <w:spacing w:after="0"/>
      </w:pPr>
    </w:p>
    <w:p>
      <w:pPr>
        <w:spacing w:before="100" w:after="180"/>
      </w:pPr>
      <w:r>
        <w:rPr>
          <w:rFonts w:ascii="NanumGothic" w:hAnsi="NanumGothic" w:eastAsia="NanumGothic" w:cs="NanumGothic"/>
          <w:b/>
          <w:color w:val="000000"/>
        </w:rPr>
        <w:t xml:space="preserve">우선 라벨  </w:t>
      </w:r>
      <w:r>
        <w:rPr>
          <w:rFonts w:ascii="NanumGothic" w:hAnsi="NanumGothic" w:eastAsia="NanumGothic" w:cs="NanumGothic"/>
          <w:b w:val="0"/>
        </w:rPr>
        <w:t>fast, slow, mid_pause, quiet</w:t>
      </w:r>
    </w:p>
    <w:p>
      <w:pPr>
        <w:pStyle w:val="Heading2"/>
      </w:pPr>
      <w:r>
        <w:t>선택 순서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1. Train에서 모델 파라미터를 학습한다.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2. Validation에서 라벨별 임계값과 확률 보정을 정한다.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3. 모델·특징·임계값·코드를 고정한 뒤 잠근 Test를 한 번만 평가한다.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4. 같은 Test에서 기존 규칙 라벨러와 새 분류기를 비교한다.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5. 기준을 넘는 한 가지 labeler만 active_version으로 지정한다. 기준 미달 모델은 오류 유형과 다음 데이터 우선순위만 기록한다.</w:t>
      </w:r>
    </w:p>
    <w:p>
      <w:pPr>
        <w:spacing w:before="100" w:after="180"/>
      </w:pPr>
      <w:r>
        <w:rPr>
          <w:rFonts w:ascii="NanumGothic" w:hAnsi="NanumGothic" w:eastAsia="NanumGothic" w:cs="NanumGothic"/>
          <w:b/>
          <w:color w:val="000000"/>
        </w:rPr>
        <w:t xml:space="preserve">Quality Gate  </w:t>
      </w:r>
      <w:r>
        <w:rPr>
          <w:rFonts w:ascii="NanumGothic" w:hAnsi="NanumGothic" w:eastAsia="NanumGothic" w:cs="NanumGothic"/>
          <w:b w:val="0"/>
        </w:rPr>
        <w:t>Accuracy만으로 고르지 않는다. 클래스 수가 고르지 않은 multi-label 문제이므로 Macro F1과 라벨별 Recall을 함께 본다.</w:t>
      </w:r>
    </w:p>
    <w:p>
      <w:r>
        <w:br w:type="page"/>
      </w:r>
    </w:p>
    <w:p>
      <w:pPr>
        <w:pStyle w:val="Heading1"/>
      </w:pPr>
      <w:r>
        <w:t>8 프로젝트 연결과 배포</w:t>
      </w:r>
    </w:p>
    <w:p>
      <w:r>
        <w:rPr>
          <w:rFonts w:ascii="NanumGothic" w:hAnsi="NanumGothic" w:eastAsia="NanumGothic" w:cs="NanumGothic"/>
          <w:b w:val="0"/>
        </w:rPr>
        <w:t>먼저 poc/backend/app/ai/voice_fit.py의 특징 함수가 만드는 값과 순서를 공통 feature schema로 고정한다. 이 결과를 Voice labeler에 전달한다. 비교 전 LONG_PAUSE_SEC는 1.5초로 맞추고 librosa는 추가하지 않는다. 입력 음질이 낮으면 라벨을 내지 않고 측정 상태를 반환한다.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3F5"/>
            <w:tcBorders>
              <w:top w:val="single" w:sz="6" w:color="CBD5DD"/>
              <w:left w:val="single" w:sz="6" w:color="CBD5DD"/>
              <w:bottom w:val="single" w:sz="6" w:color="CBD5DD"/>
              <w:right w:val="single" w:sz="6" w:color="CBD5DD"/>
              <w:insideH w:val="single" w:sz="6" w:color="CBD5DD"/>
              <w:insideV w:val="single" w:sz="6" w:color="CBD5DD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NanumGothic"/>
                <w:color w:val="1C2630"/>
                <w:sz w:val="15"/>
              </w:rPr>
              <w:t>poc/backend/models/4fit/</w:t>
              <w:br/>
              <w:t>├── active_models.json</w:t>
              <w:br/>
              <w:t>└── voice/1.0.0/</w:t>
              <w:br/>
              <w:t xml:space="preserve">    ├── model.onnx</w:t>
              <w:br/>
              <w:t xml:space="preserve">    ├── manifest.json</w:t>
              <w:br/>
              <w:t xml:space="preserve">    ├── labels.json</w:t>
              <w:br/>
              <w:t xml:space="preserve">    ├── feature_schema.json</w:t>
              <w:br/>
              <w:t xml:space="preserve">    ├── thresholds.json</w:t>
              <w:br/>
              <w:t xml:space="preserve">    ├── metrics.json</w:t>
              <w:br/>
              <w:t xml:space="preserve">    ├── model_card.md</w:t>
              <w:br/>
              <w:t xml:space="preserve">    ├── golden_samples.json</w:t>
              <w:br/>
              <w:t xml:space="preserve">    └── SHA256SUMS</w:t>
            </w:r>
          </w:p>
        </w:tc>
      </w:tr>
    </w:tbl>
    <w:p>
      <w:pPr>
        <w:spacing w:after="0"/>
      </w:pPr>
    </w:p>
    <w:p>
      <w:pPr>
        <w:pStyle w:val="Heading2"/>
      </w:pPr>
      <w:r>
        <w:t>연결 확인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순서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작업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통과 확인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1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Colab 산출물과 manifest를 버전 폴더에 복사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SHA-256과 필수 파일 확인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2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Fit adapter가 feature schema 순서로 입력 생성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golden sample 특징 일치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3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ONNX Runtime으로 라벨 확률 계산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Python·ONNX 확률 오차 확인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4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공통 Pydantic 모델로 응답 직렬화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contract test 통과</w:t>
            </w:r>
          </w:p>
        </w:tc>
      </w:tr>
    </w:tbl>
    <w:p>
      <w:pPr>
        <w:spacing w:after="0"/>
      </w:pPr>
    </w:p>
    <w:p>
      <w:pPr>
        <w:pStyle w:val="Heading2"/>
      </w:pPr>
      <w:r>
        <w:t>활성 전환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순서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작업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통과 확인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5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shadow mode에서 기존 규칙과 함께 기록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사용자 점수에는 아직 영향 없음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6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active_models.json에 active·fallback·hash 기록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문제 시 이전 버전 또는 rule로 rollback</w:t>
            </w:r>
          </w:p>
        </w:tc>
      </w:tr>
    </w:tbl>
    <w:p>
      <w:pPr>
        <w:spacing w:after="0"/>
      </w:pPr>
    </w:p>
    <w:p>
      <w:pPr>
        <w:spacing w:before="100" w:after="180"/>
      </w:pPr>
      <w:r>
        <w:rPr>
          <w:rFonts w:ascii="NanumGothic" w:hAnsi="NanumGothic" w:eastAsia="NanumGothic" w:cs="NanumGothic"/>
          <w:b/>
          <w:color w:val="000000"/>
        </w:rPr>
        <w:t xml:space="preserve">가중치 파일  </w:t>
      </w:r>
      <w:r>
        <w:rPr>
          <w:rFonts w:ascii="NanumGothic" w:hAnsi="NanumGothic" w:eastAsia="NanumGothic" w:cs="NanumGothic"/>
          <w:b w:val="0"/>
        </w:rPr>
        <w:t>weights_v1.json은 모델 폴더에 넣지 않는다. 라벨을 점수로 바꾸는 정책은 공통 WeightEngine 폴더에서 따로 관리한다.</w:t>
      </w:r>
    </w:p>
    <w:p>
      <w:pPr>
        <w:pStyle w:val="Heading1"/>
      </w:pPr>
      <w:r>
        <w:t>9 위험 관리와 인계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주요 위험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대응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사람 누수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participant_id·recording_session_id 기준으로 그룹 분할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마이크 차이로 quiet 오판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절대 dBFS를 쓰지 않고 개인·세션 상대 음량 사용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시작·끝 무음 오판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STT/VAD로 문장 내부 무음만 mid_pause 후보로 사용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전시장 소음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품질 특징과 withheld 기준을 함께 검증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작은 Test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결과를 PoC로 명시하고 grouped CV 또는 추가 잠금 테스트 병행</w:t>
            </w:r>
          </w:p>
        </w:tc>
      </w:tr>
    </w:tbl>
    <w:p>
      <w:pPr>
        <w:spacing w:after="0"/>
      </w:pPr>
    </w:p>
    <w:p>
      <w:pPr>
        <w:pStyle w:val="Heading2"/>
      </w:pPr>
      <w:r>
        <w:t>학습 전 확인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확인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인계 항목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데이터 이용 승인, 원본 ID, 파생물 반출 조건을 manifest에 기록함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라벨 정의·U/N/A 기준·합의도와 제3자 조정 기록이 남아 있음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사람·세션·원본 그룹 단위 분할을 자동 검사함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학습 seed, 패키지 lock, feature schema, threshold 버전을 고정함</w:t>
            </w:r>
          </w:p>
        </w:tc>
      </w:tr>
    </w:tbl>
    <w:p>
      <w:pPr>
        <w:spacing w:after="0"/>
      </w:pPr>
    </w:p>
    <w:p>
      <w:pPr>
        <w:pStyle w:val="Heading2"/>
      </w:pPr>
      <w:r>
        <w:t>배포 전 확인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확인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인계 항목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Validation과 잠근 Test 결과, 기존 규칙 비교, 오류 사례를 제출함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ONNX parity, contract test, shadow mode, rollback을 실제로 실행함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모델 폴더에 점수·가중치 정책이 섞이지 않았음을 확인함</w:t>
            </w:r>
          </w:p>
        </w:tc>
      </w:tr>
    </w:tbl>
    <w:p>
      <w:pPr>
        <w:spacing w:after="0"/>
      </w:pPr>
    </w:p>
    <w:p>
      <w:pPr>
        <w:spacing w:before="100" w:after="180"/>
      </w:pPr>
      <w:r>
        <w:rPr>
          <w:rFonts w:ascii="NanumGothic" w:hAnsi="NanumGothic" w:eastAsia="NanumGothic" w:cs="NanumGothic"/>
          <w:b/>
          <w:color w:val="000000"/>
        </w:rPr>
        <w:t xml:space="preserve">활성화 조건  </w:t>
      </w:r>
      <w:r>
        <w:rPr>
          <w:rFonts w:ascii="NanumGothic" w:hAnsi="NanumGothic" w:eastAsia="NanumGothic" w:cs="NanumGothic"/>
          <w:b w:val="0"/>
        </w:rPr>
        <w:t>성능 수치와 통일 계약, 배포 parity를 확인한다. 데이터 재현과 복구 경로도 확인 대상이다. 확인이 끝나면 active 모델로 전환한다.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461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anumGothic">
    <w:family w:val="swiss"/>
    <w:pitch w:val="variable"/>
    <w:embedRegular r:id="rIdNanumRegular" w:fontKey="{1AE94926-96EE-4628-B110-BB245EAE4D83}"/>
    <w:embedBold r:id="rIdNanumBold" w:fontKey="{DBE568F6-EF94-4C8D-BD0A-068C70CC928A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anumGothic" w:hAnsi="NanumGothic"/>
        <w:color w:val="5D6A74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 w:cs="NanumGothic"/>
        <w:color w:val="000000"/>
        <w:sz w:val="16"/>
      </w:rPr>
      <w:t>Voice Fit 개발 계획서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NanumGothic" w:hAnsi="NanumGothic" w:eastAsia="NanumGothic" w:cs="NanumGothic"/>
      <w:color w:val="1C26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anumGothic" w:hAnsi="NanumGothic" w:eastAsia="NanumGothic" w:cs="NanumGothi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NanumGothic" w:hAnsi="NanumGothic" w:eastAsia="NanumGothic" w:cs="NanumGothi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anumGothic" w:hAnsi="NanumGothic" w:eastAsia="NanumGothic" w:cs="NanumGothi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anumGothic" w:hAnsi="NanumGothic" w:eastAsia="NanumGothic" w:cs="NanumGothic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NanumRegular" Type="http://schemas.openxmlformats.org/officeDocument/2006/relationships/font" Target="fonts/NanumGothic-Regular.odttf"/><Relationship Id="rIdNanumBold" Type="http://schemas.openxmlformats.org/officeDocument/2006/relationships/font" Target="fonts/NanumGothic-Bold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Voice-Fit 음성 분류모델 읽기 쉬운 개발 계획서</dc:title>
  <dc:subject>4-Fit 공통 스택 기반 다중 라벨 분류모델 개발</dc:subject>
  <dc:creator>CarpeDM</dc:creator>
  <cp:keywords>4-Fit, multi-label, ONNX, scikit-learn, FastAPI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