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2327438</wp:posOffset>
            </wp:positionH>
            <wp:positionV relativeFrom="paragraph">
              <wp:posOffset>114300</wp:posOffset>
            </wp:positionV>
            <wp:extent cx="1071563" cy="161696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616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b w:val="1"/>
          <w:sz w:val="120"/>
          <w:szCs w:val="120"/>
        </w:rPr>
      </w:pPr>
      <w:r w:rsidDel="00000000" w:rsidR="00000000" w:rsidRPr="00000000">
        <w:rPr>
          <w:b w:val="1"/>
          <w:sz w:val="120"/>
          <w:szCs w:val="120"/>
          <w:rtl w:val="0"/>
        </w:rPr>
        <w:t xml:space="preserve">S.I.G.P.D.</w:t>
      </w:r>
    </w:p>
    <w:p w:rsidR="00000000" w:rsidDel="00000000" w:rsidP="00000000" w:rsidRDefault="00000000" w:rsidRPr="00000000" w14:paraId="0000000A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Reglamento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Dreams Magic Wizard</w:t>
      </w:r>
    </w:p>
    <w:tbl>
      <w:tblPr>
        <w:tblStyle w:val="Table1"/>
        <w:tblW w:w="978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620"/>
        <w:gridCol w:w="1635"/>
        <w:gridCol w:w="1650"/>
        <w:gridCol w:w="3495"/>
        <w:tblGridChange w:id="0">
          <w:tblGrid>
            <w:gridCol w:w="1380"/>
            <w:gridCol w:w="1620"/>
            <w:gridCol w:w="1635"/>
            <w:gridCol w:w="1650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Espinosa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4.563.848-6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jonathan.espinosa@estudiante.ceibal.edu.uy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55078124999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Estévez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4.438.718-9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lelo.estevez24@gmail..com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Perdomo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4.986.528-7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martin.perdomo@estudiante. ceibal.edu.uy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Uval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German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5.476.329-6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valentin.uval.barboza@gmail. 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Kramarchuk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4.828.299-3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kramarchuk108@gmail.com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Docente: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345753</wp:posOffset>
                </wp:positionV>
                <wp:extent cx="2214563" cy="119128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9725" y="3289500"/>
                          <a:ext cx="2752500" cy="12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14/07/2025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345753</wp:posOffset>
                </wp:positionV>
                <wp:extent cx="2214563" cy="1191282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563" cy="11912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1247775</wp:posOffset>
                </wp:positionH>
                <wp:positionV relativeFrom="paragraph">
                  <wp:posOffset>50961</wp:posOffset>
                </wp:positionV>
                <wp:extent cx="3338513" cy="6306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07600" y="337986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1247775</wp:posOffset>
                </wp:positionH>
                <wp:positionV relativeFrom="paragraph">
                  <wp:posOffset>50961</wp:posOffset>
                </wp:positionV>
                <wp:extent cx="3338513" cy="630608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513" cy="630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>
          <w:b w:val="1"/>
          <w:sz w:val="32"/>
          <w:szCs w:val="32"/>
          <w:u w:val="single"/>
        </w:rPr>
      </w:pPr>
      <w:bookmarkStart w:colFirst="0" w:colLast="0" w:name="_1scqdgkjsr3k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ÍNDICE</w:t>
      </w:r>
    </w:p>
    <w:sdt>
      <w:sdtPr>
        <w:id w:val="178399052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jf13do6wod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Reglamento Interno del Grupo de Trabajo – Dreams Magic Wizard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8shjnq12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ny7htl23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Identidad del Equipo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vgej7ote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 del Equipo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2nnyy93e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Normas Generales de Funcionamiento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35x4by2y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Asistencia a Reuniones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d5hv6bsf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Cumplimiento de Tareas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awsj1ut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Participación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lzabbm4z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Respeto y Comunicación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twv08rzv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Modificaciones al Reglamento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jkjkx8nr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Oro del Equipo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="360" w:lineRule="auto"/>
        <w:rPr>
          <w:b w:val="1"/>
          <w:i w:val="1"/>
          <w:sz w:val="32"/>
          <w:szCs w:val="32"/>
          <w:u w:val="single"/>
        </w:rPr>
      </w:pPr>
      <w:bookmarkStart w:colFirst="0" w:colLast="0" w:name="_3jf13do6wodx" w:id="1"/>
      <w:bookmarkEnd w:id="1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Reglamento Interno del Grupo de Trabajo – 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Dreams Magic Wizard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f18shjnq12h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Este reglamento tiene como finalidad establecer normas claras de convivencia, organización y trabajo para los integrantes del equipo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Dreams Magic Wizard</w:t>
      </w:r>
      <w:r w:rsidDel="00000000" w:rsidR="00000000" w:rsidRPr="00000000">
        <w:rPr>
          <w:sz w:val="24"/>
          <w:szCs w:val="24"/>
          <w:rtl w:val="0"/>
        </w:rPr>
        <w:t xml:space="preserve">. Su cumplimiento garantiza un entorno profesional, cooperativo y productivo, alineado con los valores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creatividad, respeto y excelencia</w:t>
      </w:r>
      <w:r w:rsidDel="00000000" w:rsidR="00000000" w:rsidRPr="00000000">
        <w:rPr>
          <w:sz w:val="24"/>
          <w:szCs w:val="24"/>
          <w:rtl w:val="0"/>
        </w:rPr>
        <w:t xml:space="preserve"> que nos identifican.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rmny7htl23g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Identidad del Equipo</w:t>
      </w:r>
    </w:p>
    <w:p w:rsidR="00000000" w:rsidDel="00000000" w:rsidP="00000000" w:rsidRDefault="00000000" w:rsidRPr="00000000" w14:paraId="00000041">
      <w:pPr>
        <w:keepNext w:val="0"/>
        <w:keepLines w:val="0"/>
        <w:spacing w:after="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Dreams Magic Wizard</w:t>
      </w:r>
      <w:r w:rsidDel="00000000" w:rsidR="00000000" w:rsidRPr="00000000">
        <w:rPr>
          <w:sz w:val="24"/>
          <w:szCs w:val="24"/>
          <w:rtl w:val="0"/>
        </w:rPr>
        <w:t xml:space="preserve"> y su logotipo constituyen parte del patrimonio intelectual del grupo. Todos los productos, contenidos y desarrollos realizados en su nombre pertenecen al equipo, y los integrantes ceden los derechos de uso y propiedad intelectual sobre los mismos, con fines académicos y/o comerciales, según corresponda.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7evgej7ote91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Integrantes del Equipo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considera integrante a toda persona que participe activamente en el desarrollo de los proyectos del grupo. Los nombres y roles se actualizarán conforme a la estructura vigente.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ut23s1vsu2w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ma2nnyy93efn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Normas Generales de Funcionamiento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asistencia y participación en reuniones (virtuales o presenciales)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obligatoria</w:t>
      </w:r>
      <w:r w:rsidDel="00000000" w:rsidR="00000000" w:rsidRPr="00000000">
        <w:rPr>
          <w:sz w:val="24"/>
          <w:szCs w:val="24"/>
          <w:rtl w:val="0"/>
        </w:rPr>
        <w:t xml:space="preserve">, salvo justificación debidamente comunicada.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tareas asignadas deben cumplirse en tiempo y forma</w:t>
      </w:r>
      <w:r w:rsidDel="00000000" w:rsidR="00000000" w:rsidRPr="00000000">
        <w:rPr>
          <w:sz w:val="24"/>
          <w:szCs w:val="24"/>
          <w:rtl w:val="0"/>
        </w:rPr>
        <w:t xml:space="preserve">. En caso de impedimento, el integrante debe </w:t>
      </w:r>
      <w:r w:rsidDel="00000000" w:rsidR="00000000" w:rsidRPr="00000000">
        <w:rPr>
          <w:b w:val="1"/>
          <w:sz w:val="24"/>
          <w:szCs w:val="24"/>
          <w:rtl w:val="0"/>
        </w:rPr>
        <w:t xml:space="preserve">avisar de inmediato</w:t>
      </w:r>
      <w:r w:rsidDel="00000000" w:rsidR="00000000" w:rsidRPr="00000000">
        <w:rPr>
          <w:sz w:val="24"/>
          <w:szCs w:val="24"/>
          <w:rtl w:val="0"/>
        </w:rPr>
        <w:t xml:space="preserve"> al grupo.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entregas deberán realizarse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 al menos 72 horas de antelación</w:t>
      </w:r>
      <w:r w:rsidDel="00000000" w:rsidR="00000000" w:rsidRPr="00000000">
        <w:rPr>
          <w:sz w:val="24"/>
          <w:szCs w:val="24"/>
          <w:rtl w:val="0"/>
        </w:rPr>
        <w:t xml:space="preserve"> a la fecha límite, salvo acuerdo explícito del grupo.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responsabilidad de cada miembro mantener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actualizada la documentación</w:t>
      </w:r>
      <w:r w:rsidDel="00000000" w:rsidR="00000000" w:rsidRPr="00000000">
        <w:rPr>
          <w:sz w:val="24"/>
          <w:szCs w:val="24"/>
          <w:rtl w:val="0"/>
        </w:rPr>
        <w:t xml:space="preserve"> en las plataformas colaborativas utilizadas.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entrega técnica deberá incluir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 breve documentación explicativa</w:t>
      </w:r>
      <w:r w:rsidDel="00000000" w:rsidR="00000000" w:rsidRPr="00000000">
        <w:rPr>
          <w:sz w:val="24"/>
          <w:szCs w:val="24"/>
          <w:rtl w:val="0"/>
        </w:rPr>
        <w:t xml:space="preserve">, accesible a todo el equipo.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acuerda la creación de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fondo común para materiales</w:t>
      </w:r>
      <w:r w:rsidDel="00000000" w:rsidR="00000000" w:rsidRPr="00000000">
        <w:rPr>
          <w:sz w:val="24"/>
          <w:szCs w:val="24"/>
          <w:rtl w:val="0"/>
        </w:rPr>
        <w:t xml:space="preserve">, cuya gestión será transparente y consensuada.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yv35x4by2yf1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Asistencia a Reuniones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inasistencia sin aviso previo (mínimo 12 horas) generará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1 strike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Acumuladas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5 faltas injustificadas (strikes)</w:t>
      </w:r>
      <w:r w:rsidDel="00000000" w:rsidR="00000000" w:rsidRPr="00000000">
        <w:rPr>
          <w:sz w:val="24"/>
          <w:szCs w:val="24"/>
          <w:rtl w:val="0"/>
        </w:rPr>
        <w:t xml:space="preserve">, se aplicará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sanción formal</w:t>
      </w:r>
      <w:r w:rsidDel="00000000" w:rsidR="00000000" w:rsidRPr="00000000">
        <w:rPr>
          <w:sz w:val="24"/>
          <w:szCs w:val="24"/>
          <w:rtl w:val="0"/>
        </w:rPr>
        <w:t xml:space="preserve">, evaluada por el grupo (advertencia, limitación de tareas, o notificación al docente).</w:t>
        <w:br w:type="textWrapping"/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64t92nxkeeh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6sd5hv6bsfv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Cumplimiento de Tareas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incumplimiento injustificado de tareas genera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1 strike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reincidencia podrá ser considerada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falta grave</w:t>
      </w:r>
      <w:r w:rsidDel="00000000" w:rsidR="00000000" w:rsidRPr="00000000">
        <w:rPr>
          <w:sz w:val="24"/>
          <w:szCs w:val="24"/>
          <w:rtl w:val="0"/>
        </w:rPr>
        <w:t xml:space="preserve">, sujeta a sanción inmediata.</w:t>
        <w:br w:type="textWrapping"/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dsawsj1uttx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Participación y Responsabilidades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una participación activa y equitativa de todos los integrantes.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roles serán asignados por consenso y podrán rotarse si se considera conveniente para el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1plzabbm4zjc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Respeto y Comunicación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integrante deberá mantener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comunicación clara, respetuosa y profesional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conflictos se resolverán internamente, priorizando el diálogo. Si no se logra acuerdo, se acudirá al docente o a un miembro neutral designado.</w:t>
        <w:br w:type="textWrapping"/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Resolución de Conflictos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Primera instancia:</w:t>
      </w:r>
      <w:r w:rsidDel="00000000" w:rsidR="00000000" w:rsidRPr="00000000">
        <w:rPr>
          <w:sz w:val="24"/>
          <w:szCs w:val="24"/>
          <w:rtl w:val="0"/>
        </w:rPr>
        <w:t xml:space="preserve"> diálogo y búsqueda de consenso.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instancia:</w:t>
      </w:r>
      <w:r w:rsidDel="00000000" w:rsidR="00000000" w:rsidRPr="00000000">
        <w:rPr>
          <w:sz w:val="24"/>
          <w:szCs w:val="24"/>
          <w:rtl w:val="0"/>
        </w:rPr>
        <w:t xml:space="preserve"> votación por mayoría simple del grupo.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Tercera instancia:</w:t>
      </w:r>
      <w:r w:rsidDel="00000000" w:rsidR="00000000" w:rsidRPr="00000000">
        <w:rPr>
          <w:sz w:val="24"/>
          <w:szCs w:val="24"/>
          <w:rtl w:val="0"/>
        </w:rPr>
        <w:t xml:space="preserve"> intervención de un integrante neutral o un tercero acordado.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rgtwv08rzvht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Modificaciones al Reglamento</w:t>
      </w:r>
    </w:p>
    <w:p w:rsidR="00000000" w:rsidDel="00000000" w:rsidP="00000000" w:rsidRDefault="00000000" w:rsidRPr="00000000" w14:paraId="00000062">
      <w:pPr>
        <w:spacing w:after="240"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Este reglamento podrá ser modificado por mayoría absoluta del grupo. Toda modificación deberá quedar registrada y justificada.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trjkjkx8nrmy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Reglas de Oro del Equipo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Compromiso total</w:t>
      </w:r>
      <w:r w:rsidDel="00000000" w:rsidR="00000000" w:rsidRPr="00000000">
        <w:rPr>
          <w:sz w:val="24"/>
          <w:szCs w:val="24"/>
          <w:rtl w:val="0"/>
        </w:rPr>
        <w:t xml:space="preserve"> con el proyecto y con el equipo.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Transparencia en la comunicación</w:t>
      </w:r>
      <w:r w:rsidDel="00000000" w:rsidR="00000000" w:rsidRPr="00000000">
        <w:rPr>
          <w:sz w:val="24"/>
          <w:szCs w:val="24"/>
          <w:rtl w:val="0"/>
        </w:rPr>
        <w:t xml:space="preserve">: avisar siempre, no asumir ni suponer.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Respeto mutuo</w:t>
      </w:r>
      <w:r w:rsidDel="00000000" w:rsidR="00000000" w:rsidRPr="00000000">
        <w:rPr>
          <w:sz w:val="24"/>
          <w:szCs w:val="24"/>
          <w:rtl w:val="0"/>
        </w:rPr>
        <w:t xml:space="preserve"> por las ideas, tiempos y responsabilidades de cada integrante.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Calidad antes que cantidad</w:t>
      </w:r>
      <w:r w:rsidDel="00000000" w:rsidR="00000000" w:rsidRPr="00000000">
        <w:rPr>
          <w:sz w:val="24"/>
          <w:szCs w:val="24"/>
          <w:rtl w:val="0"/>
        </w:rPr>
        <w:t xml:space="preserve">: cada aporte debe ser útil, claro y bien presentado.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éxito es del grupo</w:t>
      </w:r>
      <w:r w:rsidDel="00000000" w:rsidR="00000000" w:rsidRPr="00000000">
        <w:rPr>
          <w:sz w:val="24"/>
          <w:szCs w:val="24"/>
          <w:rtl w:val="0"/>
        </w:rPr>
        <w:t xml:space="preserve">, no de individuos: el trabajo es colaborativo y las decisiones también.</w:t>
      </w:r>
    </w:p>
    <w:p w:rsidR="00000000" w:rsidDel="00000000" w:rsidP="00000000" w:rsidRDefault="00000000" w:rsidRPr="00000000" w14:paraId="0000006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1440.0000000000002" w:footer="1440.000000000000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  <w:t xml:space="preserve">ITI CETP</w:t>
      <w:tab/>
      <w:tab/>
      <w:tab/>
      <w:tab/>
      <w:tab/>
      <w:tab/>
      <w:tab/>
      <w:tab/>
      <w:tab/>
      <w:tab/>
      <w:t xml:space="preserve">3MF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