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PLAYERAS DEPORTIVAS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playera ya tiene precio mayor marcado, se respeta.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SUÉTERES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30–42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30–44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  <w:tr>
        <w:tc>
          <w:tcPr>
            <w:tcW w:type="dxa" w:w="5121"/>
          </w:tcPr>
          <w:p/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Benito Juárez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Ignacio Allende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32–38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$365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Suéter Oferta Ad hoc Talla Uni se maneja aparte a $199.</w:t>
      </w:r>
    </w:p>
    <w:p>
      <w:pPr>
        <w:spacing w:before="0" w:after="40"/>
      </w:pPr>
      <w:r>
        <w:rPr>
          <w:i/>
          <w:color w:val="666666"/>
          <w:sz w:val="17"/>
        </w:rPr>
        <w:t xml:space="preserve">  Si una escuela aparece en excepciones, respetar ese precio.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CHAMARRAS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(Con Escudo)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Nivel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Preescolar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Primaria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4–16, CH, MD, GD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Secundaria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12–16, CH–EXG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Bachillerato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12–16, CH–EXG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CH, MD, GD, 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$405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No heredar precios de Chamarra Básica a Chamarra Deportiva.</w:t>
      </w:r>
    </w:p>
    <w:p>
      <w:pPr>
        <w:spacing w:before="0" w:after="40"/>
      </w:pPr>
      <w:r>
        <w:rPr>
          <w:i/>
          <w:color w:val="666666"/>
          <w:sz w:val="17"/>
        </w:rPr>
        <w:t xml:space="preserve">  Si una prenda ya tiene precio mayor marcado, se respeta.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CHALECOS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$240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32–42, CH–EXG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 (1/2)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6, 8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Huizache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34, 36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Albino García Ramos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36–42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 (2/2)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34, 36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38, 40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Justo Sierra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36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Justo Sierra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38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$280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Campuzano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34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$280</w:t>
                  </w:r>
                </w:p>
              </w:tc>
            </w:tr>
            <w:tr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36, 38</w:t>
                  </w:r>
                </w:p>
              </w:tc>
              <w:tc>
                <w:tcPr>
                  <w:tcW w:type="dxa" w:w="256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Huizache se normaliza con la escalera de Chaleco Oficial Primaria.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CAMISAS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$99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Prowear 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H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10–18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44, CH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M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CH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32–38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por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Línea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Primaria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215 / 225 / 245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Bicentenario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Secundaria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CBTIS 148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Bachillerato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Escolar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aparece Camisa Manga Larga Blanca a $265 sin nivel, conservar precio.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2 PIEZAS Y 3 PIEZAS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$445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$485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$605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$705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80"/>
              <w:gridCol w:w="1280"/>
              <w:gridCol w:w="1280"/>
            </w:tblGrid>
            <w:tr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2 pzas</w:t>
                  </w:r>
                </w:p>
              </w:tc>
              <w:tc>
                <w:tcPr>
                  <w:tcW w:type="dxa" w:w="128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  <w:tr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  <w:tc>
                <w:tcPr>
                  <w:tcW w:type="dxa" w:w="128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Sor Juana Inés de la Cruz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$515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—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Adolfo Lopez Mateo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575/585/595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—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595/630/640/650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695/730/740/750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Sec. / Bach.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2 pzas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3 pzas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454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512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CECYTE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SUELTO BÁSICO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Liso y Punto son familias distintas — no mezclar escaleras.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FALDAS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Gales (Azul, Rojo, Verde)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Vino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Escocés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Gris (Claro y Obscuro)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4–16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Cuatro Tablas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Escolar Azul Marino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2–16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18, 20, 28, 30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Pgallo Café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Escolar (genérica)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36–42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por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4–8 / 10–12 / 14–16 / 28–34 / 36–38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205/215/225/245/255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SABES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10–16 / 28–34 / 36–38 / 40–42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270/275/285/295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14–16 / 28–34 / 36–42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280/285/295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 Preescolar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Las faldas por escuela siempre deben estar por encima de la línea genérica.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JUMPER · MALLA · BATA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Jumper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Malla 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0-0, 0-2, 3-5, 6-8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9-12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13-18, CH-MD, GD-EXG, Dama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Tipo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Infantil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Corta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12–46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Larga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12–46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pieza ya tiene precio mayor marcado, se respeta.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ACCESORIOS · PLAYERA POLO BLANCA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Accesorios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Pieza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Calceta Escolar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Guante Escolta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Corbata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Corbatín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Moño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Boina Escolta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Playera Polo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$170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GD, 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pieza ya tiene precio mayor marcado, se respeta.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