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r w:rsidR="002B3219">
        <w:rPr>
          <w:b/>
          <w:sz w:val="32"/>
          <w:lang w:val="en-US"/>
        </w:rPr>
        <w:t>.</w:t>
      </w:r>
      <w:r w:rsidR="007D5CFB">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E1C7E">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E1C7E">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EE1C7E">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EE1C7E">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E1C7E">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E1C7E">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EE1C7E">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E1C7E">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EE1C7E">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6" w:name="_Toc474158312"/>
      <w:bookmarkStart w:id="27" w:name="_Toc487275062"/>
      <w:bookmarkStart w:id="28" w:name="_Toc487287948"/>
      <w:bookmarkStart w:id="29" w:name="_Toc493432862"/>
      <w:r>
        <w:rPr>
          <w:lang w:val="en-US"/>
        </w:rPr>
        <w:t>Note on GSLib compatibility</w:t>
      </w:r>
      <w:bookmarkEnd w:id="26"/>
      <w:bookmarkEnd w:id="27"/>
      <w:bookmarkEnd w:id="28"/>
      <w:bookmarkEnd w:id="2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30" w:name="_Toc474158313"/>
      <w:bookmarkStart w:id="31" w:name="_Toc487275063"/>
      <w:bookmarkStart w:id="32" w:name="_Toc487287949"/>
      <w:bookmarkStart w:id="33" w:name="_Toc493432863"/>
      <w:r>
        <w:rPr>
          <w:lang w:val="en-US"/>
        </w:rPr>
        <w:t>Ghostscript</w:t>
      </w:r>
      <w:bookmarkEnd w:id="30"/>
      <w:bookmarkEnd w:id="31"/>
      <w:bookmarkEnd w:id="32"/>
      <w:bookmarkEnd w:id="33"/>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4" w:name="_Toc487275064"/>
      <w:bookmarkStart w:id="35" w:name="_Toc487287950"/>
      <w:bookmarkStart w:id="36" w:name="_Toc493432864"/>
      <w:r>
        <w:rPr>
          <w:lang w:val="en-US"/>
        </w:rPr>
        <w:t>Compile</w:t>
      </w:r>
      <w:r w:rsidR="00CC7396">
        <w:rPr>
          <w:lang w:val="en-US"/>
        </w:rPr>
        <w:t>-</w:t>
      </w:r>
      <w:r>
        <w:rPr>
          <w:lang w:val="en-US"/>
        </w:rPr>
        <w:t xml:space="preserve"> and runtime libraries</w:t>
      </w:r>
      <w:bookmarkEnd w:id="34"/>
      <w:bookmarkEnd w:id="35"/>
      <w:bookmarkEnd w:id="3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7" w:name="_Toc487275065"/>
      <w:bookmarkStart w:id="38" w:name="_Toc487287951"/>
      <w:bookmarkStart w:id="39" w:name="_Toc493432865"/>
      <w:r w:rsidRPr="000F5A90">
        <w:rPr>
          <w:lang w:val="en-US"/>
        </w:rPr>
        <w:t>Developer tool set</w:t>
      </w:r>
      <w:bookmarkEnd w:id="37"/>
      <w:bookmarkEnd w:id="38"/>
      <w:bookmarkEnd w:id="3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40" w:name="_Toc493432866"/>
      <w:bookmarkStart w:id="41" w:name="_Toc487275066"/>
      <w:bookmarkStart w:id="42" w:name="_Toc487287952"/>
      <w:r>
        <w:rPr>
          <w:lang w:val="en-US"/>
        </w:rPr>
        <w:t>MSYS2: a GNU-like development environment for Windows</w:t>
      </w:r>
      <w:bookmarkEnd w:id="40"/>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3" w:name="_Toc493432867"/>
      <w:r w:rsidRPr="000F5A90">
        <w:rPr>
          <w:lang w:val="en-US"/>
        </w:rPr>
        <w:t>Qt</w:t>
      </w:r>
      <w:r w:rsidR="0050134F">
        <w:rPr>
          <w:lang w:val="en-US"/>
        </w:rPr>
        <w:t xml:space="preserve"> 5.3</w:t>
      </w:r>
      <w:bookmarkEnd w:id="41"/>
      <w:bookmarkEnd w:id="42"/>
      <w:bookmarkEnd w:id="43"/>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6" w:name="_Toc493432868"/>
      <w:r>
        <w:rPr>
          <w:lang w:val="en-US"/>
        </w:rPr>
        <w:t>Boost 1.63</w:t>
      </w:r>
      <w:bookmarkEnd w:id="44"/>
      <w:bookmarkEnd w:id="45"/>
      <w:bookmarkEnd w:id="46"/>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7" w:name="_Toc493432869"/>
      <w:bookmarkStart w:id="48" w:name="_Toc487275068"/>
      <w:bookmarkStart w:id="49" w:name="_Toc487287954"/>
      <w:r>
        <w:rPr>
          <w:shd w:val="clear" w:color="auto" w:fill="FFFFFF"/>
          <w:lang w:val="en-US"/>
        </w:rPr>
        <w:t xml:space="preserve">Bug in Boost’s </w:t>
      </w:r>
      <w:r w:rsidRPr="00D816FA">
        <w:rPr>
          <w:rStyle w:val="SourceCodeChar"/>
        </w:rPr>
        <w:t>matrix_expression.hpp</w:t>
      </w:r>
      <w:bookmarkEnd w:id="47"/>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50" w:name="_Toc493432870"/>
      <w:r>
        <w:rPr>
          <w:lang w:val="en-US"/>
        </w:rPr>
        <w:t>Qwt 6.1.3</w:t>
      </w:r>
      <w:bookmarkEnd w:id="48"/>
      <w:bookmarkEnd w:id="49"/>
      <w:bookmarkEnd w:id="50"/>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4" w:name="_Ref488597040"/>
      <w:bookmarkStart w:id="55" w:name="_Toc493432871"/>
      <w:r>
        <w:rPr>
          <w:lang w:val="en-US"/>
        </w:rPr>
        <w:t>VTK 6.3</w:t>
      </w:r>
      <w:bookmarkEnd w:id="51"/>
      <w:bookmarkEnd w:id="52"/>
      <w:bookmarkEnd w:id="53"/>
      <w:bookmarkEnd w:id="54"/>
      <w:bookmarkEnd w:id="55"/>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7" w:name="_Toc487275070"/>
      <w:bookmarkStart w:id="58"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9" w:name="_Toc493432872"/>
      <w:r>
        <w:rPr>
          <w:lang w:val="en-US"/>
        </w:rPr>
        <w:t>VTK</w:t>
      </w:r>
      <w:r w:rsidR="004E3E6B">
        <w:rPr>
          <w:lang w:val="en-US"/>
        </w:rPr>
        <w:t xml:space="preserve"> compiling issues</w:t>
      </w:r>
      <w:bookmarkEnd w:id="59"/>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93432873"/>
      <w:r>
        <w:rPr>
          <w:lang w:val="en-US"/>
        </w:rPr>
        <w:t>Windows: Debug x Release</w:t>
      </w:r>
      <w:bookmarkEnd w:id="57"/>
      <w:bookmarkEnd w:id="58"/>
      <w:bookmarkEnd w:id="60"/>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93432874"/>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93432875"/>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93432876"/>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93432877"/>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93432878"/>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93432879"/>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93432880"/>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93432881"/>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93432884"/>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93432887"/>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lastRenderedPageBreak/>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7"/>
      <w:bookmarkEnd w:id="108"/>
      <w:bookmarkEnd w:id="109"/>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lastRenderedPageBreak/>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190A2D"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9946B"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8CA33"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7E003"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CF423"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C7FA3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1622D"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84897"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9"/>
      <w:r w:rsidRPr="000B5B0A">
        <w:rPr>
          <w:lang w:val="en-US"/>
        </w:rPr>
        <w:t xml:space="preserve"> Main window featuring the 3D Viewer showing an attribute of a point set.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3" w:name="_Toc493432906"/>
      <w:r>
        <w:rPr>
          <w:lang w:val="en-US"/>
        </w:rPr>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r>
        <w:rPr>
          <w:lang w:val="en-US"/>
        </w:rPr>
        <w:t>Normal Score Transform</w:t>
      </w:r>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5"/>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9"/>
      <w:r w:rsidRPr="00C81DF9">
        <w:rPr>
          <w:lang w:val="en-US"/>
        </w:rPr>
        <w:t xml:space="preserve"> The dialog used to specify ranges of values to be mapped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r>
        <w:rPr>
          <w:lang w:val="en-US"/>
        </w:rPr>
        <w:t>Experimental variogram</w:t>
      </w:r>
      <w:bookmarkEnd w:id="366"/>
      <w:bookmarkEnd w:id="367"/>
      <w:bookmarkEnd w:id="368"/>
      <w:bookmarkEnd w:id="3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2"/>
      <w:r w:rsidRPr="00523F58">
        <w:rPr>
          <w:lang w:val="en-US"/>
        </w:rPr>
        <w:t xml:space="preserve"> an experimental vertical variogram.</w:t>
      </w:r>
    </w:p>
    <w:p w:rsidR="00181C50" w:rsidRDefault="00181C50" w:rsidP="00181C50">
      <w:pPr>
        <w:pStyle w:val="Ttulo2"/>
        <w:rPr>
          <w:lang w:val="en-US"/>
        </w:rPr>
      </w:pPr>
      <w:bookmarkStart w:id="373" w:name="_Toc474158366"/>
      <w:bookmarkStart w:id="374" w:name="_Ref476395695"/>
      <w:bookmarkStart w:id="375" w:name="_Toc487275131"/>
      <w:bookmarkStart w:id="376" w:name="_Toc487288018"/>
      <w:bookmarkStart w:id="377" w:name="_Toc493432944"/>
      <w:r>
        <w:rPr>
          <w:lang w:val="en-US"/>
        </w:rPr>
        <w:lastRenderedPageBreak/>
        <w:t>Fitting a variogram model</w:t>
      </w:r>
      <w:bookmarkEnd w:id="373"/>
      <w:bookmarkEnd w:id="374"/>
      <w:bookmarkEnd w:id="375"/>
      <w:bookmarkEnd w:id="376"/>
      <w:bookmarkEnd w:id="3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0" w:name="_Ref466989002"/>
      <w:bookmarkStart w:id="381" w:name="_Toc474158367"/>
      <w:bookmarkStart w:id="382" w:name="_Toc487275132"/>
      <w:bookmarkStart w:id="383" w:name="_Toc487288019"/>
      <w:bookmarkStart w:id="384" w:name="_Toc493432945"/>
      <w:r>
        <w:rPr>
          <w:lang w:val="en-US"/>
        </w:rPr>
        <w:t>Cross variograms</w:t>
      </w:r>
      <w:bookmarkEnd w:id="380"/>
      <w:bookmarkEnd w:id="381"/>
      <w:bookmarkEnd w:id="382"/>
      <w:bookmarkEnd w:id="383"/>
      <w:bookmarkEnd w:id="38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5" w:name="_Toc474158368"/>
      <w:bookmarkStart w:id="386" w:name="_Ref481308036"/>
      <w:bookmarkStart w:id="387" w:name="_Toc487275133"/>
      <w:bookmarkStart w:id="388" w:name="_Toc487288020"/>
      <w:bookmarkStart w:id="389" w:name="_Toc493432946"/>
      <w:r w:rsidRPr="001023D4">
        <w:rPr>
          <w:i/>
          <w:lang w:val="en-US"/>
        </w:rPr>
        <w:lastRenderedPageBreak/>
        <w:t>A priori</w:t>
      </w:r>
      <w:r>
        <w:rPr>
          <w:lang w:val="en-US"/>
        </w:rPr>
        <w:t xml:space="preserve"> variogram models</w:t>
      </w:r>
      <w:bookmarkEnd w:id="385"/>
      <w:bookmarkEnd w:id="386"/>
      <w:bookmarkEnd w:id="387"/>
      <w:bookmarkEnd w:id="388"/>
      <w:bookmarkEnd w:id="3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1" w:name="_Toc493432947"/>
      <w:bookmarkStart w:id="392" w:name="_Toc474158369"/>
      <w:r>
        <w:rPr>
          <w:lang w:val="en-US"/>
        </w:rPr>
        <w:t xml:space="preserve">Variograms of </w:t>
      </w:r>
      <w:r w:rsidR="00D47990">
        <w:rPr>
          <w:lang w:val="en-US"/>
        </w:rPr>
        <w:t>a realization ensemble in a single file</w:t>
      </w:r>
      <w:bookmarkEnd w:id="39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4" w:name="_Toc493432948"/>
      <w:r>
        <w:rPr>
          <w:lang w:val="en-US"/>
        </w:rPr>
        <w:t xml:space="preserve">Variograms of a realization ensemble </w:t>
      </w:r>
      <w:r w:rsidR="00B75B67">
        <w:rPr>
          <w:lang w:val="en-US"/>
        </w:rPr>
        <w:t>across separate files</w:t>
      </w:r>
      <w:bookmarkEnd w:id="39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5" w:name="_Toc487275134"/>
      <w:bookmarkStart w:id="396" w:name="_Toc487288021"/>
      <w:bookmarkStart w:id="397" w:name="_Toc493432949"/>
      <w:r>
        <w:rPr>
          <w:lang w:val="en-US"/>
        </w:rPr>
        <w:t>Estimation</w:t>
      </w:r>
      <w:bookmarkEnd w:id="392"/>
      <w:bookmarkEnd w:id="395"/>
      <w:bookmarkEnd w:id="396"/>
      <w:bookmarkEnd w:id="3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8" w:name="_Ref467344848"/>
      <w:bookmarkStart w:id="399" w:name="_Toc474158370"/>
      <w:bookmarkStart w:id="400" w:name="_Toc487275135"/>
      <w:bookmarkStart w:id="401" w:name="_Toc487288022"/>
      <w:bookmarkStart w:id="402" w:name="_Toc493432950"/>
      <w:r>
        <w:rPr>
          <w:lang w:val="en-US"/>
        </w:rPr>
        <w:t>Kriging</w:t>
      </w:r>
      <w:bookmarkEnd w:id="398"/>
      <w:bookmarkEnd w:id="399"/>
      <w:bookmarkEnd w:id="400"/>
      <w:bookmarkEnd w:id="401"/>
      <w:bookmarkEnd w:id="40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4" w:name="_Toc487275136"/>
      <w:bookmarkStart w:id="405" w:name="_Toc487288023"/>
      <w:bookmarkStart w:id="406" w:name="_Toc493432951"/>
      <w:r>
        <w:rPr>
          <w:lang w:val="en-US"/>
        </w:rPr>
        <w:t>Known issues</w:t>
      </w:r>
      <w:bookmarkEnd w:id="404"/>
      <w:bookmarkEnd w:id="405"/>
      <w:bookmarkEnd w:id="40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7" w:name="_Toc474158371"/>
      <w:bookmarkStart w:id="408" w:name="_Toc487275137"/>
      <w:bookmarkStart w:id="409" w:name="_Toc487288024"/>
      <w:bookmarkStart w:id="410" w:name="_Toc493432952"/>
      <w:r>
        <w:rPr>
          <w:lang w:val="en-US"/>
        </w:rPr>
        <w:t>Indicator kriging</w:t>
      </w:r>
      <w:r w:rsidR="009301B9">
        <w:rPr>
          <w:lang w:val="en-US"/>
        </w:rPr>
        <w:t xml:space="preserve"> (IK)</w:t>
      </w:r>
      <w:bookmarkEnd w:id="407"/>
      <w:r w:rsidR="00CB6F23">
        <w:rPr>
          <w:lang w:val="en-US"/>
        </w:rPr>
        <w:t xml:space="preserve"> of </w:t>
      </w:r>
      <w:r w:rsidR="00F0340C">
        <w:rPr>
          <w:lang w:val="en-US"/>
        </w:rPr>
        <w:t xml:space="preserve">a </w:t>
      </w:r>
      <w:r w:rsidR="00CB6F23">
        <w:rPr>
          <w:lang w:val="en-US"/>
        </w:rPr>
        <w:t>continuous variable</w:t>
      </w:r>
      <w:bookmarkEnd w:id="408"/>
      <w:bookmarkEnd w:id="409"/>
      <w:bookmarkEnd w:id="4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1" w:name="_Toc474158372"/>
      <w:bookmarkStart w:id="412" w:name="_Toc487275138"/>
      <w:bookmarkStart w:id="413" w:name="_Toc487288025"/>
      <w:bookmarkStart w:id="414" w:name="_Toc493432953"/>
      <w:r>
        <w:rPr>
          <w:lang w:val="en-US"/>
        </w:rPr>
        <w:t xml:space="preserve">Defining a </w:t>
      </w:r>
      <w:r w:rsidR="003B1ECF">
        <w:rPr>
          <w:lang w:val="en-US"/>
        </w:rPr>
        <w:t>threshold c.d.f.</w:t>
      </w:r>
      <w:r w:rsidR="00AE2DF7">
        <w:rPr>
          <w:lang w:val="en-US"/>
        </w:rPr>
        <w:t xml:space="preserve"> for a continuous variable</w:t>
      </w:r>
      <w:bookmarkEnd w:id="411"/>
      <w:bookmarkEnd w:id="412"/>
      <w:bookmarkEnd w:id="413"/>
      <w:bookmarkEnd w:id="4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7" w:name="_Toc487275139"/>
      <w:bookmarkStart w:id="418" w:name="_Toc487288026"/>
      <w:bookmarkStart w:id="419" w:name="_Toc493432954"/>
      <w:r>
        <w:rPr>
          <w:lang w:val="en-US"/>
        </w:rPr>
        <w:t>Running IK for a continuous variable</w:t>
      </w:r>
      <w:bookmarkEnd w:id="417"/>
      <w:bookmarkEnd w:id="418"/>
      <w:bookmarkEnd w:id="41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2" w:name="_Ref478906858"/>
      <w:bookmarkStart w:id="423" w:name="_Toc487275140"/>
      <w:bookmarkStart w:id="424" w:name="_Toc487288027"/>
      <w:bookmarkStart w:id="425" w:name="_Toc493432955"/>
      <w:r w:rsidRPr="00C57833">
        <w:rPr>
          <w:lang w:val="en-US"/>
        </w:rPr>
        <w:t>Post-processing the results</w:t>
      </w:r>
      <w:bookmarkEnd w:id="422"/>
      <w:bookmarkEnd w:id="423"/>
      <w:bookmarkEnd w:id="424"/>
      <w:bookmarkEnd w:id="4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7" w:name="_Toc487275141"/>
      <w:bookmarkStart w:id="428" w:name="_Toc487288028"/>
      <w:bookmarkStart w:id="429" w:name="_Toc493432956"/>
      <w:r>
        <w:rPr>
          <w:lang w:val="en-US"/>
        </w:rPr>
        <w:t>Known issues</w:t>
      </w:r>
      <w:bookmarkEnd w:id="427"/>
      <w:bookmarkEnd w:id="428"/>
      <w:bookmarkEnd w:id="42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0" w:name="_Toc487275142"/>
      <w:bookmarkStart w:id="431" w:name="_Toc487288029"/>
      <w:bookmarkStart w:id="432" w:name="_Toc493432957"/>
      <w:r>
        <w:rPr>
          <w:lang w:val="en-US"/>
        </w:rPr>
        <w:t>IK for a categorical variable</w:t>
      </w:r>
      <w:bookmarkEnd w:id="430"/>
      <w:bookmarkEnd w:id="431"/>
      <w:bookmarkEnd w:id="43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3" w:name="_Toc474158373"/>
      <w:bookmarkStart w:id="434" w:name="_Toc487275143"/>
      <w:bookmarkStart w:id="435" w:name="_Toc487288030"/>
      <w:bookmarkStart w:id="436" w:name="_Toc493432958"/>
      <w:r>
        <w:rPr>
          <w:lang w:val="en-US"/>
        </w:rPr>
        <w:t>Defining a class p.d.f. for a categorical variable</w:t>
      </w:r>
      <w:bookmarkEnd w:id="433"/>
      <w:bookmarkEnd w:id="434"/>
      <w:bookmarkEnd w:id="435"/>
      <w:bookmarkEnd w:id="43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8"/>
      <w:r w:rsidRPr="001E35E0">
        <w:rPr>
          <w:lang w:val="en-US"/>
        </w:rPr>
        <w:t xml:space="preserve"> Defining a p.d.f. for a categorical variable</w:t>
      </w:r>
    </w:p>
    <w:p w:rsidR="00D74278" w:rsidRDefault="002D007C" w:rsidP="002D007C">
      <w:pPr>
        <w:pStyle w:val="Ttulo3"/>
        <w:rPr>
          <w:lang w:val="en-US"/>
        </w:rPr>
      </w:pPr>
      <w:bookmarkStart w:id="439" w:name="_Toc474158374"/>
      <w:bookmarkStart w:id="440" w:name="_Toc487275144"/>
      <w:bookmarkStart w:id="441" w:name="_Toc487288031"/>
      <w:bookmarkStart w:id="442"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39"/>
      <w:bookmarkEnd w:id="440"/>
      <w:bookmarkEnd w:id="441"/>
      <w:bookmarkEnd w:id="44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3"/>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5" w:name="_Toc487275145"/>
      <w:bookmarkStart w:id="446" w:name="_Toc487288032"/>
      <w:bookmarkStart w:id="447" w:name="_Toc493432960"/>
      <w:r>
        <w:rPr>
          <w:lang w:val="en-US"/>
        </w:rPr>
        <w:t>Creating a maximum likelihood facies map</w:t>
      </w:r>
      <w:bookmarkEnd w:id="445"/>
      <w:bookmarkEnd w:id="446"/>
      <w:bookmarkEnd w:id="44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9" w:name="_Toc487275146"/>
      <w:bookmarkStart w:id="450" w:name="_Toc487288033"/>
      <w:bookmarkStart w:id="451" w:name="_Toc493432961"/>
      <w:r>
        <w:rPr>
          <w:lang w:val="en-US"/>
        </w:rPr>
        <w:t>Known issues</w:t>
      </w:r>
      <w:bookmarkEnd w:id="449"/>
      <w:bookmarkEnd w:id="450"/>
      <w:bookmarkEnd w:id="45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2" w:name="_Toc487275147"/>
      <w:bookmarkStart w:id="453" w:name="_Toc487288034"/>
      <w:bookmarkStart w:id="454"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2"/>
      <w:bookmarkEnd w:id="453"/>
      <w:bookmarkEnd w:id="45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5"/>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7" w:name="_Toc487275148"/>
      <w:bookmarkStart w:id="458" w:name="_Toc487288035"/>
      <w:bookmarkStart w:id="459" w:name="_Toc493432963"/>
      <w:r>
        <w:rPr>
          <w:lang w:val="en-US"/>
        </w:rPr>
        <w:t>Interpretation for categorical attributes</w:t>
      </w:r>
      <w:bookmarkEnd w:id="457"/>
      <w:bookmarkEnd w:id="458"/>
      <w:bookmarkEnd w:id="45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1" w:name="_Toc487275149"/>
      <w:bookmarkStart w:id="462" w:name="_Toc487288036"/>
      <w:bookmarkStart w:id="463" w:name="_Toc493432964"/>
      <w:r>
        <w:rPr>
          <w:lang w:val="en-US"/>
        </w:rPr>
        <w:lastRenderedPageBreak/>
        <w:t xml:space="preserve">Interpretation for </w:t>
      </w:r>
      <w:r w:rsidR="008442A4">
        <w:rPr>
          <w:lang w:val="en-US"/>
        </w:rPr>
        <w:t>continuous</w:t>
      </w:r>
      <w:r>
        <w:rPr>
          <w:lang w:val="en-US"/>
        </w:rPr>
        <w:t xml:space="preserve"> attributes</w:t>
      </w:r>
      <w:bookmarkEnd w:id="461"/>
      <w:bookmarkEnd w:id="462"/>
      <w:bookmarkEnd w:id="46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4" w:name="_Toc487275150"/>
      <w:bookmarkStart w:id="465" w:name="_Toc487288037"/>
      <w:bookmarkStart w:id="466" w:name="_Toc493432965"/>
      <w:r>
        <w:rPr>
          <w:lang w:val="en-US"/>
        </w:rPr>
        <w:t>Multiple secondary data</w:t>
      </w:r>
      <w:bookmarkEnd w:id="464"/>
      <w:bookmarkEnd w:id="465"/>
      <w:bookmarkEnd w:id="46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7" w:name="_Toc487275151"/>
      <w:bookmarkStart w:id="468" w:name="_Toc487288038"/>
      <w:bookmarkStart w:id="469" w:name="_Toc493432966"/>
      <w:r>
        <w:rPr>
          <w:lang w:val="en-US"/>
        </w:rPr>
        <w:t>Known issues</w:t>
      </w:r>
      <w:bookmarkEnd w:id="467"/>
      <w:bookmarkEnd w:id="468"/>
      <w:bookmarkEnd w:id="46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0" w:name="_Toc474158375"/>
      <w:bookmarkStart w:id="471" w:name="_Toc487275152"/>
      <w:bookmarkStart w:id="472" w:name="_Toc487288039"/>
      <w:bookmarkStart w:id="473" w:name="_Toc493432967"/>
      <w:r>
        <w:rPr>
          <w:lang w:val="en-US"/>
        </w:rPr>
        <w:t>Cokriging</w:t>
      </w:r>
      <w:bookmarkEnd w:id="470"/>
      <w:bookmarkEnd w:id="471"/>
      <w:bookmarkEnd w:id="472"/>
      <w:bookmarkEnd w:id="47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4" w:name="_Toc474158376"/>
      <w:bookmarkStart w:id="475" w:name="_Toc487275153"/>
      <w:bookmarkStart w:id="476" w:name="_Toc487288040"/>
      <w:bookmarkStart w:id="477" w:name="_Toc493432968"/>
      <w:r>
        <w:rPr>
          <w:lang w:val="en-US"/>
        </w:rPr>
        <w:t>Cokriging variography</w:t>
      </w:r>
      <w:bookmarkEnd w:id="474"/>
      <w:bookmarkEnd w:id="475"/>
      <w:bookmarkEnd w:id="476"/>
      <w:bookmarkEnd w:id="47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8" w:name="_Toc487275154"/>
      <w:bookmarkStart w:id="479" w:name="_Toc487288041"/>
      <w:bookmarkStart w:id="480" w:name="_Toc493432969"/>
      <w:r w:rsidRPr="00347C3F">
        <w:rPr>
          <w:lang w:val="en-US"/>
        </w:rPr>
        <w:t>The Linear Model of Coregionalization (LMC)</w:t>
      </w:r>
      <w:bookmarkEnd w:id="478"/>
      <w:bookmarkEnd w:id="479"/>
      <w:bookmarkEnd w:id="480"/>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EE1C7E"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EE1C7E"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EE1C7E"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EE1C7E"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E1C7E"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E1C7E"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1" w:name="_Toc487275155"/>
      <w:bookmarkStart w:id="482" w:name="_Toc487288042"/>
      <w:bookmarkStart w:id="483" w:name="_Toc493432970"/>
      <w:r>
        <w:rPr>
          <w:lang w:val="en-US"/>
        </w:rPr>
        <w:t xml:space="preserve">Cokriging with </w:t>
      </w:r>
      <w:r w:rsidRPr="000B5E77">
        <w:rPr>
          <w:rStyle w:val="SourceCodeChar"/>
        </w:rPr>
        <w:t>cokb3d</w:t>
      </w:r>
      <w:bookmarkEnd w:id="481"/>
      <w:bookmarkEnd w:id="482"/>
      <w:bookmarkEnd w:id="48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4"/>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5" w:name="_Toc493432971"/>
      <w:r>
        <w:rPr>
          <w:lang w:val="en-US"/>
        </w:rPr>
        <w:t>Estimation of unvalued cells</w:t>
      </w:r>
      <w:r w:rsidR="000D7E54">
        <w:rPr>
          <w:lang w:val="en-US"/>
        </w:rPr>
        <w:t xml:space="preserve"> of a grid (NDV estimation)</w:t>
      </w:r>
      <w:bookmarkEnd w:id="485"/>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6"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6"/>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7" w:name="_Toc474158377"/>
      <w:bookmarkStart w:id="488" w:name="_Toc487275156"/>
      <w:bookmarkStart w:id="489" w:name="_Toc487288043"/>
      <w:bookmarkStart w:id="490"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7"/>
      <w:bookmarkEnd w:id="488"/>
      <w:bookmarkEnd w:id="489"/>
      <w:bookmarkEnd w:id="49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91" w:name="_Ref466988920"/>
      <w:bookmarkStart w:id="492" w:name="_Toc474158378"/>
      <w:bookmarkStart w:id="493" w:name="_Toc487275157"/>
      <w:bookmarkStart w:id="494" w:name="_Toc487288044"/>
      <w:bookmarkStart w:id="495" w:name="_Toc493432973"/>
      <w:r>
        <w:rPr>
          <w:lang w:val="en-US"/>
        </w:rPr>
        <w:t xml:space="preserve">(PLANNED) </w:t>
      </w:r>
      <w:r w:rsidR="009F7941">
        <w:rPr>
          <w:lang w:val="en-US"/>
        </w:rPr>
        <w:t>Simulation</w:t>
      </w:r>
      <w:bookmarkEnd w:id="491"/>
      <w:bookmarkEnd w:id="492"/>
      <w:bookmarkEnd w:id="493"/>
      <w:bookmarkEnd w:id="494"/>
      <w:bookmarkEnd w:id="49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6" w:name="_Toc474158379"/>
      <w:bookmarkStart w:id="497" w:name="_Toc487275158"/>
      <w:bookmarkStart w:id="498" w:name="_Toc487288045"/>
      <w:bookmarkStart w:id="499" w:name="_Toc493432974"/>
      <w:r>
        <w:rPr>
          <w:lang w:val="en-US"/>
        </w:rPr>
        <w:t>Post-processing</w:t>
      </w:r>
      <w:bookmarkEnd w:id="496"/>
      <w:bookmarkEnd w:id="497"/>
      <w:bookmarkEnd w:id="498"/>
      <w:bookmarkEnd w:id="499"/>
    </w:p>
    <w:p w:rsidR="00523F58" w:rsidRDefault="00523F58" w:rsidP="00523F58">
      <w:pPr>
        <w:rPr>
          <w:lang w:val="en-US"/>
        </w:rPr>
      </w:pPr>
    </w:p>
    <w:p w:rsidR="009D6090" w:rsidRDefault="009D6090" w:rsidP="009D6090">
      <w:pPr>
        <w:pStyle w:val="Ttulo1"/>
        <w:rPr>
          <w:lang w:val="en-US"/>
        </w:rPr>
      </w:pPr>
      <w:bookmarkStart w:id="500" w:name="_Toc493432975"/>
      <w:r>
        <w:rPr>
          <w:lang w:val="en-US"/>
        </w:rPr>
        <w:lastRenderedPageBreak/>
        <w:t>Tools</w:t>
      </w:r>
      <w:bookmarkEnd w:id="500"/>
    </w:p>
    <w:p w:rsidR="009D6090" w:rsidRDefault="009D6090" w:rsidP="009D6090">
      <w:pPr>
        <w:pStyle w:val="Ttulo2"/>
        <w:rPr>
          <w:lang w:val="en-US"/>
        </w:rPr>
      </w:pPr>
      <w:bookmarkStart w:id="501" w:name="_Ref492577401"/>
      <w:bookmarkStart w:id="502" w:name="_Toc493432976"/>
      <w:r>
        <w:rPr>
          <w:lang w:val="en-US"/>
        </w:rPr>
        <w:t>Image Jockey (Fourier image manipulation)</w:t>
      </w:r>
      <w:bookmarkEnd w:id="501"/>
      <w:bookmarkEnd w:id="502"/>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3"/>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w:t>
      </w:r>
      <w:r w:rsidR="008B75FE">
        <w:rPr>
          <w:lang w:val="en-US"/>
        </w:rPr>
        <w:lastRenderedPageBreak/>
        <w:t>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4" w:name="_Toc474158380"/>
      <w:bookmarkStart w:id="505" w:name="_Toc487275159"/>
      <w:bookmarkStart w:id="506" w:name="_Toc487288046"/>
      <w:bookmarkStart w:id="507" w:name="_Toc493432977"/>
      <w:r>
        <w:rPr>
          <w:lang w:val="en-US"/>
        </w:rPr>
        <w:t>Advanced topics</w:t>
      </w:r>
      <w:bookmarkEnd w:id="504"/>
      <w:bookmarkEnd w:id="505"/>
      <w:bookmarkEnd w:id="506"/>
      <w:bookmarkEnd w:id="507"/>
    </w:p>
    <w:p w:rsidR="009F7941" w:rsidRDefault="005A140C" w:rsidP="009F7941">
      <w:pPr>
        <w:pStyle w:val="Ttulo2"/>
        <w:rPr>
          <w:lang w:val="en-US"/>
        </w:rPr>
      </w:pPr>
      <w:bookmarkStart w:id="508" w:name="_Toc474158381"/>
      <w:bookmarkStart w:id="509" w:name="_Toc487275160"/>
      <w:bookmarkStart w:id="510" w:name="_Toc487288047"/>
      <w:bookmarkStart w:id="511" w:name="_Toc493432978"/>
      <w:r>
        <w:rPr>
          <w:lang w:val="en-US"/>
        </w:rPr>
        <w:t xml:space="preserve">(CONSIDERING) </w:t>
      </w:r>
      <w:r w:rsidR="009F7941">
        <w:rPr>
          <w:lang w:val="en-US"/>
        </w:rPr>
        <w:t>Workflows</w:t>
      </w:r>
      <w:bookmarkEnd w:id="508"/>
      <w:bookmarkEnd w:id="509"/>
      <w:bookmarkEnd w:id="510"/>
      <w:bookmarkEnd w:id="51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2" w:name="_Ref466988839"/>
      <w:bookmarkStart w:id="513" w:name="_Toc474158382"/>
      <w:bookmarkStart w:id="514" w:name="_Toc487275161"/>
      <w:bookmarkStart w:id="515" w:name="_Toc487288048"/>
      <w:bookmarkStart w:id="516" w:name="_Toc493432979"/>
      <w:r>
        <w:rPr>
          <w:lang w:val="en-US"/>
        </w:rPr>
        <w:t xml:space="preserve">(CONSIDERING) </w:t>
      </w:r>
      <w:r w:rsidR="009F7941">
        <w:rPr>
          <w:lang w:val="en-US"/>
        </w:rPr>
        <w:t>Extending GammaRay</w:t>
      </w:r>
      <w:bookmarkEnd w:id="512"/>
      <w:bookmarkEnd w:id="513"/>
      <w:bookmarkEnd w:id="514"/>
      <w:bookmarkEnd w:id="515"/>
      <w:bookmarkEnd w:id="51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7" w:name="_Toc474158383"/>
      <w:bookmarkStart w:id="518" w:name="_Toc487275162"/>
      <w:bookmarkStart w:id="519" w:name="_Toc487288049"/>
      <w:bookmarkStart w:id="520" w:name="_Toc493432980"/>
      <w:r>
        <w:rPr>
          <w:lang w:val="en-US"/>
        </w:rPr>
        <w:t xml:space="preserve">(WIP) </w:t>
      </w:r>
      <w:r w:rsidR="00E44024">
        <w:rPr>
          <w:lang w:val="en-US"/>
        </w:rPr>
        <w:t>References</w:t>
      </w:r>
      <w:bookmarkEnd w:id="517"/>
      <w:bookmarkEnd w:id="518"/>
      <w:bookmarkEnd w:id="519"/>
      <w:bookmarkEnd w:id="5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7E" w:rsidRDefault="00EE1C7E" w:rsidP="003172BA">
      <w:pPr>
        <w:spacing w:after="0" w:line="240" w:lineRule="auto"/>
      </w:pPr>
      <w:r>
        <w:separator/>
      </w:r>
    </w:p>
  </w:endnote>
  <w:endnote w:type="continuationSeparator" w:id="0">
    <w:p w:rsidR="00EE1C7E" w:rsidRDefault="00EE1C7E" w:rsidP="003172BA">
      <w:pPr>
        <w:spacing w:after="0" w:line="240" w:lineRule="auto"/>
      </w:pPr>
      <w:r>
        <w:continuationSeparator/>
      </w:r>
    </w:p>
  </w:endnote>
  <w:endnote w:type="continuationNotice" w:id="1">
    <w:p w:rsidR="00EE1C7E" w:rsidRDefault="00EE1C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FC621A" w:rsidRDefault="00FC621A">
        <w:pPr>
          <w:pStyle w:val="Rodap"/>
          <w:jc w:val="center"/>
        </w:pPr>
        <w:r>
          <w:fldChar w:fldCharType="begin"/>
        </w:r>
        <w:r>
          <w:instrText>PAGE   \* MERGEFORMAT</w:instrText>
        </w:r>
        <w:r>
          <w:fldChar w:fldCharType="separate"/>
        </w:r>
        <w:r w:rsidR="00CB0484">
          <w:rPr>
            <w:noProof/>
          </w:rPr>
          <w:t>8</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7E" w:rsidRDefault="00EE1C7E" w:rsidP="003172BA">
      <w:pPr>
        <w:spacing w:after="0" w:line="240" w:lineRule="auto"/>
      </w:pPr>
      <w:r>
        <w:separator/>
      </w:r>
    </w:p>
  </w:footnote>
  <w:footnote w:type="continuationSeparator" w:id="0">
    <w:p w:rsidR="00EE1C7E" w:rsidRDefault="00EE1C7E" w:rsidP="003172BA">
      <w:pPr>
        <w:spacing w:after="0" w:line="240" w:lineRule="auto"/>
      </w:pPr>
      <w:r>
        <w:continuationSeparator/>
      </w:r>
    </w:p>
  </w:footnote>
  <w:footnote w:type="continuationNotice" w:id="1">
    <w:p w:rsidR="00EE1C7E" w:rsidRDefault="00EE1C7E">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w:t>
      </w:r>
      <w:bookmarkStart w:id="25" w:name="_GoBack"/>
      <w:bookmarkEnd w:id="25"/>
      <w:r w:rsidRPr="00EC3EA0">
        <w:rPr>
          <w:lang w:val="en-US"/>
        </w:rPr>
        <w:t>ore difficult to obtain</w:t>
      </w:r>
      <w:r>
        <w:rPr>
          <w:lang w:val="en-US"/>
        </w:rPr>
        <w:t xml:space="preserve"> or you may find one not compatible with GammaRay-generated parameter file for it</w:t>
      </w:r>
      <w:r w:rsidRPr="00EC3EA0">
        <w:rPr>
          <w:lang w:val="en-US"/>
        </w:rPr>
        <w:t>.</w:t>
      </w:r>
    </w:p>
  </w:footnote>
  <w:footnote w:id="3">
    <w:p w:rsidR="00CB0484" w:rsidRPr="00CB0484" w:rsidRDefault="00CB0484">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0484"/>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1612"/>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263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57B95-4447-4D86-9482-60D088040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35918</TotalTime>
  <Pages>73</Pages>
  <Words>23610</Words>
  <Characters>127494</Characters>
  <Application>Microsoft Office Word</Application>
  <DocSecurity>0</DocSecurity>
  <Lines>1062</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46</cp:revision>
  <dcterms:created xsi:type="dcterms:W3CDTF">2016-07-19T11:12:00Z</dcterms:created>
  <dcterms:modified xsi:type="dcterms:W3CDTF">2017-11-05T20:48:00Z</dcterms:modified>
</cp:coreProperties>
</file>