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2488890C" w14:textId="2692D767" w:rsidR="008046C5" w:rsidRDefault="00B6590B" w:rsidP="00845C5D">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 xml:space="preserve">. Isto facilitaria em muito o trabalho de </w:t>
      </w:r>
      <w:proofErr w:type="spellStart"/>
      <w:r w:rsidR="005777A1" w:rsidRPr="00ED7E97">
        <w:rPr>
          <w:i/>
          <w:iCs/>
          <w:lang w:val="pt-PT"/>
        </w:rPr>
        <w:t>scouting</w:t>
      </w:r>
      <w:proofErr w:type="spellEnd"/>
      <w:r w:rsidR="005777A1">
        <w:rPr>
          <w:lang w:val="pt-PT"/>
        </w:rPr>
        <w:t xml:space="preserve"> e de analistas de dados dos clubes</w:t>
      </w:r>
      <w:r w:rsidR="00D54FF6">
        <w:rPr>
          <w:lang w:val="pt-PT"/>
        </w:rPr>
        <w:t>, reduzindo também o tempo despendido, o gasto financeiro e os recursos humanos necessários</w:t>
      </w:r>
      <w:r w:rsidR="005777A1">
        <w:rPr>
          <w:lang w:val="pt-PT"/>
        </w:rPr>
        <w:t>.</w:t>
      </w:r>
    </w:p>
    <w:p w14:paraId="3E5F1602" w14:textId="0F526312" w:rsidR="00042885" w:rsidRDefault="00042885" w:rsidP="00042885">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sugerir jogadores que tenham características semelhantes às pretendidas. Aliado a isto, deve ainda explicar a razão para recomendar determinado jogador, apresentando ainda alguns pontos menos positivos da contratação desse mesmo futebolista. Por exemplo, embora tenha características semelhantes, um jogador que tenha muitas lesões não deve ser tão recomendado e o sistema deve explicar essa mesma razão. Deste modo, pretendemos </w:t>
      </w:r>
      <w:r>
        <w:rPr>
          <w:lang w:val="pt-PT"/>
        </w:rPr>
        <w:lastRenderedPageBreak/>
        <w:t xml:space="preserve">que a nossa aplicação recomende 10 jogadores, ordenados por semelhança, e explique a razão para aquele jogador estar a ser recomendado, a par de alguns contras para tal contratação. </w:t>
      </w:r>
    </w:p>
    <w:p w14:paraId="66AF5FC9" w14:textId="0351AF2E" w:rsidR="00042885" w:rsidRDefault="00042885" w:rsidP="00042885">
      <w:pPr>
        <w:pStyle w:val="Text"/>
        <w:spacing w:line="252" w:lineRule="auto"/>
        <w:rPr>
          <w:lang w:val="pt-PT"/>
        </w:rPr>
      </w:pPr>
      <w:r>
        <w:rPr>
          <w:lang w:val="pt-PT"/>
        </w:rPr>
        <w:t xml:space="preserve">Nas próximas secções iremos abordar </w:t>
      </w:r>
      <w:r w:rsidR="00A07034">
        <w:rPr>
          <w:lang w:val="pt-PT"/>
        </w:rPr>
        <w:t xml:space="preserve">o </w:t>
      </w:r>
      <w:r>
        <w:rPr>
          <w:lang w:val="pt-PT"/>
        </w:rPr>
        <w:t xml:space="preserve">trabalho relacionado </w:t>
      </w:r>
      <w:r w:rsidR="00F76E7A">
        <w:rPr>
          <w:lang w:val="pt-PT"/>
        </w:rPr>
        <w:t>com o</w:t>
      </w:r>
      <w:r>
        <w:rPr>
          <w:lang w:val="pt-PT"/>
        </w:rPr>
        <w:t xml:space="preserve"> nosso projeto, </w:t>
      </w:r>
      <w:r w:rsidR="00F76E7A">
        <w:rPr>
          <w:lang w:val="pt-PT"/>
        </w:rPr>
        <w:t xml:space="preserve">iremos apresentar </w:t>
      </w:r>
      <w:r w:rsidR="00A07034">
        <w:rPr>
          <w:lang w:val="pt-PT"/>
        </w:rPr>
        <w:t>os materiais por nós utilizados</w:t>
      </w:r>
      <w:r w:rsidR="00F76E7A">
        <w:rPr>
          <w:lang w:val="pt-PT"/>
        </w:rPr>
        <w:t xml:space="preserve"> e </w:t>
      </w:r>
      <w:r w:rsidR="00A07034">
        <w:rPr>
          <w:lang w:val="pt-PT"/>
        </w:rPr>
        <w:t xml:space="preserve">analisar o </w:t>
      </w:r>
      <w:proofErr w:type="spellStart"/>
      <w:r w:rsidR="00A07034">
        <w:rPr>
          <w:lang w:val="pt-PT"/>
        </w:rPr>
        <w:t>dataset</w:t>
      </w:r>
      <w:proofErr w:type="spellEnd"/>
      <w:r w:rsidR="00F76E7A">
        <w:rPr>
          <w:lang w:val="pt-PT"/>
        </w:rPr>
        <w:t>. Após isto, iremos explicar como decidimos abordar o problema, bem como explicar a fase de experimentação, apresentando os resultados e as conclusões de seguida.</w:t>
      </w:r>
    </w:p>
    <w:p w14:paraId="6A5E4A8E" w14:textId="77777777" w:rsidR="00042885" w:rsidRPr="008046C5" w:rsidRDefault="00042885" w:rsidP="00845C5D">
      <w:pPr>
        <w:pStyle w:val="Text"/>
        <w:spacing w:line="252" w:lineRule="auto"/>
        <w:rPr>
          <w:lang w:val="pt-PT"/>
        </w:rPr>
      </w:pPr>
    </w:p>
    <w:p w14:paraId="40E3DEEB" w14:textId="0D285466" w:rsidR="00804E2D" w:rsidRDefault="00997C70" w:rsidP="00845C5D">
      <w:pPr>
        <w:pStyle w:val="HeadingSection"/>
        <w:spacing w:line="252" w:lineRule="auto"/>
        <w:rPr>
          <w:lang w:val="pt-PT"/>
        </w:rPr>
      </w:pPr>
      <w:r>
        <w:rPr>
          <w:lang w:val="pt-PT"/>
        </w:rPr>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proofErr w:type="spellStart"/>
      <w:r w:rsidR="000630D3" w:rsidRPr="007E107F">
        <w:rPr>
          <w:i/>
          <w:iCs/>
          <w:lang w:val="pt-PT"/>
        </w:rPr>
        <w:t>Spotify</w:t>
      </w:r>
      <w:proofErr w:type="spellEnd"/>
      <w:r w:rsidR="000630D3">
        <w:rPr>
          <w:lang w:val="pt-PT"/>
        </w:rPr>
        <w:t xml:space="preserve"> recomendar músicas que o </w:t>
      </w:r>
      <w:r w:rsidR="008D0AD6">
        <w:rPr>
          <w:lang w:val="pt-PT"/>
        </w:rPr>
        <w:t xml:space="preserve">cliente </w:t>
      </w:r>
      <w:r w:rsidR="000630D3">
        <w:rPr>
          <w:lang w:val="pt-PT"/>
        </w:rPr>
        <w:t>possa gostar de ouvir.</w:t>
      </w:r>
    </w:p>
    <w:p w14:paraId="46C21C31" w14:textId="679A3507" w:rsidR="00EA3465" w:rsidRDefault="00EA3465" w:rsidP="00845C5D">
      <w:pPr>
        <w:pStyle w:val="Text"/>
        <w:spacing w:line="252" w:lineRule="auto"/>
        <w:rPr>
          <w:lang w:val="pt-PT"/>
        </w:rPr>
      </w:pPr>
      <w:r>
        <w:rPr>
          <w:lang w:val="pt-PT"/>
        </w:rPr>
        <w:t>Segundo o artigo “</w:t>
      </w:r>
      <w:proofErr w:type="spellStart"/>
      <w:r w:rsidRPr="002F75D1">
        <w:rPr>
          <w:i/>
          <w:iCs/>
          <w:lang w:val="pt-PT"/>
        </w:rPr>
        <w:t>Content-based</w:t>
      </w:r>
      <w:proofErr w:type="spellEnd"/>
      <w:r w:rsidRPr="002F75D1">
        <w:rPr>
          <w:i/>
          <w:iCs/>
          <w:lang w:val="pt-PT"/>
        </w:rPr>
        <w:t xml:space="preserve"> </w:t>
      </w:r>
      <w:proofErr w:type="spellStart"/>
      <w:r w:rsidRPr="002F75D1">
        <w:rPr>
          <w:i/>
          <w:iCs/>
          <w:lang w:val="pt-PT"/>
        </w:rPr>
        <w:t>Recommendation</w:t>
      </w:r>
      <w:proofErr w:type="spellEnd"/>
      <w:r w:rsidRPr="002F75D1">
        <w:rPr>
          <w:i/>
          <w:iCs/>
          <w:lang w:val="pt-PT"/>
        </w:rPr>
        <w:t xml:space="preserve"> </w:t>
      </w:r>
      <w:proofErr w:type="spellStart"/>
      <w:r w:rsidRPr="002F75D1">
        <w:rPr>
          <w:i/>
          <w:iCs/>
          <w:lang w:val="pt-PT"/>
        </w:rPr>
        <w:t>Systems</w:t>
      </w:r>
      <w:proofErr w:type="spellEnd"/>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3058812D" w:rsidR="00DB0295" w:rsidRDefault="00DB0295" w:rsidP="00845C5D">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w:t>
      </w:r>
      <w:proofErr w:type="spellStart"/>
      <w:r w:rsidRPr="002F75D1">
        <w:rPr>
          <w:i/>
          <w:iCs/>
          <w:lang w:val="pt-PT"/>
        </w:rPr>
        <w:t>Template</w:t>
      </w:r>
      <w:proofErr w:type="spellEnd"/>
      <w:r>
        <w:rPr>
          <w:lang w:val="pt-PT"/>
        </w:rPr>
        <w:t>” [</w:t>
      </w:r>
      <w:r w:rsidR="006413C0">
        <w:rPr>
          <w:lang w:val="pt-PT"/>
        </w:rPr>
        <w:t>8</w:t>
      </w:r>
      <w:r>
        <w:rPr>
          <w:lang w:val="pt-PT"/>
        </w:rPr>
        <w:t xml:space="preserve">], a explicabilidade num sistema de recomendação leva a que este se torne mais transparente e confiável por parte dos utilizadores, o que, por conseguinte, aumenta o seu grau de satisfação.  </w:t>
      </w:r>
    </w:p>
    <w:p w14:paraId="274F690F" w14:textId="181BF810" w:rsidR="002F75D1" w:rsidRDefault="00DB0295" w:rsidP="00845C5D">
      <w:pPr>
        <w:pStyle w:val="Text"/>
        <w:spacing w:line="252" w:lineRule="auto"/>
        <w:rPr>
          <w:lang w:val="pt-PT"/>
        </w:rPr>
      </w:pPr>
      <w:r>
        <w:rPr>
          <w:lang w:val="pt-PT"/>
        </w:rPr>
        <w:t xml:space="preserve">Há duas grandes formas de </w:t>
      </w:r>
      <w:r w:rsidR="0075552C">
        <w:rPr>
          <w:lang w:val="pt-PT"/>
        </w:rPr>
        <w:t>efetuar</w:t>
      </w:r>
      <w:r w:rsidR="002F75D1">
        <w:rPr>
          <w:lang w:val="pt-PT"/>
        </w:rPr>
        <w:t xml:space="preserve"> a explicação</w:t>
      </w:r>
      <w:r>
        <w:rPr>
          <w:lang w:val="pt-PT"/>
        </w:rPr>
        <w:t>: a</w:t>
      </w:r>
      <w:r w:rsidR="002F75D1">
        <w:rPr>
          <w:lang w:val="pt-PT"/>
        </w:rPr>
        <w:t xml:space="preserve">través </w:t>
      </w:r>
      <w:r>
        <w:rPr>
          <w:lang w:val="pt-PT"/>
        </w:rPr>
        <w:t xml:space="preserve">de </w:t>
      </w:r>
      <w:proofErr w:type="spellStart"/>
      <w:r w:rsidRPr="002F75D1">
        <w:rPr>
          <w:i/>
          <w:iCs/>
          <w:lang w:val="pt-PT"/>
        </w:rPr>
        <w:t>templates</w:t>
      </w:r>
      <w:proofErr w:type="spellEnd"/>
      <w:r>
        <w:rPr>
          <w:lang w:val="pt-PT"/>
        </w:rPr>
        <w:t xml:space="preserve"> pré definidos </w:t>
      </w:r>
      <w:r w:rsidR="002F75D1">
        <w:rPr>
          <w:lang w:val="pt-PT"/>
        </w:rPr>
        <w:t>ou gera</w:t>
      </w:r>
      <w:r w:rsidR="0075552C">
        <w:rPr>
          <w:lang w:val="pt-PT"/>
        </w:rPr>
        <w:t>ndo</w:t>
      </w:r>
      <w:r w:rsidR="002F75D1">
        <w:rPr>
          <w:lang w:val="pt-PT"/>
        </w:rPr>
        <w:t xml:space="preserve"> o próprio texto. Enquanto os </w:t>
      </w:r>
      <w:proofErr w:type="spellStart"/>
      <w:r w:rsidR="002F75D1" w:rsidRPr="002F75D1">
        <w:rPr>
          <w:i/>
          <w:iCs/>
          <w:lang w:val="pt-PT"/>
        </w:rPr>
        <w:t>templates</w:t>
      </w:r>
      <w:proofErr w:type="spellEnd"/>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559E1432" w:rsidR="00DB0295" w:rsidRDefault="002F75D1" w:rsidP="00845C5D">
      <w:pPr>
        <w:pStyle w:val="Text"/>
        <w:spacing w:line="252" w:lineRule="auto"/>
        <w:rPr>
          <w:lang w:val="pt-PT"/>
        </w:rPr>
      </w:pPr>
      <w:r>
        <w:rPr>
          <w:lang w:val="pt-PT"/>
        </w:rPr>
        <w:t xml:space="preserve">Posto isto, decidimos utilizar os </w:t>
      </w:r>
      <w:proofErr w:type="spellStart"/>
      <w:r w:rsidRPr="002F75D1">
        <w:rPr>
          <w:i/>
          <w:iCs/>
          <w:lang w:val="pt-PT"/>
        </w:rPr>
        <w:t>templates</w:t>
      </w:r>
      <w:proofErr w:type="spellEnd"/>
      <w:r>
        <w:rPr>
          <w:lang w:val="pt-PT"/>
        </w:rPr>
        <w:t xml:space="preserve"> pré definidos no nosso projeto, </w:t>
      </w:r>
      <w:r w:rsidR="0075552C">
        <w:rPr>
          <w:lang w:val="pt-PT"/>
        </w:rPr>
        <w:t>já que</w:t>
      </w:r>
      <w:r>
        <w:rPr>
          <w:lang w:val="pt-PT"/>
        </w:rPr>
        <w:t xml:space="preserve"> </w:t>
      </w:r>
      <w:r w:rsidR="0075552C">
        <w:rPr>
          <w:lang w:val="pt-PT"/>
        </w:rPr>
        <w:t>são</w:t>
      </w:r>
      <w:r>
        <w:rPr>
          <w:lang w:val="pt-PT"/>
        </w:rPr>
        <w:t xml:space="preserve"> mais fáceis de controlar e de apresentarem a informação que se pretende. </w:t>
      </w:r>
    </w:p>
    <w:p w14:paraId="2C799D47" w14:textId="45E8CECD" w:rsidR="00042885" w:rsidRPr="00F94164" w:rsidRDefault="00042885"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recomendam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Pensamos que a explicação textual, trará benefícios a quem irá analisar as recomendações dos futebolistas.</w:t>
      </w:r>
    </w:p>
    <w:p w14:paraId="7EAA5F03" w14:textId="0D324938" w:rsidR="00EE4981" w:rsidRDefault="00EE4981" w:rsidP="00EE4981">
      <w:pPr>
        <w:pStyle w:val="HeadingSection"/>
        <w:spacing w:line="252" w:lineRule="auto"/>
        <w:rPr>
          <w:lang w:val="pt-PT"/>
        </w:rPr>
      </w:pPr>
      <w:r>
        <w:rPr>
          <w:lang w:val="pt-PT"/>
        </w:rPr>
        <w:t>4</w:t>
      </w:r>
      <w:r w:rsidRPr="006A1E09">
        <w:rPr>
          <w:lang w:val="pt-PT"/>
        </w:rPr>
        <w:tab/>
        <w:t>Materiais (dados incluídos)</w:t>
      </w:r>
    </w:p>
    <w:p w14:paraId="690BEF19" w14:textId="00708B75"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78A2C637" w14:textId="372BC216" w:rsidR="008B62D8" w:rsidRDefault="008B62D8" w:rsidP="00EE4981">
      <w:pPr>
        <w:pStyle w:val="Text"/>
        <w:spacing w:line="252" w:lineRule="auto"/>
        <w:rPr>
          <w:lang w:val="pt-PT"/>
        </w:rPr>
      </w:pPr>
      <w:r>
        <w:rPr>
          <w:lang w:val="pt-PT"/>
        </w:rPr>
        <w:t xml:space="preserve">Decidimos utilizar Python e algumas das suas bibliotecas para implementar o nosso sistema. </w:t>
      </w:r>
    </w:p>
    <w:p w14:paraId="09E07969" w14:textId="793D76A4" w:rsidR="00EE4981" w:rsidRDefault="00EE4981" w:rsidP="00EE4981">
      <w:pPr>
        <w:pStyle w:val="Text"/>
        <w:spacing w:line="252" w:lineRule="auto"/>
        <w:rPr>
          <w:lang w:val="pt-PT"/>
        </w:rPr>
      </w:pPr>
      <w:r>
        <w:rPr>
          <w:lang w:val="pt-PT"/>
        </w:rPr>
        <w:t xml:space="preserve">Quanto ao </w:t>
      </w:r>
      <w:proofErr w:type="spellStart"/>
      <w:r w:rsidRPr="00ED7E97">
        <w:rPr>
          <w:i/>
          <w:iCs/>
          <w:lang w:val="pt-PT"/>
        </w:rPr>
        <w:t>dataset</w:t>
      </w:r>
      <w:proofErr w:type="spellEnd"/>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6CB8D625" w14:textId="262AE021" w:rsidR="001264FF" w:rsidRDefault="00F76E7A" w:rsidP="00F76E7A">
      <w:pPr>
        <w:pStyle w:val="Text"/>
        <w:spacing w:line="252" w:lineRule="auto"/>
        <w:rPr>
          <w:lang w:val="pt-PT"/>
        </w:rPr>
      </w:pPr>
      <w:r>
        <w:rPr>
          <w:lang w:val="pt-PT"/>
        </w:rPr>
        <w:t>Para conseguir implementar o nosso sistema de recomendação, necessitamos de</w:t>
      </w:r>
      <w:r w:rsidR="002D021D">
        <w:rPr>
          <w:lang w:val="pt-PT"/>
        </w:rPr>
        <w:t xml:space="preserve"> tratar o </w:t>
      </w:r>
      <w:proofErr w:type="spellStart"/>
      <w:r w:rsidR="002D021D">
        <w:rPr>
          <w:lang w:val="pt-PT"/>
        </w:rPr>
        <w:t>dataset</w:t>
      </w:r>
      <w:proofErr w:type="spellEnd"/>
      <w:r w:rsidR="002D021D">
        <w:rPr>
          <w:lang w:val="pt-PT"/>
        </w:rPr>
        <w:t xml:space="preserve"> de modo a que o conseguíssemos utilizar como pretendíamos. Como tal,</w:t>
      </w:r>
      <w:r>
        <w:rPr>
          <w:lang w:val="pt-PT"/>
        </w:rPr>
        <w:t xml:space="preserve"> começamos o nosso trabalho por analisar </w:t>
      </w:r>
      <w:r w:rsidR="002D021D">
        <w:rPr>
          <w:lang w:val="pt-PT"/>
        </w:rPr>
        <w:t xml:space="preserve">e tratar </w:t>
      </w:r>
      <w:r>
        <w:rPr>
          <w:lang w:val="pt-PT"/>
        </w:rPr>
        <w:t>o</w:t>
      </w:r>
      <w:r w:rsidR="002D021D">
        <w:rPr>
          <w:lang w:val="pt-PT"/>
        </w:rPr>
        <w:t>s dados.</w:t>
      </w:r>
      <w:r w:rsidR="001264FF">
        <w:rPr>
          <w:lang w:val="pt-PT"/>
        </w:rPr>
        <w:t xml:space="preserve"> </w:t>
      </w:r>
      <w:r w:rsidR="002D021D">
        <w:rPr>
          <w:lang w:val="pt-PT"/>
        </w:rPr>
        <w:t xml:space="preserve"> </w:t>
      </w:r>
    </w:p>
    <w:p w14:paraId="55E52814" w14:textId="4DA0CD2E" w:rsidR="001264FF" w:rsidRDefault="001264FF" w:rsidP="00F76E7A">
      <w:pPr>
        <w:pStyle w:val="Text"/>
        <w:spacing w:line="252" w:lineRule="auto"/>
        <w:rPr>
          <w:lang w:val="pt-PT"/>
        </w:rPr>
      </w:pPr>
      <w:r>
        <w:rPr>
          <w:lang w:val="pt-PT"/>
        </w:rPr>
        <w:t xml:space="preserve">Inicialmente, decidimos analisar o </w:t>
      </w:r>
      <w:proofErr w:type="spellStart"/>
      <w:r>
        <w:rPr>
          <w:lang w:val="pt-PT"/>
        </w:rPr>
        <w:t>dataset</w:t>
      </w:r>
      <w:proofErr w:type="spellEnd"/>
      <w:r>
        <w:rPr>
          <w:lang w:val="pt-PT"/>
        </w:rPr>
        <w:t xml:space="preserve"> sem qualquer tratamento. </w:t>
      </w:r>
      <w:r w:rsidR="00A57216">
        <w:rPr>
          <w:lang w:val="pt-PT"/>
        </w:rPr>
        <w:t xml:space="preserve">Com isso, percebemos que a maioria dos atributos eram do tipo </w:t>
      </w:r>
      <w:proofErr w:type="spellStart"/>
      <w:r w:rsidR="00A57216">
        <w:rPr>
          <w:lang w:val="pt-PT"/>
        </w:rPr>
        <w:t>object</w:t>
      </w:r>
      <w:proofErr w:type="spellEnd"/>
      <w:r w:rsidR="00A57216">
        <w:rPr>
          <w:lang w:val="pt-PT"/>
        </w:rPr>
        <w:t xml:space="preserve"> ou int64. Existem ainda dados float64 e datetime64. Isto era espectável já que a maioria dos nossos dados resumem-se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 </w:t>
      </w:r>
    </w:p>
    <w:p w14:paraId="49F66EAD" w14:textId="6B524403" w:rsidR="005A164E" w:rsidRDefault="007B5158" w:rsidP="00F76E7A">
      <w:pPr>
        <w:pStyle w:val="Text"/>
        <w:spacing w:line="252" w:lineRule="auto"/>
        <w:rPr>
          <w:lang w:val="pt-PT"/>
        </w:rPr>
      </w:pPr>
      <w:r>
        <w:rPr>
          <w:lang w:val="pt-PT"/>
        </w:rPr>
        <w:t>Antes de passar para o tratamento,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xml:space="preserve">. Tal como esperávamos, alguns atributos continham vários </w:t>
      </w:r>
      <w:proofErr w:type="spellStart"/>
      <w:r>
        <w:rPr>
          <w:lang w:val="pt-PT"/>
        </w:rPr>
        <w:t>None</w:t>
      </w:r>
      <w:proofErr w:type="spellEnd"/>
      <w:r w:rsidR="005A164E">
        <w:rPr>
          <w:lang w:val="pt-PT"/>
        </w:rPr>
        <w:t>: os que dizem respeito ao clube do jogador, liga em que atua (no caso do jogador não ter contrato  no momento), se está emprestado, número de camisola na seleção nacional, entre outros. Estes casos foram todos tratados devidamente, tal como iremos abordar já de seguida neste artigo.</w:t>
      </w:r>
    </w:p>
    <w:p w14:paraId="0D449B1E" w14:textId="7A343CF0" w:rsidR="00F76E7A" w:rsidRDefault="005A164E" w:rsidP="00F76E7A">
      <w:pPr>
        <w:pStyle w:val="Text"/>
        <w:spacing w:line="252" w:lineRule="auto"/>
        <w:rPr>
          <w:lang w:val="pt-PT"/>
        </w:rPr>
      </w:pPr>
      <w:r>
        <w:rPr>
          <w:lang w:val="pt-PT"/>
        </w:rPr>
        <w:t>Todas as</w:t>
      </w:r>
      <w:r w:rsidR="00F76E7A">
        <w:rPr>
          <w:lang w:val="pt-PT"/>
        </w:rPr>
        <w:t xml:space="preserve"> colunas que não nos interessavam</w:t>
      </w:r>
      <w:r>
        <w:rPr>
          <w:lang w:val="pt-PT"/>
        </w:rPr>
        <w:t xml:space="preserve"> (quer contivessem valores </w:t>
      </w:r>
      <w:proofErr w:type="spellStart"/>
      <w:r>
        <w:rPr>
          <w:lang w:val="pt-PT"/>
        </w:rPr>
        <w:t>None</w:t>
      </w:r>
      <w:proofErr w:type="spellEnd"/>
      <w:r>
        <w:rPr>
          <w:lang w:val="pt-PT"/>
        </w:rPr>
        <w:t xml:space="preserve"> ou não)</w:t>
      </w:r>
      <w:r w:rsidR="00F76E7A">
        <w:rPr>
          <w:lang w:val="pt-PT"/>
        </w:rPr>
        <w:t xml:space="preserve">, como por exemplo as que diziam respeito ao ID do jogador no FIFA, o URL correspondente, o </w:t>
      </w:r>
      <w:r w:rsidR="00F76E7A">
        <w:rPr>
          <w:lang w:val="pt-PT"/>
        </w:rPr>
        <w:lastRenderedPageBreak/>
        <w:t>número da camisola que utiliza na sua seleção</w:t>
      </w:r>
      <w:r w:rsidR="002D021D">
        <w:rPr>
          <w:lang w:val="pt-PT"/>
        </w:rPr>
        <w:t>,…</w:t>
      </w:r>
      <w:r w:rsidR="0044055C">
        <w:rPr>
          <w:lang w:val="pt-PT"/>
        </w:rPr>
        <w:t>, foram eliminadas.</w:t>
      </w:r>
      <w:r w:rsidR="00F76E7A">
        <w:rPr>
          <w:lang w:val="pt-PT"/>
        </w:rPr>
        <w:t xml:space="preserve"> </w:t>
      </w:r>
    </w:p>
    <w:p w14:paraId="1BFF98FB" w14:textId="2D0D27AE" w:rsidR="00F76E7A" w:rsidRDefault="005107F1" w:rsidP="00F76E7A">
      <w:pPr>
        <w:pStyle w:val="Text"/>
        <w:spacing w:line="252" w:lineRule="auto"/>
        <w:rPr>
          <w:lang w:val="pt-PT"/>
        </w:rPr>
      </w:pPr>
      <w:r>
        <w:rPr>
          <w:noProof/>
          <w:szCs w:val="16"/>
          <w:lang w:val="pt-PT"/>
        </w:rPr>
        <w:drawing>
          <wp:anchor distT="0" distB="0" distL="114300" distR="114300" simplePos="0" relativeHeight="251663360" behindDoc="1" locked="0" layoutInCell="1" allowOverlap="1" wp14:anchorId="300F4057" wp14:editId="4ECDBBEE">
            <wp:simplePos x="0" y="0"/>
            <wp:positionH relativeFrom="margin">
              <wp:align>right</wp:align>
            </wp:positionH>
            <wp:positionV relativeFrom="paragraph">
              <wp:posOffset>1328</wp:posOffset>
            </wp:positionV>
            <wp:extent cx="3086100" cy="1946275"/>
            <wp:effectExtent l="0" t="0" r="0" b="0"/>
            <wp:wrapTight wrapText="bothSides">
              <wp:wrapPolygon edited="0">
                <wp:start x="8400" y="0"/>
                <wp:lineTo x="1733" y="1057"/>
                <wp:lineTo x="1200" y="1269"/>
                <wp:lineTo x="1200" y="3594"/>
                <wp:lineTo x="400" y="4017"/>
                <wp:lineTo x="400" y="4440"/>
                <wp:lineTo x="1200" y="6977"/>
                <wp:lineTo x="533" y="6977"/>
                <wp:lineTo x="0" y="8457"/>
                <wp:lineTo x="0" y="11205"/>
                <wp:lineTo x="267" y="15434"/>
                <wp:lineTo x="800" y="17125"/>
                <wp:lineTo x="1200" y="20508"/>
                <wp:lineTo x="1467" y="20719"/>
                <wp:lineTo x="10933" y="21353"/>
                <wp:lineTo x="12000" y="21353"/>
                <wp:lineTo x="21333" y="20719"/>
                <wp:lineTo x="21467" y="19873"/>
                <wp:lineTo x="21467" y="1057"/>
                <wp:lineTo x="13733" y="0"/>
                <wp:lineTo x="840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anchor>
        </w:drawing>
      </w:r>
      <w:r w:rsidR="0044055C">
        <w:rPr>
          <w:lang w:val="pt-PT"/>
        </w:rPr>
        <w:t>No entanto, continuávamos com colunas com valores</w:t>
      </w:r>
      <w:r w:rsidR="00F76E7A">
        <w:rPr>
          <w:lang w:val="pt-PT"/>
        </w:rPr>
        <w:t xml:space="preserve"> </w:t>
      </w:r>
      <w:r w:rsidR="0044055C">
        <w:rPr>
          <w:lang w:val="pt-PT"/>
        </w:rPr>
        <w:t>nulos</w:t>
      </w:r>
      <w:r w:rsidR="00F76E7A">
        <w:rPr>
          <w:lang w:val="pt-PT"/>
        </w:rPr>
        <w:t xml:space="preserve">. </w:t>
      </w:r>
      <w:r w:rsidR="0044055C">
        <w:rPr>
          <w:lang w:val="pt-PT"/>
        </w:rPr>
        <w:t>Deste modo,</w:t>
      </w:r>
      <w:r w:rsidR="00F76E7A">
        <w:rPr>
          <w:lang w:val="pt-PT"/>
        </w:rPr>
        <w:t xml:space="preserve"> trocamos todos os valores </w:t>
      </w:r>
      <w:proofErr w:type="spellStart"/>
      <w:r w:rsidR="00F76E7A">
        <w:rPr>
          <w:lang w:val="pt-PT"/>
        </w:rPr>
        <w:t>None</w:t>
      </w:r>
      <w:proofErr w:type="spellEnd"/>
      <w:r w:rsidR="00F76E7A">
        <w:rPr>
          <w:lang w:val="pt-PT"/>
        </w:rPr>
        <w:t xml:space="preserve"> por algo que nos fosse útil. Por exemplo, se um jogador não tiver clube, não tem valor na coluna correspondente. Para contornar isto, optamos por, nestes casos, colocar o valor “Free </w:t>
      </w:r>
      <w:proofErr w:type="spellStart"/>
      <w:r w:rsidR="00F76E7A">
        <w:rPr>
          <w:lang w:val="pt-PT"/>
        </w:rPr>
        <w:t>Agent</w:t>
      </w:r>
      <w:proofErr w:type="spellEnd"/>
      <w:r w:rsidR="00F76E7A">
        <w:rPr>
          <w:lang w:val="pt-PT"/>
        </w:rPr>
        <w:t xml:space="preserve">”. Se um jogador não tem clube, também não tem liga. Deste modo, os valores na coluna correspondente são </w:t>
      </w:r>
      <w:proofErr w:type="spellStart"/>
      <w:r w:rsidR="00F76E7A">
        <w:rPr>
          <w:lang w:val="pt-PT"/>
        </w:rPr>
        <w:t>None</w:t>
      </w:r>
      <w:proofErr w:type="spellEnd"/>
      <w:r w:rsidR="00F76E7A">
        <w:rPr>
          <w:lang w:val="pt-PT"/>
        </w:rPr>
        <w:t xml:space="preserve">, pelo que  os trocamos por “Free </w:t>
      </w:r>
      <w:proofErr w:type="spellStart"/>
      <w:r w:rsidR="00F76E7A">
        <w:rPr>
          <w:lang w:val="pt-PT"/>
        </w:rPr>
        <w:t>Agent</w:t>
      </w:r>
      <w:proofErr w:type="spellEnd"/>
      <w:r w:rsidR="00F76E7A">
        <w:rPr>
          <w:lang w:val="pt-PT"/>
        </w:rPr>
        <w:t xml:space="preserve">”. Por último, caso os jogadores não estejam emprestados, o valor que diz respeito a esse aspeto é também nulo, pelo que alteramos por “No </w:t>
      </w:r>
      <w:proofErr w:type="spellStart"/>
      <w:r w:rsidR="00F76E7A">
        <w:rPr>
          <w:lang w:val="pt-PT"/>
        </w:rPr>
        <w:t>loan</w:t>
      </w:r>
      <w:proofErr w:type="spellEnd"/>
      <w:r w:rsidR="00F76E7A">
        <w:rPr>
          <w:lang w:val="pt-PT"/>
        </w:rPr>
        <w:t>”.</w:t>
      </w:r>
    </w:p>
    <w:p w14:paraId="0A43AFE5" w14:textId="6CB80A69" w:rsidR="0044055C" w:rsidRDefault="005107F1" w:rsidP="00F76E7A">
      <w:pPr>
        <w:pStyle w:val="Text"/>
        <w:spacing w:line="252" w:lineRule="auto"/>
        <w:rPr>
          <w:lang w:val="pt-PT"/>
        </w:rPr>
      </w:pPr>
      <w:r>
        <w:rPr>
          <w:noProof/>
        </w:rPr>
        <mc:AlternateContent>
          <mc:Choice Requires="wps">
            <w:drawing>
              <wp:anchor distT="0" distB="0" distL="114300" distR="114300" simplePos="0" relativeHeight="251665408" behindDoc="1" locked="0" layoutInCell="1" allowOverlap="1" wp14:anchorId="0F857C18" wp14:editId="1F3B6744">
                <wp:simplePos x="0" y="0"/>
                <wp:positionH relativeFrom="column">
                  <wp:posOffset>3321050</wp:posOffset>
                </wp:positionH>
                <wp:positionV relativeFrom="paragraph">
                  <wp:posOffset>346075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46D02116" w14:textId="65977F40" w:rsidR="005107F1" w:rsidRPr="005107F1" w:rsidRDefault="005107F1" w:rsidP="005107F1">
                            <w:pPr>
                              <w:pStyle w:val="Legenda"/>
                              <w:jc w:val="center"/>
                              <w:rPr>
                                <w:rFonts w:cs="Times New Roman"/>
                                <w:noProof/>
                                <w:sz w:val="12"/>
                                <w:szCs w:val="8"/>
                              </w:rPr>
                            </w:pPr>
                            <w:proofErr w:type="spellStart"/>
                            <w:r w:rsidRPr="005107F1">
                              <w:rPr>
                                <w:sz w:val="16"/>
                                <w:szCs w:val="16"/>
                              </w:rPr>
                              <w:t>Figura</w:t>
                            </w:r>
                            <w:proofErr w:type="spellEnd"/>
                            <w:r w:rsidRPr="005107F1">
                              <w:rPr>
                                <w:sz w:val="16"/>
                                <w:szCs w:val="16"/>
                              </w:rPr>
                              <w:t xml:space="preserve"> 3 - </w:t>
                            </w:r>
                            <w:proofErr w:type="spellStart"/>
                            <w:r w:rsidRPr="005107F1">
                              <w:rPr>
                                <w:sz w:val="16"/>
                                <w:szCs w:val="16"/>
                              </w:rPr>
                              <w:t>Distribuição</w:t>
                            </w:r>
                            <w:proofErr w:type="spellEnd"/>
                            <w:r w:rsidRPr="005107F1">
                              <w:rPr>
                                <w:sz w:val="16"/>
                                <w:szCs w:val="16"/>
                              </w:rPr>
                              <w:t xml:space="preserve"> da </w:t>
                            </w:r>
                            <w:proofErr w:type="spellStart"/>
                            <w:r w:rsidRPr="005107F1">
                              <w:rPr>
                                <w:sz w:val="16"/>
                                <w:szCs w:val="16"/>
                              </w:rPr>
                              <w:t>idade</w:t>
                            </w:r>
                            <w:proofErr w:type="spellEnd"/>
                            <w:r w:rsidRPr="005107F1">
                              <w:rPr>
                                <w:sz w:val="16"/>
                                <w:szCs w:val="16"/>
                              </w:rPr>
                              <w:t xml:space="preserve"> dos </w:t>
                            </w:r>
                            <w:proofErr w:type="spellStart"/>
                            <w:r w:rsidRPr="005107F1">
                              <w:rPr>
                                <w:sz w:val="16"/>
                                <w:szCs w:val="16"/>
                              </w:rPr>
                              <w:t>jogadores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57C18" id="Caixa de texto 8" o:spid="_x0000_s1027" type="#_x0000_t202" style="position:absolute;left:0;text-align:left;margin-left:261.5pt;margin-top:27.25pt;width:24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" filled="f" stroked="f">
                <v:textbox style="mso-fit-shape-to-text:t" inset="0,0,0,0">
                  <w:txbxContent>
                    <w:p w14:paraId="46D02116" w14:textId="65977F40" w:rsidR="005107F1" w:rsidRPr="005107F1" w:rsidRDefault="005107F1" w:rsidP="005107F1">
                      <w:pPr>
                        <w:pStyle w:val="Legenda"/>
                        <w:jc w:val="center"/>
                        <w:rPr>
                          <w:rFonts w:cs="Times New Roman"/>
                          <w:noProof/>
                          <w:sz w:val="12"/>
                          <w:szCs w:val="8"/>
                        </w:rPr>
                      </w:pPr>
                      <w:proofErr w:type="spellStart"/>
                      <w:r w:rsidRPr="005107F1">
                        <w:rPr>
                          <w:sz w:val="16"/>
                          <w:szCs w:val="16"/>
                        </w:rPr>
                        <w:t>Figura</w:t>
                      </w:r>
                      <w:proofErr w:type="spellEnd"/>
                      <w:r w:rsidRPr="005107F1">
                        <w:rPr>
                          <w:sz w:val="16"/>
                          <w:szCs w:val="16"/>
                        </w:rPr>
                        <w:t xml:space="preserve"> 3 - </w:t>
                      </w:r>
                      <w:proofErr w:type="spellStart"/>
                      <w:r w:rsidRPr="005107F1">
                        <w:rPr>
                          <w:sz w:val="16"/>
                          <w:szCs w:val="16"/>
                        </w:rPr>
                        <w:t>Distribuição</w:t>
                      </w:r>
                      <w:proofErr w:type="spellEnd"/>
                      <w:r w:rsidRPr="005107F1">
                        <w:rPr>
                          <w:sz w:val="16"/>
                          <w:szCs w:val="16"/>
                        </w:rPr>
                        <w:t xml:space="preserve"> da </w:t>
                      </w:r>
                      <w:proofErr w:type="spellStart"/>
                      <w:r w:rsidRPr="005107F1">
                        <w:rPr>
                          <w:sz w:val="16"/>
                          <w:szCs w:val="16"/>
                        </w:rPr>
                        <w:t>idade</w:t>
                      </w:r>
                      <w:proofErr w:type="spellEnd"/>
                      <w:r w:rsidRPr="005107F1">
                        <w:rPr>
                          <w:sz w:val="16"/>
                          <w:szCs w:val="16"/>
                        </w:rPr>
                        <w:t xml:space="preserve"> dos </w:t>
                      </w:r>
                      <w:proofErr w:type="spellStart"/>
                      <w:r w:rsidRPr="005107F1">
                        <w:rPr>
                          <w:sz w:val="16"/>
                          <w:szCs w:val="16"/>
                        </w:rPr>
                        <w:t>jogadores</w:t>
                      </w:r>
                      <w:proofErr w:type="spellEnd"/>
                    </w:p>
                  </w:txbxContent>
                </v:textbox>
                <w10:wrap type="tight"/>
              </v:shape>
            </w:pict>
          </mc:Fallback>
        </mc:AlternateContent>
      </w:r>
      <w:r w:rsidR="00F76E7A">
        <w:rPr>
          <w:lang w:val="pt-PT"/>
        </w:rPr>
        <w:t xml:space="preserve">Após este tratamento, decidimos fazer uma breve análise estatística dos dados. </w:t>
      </w:r>
      <w:r w:rsidR="0044055C">
        <w:rPr>
          <w:lang w:val="pt-PT"/>
        </w:rPr>
        <w:t xml:space="preserve">Analisamos a distribuição dos valores em cada atributo e percebemos, por exemplo, que o valor médio de qualidade dos jogadores presentes no </w:t>
      </w:r>
      <w:proofErr w:type="spellStart"/>
      <w:r w:rsidR="0044055C">
        <w:rPr>
          <w:lang w:val="pt-PT"/>
        </w:rPr>
        <w:t>dataset</w:t>
      </w:r>
      <w:proofErr w:type="spellEnd"/>
      <w:r w:rsidR="0044055C">
        <w:rPr>
          <w:lang w:val="pt-PT"/>
        </w:rPr>
        <w:t xml:space="preserve"> era </w:t>
      </w:r>
      <w:r w:rsidR="0044055C" w:rsidRPr="0044055C">
        <w:rPr>
          <w:lang w:val="pt-PT"/>
        </w:rPr>
        <w:t>65.772182</w:t>
      </w:r>
      <w:r w:rsidR="0044055C">
        <w:rPr>
          <w:lang w:val="pt-PT"/>
        </w:rPr>
        <w:t xml:space="preserve">, sendo o máximo 93. No entanto, o maior potencial </w:t>
      </w:r>
      <w:r>
        <w:rPr>
          <w:lang w:val="pt-PT"/>
        </w:rPr>
        <w:t xml:space="preserve">tem a nota de 95. </w:t>
      </w:r>
    </w:p>
    <w:p w14:paraId="379C88CF" w14:textId="5272835C" w:rsidR="00F76E7A" w:rsidRDefault="005107F1" w:rsidP="00F76E7A">
      <w:pPr>
        <w:pStyle w:val="Text"/>
        <w:spacing w:line="252" w:lineRule="auto"/>
        <w:rPr>
          <w:lang w:val="pt-PT"/>
        </w:rPr>
      </w:pPr>
      <w:r>
        <w:rPr>
          <w:noProof/>
        </w:rPr>
        <mc:AlternateContent>
          <mc:Choice Requires="wps">
            <w:drawing>
              <wp:anchor distT="0" distB="0" distL="114300" distR="114300" simplePos="0" relativeHeight="251660288" behindDoc="1" locked="0" layoutInCell="1" allowOverlap="1" wp14:anchorId="73F35854" wp14:editId="26D6AFBE">
                <wp:simplePos x="0" y="0"/>
                <wp:positionH relativeFrom="column">
                  <wp:posOffset>13854</wp:posOffset>
                </wp:positionH>
                <wp:positionV relativeFrom="paragraph">
                  <wp:posOffset>2666076</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4A0E3F59" w:rsidR="00F76E7A" w:rsidRPr="005E1454" w:rsidRDefault="00F76E7A" w:rsidP="00F76E7A">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462EE8">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8" type="#_x0000_t202" style="position:absolute;left:0;text-align:left;margin-left:1.1pt;margin-top:209.95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" filled="f" stroked="f">
                <v:textbox style="mso-fit-shape-to-text:t" inset="0,0,0,0">
                  <w:txbxContent>
                    <w:p w14:paraId="250EADE8" w14:textId="4A0E3F59" w:rsidR="00F76E7A" w:rsidRPr="005E1454" w:rsidRDefault="00F76E7A" w:rsidP="00F76E7A">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462EE8">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Pr>
          <w:noProof/>
          <w:lang w:val="pt-PT"/>
        </w:rPr>
        <w:drawing>
          <wp:anchor distT="0" distB="0" distL="114300" distR="114300" simplePos="0" relativeHeight="251659264" behindDoc="1" locked="0" layoutInCell="1" allowOverlap="1" wp14:anchorId="1675C090" wp14:editId="0D649B1B">
            <wp:simplePos x="0" y="0"/>
            <wp:positionH relativeFrom="column">
              <wp:align>right</wp:align>
            </wp:positionH>
            <wp:positionV relativeFrom="paragraph">
              <wp:posOffset>1417031</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F76E7A">
        <w:rPr>
          <w:lang w:val="pt-PT"/>
        </w:rPr>
        <w:t>Consideramos importante analisar</w:t>
      </w:r>
      <w:r>
        <w:rPr>
          <w:lang w:val="pt-PT"/>
        </w:rPr>
        <w:t xml:space="preserve"> também</w:t>
      </w:r>
      <w:r w:rsidR="00F76E7A">
        <w:rPr>
          <w:lang w:val="pt-PT"/>
        </w:rPr>
        <w:t xml:space="preserve"> a distribuição das posições e qualidade dos jogadores por liga, bem como a distribuição de idade dos mesmos. Nas análises por liga, como o nosso </w:t>
      </w:r>
      <w:proofErr w:type="spellStart"/>
      <w:r w:rsidR="00F76E7A">
        <w:rPr>
          <w:lang w:val="pt-PT"/>
        </w:rPr>
        <w:t>dataset</w:t>
      </w:r>
      <w:proofErr w:type="spellEnd"/>
      <w:r w:rsidR="00F76E7A">
        <w:rPr>
          <w:lang w:val="pt-PT"/>
        </w:rPr>
        <w:t xml:space="preserve"> tem imensos dados, optamos por apenas apresentar para as seis principais ligas (</w:t>
      </w:r>
      <w:proofErr w:type="spellStart"/>
      <w:r w:rsidR="00F76E7A" w:rsidRPr="00FB0A48">
        <w:rPr>
          <w:lang w:val="pt-PT"/>
        </w:rPr>
        <w:t>English</w:t>
      </w:r>
      <w:proofErr w:type="spellEnd"/>
      <w:r w:rsidR="00F76E7A" w:rsidRPr="00FB0A48">
        <w:rPr>
          <w:lang w:val="pt-PT"/>
        </w:rPr>
        <w:t xml:space="preserve"> </w:t>
      </w:r>
      <w:proofErr w:type="spellStart"/>
      <w:r w:rsidR="00F76E7A" w:rsidRPr="00FB0A48">
        <w:rPr>
          <w:lang w:val="pt-PT"/>
        </w:rPr>
        <w:t>Premier</w:t>
      </w:r>
      <w:proofErr w:type="spellEnd"/>
      <w:r w:rsidR="00F76E7A" w:rsidRPr="00FB0A48">
        <w:rPr>
          <w:lang w:val="pt-PT"/>
        </w:rPr>
        <w:t xml:space="preserve"> League</w:t>
      </w:r>
      <w:r w:rsidR="00F76E7A">
        <w:rPr>
          <w:lang w:val="pt-PT"/>
        </w:rPr>
        <w:t xml:space="preserve">, </w:t>
      </w:r>
      <w:proofErr w:type="spellStart"/>
      <w:r w:rsidR="00F76E7A" w:rsidRPr="00FB0A48">
        <w:rPr>
          <w:lang w:val="pt-PT"/>
        </w:rPr>
        <w:t>Spain</w:t>
      </w:r>
      <w:proofErr w:type="spellEnd"/>
      <w:r w:rsidR="00F76E7A" w:rsidRPr="00FB0A48">
        <w:rPr>
          <w:lang w:val="pt-PT"/>
        </w:rPr>
        <w:t xml:space="preserve"> </w:t>
      </w:r>
      <w:proofErr w:type="spellStart"/>
      <w:r w:rsidR="00F76E7A" w:rsidRPr="00FB0A48">
        <w:rPr>
          <w:lang w:val="pt-PT"/>
        </w:rPr>
        <w:t>Primera</w:t>
      </w:r>
      <w:proofErr w:type="spellEnd"/>
      <w:r w:rsidR="00F76E7A" w:rsidRPr="00FB0A48">
        <w:rPr>
          <w:lang w:val="pt-PT"/>
        </w:rPr>
        <w:t xml:space="preserve"> </w:t>
      </w:r>
      <w:proofErr w:type="spellStart"/>
      <w:r w:rsidR="00F76E7A" w:rsidRPr="00FB0A48">
        <w:rPr>
          <w:lang w:val="pt-PT"/>
        </w:rPr>
        <w:t>Division</w:t>
      </w:r>
      <w:proofErr w:type="spellEnd"/>
      <w:r w:rsidR="00F76E7A">
        <w:rPr>
          <w:lang w:val="pt-PT"/>
        </w:rPr>
        <w:t xml:space="preserve">, </w:t>
      </w:r>
      <w:proofErr w:type="spellStart"/>
      <w:r w:rsidR="00F76E7A" w:rsidRPr="00FB0A48">
        <w:rPr>
          <w:lang w:val="pt-PT"/>
        </w:rPr>
        <w:t>German</w:t>
      </w:r>
      <w:proofErr w:type="spellEnd"/>
      <w:r w:rsidR="00F76E7A" w:rsidRPr="00FB0A48">
        <w:rPr>
          <w:lang w:val="pt-PT"/>
        </w:rPr>
        <w:t xml:space="preserve"> 1. Bundesliga</w:t>
      </w:r>
      <w:r w:rsidR="00F76E7A">
        <w:rPr>
          <w:lang w:val="pt-PT"/>
        </w:rPr>
        <w:t xml:space="preserve">, </w:t>
      </w:r>
      <w:proofErr w:type="spellStart"/>
      <w:r w:rsidR="00F76E7A" w:rsidRPr="00FB0A48">
        <w:rPr>
          <w:lang w:val="pt-PT"/>
        </w:rPr>
        <w:t>Italian</w:t>
      </w:r>
      <w:proofErr w:type="spellEnd"/>
      <w:r w:rsidR="00F76E7A" w:rsidRPr="00FB0A48">
        <w:rPr>
          <w:lang w:val="pt-PT"/>
        </w:rPr>
        <w:t xml:space="preserve"> Serie A</w:t>
      </w:r>
      <w:r w:rsidR="00F76E7A">
        <w:rPr>
          <w:lang w:val="pt-PT"/>
        </w:rPr>
        <w:t xml:space="preserve">, </w:t>
      </w:r>
      <w:proofErr w:type="spellStart"/>
      <w:r w:rsidR="00F76E7A" w:rsidRPr="00FB0A48">
        <w:rPr>
          <w:lang w:val="pt-PT"/>
        </w:rPr>
        <w:t>French</w:t>
      </w:r>
      <w:proofErr w:type="spellEnd"/>
      <w:r w:rsidR="00F76E7A" w:rsidRPr="00FB0A48">
        <w:rPr>
          <w:lang w:val="pt-PT"/>
        </w:rPr>
        <w:t xml:space="preserve"> Ligue 1</w:t>
      </w:r>
      <w:r w:rsidR="00F76E7A">
        <w:rPr>
          <w:lang w:val="pt-PT"/>
        </w:rPr>
        <w:t xml:space="preserve"> e </w:t>
      </w:r>
      <w:r w:rsidR="00F76E7A" w:rsidRPr="00FB0A48">
        <w:rPr>
          <w:lang w:val="pt-PT"/>
        </w:rPr>
        <w:t>Portuguese Liga ZON SAGRES</w:t>
      </w:r>
      <w:r w:rsidR="00F76E7A">
        <w:rPr>
          <w:lang w:val="pt-PT"/>
        </w:rPr>
        <w:t>). Os resultados foram os seguintes (para melhor visualização, enviamos as imagens em anexo):</w:t>
      </w:r>
    </w:p>
    <w:p w14:paraId="0B394CD0" w14:textId="641916E5" w:rsidR="00F76E7A" w:rsidRDefault="005107F1" w:rsidP="00F76E7A">
      <w:pPr>
        <w:pStyle w:val="Text"/>
        <w:spacing w:line="252" w:lineRule="auto"/>
        <w:rPr>
          <w:lang w:val="pt-PT"/>
        </w:rPr>
      </w:pPr>
      <w:r>
        <w:rPr>
          <w:noProof/>
        </w:rPr>
        <mc:AlternateContent>
          <mc:Choice Requires="wps">
            <w:drawing>
              <wp:anchor distT="0" distB="0" distL="114300" distR="114300" simplePos="0" relativeHeight="251662336" behindDoc="1" locked="0" layoutInCell="1" allowOverlap="1" wp14:anchorId="5D5CCD90" wp14:editId="31904042">
                <wp:simplePos x="0" y="0"/>
                <wp:positionH relativeFrom="margin">
                  <wp:align>left</wp:align>
                </wp:positionH>
                <wp:positionV relativeFrom="paragraph">
                  <wp:posOffset>3668280</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076AA0C6" w:rsidR="00F76E7A" w:rsidRPr="005E1454" w:rsidRDefault="00F76E7A" w:rsidP="00F76E7A">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462EE8">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9" type="#_x0000_t202" style="position:absolute;left:0;text-align:left;margin-left:0;margin-top:288.85pt;width:243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" filled="f" stroked="f">
                <v:textbox style="mso-fit-shape-to-text:t" inset="0,0,0,0">
                  <w:txbxContent>
                    <w:p w14:paraId="3F3271CD" w14:textId="076AA0C6" w:rsidR="00F76E7A" w:rsidRPr="005E1454" w:rsidRDefault="00F76E7A" w:rsidP="00F76E7A">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462EE8">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anchorx="margin"/>
              </v:shape>
            </w:pict>
          </mc:Fallback>
        </mc:AlternateContent>
      </w:r>
      <w:r>
        <w:rPr>
          <w:noProof/>
          <w:szCs w:val="16"/>
          <w:lang w:val="pt-PT"/>
        </w:rPr>
        <w:drawing>
          <wp:anchor distT="0" distB="0" distL="114300" distR="114300" simplePos="0" relativeHeight="251661312" behindDoc="1" locked="0" layoutInCell="1" allowOverlap="1" wp14:anchorId="5A46507F" wp14:editId="465045E8">
            <wp:simplePos x="0" y="0"/>
            <wp:positionH relativeFrom="column">
              <wp:align>right</wp:align>
            </wp:positionH>
            <wp:positionV relativeFrom="paragraph">
              <wp:posOffset>1577918</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30447259" w14:textId="53E3C961" w:rsidR="00F76E7A" w:rsidRDefault="00F76E7A" w:rsidP="00F76E7A">
      <w:pPr>
        <w:spacing w:line="252" w:lineRule="auto"/>
        <w:jc w:val="both"/>
        <w:rPr>
          <w:sz w:val="20"/>
          <w:szCs w:val="16"/>
          <w:lang w:val="pt-PT"/>
        </w:rPr>
      </w:pPr>
    </w:p>
    <w:p w14:paraId="52B03676" w14:textId="77777777" w:rsidR="005107F1" w:rsidRDefault="005107F1" w:rsidP="00F76E7A">
      <w:pPr>
        <w:spacing w:line="252" w:lineRule="auto"/>
        <w:jc w:val="both"/>
        <w:rPr>
          <w:sz w:val="20"/>
          <w:szCs w:val="16"/>
          <w:lang w:val="pt-PT"/>
        </w:rPr>
      </w:pPr>
    </w:p>
    <w:p w14:paraId="4B124626" w14:textId="77777777" w:rsidR="005107F1" w:rsidRDefault="005107F1" w:rsidP="00F76E7A">
      <w:pPr>
        <w:spacing w:line="252" w:lineRule="auto"/>
        <w:jc w:val="both"/>
        <w:rPr>
          <w:sz w:val="20"/>
          <w:szCs w:val="16"/>
          <w:lang w:val="pt-PT"/>
        </w:rPr>
      </w:pPr>
    </w:p>
    <w:p w14:paraId="434B0603" w14:textId="44F55014" w:rsidR="005107F1" w:rsidRDefault="005107F1" w:rsidP="00F76E7A">
      <w:pPr>
        <w:spacing w:line="252" w:lineRule="auto"/>
        <w:jc w:val="both"/>
        <w:rPr>
          <w:sz w:val="20"/>
          <w:szCs w:val="16"/>
          <w:lang w:val="pt-PT"/>
        </w:rPr>
      </w:pPr>
    </w:p>
    <w:p w14:paraId="120DE7D6" w14:textId="77777777" w:rsidR="005107F1" w:rsidRDefault="005107F1" w:rsidP="00F76E7A">
      <w:pPr>
        <w:spacing w:line="252" w:lineRule="auto"/>
        <w:jc w:val="both"/>
        <w:rPr>
          <w:sz w:val="20"/>
          <w:szCs w:val="16"/>
          <w:lang w:val="pt-PT"/>
        </w:rPr>
      </w:pPr>
    </w:p>
    <w:p w14:paraId="6B1C310E" w14:textId="2E80E1C7" w:rsidR="00F76E7A" w:rsidRDefault="00F76E7A" w:rsidP="00F76E7A">
      <w:pPr>
        <w:spacing w:line="252" w:lineRule="auto"/>
        <w:jc w:val="both"/>
        <w:rPr>
          <w:sz w:val="20"/>
          <w:szCs w:val="16"/>
          <w:lang w:val="pt-PT"/>
        </w:rPr>
      </w:pPr>
      <w:r>
        <w:rPr>
          <w:sz w:val="20"/>
          <w:szCs w:val="16"/>
          <w:lang w:val="pt-PT"/>
        </w:rPr>
        <w:t xml:space="preserve">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 por exemplo, ao Cristiano Ronaldo, muito dificilmente serão recomendados jogadores destas duas ligas acima mencionadas, uma vez que não têm jogadores com qualidade semelhante. </w:t>
      </w:r>
    </w:p>
    <w:p w14:paraId="3392E41E" w14:textId="15257B88" w:rsidR="00F76E7A" w:rsidRDefault="00F76E7A" w:rsidP="00F76E7A">
      <w:pPr>
        <w:spacing w:line="252" w:lineRule="auto"/>
        <w:jc w:val="both"/>
        <w:rPr>
          <w:sz w:val="20"/>
          <w:szCs w:val="16"/>
          <w:lang w:val="pt-PT"/>
        </w:rPr>
      </w:pPr>
      <w:r>
        <w:rPr>
          <w:sz w:val="20"/>
          <w:szCs w:val="16"/>
          <w:lang w:val="pt-PT"/>
        </w:rPr>
        <w:t xml:space="preserve">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 ser da liga espanhola. </w:t>
      </w:r>
    </w:p>
    <w:p w14:paraId="25461A75" w14:textId="358490B9" w:rsidR="00F76E7A" w:rsidRDefault="00F76E7A" w:rsidP="00F76E7A">
      <w:pPr>
        <w:spacing w:line="252" w:lineRule="auto"/>
        <w:jc w:val="both"/>
        <w:rPr>
          <w:sz w:val="20"/>
          <w:szCs w:val="16"/>
          <w:lang w:val="pt-PT"/>
        </w:rPr>
      </w:pPr>
      <w:r>
        <w:rPr>
          <w:sz w:val="20"/>
          <w:szCs w:val="16"/>
          <w:lang w:val="pt-PT"/>
        </w:rPr>
        <w:t xml:space="preserve">Quanto às idades dos jogadores, fica evidente, tal como era espectável, que a maioria se encontra na faixa entre os 20 e os 31. Isto é positivo pois, em princípio, é a idade em que os jogadores estão a evoluir ou na sua melhor forma, sendo mais atrativos para contratações. </w:t>
      </w:r>
      <w:r w:rsidR="005107F1">
        <w:rPr>
          <w:sz w:val="20"/>
          <w:szCs w:val="16"/>
          <w:lang w:val="pt-PT"/>
        </w:rPr>
        <w:t xml:space="preserve">Já tínhamos visto isso na análise da distribuição dos dados uma vez que a idade média era </w:t>
      </w:r>
      <w:r w:rsidR="005107F1" w:rsidRPr="005107F1">
        <w:rPr>
          <w:sz w:val="20"/>
          <w:szCs w:val="16"/>
          <w:lang w:val="pt-PT"/>
        </w:rPr>
        <w:t>25.210822</w:t>
      </w:r>
      <w:r w:rsidR="005107F1">
        <w:rPr>
          <w:sz w:val="20"/>
          <w:szCs w:val="16"/>
          <w:lang w:val="pt-PT"/>
        </w:rPr>
        <w:t xml:space="preserve"> anos, com um máximo de 54.</w:t>
      </w:r>
    </w:p>
    <w:p w14:paraId="0D71BFE4" w14:textId="04DDDE90"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proofErr w:type="spellStart"/>
      <w:r>
        <w:rPr>
          <w:sz w:val="20"/>
          <w:szCs w:val="16"/>
          <w:lang w:val="pt-PT"/>
        </w:rPr>
        <w:t>dataset</w:t>
      </w:r>
      <w:proofErr w:type="spellEnd"/>
      <w:r>
        <w:rPr>
          <w:sz w:val="20"/>
          <w:szCs w:val="16"/>
          <w:lang w:val="pt-PT"/>
        </w:rPr>
        <w:t xml:space="preserve">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5FDB48F2" w14:textId="2015D03A"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conta (84+3, por exemplo). Isto significa que atualmente o jogador tem </w:t>
      </w:r>
      <w:r>
        <w:rPr>
          <w:sz w:val="20"/>
          <w:szCs w:val="16"/>
          <w:lang w:val="pt-PT"/>
        </w:rPr>
        <w:lastRenderedPageBreak/>
        <w:t xml:space="preserve">qualidade em de 84 mas pode, se evoluir, chegar a 87. Decidimos que no nosso sistema iríamos considerar a avaliação com a conta feita, ou seja, neste caso, consideraríamos uma nota de 87. </w:t>
      </w:r>
    </w:p>
    <w:p w14:paraId="7A8A51D0" w14:textId="77777777" w:rsidR="00F76E7A" w:rsidRDefault="00F76E7A" w:rsidP="00F76E7A">
      <w:pPr>
        <w:spacing w:line="252" w:lineRule="auto"/>
        <w:jc w:val="both"/>
        <w:rPr>
          <w:sz w:val="20"/>
          <w:szCs w:val="16"/>
          <w:lang w:val="pt-PT"/>
        </w:rPr>
      </w:pPr>
      <w:r>
        <w:rPr>
          <w:sz w:val="20"/>
          <w:szCs w:val="16"/>
          <w:lang w:val="pt-PT"/>
        </w:rPr>
        <w:t xml:space="preserve">Para finalizar o tratamento dos dados, resolvemos a questão dos nomes repetidos. Sendo que é através dos nomes que indexamos os jogadores no </w:t>
      </w:r>
      <w:proofErr w:type="spellStart"/>
      <w:r>
        <w:rPr>
          <w:sz w:val="20"/>
          <w:szCs w:val="16"/>
          <w:lang w:val="pt-PT"/>
        </w:rPr>
        <w:t>Dataframe</w:t>
      </w:r>
      <w:proofErr w:type="spellEnd"/>
      <w:r>
        <w:rPr>
          <w:sz w:val="20"/>
          <w:szCs w:val="16"/>
          <w:lang w:val="pt-PT"/>
        </w:rPr>
        <w:t xml:space="preserve">, convém que cada identificador seja único. No entanto, percebemos que existiam jogadores com o mesmo nome. Para resolver este problema, decidimos que a melhor opção seria o identificador passar a ter o nome do jogador e a equipa em que joga (“Rui </w:t>
      </w:r>
      <w:proofErr w:type="spellStart"/>
      <w:r>
        <w:rPr>
          <w:sz w:val="20"/>
          <w:szCs w:val="16"/>
          <w:lang w:val="pt-PT"/>
        </w:rPr>
        <w:t>Patricio</w:t>
      </w:r>
      <w:proofErr w:type="spellEnd"/>
      <w:r>
        <w:rPr>
          <w:sz w:val="20"/>
          <w:szCs w:val="16"/>
          <w:lang w:val="pt-PT"/>
        </w:rPr>
        <w:t xml:space="preserve">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w:t>
      </w:r>
      <w:proofErr w:type="spellStart"/>
      <w:r>
        <w:rPr>
          <w:sz w:val="20"/>
          <w:szCs w:val="16"/>
          <w:lang w:val="pt-PT"/>
        </w:rPr>
        <w:t>Patricio</w:t>
      </w:r>
      <w:proofErr w:type="spellEnd"/>
      <w:r>
        <w:rPr>
          <w:sz w:val="20"/>
          <w:szCs w:val="16"/>
          <w:lang w:val="pt-PT"/>
        </w:rPr>
        <w:t xml:space="preserve"> (Roma, 1)”. Esta foi a forma por nós encontrada de indexar os jogadores no </w:t>
      </w:r>
      <w:proofErr w:type="spellStart"/>
      <w:r>
        <w:rPr>
          <w:sz w:val="20"/>
          <w:szCs w:val="16"/>
          <w:lang w:val="pt-PT"/>
        </w:rPr>
        <w:t>Dataframe</w:t>
      </w:r>
      <w:proofErr w:type="spellEnd"/>
      <w:r>
        <w:rPr>
          <w:sz w:val="20"/>
          <w:szCs w:val="16"/>
          <w:lang w:val="pt-PT"/>
        </w:rPr>
        <w:t xml:space="preserve"> com algo que se percebesse e única.</w:t>
      </w:r>
    </w:p>
    <w:p w14:paraId="5F0F5232" w14:textId="233026A9"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 xml:space="preserve">fizemos novamente uma pequena análise do </w:t>
      </w:r>
      <w:proofErr w:type="spellStart"/>
      <w:r w:rsidR="00952E3D">
        <w:rPr>
          <w:sz w:val="20"/>
          <w:szCs w:val="16"/>
          <w:lang w:val="pt-PT"/>
        </w:rPr>
        <w:t>dataset</w:t>
      </w:r>
      <w:proofErr w:type="spellEnd"/>
      <w:r w:rsidR="00952E3D">
        <w:rPr>
          <w:sz w:val="20"/>
          <w:szCs w:val="16"/>
          <w:lang w:val="pt-PT"/>
        </w:rPr>
        <w:t xml:space="preserve">, agora já sem valores nulos. Verificamos que na análise da quantidade de valores </w:t>
      </w:r>
      <w:proofErr w:type="spellStart"/>
      <w:r w:rsidR="00952E3D">
        <w:rPr>
          <w:sz w:val="20"/>
          <w:szCs w:val="16"/>
          <w:lang w:val="pt-PT"/>
        </w:rPr>
        <w:t>None</w:t>
      </w:r>
      <w:proofErr w:type="spellEnd"/>
      <w:r w:rsidR="00952E3D">
        <w:rPr>
          <w:sz w:val="20"/>
          <w:szCs w:val="16"/>
          <w:lang w:val="pt-PT"/>
        </w:rPr>
        <w:t xml:space="preserve"> em cada </w:t>
      </w:r>
      <w:proofErr w:type="spellStart"/>
      <w:r w:rsidR="00952E3D">
        <w:rPr>
          <w:sz w:val="20"/>
          <w:szCs w:val="16"/>
          <w:lang w:val="pt-PT"/>
        </w:rPr>
        <w:t>feature</w:t>
      </w:r>
      <w:proofErr w:type="spellEnd"/>
      <w:r w:rsidR="00952E3D">
        <w:rPr>
          <w:sz w:val="20"/>
          <w:szCs w:val="16"/>
          <w:lang w:val="pt-PT"/>
        </w:rPr>
        <w:t xml:space="preserve"> era agora nula. Nas colunas em que efetuamos a conta da avaliação atual com o potencial, os valores da média, desvio padrão, máximo, mínimo e quartis alteraram como era espetável, já que os valores das colunas foram também eles alterados. </w:t>
      </w:r>
    </w:p>
    <w:p w14:paraId="0947EF8C" w14:textId="3BAA7677" w:rsidR="001668F7" w:rsidRDefault="001668F7" w:rsidP="00F76E7A">
      <w:pPr>
        <w:spacing w:line="252" w:lineRule="auto"/>
        <w:jc w:val="both"/>
        <w:rPr>
          <w:sz w:val="20"/>
          <w:szCs w:val="16"/>
          <w:lang w:val="pt-PT"/>
        </w:rPr>
      </w:pPr>
      <w:r>
        <w:rPr>
          <w:sz w:val="20"/>
          <w:szCs w:val="16"/>
          <w:lang w:val="pt-PT"/>
        </w:rPr>
        <w:t xml:space="preserve">Fizemos também uma análise </w:t>
      </w:r>
      <w:proofErr w:type="spellStart"/>
      <w:r>
        <w:rPr>
          <w:sz w:val="20"/>
          <w:szCs w:val="16"/>
          <w:lang w:val="pt-PT"/>
        </w:rPr>
        <w:t>bivariada</w:t>
      </w:r>
      <w:proofErr w:type="spellEnd"/>
      <w:r>
        <w:rPr>
          <w:sz w:val="20"/>
          <w:szCs w:val="16"/>
          <w:lang w:val="pt-PT"/>
        </w:rPr>
        <w:t xml:space="preserve"> entre as </w:t>
      </w:r>
      <w:proofErr w:type="spellStart"/>
      <w:r>
        <w:rPr>
          <w:sz w:val="20"/>
          <w:szCs w:val="16"/>
          <w:lang w:val="pt-PT"/>
        </w:rPr>
        <w:t>features</w:t>
      </w:r>
      <w:proofErr w:type="spellEnd"/>
      <w:r>
        <w:rPr>
          <w:sz w:val="20"/>
          <w:szCs w:val="16"/>
          <w:lang w:val="pt-PT"/>
        </w:rPr>
        <w:t xml:space="preserve"> que consideramos mais relevantes (</w:t>
      </w:r>
      <w:proofErr w:type="spellStart"/>
      <w:r>
        <w:rPr>
          <w:sz w:val="20"/>
          <w:szCs w:val="16"/>
          <w:lang w:val="pt-PT"/>
        </w:rPr>
        <w:t>overall</w:t>
      </w:r>
      <w:proofErr w:type="spellEnd"/>
      <w:r>
        <w:rPr>
          <w:sz w:val="20"/>
          <w:szCs w:val="16"/>
          <w:lang w:val="pt-PT"/>
        </w:rPr>
        <w:t>, velocidade, remate, passe, drible, potencial). Os resultados apresentam-se de seguida:</w:t>
      </w:r>
    </w:p>
    <w:p w14:paraId="60D3F734" w14:textId="77777777" w:rsidR="001668F7" w:rsidRDefault="001668F7" w:rsidP="001668F7">
      <w:pPr>
        <w:keepNext/>
        <w:spacing w:line="252" w:lineRule="auto"/>
        <w:jc w:val="both"/>
      </w:pPr>
      <w:r>
        <w:rPr>
          <w:noProof/>
          <w:sz w:val="20"/>
          <w:szCs w:val="16"/>
          <w:lang w:val="pt-PT"/>
        </w:rPr>
        <w:drawing>
          <wp:inline distT="0" distB="0" distL="0" distR="0" wp14:anchorId="745AE067" wp14:editId="35E014C5">
            <wp:extent cx="3086100" cy="30861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55F1ECC6" w14:textId="5F6E7983" w:rsidR="00F76E7A" w:rsidRPr="008B62D8" w:rsidRDefault="001668F7" w:rsidP="008B62D8">
      <w:pPr>
        <w:pStyle w:val="Legenda"/>
        <w:jc w:val="center"/>
        <w:rPr>
          <w:sz w:val="12"/>
          <w:szCs w:val="8"/>
          <w:lang w:val="pt-PT"/>
        </w:rPr>
      </w:pPr>
      <w:proofErr w:type="spellStart"/>
      <w:r w:rsidRPr="001668F7">
        <w:rPr>
          <w:sz w:val="16"/>
          <w:szCs w:val="16"/>
        </w:rPr>
        <w:t>Figura</w:t>
      </w:r>
      <w:proofErr w:type="spellEnd"/>
      <w:r w:rsidRPr="001668F7">
        <w:rPr>
          <w:sz w:val="16"/>
          <w:szCs w:val="16"/>
        </w:rPr>
        <w:t xml:space="preserve"> </w:t>
      </w:r>
      <w:r>
        <w:rPr>
          <w:sz w:val="16"/>
          <w:szCs w:val="16"/>
        </w:rPr>
        <w:t>4</w:t>
      </w:r>
      <w:r w:rsidRPr="001668F7">
        <w:rPr>
          <w:sz w:val="16"/>
          <w:szCs w:val="16"/>
        </w:rPr>
        <w:t xml:space="preserve"> - </w:t>
      </w:r>
      <w:proofErr w:type="spellStart"/>
      <w:r w:rsidRPr="001668F7">
        <w:rPr>
          <w:sz w:val="16"/>
          <w:szCs w:val="16"/>
        </w:rPr>
        <w:t>Análise</w:t>
      </w:r>
      <w:proofErr w:type="spellEnd"/>
      <w:r w:rsidRPr="001668F7">
        <w:rPr>
          <w:sz w:val="16"/>
          <w:szCs w:val="16"/>
        </w:rPr>
        <w:t xml:space="preserve"> </w:t>
      </w:r>
      <w:proofErr w:type="spellStart"/>
      <w:r w:rsidRPr="001668F7">
        <w:rPr>
          <w:sz w:val="16"/>
          <w:szCs w:val="16"/>
        </w:rPr>
        <w:t>bivariada</w:t>
      </w:r>
      <w:proofErr w:type="spellEnd"/>
      <w:r w:rsidRPr="001668F7">
        <w:rPr>
          <w:sz w:val="16"/>
          <w:szCs w:val="16"/>
        </w:rPr>
        <w:t xml:space="preserve"> de </w:t>
      </w:r>
      <w:proofErr w:type="spellStart"/>
      <w:r w:rsidRPr="001668F7">
        <w:rPr>
          <w:sz w:val="16"/>
          <w:szCs w:val="16"/>
        </w:rPr>
        <w:t>alguns</w:t>
      </w:r>
      <w:proofErr w:type="spellEnd"/>
      <w:r w:rsidRPr="001668F7">
        <w:rPr>
          <w:sz w:val="16"/>
          <w:szCs w:val="16"/>
        </w:rPr>
        <w:t xml:space="preserve"> </w:t>
      </w:r>
      <w:proofErr w:type="spellStart"/>
      <w:r w:rsidRPr="001668F7">
        <w:rPr>
          <w:sz w:val="16"/>
          <w:szCs w:val="16"/>
        </w:rPr>
        <w:t>atributos</w:t>
      </w:r>
      <w:proofErr w:type="spellEnd"/>
    </w:p>
    <w:p w14:paraId="276CBAA9" w14:textId="11AEC0A3" w:rsidR="00FB0A48" w:rsidRDefault="00EE4981" w:rsidP="003712B9">
      <w:pPr>
        <w:pStyle w:val="HeadingSection"/>
        <w:spacing w:line="252" w:lineRule="auto"/>
        <w:rPr>
          <w:lang w:val="pt-PT"/>
        </w:rPr>
      </w:pPr>
      <w:r>
        <w:rPr>
          <w:lang w:val="pt-PT"/>
        </w:rPr>
        <w:t>5</w:t>
      </w:r>
      <w:r w:rsidR="00C45BA9" w:rsidRPr="006A1E09">
        <w:rPr>
          <w:lang w:val="pt-PT"/>
        </w:rPr>
        <w:tab/>
      </w:r>
      <w:r w:rsidR="00C27669" w:rsidRPr="006A1E09">
        <w:rPr>
          <w:lang w:val="pt-PT"/>
        </w:rPr>
        <w:t>Abordagem</w:t>
      </w:r>
      <w:r w:rsidR="00C45BA9" w:rsidRPr="006A1E09">
        <w:rPr>
          <w:lang w:val="pt-PT"/>
        </w:rPr>
        <w:t xml:space="preserve"> </w:t>
      </w:r>
    </w:p>
    <w:p w14:paraId="43CB447D" w14:textId="58857644" w:rsidR="008B62D8" w:rsidRPr="008E5350" w:rsidRDefault="008B62D8" w:rsidP="008B62D8">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 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w:t>
      </w:r>
      <w:r>
        <w:rPr>
          <w:szCs w:val="16"/>
          <w:lang w:val="pt-PT"/>
        </w:rPr>
        <w:t>explicar de forma mais detalhada</w:t>
      </w:r>
      <w:r>
        <w:rPr>
          <w:szCs w:val="16"/>
          <w:lang w:val="pt-PT"/>
        </w:rPr>
        <w:t xml:space="preserve"> de que forma estes dados são utilizados.</w:t>
      </w:r>
    </w:p>
    <w:p w14:paraId="680F4DD1" w14:textId="77777777" w:rsidR="008B62D8" w:rsidRDefault="008B62D8" w:rsidP="008B62D8">
      <w:pPr>
        <w:spacing w:line="252" w:lineRule="auto"/>
        <w:jc w:val="both"/>
        <w:rPr>
          <w:sz w:val="20"/>
          <w:szCs w:val="16"/>
          <w:lang w:val="pt-PT"/>
        </w:rPr>
      </w:pPr>
      <w:r>
        <w:rPr>
          <w:sz w:val="20"/>
          <w:szCs w:val="16"/>
          <w:lang w:val="pt-PT"/>
        </w:rPr>
        <w:t xml:space="preserve">Com os dados numéricos selecionados, decidimos utilizar PCA para melhorar o desempenho do nosso sistema de recomendação, diminuindo o tempo de execução (que é elevado, já que cada jogador tem que ser comparado com todos os outros e o nosso </w:t>
      </w:r>
      <w:proofErr w:type="spellStart"/>
      <w:r>
        <w:rPr>
          <w:sz w:val="20"/>
          <w:szCs w:val="16"/>
          <w:lang w:val="pt-PT"/>
        </w:rPr>
        <w:t>dataset</w:t>
      </w:r>
      <w:proofErr w:type="spellEnd"/>
      <w:r>
        <w:rPr>
          <w:sz w:val="20"/>
          <w:szCs w:val="16"/>
          <w:lang w:val="pt-PT"/>
        </w:rPr>
        <w:t xml:space="preserve"> tem quase 20 mil). Este é um algoritmo que reduz o número de atributos a considerar, descartando aqueles que estão fortemente correlacionados. Analisando o gráfico de cotovelo seguinte, percebemos que 50 </w:t>
      </w:r>
      <w:proofErr w:type="spellStart"/>
      <w:r>
        <w:rPr>
          <w:sz w:val="20"/>
          <w:szCs w:val="16"/>
          <w:lang w:val="pt-PT"/>
        </w:rPr>
        <w:t>features</w:t>
      </w:r>
      <w:proofErr w:type="spellEnd"/>
      <w:r>
        <w:rPr>
          <w:sz w:val="20"/>
          <w:szCs w:val="16"/>
          <w:lang w:val="pt-PT"/>
        </w:rPr>
        <w:t xml:space="preserve"> são suficientes para distinguir os jogadores entre si, sem perder informação.</w:t>
      </w:r>
    </w:p>
    <w:p w14:paraId="77E68CC9" w14:textId="02C83F54" w:rsidR="008B62D8" w:rsidRDefault="008B62D8" w:rsidP="00845C5D">
      <w:pPr>
        <w:pStyle w:val="Text"/>
        <w:spacing w:line="252" w:lineRule="auto"/>
        <w:rPr>
          <w:lang w:val="pt-PT"/>
        </w:rPr>
      </w:pPr>
      <w:r>
        <w:rPr>
          <w:noProof/>
          <w:szCs w:val="16"/>
          <w:lang w:val="pt-PT"/>
        </w:rPr>
        <w:drawing>
          <wp:inline distT="0" distB="0" distL="0" distR="0" wp14:anchorId="57323336" wp14:editId="53BC0C20">
            <wp:extent cx="3086100" cy="21882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3086100" cy="2188210"/>
                    </a:xfrm>
                    <a:prstGeom prst="rect">
                      <a:avLst/>
                    </a:prstGeom>
                  </pic:spPr>
                </pic:pic>
              </a:graphicData>
            </a:graphic>
          </wp:inline>
        </w:drawing>
      </w:r>
    </w:p>
    <w:p w14:paraId="52A78D36" w14:textId="5A153171" w:rsidR="008B62D8" w:rsidRPr="002340AE" w:rsidRDefault="008B62D8" w:rsidP="008B62D8">
      <w:pPr>
        <w:pStyle w:val="Legenda"/>
        <w:spacing w:before="0"/>
        <w:jc w:val="center"/>
        <w:rPr>
          <w:sz w:val="12"/>
          <w:szCs w:val="10"/>
          <w:lang w:val="pt-PT"/>
        </w:rPr>
      </w:pPr>
      <w:proofErr w:type="spellStart"/>
      <w:r w:rsidRPr="002340AE">
        <w:rPr>
          <w:sz w:val="16"/>
          <w:szCs w:val="16"/>
        </w:rPr>
        <w:t>Figura</w:t>
      </w:r>
      <w:proofErr w:type="spellEnd"/>
      <w:r w:rsidRPr="002340AE">
        <w:rPr>
          <w:sz w:val="16"/>
          <w:szCs w:val="16"/>
        </w:rPr>
        <w:t xml:space="preserve"> </w:t>
      </w:r>
      <w:r>
        <w:rPr>
          <w:sz w:val="16"/>
          <w:szCs w:val="16"/>
        </w:rPr>
        <w:t>5</w:t>
      </w:r>
      <w:r w:rsidRPr="002340AE">
        <w:rPr>
          <w:sz w:val="16"/>
          <w:szCs w:val="16"/>
        </w:rPr>
        <w:t xml:space="preserve"> - </w:t>
      </w:r>
      <w:proofErr w:type="spellStart"/>
      <w:r w:rsidRPr="002340AE">
        <w:rPr>
          <w:sz w:val="16"/>
          <w:szCs w:val="16"/>
        </w:rPr>
        <w:t>Gráfico</w:t>
      </w:r>
      <w:proofErr w:type="spellEnd"/>
      <w:r w:rsidRPr="002340AE">
        <w:rPr>
          <w:sz w:val="16"/>
          <w:szCs w:val="16"/>
        </w:rPr>
        <w:t xml:space="preserve"> de </w:t>
      </w:r>
      <w:proofErr w:type="spellStart"/>
      <w:r w:rsidRPr="002340AE">
        <w:rPr>
          <w:sz w:val="16"/>
          <w:szCs w:val="16"/>
        </w:rPr>
        <w:t>cotovelo</w:t>
      </w:r>
      <w:proofErr w:type="spellEnd"/>
      <w:r w:rsidRPr="002340AE">
        <w:rPr>
          <w:sz w:val="16"/>
          <w:szCs w:val="16"/>
        </w:rPr>
        <w:t xml:space="preserve"> </w:t>
      </w:r>
      <w:r>
        <w:rPr>
          <w:sz w:val="16"/>
          <w:szCs w:val="16"/>
        </w:rPr>
        <w:t xml:space="preserve">para </w:t>
      </w:r>
      <w:proofErr w:type="spellStart"/>
      <w:r>
        <w:rPr>
          <w:sz w:val="16"/>
          <w:szCs w:val="16"/>
        </w:rPr>
        <w:t>seleção</w:t>
      </w:r>
      <w:proofErr w:type="spellEnd"/>
      <w:r>
        <w:rPr>
          <w:sz w:val="16"/>
          <w:szCs w:val="16"/>
        </w:rPr>
        <w:t xml:space="preserve">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3C50063E" w:rsidR="008B62D8" w:rsidRDefault="008B62D8" w:rsidP="00BB06A9">
      <w:pPr>
        <w:spacing w:line="252" w:lineRule="auto"/>
        <w:jc w:val="both"/>
        <w:rPr>
          <w:sz w:val="20"/>
          <w:szCs w:val="16"/>
          <w:lang w:val="pt-PT"/>
        </w:rPr>
      </w:pPr>
      <w:r>
        <w:rPr>
          <w:sz w:val="20"/>
          <w:szCs w:val="16"/>
          <w:lang w:val="pt-PT"/>
        </w:rPr>
        <w:t xml:space="preserve">Neste sentido, comparámos todos os jogadores do </w:t>
      </w:r>
      <w:proofErr w:type="spellStart"/>
      <w:r>
        <w:rPr>
          <w:sz w:val="20"/>
          <w:szCs w:val="16"/>
          <w:lang w:val="pt-PT"/>
        </w:rPr>
        <w:t>dataset</w:t>
      </w:r>
      <w:proofErr w:type="spellEnd"/>
      <w:r>
        <w:rPr>
          <w:sz w:val="20"/>
          <w:szCs w:val="16"/>
          <w:lang w:val="pt-PT"/>
        </w:rPr>
        <w:t xml:space="preserve"> com todos os outros, de modo a que existissem métricas de semelhança entre todos os jogadores. Isto permite que qualquer jogador possa ser recomendado quando se procura por outro, apenas através das suas diversas qualidades. Embora seja improvável, um guarda redes pode ser recomendado </w:t>
      </w:r>
      <w:r>
        <w:rPr>
          <w:sz w:val="20"/>
          <w:szCs w:val="16"/>
          <w:lang w:val="pt-PT"/>
        </w:rPr>
        <w:lastRenderedPageBreak/>
        <w:t>quando se procura por um avançado. Esta é também uma maneira de, através das qualidades nos diversos atributos, perceber se um jogador pode ser adaptado a outra posição.</w:t>
      </w:r>
    </w:p>
    <w:p w14:paraId="0F6E08F1" w14:textId="77777777" w:rsidR="008B62D8" w:rsidRPr="00CF1E19" w:rsidRDefault="008B62D8" w:rsidP="008B62D8">
      <w:pPr>
        <w:spacing w:line="252" w:lineRule="auto"/>
        <w:jc w:val="both"/>
        <w:rPr>
          <w:sz w:val="20"/>
          <w:szCs w:val="16"/>
          <w:lang w:val="pt-PT"/>
        </w:rPr>
      </w:pPr>
      <w:r>
        <w:rPr>
          <w:sz w:val="20"/>
          <w:szCs w:val="16"/>
          <w:lang w:val="pt-PT"/>
        </w:rPr>
        <w:t xml:space="preserve">Com todas as métricas de semelhança calculadas, basta pedir ao utilizador que introduza o jogador que quer que seja o modelo a seguir na recomendação. Como indexamos por nome, para termos a certeza que o utilizador procura exatamente da mesma forma que temos guardada no nosso </w:t>
      </w:r>
      <w:proofErr w:type="spellStart"/>
      <w:r>
        <w:rPr>
          <w:sz w:val="20"/>
          <w:szCs w:val="16"/>
          <w:lang w:val="pt-PT"/>
        </w:rPr>
        <w:t>dataset</w:t>
      </w:r>
      <w:proofErr w:type="spellEnd"/>
      <w:r>
        <w:rPr>
          <w:sz w:val="20"/>
          <w:szCs w:val="16"/>
          <w:lang w:val="pt-PT"/>
        </w:rPr>
        <w:t>, apresentamos todas as opções disponíveis. Primeiro apresentamos a liga e, após este parâmetro ser escolhido, apresentamos as equipas dessa liga. Escolhendo a equipa, os nomes dos jogadores dessa equipa e respetivo número da camisola são apresentados ao utilizador. Introduzindo o nome, o nosso sistema apresenta os jogadores que mais se assemelham ao escolhido, ordenados segundo o grau de semelhança.</w:t>
      </w:r>
    </w:p>
    <w:p w14:paraId="0B59CEE9" w14:textId="613D5AA3" w:rsidR="008B62D8" w:rsidRDefault="008B62D8" w:rsidP="008B62D8">
      <w:pPr>
        <w:spacing w:line="252" w:lineRule="auto"/>
        <w:jc w:val="both"/>
        <w:rPr>
          <w:sz w:val="20"/>
          <w:szCs w:val="16"/>
          <w:lang w:val="pt-PT"/>
        </w:rPr>
      </w:pPr>
      <w:r>
        <w:rPr>
          <w:sz w:val="20"/>
          <w:szCs w:val="16"/>
          <w:lang w:val="pt-PT"/>
        </w:rPr>
        <w:t>Para filtrar melhor as características consoante o que os clubes necessitam, quisemos que fosse possível selecionar características básicas dos jogadores, tais como o pé preferencial, a idade, a intensidade no ataque e na defesa respetivamente e a liga em que o jogador atua.</w:t>
      </w:r>
      <w:r w:rsidR="0028337B">
        <w:rPr>
          <w:sz w:val="20"/>
          <w:szCs w:val="16"/>
          <w:lang w:val="pt-PT"/>
        </w:rPr>
        <w:t xml:space="preserve"> Isto são parâmetros editáveis no código antes de chamar a função de recomendação.</w:t>
      </w:r>
    </w:p>
    <w:p w14:paraId="0F636D74" w14:textId="5BE58019" w:rsidR="008B62D8" w:rsidRDefault="008B62D8" w:rsidP="008B62D8">
      <w:pPr>
        <w:spacing w:line="252" w:lineRule="auto"/>
        <w:jc w:val="both"/>
        <w:rPr>
          <w:sz w:val="20"/>
          <w:szCs w:val="16"/>
          <w:lang w:val="pt-PT"/>
        </w:rPr>
      </w:pPr>
      <w:r>
        <w:rPr>
          <w:sz w:val="20"/>
          <w:szCs w:val="16"/>
          <w:lang w:val="pt-PT"/>
        </w:rPr>
        <w:t>Com isto, a parte que diz respeito ao sistema de recomendação fica feita. Fica apenas a faltar a explicabilidade que pretendemos que o nosso sistema também tenha.</w:t>
      </w:r>
      <w:r w:rsidR="00585875">
        <w:rPr>
          <w:sz w:val="20"/>
          <w:szCs w:val="16"/>
          <w:lang w:val="pt-PT"/>
        </w:rPr>
        <w:t xml:space="preserve"> A ideia passou por utilizar </w:t>
      </w:r>
      <w:proofErr w:type="spellStart"/>
      <w:r w:rsidR="00585875">
        <w:rPr>
          <w:sz w:val="20"/>
          <w:szCs w:val="16"/>
          <w:lang w:val="pt-PT"/>
        </w:rPr>
        <w:t>templates</w:t>
      </w:r>
      <w:proofErr w:type="spellEnd"/>
      <w:r w:rsidR="00585875">
        <w:rPr>
          <w:sz w:val="20"/>
          <w:szCs w:val="16"/>
          <w:lang w:val="pt-PT"/>
        </w:rPr>
        <w:t xml:space="preserve"> pré definidos em que variáveis servem para tornar o texto coerente e explicativo.</w:t>
      </w:r>
    </w:p>
    <w:p w14:paraId="746AC671" w14:textId="7957950B" w:rsidR="008B62D8" w:rsidRDefault="008B62D8" w:rsidP="008B62D8">
      <w:pPr>
        <w:spacing w:line="252" w:lineRule="auto"/>
        <w:jc w:val="both"/>
        <w:rPr>
          <w:sz w:val="20"/>
          <w:szCs w:val="16"/>
          <w:lang w:val="pt-PT"/>
        </w:rPr>
      </w:pPr>
      <w:r>
        <w:rPr>
          <w:sz w:val="20"/>
          <w:szCs w:val="16"/>
          <w:lang w:val="pt-PT"/>
        </w:rPr>
        <w:t xml:space="preserve">Nesse aspeto, para cada jogador recomendado, começamos por compará-lo com o que serviu de modelo para a comparação, definindo limiares. Para cada atributo, se este distar menos do que X unidades da nota do jogador comparado, assumimos que os jogadores são semelhantes nessas características. No entanto, se estes distarem mais do que Y unidades entre si num atributo, consideramos que os jogadores diferem nesse aspeto. Com isto, apresentamos ao utilizador os atributos em que os jogadores mais coincidem e mais diferem. </w:t>
      </w:r>
    </w:p>
    <w:p w14:paraId="3F4BCBF2" w14:textId="77777777" w:rsidR="008B62D8" w:rsidRDefault="008B62D8" w:rsidP="008B62D8">
      <w:pPr>
        <w:spacing w:line="252" w:lineRule="auto"/>
        <w:jc w:val="both"/>
        <w:rPr>
          <w:sz w:val="20"/>
          <w:szCs w:val="16"/>
          <w:lang w:val="pt-PT"/>
        </w:rPr>
      </w:pPr>
      <w:r>
        <w:rPr>
          <w:sz w:val="20"/>
          <w:szCs w:val="16"/>
          <w:lang w:val="pt-PT"/>
        </w:rPr>
        <w:t xml:space="preserve">Na parte da explicabilidade, tal como já falamos anteriormente, pretendíamos também expor ao utilizador os motivos que fariam com que fosse benéfico ao clube contratar determinado jogador, bem como aqueles que seriam prejudiciais. 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 não só textuais como numéricos, entram. Apesar de, por exemplo, as </w:t>
      </w:r>
      <w:proofErr w:type="spellStart"/>
      <w:r w:rsidRPr="00F27FBC">
        <w:rPr>
          <w:i/>
          <w:iCs/>
          <w:sz w:val="20"/>
          <w:szCs w:val="16"/>
          <w:lang w:val="pt-PT"/>
        </w:rPr>
        <w:t>feature</w:t>
      </w:r>
      <w:r>
        <w:rPr>
          <w:i/>
          <w:iCs/>
          <w:sz w:val="20"/>
          <w:szCs w:val="16"/>
          <w:lang w:val="pt-PT"/>
        </w:rPr>
        <w:t>s</w:t>
      </w:r>
      <w:proofErr w:type="spellEnd"/>
      <w:r>
        <w:rPr>
          <w:sz w:val="20"/>
          <w:szCs w:val="16"/>
          <w:lang w:val="pt-PT"/>
        </w:rPr>
        <w:t xml:space="preserve"> que dizem respeito ao salário, idade, cláusula de rescisão, data do fim do contrato, valor e potencial sejam numéricas, não fazia sentido compará-las com a distância de cosseno, uma vez que a nossa intenção passa por recomendar jogadores em que as características de jogo se assemelhem e </w:t>
      </w:r>
      <w:r>
        <w:rPr>
          <w:sz w:val="20"/>
          <w:szCs w:val="16"/>
          <w:lang w:val="pt-PT"/>
        </w:rPr>
        <w:t xml:space="preserve">não este tipo de variáveis que muitas vezes dependem do clube que representam e da sua nacionalidade. </w:t>
      </w:r>
    </w:p>
    <w:p w14:paraId="4287A9AB" w14:textId="63CF72F4" w:rsidR="008B62D8" w:rsidRPr="00C37EF1" w:rsidRDefault="008B62D8" w:rsidP="008E5350">
      <w:pPr>
        <w:spacing w:line="252" w:lineRule="auto"/>
        <w:jc w:val="both"/>
        <w:rPr>
          <w:sz w:val="20"/>
          <w:szCs w:val="16"/>
          <w:lang w:val="pt-PT"/>
        </w:rPr>
      </w:pPr>
      <w:r>
        <w:rPr>
          <w:sz w:val="20"/>
          <w:szCs w:val="16"/>
          <w:lang w:val="pt-PT"/>
        </w:rPr>
        <w:t>Deste modo, utilizamos todos os atributos que não foram utilizados antes para atribuir valor negativo ou positivo a uma eventual contratação</w:t>
      </w:r>
      <w:r w:rsidR="008E5350">
        <w:rPr>
          <w:sz w:val="20"/>
          <w:szCs w:val="16"/>
          <w:lang w:val="pt-PT"/>
        </w:rPr>
        <w:t>.</w:t>
      </w:r>
    </w:p>
    <w:p w14:paraId="6984D19F" w14:textId="69A91658"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se não acontecer, consideramos um aspeto negativo. De igual modo, se for positivo não acontecendo, se acontecer consideramos negativo. Conseguimos perceber melhor este conceito quando um jogador é atreito a lesão. Se o for, consideramos um aspeto negativo. Se não o for, consideramos como algo benéfico.</w:t>
      </w:r>
    </w:p>
    <w:p w14:paraId="276AAC10" w14:textId="77777777" w:rsidR="008B62D8" w:rsidRDefault="008B62D8" w:rsidP="008B62D8">
      <w:pPr>
        <w:spacing w:line="252" w:lineRule="auto"/>
        <w:jc w:val="both"/>
        <w:rPr>
          <w:sz w:val="20"/>
          <w:szCs w:val="16"/>
          <w:lang w:val="pt-PT"/>
        </w:rPr>
      </w:pPr>
      <w:r>
        <w:rPr>
          <w:sz w:val="20"/>
          <w:szCs w:val="16"/>
          <w:lang w:val="pt-PT"/>
        </w:rPr>
        <w:t>De resto, definimos os seguintes limiares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D7110B">
        <w:tc>
          <w:tcPr>
            <w:tcW w:w="1129" w:type="dxa"/>
            <w:vAlign w:val="center"/>
          </w:tcPr>
          <w:p w14:paraId="4257997C" w14:textId="77777777" w:rsidR="008B62D8" w:rsidRPr="00A62CF6" w:rsidRDefault="008B62D8" w:rsidP="00D7110B">
            <w:pPr>
              <w:spacing w:line="252" w:lineRule="auto"/>
              <w:jc w:val="center"/>
              <w:rPr>
                <w:sz w:val="20"/>
                <w:lang w:val="pt-PT"/>
              </w:rPr>
            </w:pPr>
            <w:proofErr w:type="spellStart"/>
            <w:r w:rsidRPr="00A62CF6">
              <w:rPr>
                <w:sz w:val="20"/>
                <w:lang w:val="pt-PT"/>
              </w:rPr>
              <w:t>Feature</w:t>
            </w:r>
            <w:proofErr w:type="spellEnd"/>
          </w:p>
        </w:tc>
        <w:tc>
          <w:tcPr>
            <w:tcW w:w="1843" w:type="dxa"/>
            <w:vAlign w:val="center"/>
          </w:tcPr>
          <w:p w14:paraId="35A80250" w14:textId="77777777" w:rsidR="008B62D8" w:rsidRPr="00A62CF6" w:rsidRDefault="008B62D8" w:rsidP="00D7110B">
            <w:pPr>
              <w:spacing w:line="252" w:lineRule="auto"/>
              <w:jc w:val="center"/>
              <w:rPr>
                <w:sz w:val="20"/>
                <w:lang w:val="pt-PT"/>
              </w:rPr>
            </w:pPr>
            <w:r w:rsidRPr="00A62CF6">
              <w:rPr>
                <w:sz w:val="20"/>
                <w:lang w:val="pt-PT"/>
              </w:rPr>
              <w:t>Positivo</w:t>
            </w:r>
          </w:p>
        </w:tc>
        <w:tc>
          <w:tcPr>
            <w:tcW w:w="1878" w:type="dxa"/>
            <w:vAlign w:val="center"/>
          </w:tcPr>
          <w:p w14:paraId="096D8FDB" w14:textId="77777777" w:rsidR="008B62D8" w:rsidRPr="00A62CF6" w:rsidRDefault="008B62D8" w:rsidP="00D7110B">
            <w:pPr>
              <w:spacing w:line="252" w:lineRule="auto"/>
              <w:jc w:val="center"/>
              <w:rPr>
                <w:sz w:val="20"/>
                <w:lang w:val="pt-PT"/>
              </w:rPr>
            </w:pPr>
            <w:r w:rsidRPr="00A62CF6">
              <w:rPr>
                <w:sz w:val="20"/>
                <w:lang w:val="pt-PT"/>
              </w:rPr>
              <w:t>Negativo</w:t>
            </w:r>
          </w:p>
        </w:tc>
      </w:tr>
      <w:tr w:rsidR="008B62D8" w:rsidRPr="00A62CF6" w14:paraId="3C9F162C" w14:textId="77777777" w:rsidTr="00D7110B">
        <w:tc>
          <w:tcPr>
            <w:tcW w:w="1129" w:type="dxa"/>
            <w:vMerge w:val="restart"/>
            <w:vAlign w:val="center"/>
          </w:tcPr>
          <w:p w14:paraId="385512C7" w14:textId="77777777" w:rsidR="008B62D8" w:rsidRPr="00A62CF6" w:rsidRDefault="008B62D8" w:rsidP="00D7110B">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D7110B">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D7110B">
            <w:pPr>
              <w:spacing w:line="252" w:lineRule="auto"/>
              <w:jc w:val="center"/>
              <w:rPr>
                <w:sz w:val="20"/>
                <w:lang w:val="pt-PT"/>
              </w:rPr>
            </w:pPr>
            <w:r w:rsidRPr="00A62CF6">
              <w:rPr>
                <w:sz w:val="20"/>
                <w:lang w:val="pt-PT"/>
              </w:rPr>
              <w:t>Se for reserva ou suplente, provavelmente não está em boa forma.</w:t>
            </w:r>
          </w:p>
        </w:tc>
      </w:tr>
      <w:tr w:rsidR="008B62D8" w:rsidRPr="00A62CF6" w14:paraId="36CF0ED0" w14:textId="77777777" w:rsidTr="00D7110B">
        <w:tc>
          <w:tcPr>
            <w:tcW w:w="1129" w:type="dxa"/>
            <w:vMerge/>
            <w:vAlign w:val="center"/>
          </w:tcPr>
          <w:p w14:paraId="3E225CA4" w14:textId="77777777" w:rsidR="008B62D8" w:rsidRPr="00A62CF6" w:rsidRDefault="008B62D8" w:rsidP="00D7110B">
            <w:pPr>
              <w:spacing w:line="252" w:lineRule="auto"/>
              <w:jc w:val="center"/>
              <w:rPr>
                <w:sz w:val="20"/>
                <w:lang w:val="pt-PT"/>
              </w:rPr>
            </w:pPr>
          </w:p>
        </w:tc>
        <w:tc>
          <w:tcPr>
            <w:tcW w:w="1843" w:type="dxa"/>
            <w:vMerge/>
            <w:vAlign w:val="center"/>
          </w:tcPr>
          <w:p w14:paraId="4748E46E" w14:textId="77777777" w:rsidR="008B62D8" w:rsidRPr="00A62CF6" w:rsidRDefault="008B62D8" w:rsidP="00D7110B">
            <w:pPr>
              <w:spacing w:line="252" w:lineRule="auto"/>
              <w:jc w:val="center"/>
              <w:rPr>
                <w:sz w:val="20"/>
                <w:lang w:val="pt-PT"/>
              </w:rPr>
            </w:pPr>
          </w:p>
        </w:tc>
        <w:tc>
          <w:tcPr>
            <w:tcW w:w="1878" w:type="dxa"/>
            <w:vAlign w:val="center"/>
          </w:tcPr>
          <w:p w14:paraId="52703C88" w14:textId="77777777" w:rsidR="008B62D8" w:rsidRPr="00A62CF6" w:rsidRDefault="008B62D8" w:rsidP="00D7110B">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A62CF6" w14:paraId="38188A67" w14:textId="77777777" w:rsidTr="00D7110B">
        <w:tc>
          <w:tcPr>
            <w:tcW w:w="1129" w:type="dxa"/>
            <w:vMerge w:val="restart"/>
            <w:vAlign w:val="center"/>
          </w:tcPr>
          <w:p w14:paraId="4078207F" w14:textId="77777777" w:rsidR="008B62D8" w:rsidRPr="00A62CF6" w:rsidRDefault="008B62D8" w:rsidP="00D7110B">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D7110B">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tcPr>
          <w:p w14:paraId="5FEA3C4F" w14:textId="77777777" w:rsidR="008B62D8" w:rsidRPr="00A62CF6" w:rsidRDefault="008B62D8" w:rsidP="00D7110B">
            <w:pPr>
              <w:spacing w:line="252" w:lineRule="auto"/>
              <w:jc w:val="both"/>
              <w:rPr>
                <w:sz w:val="20"/>
                <w:lang w:val="pt-PT"/>
              </w:rPr>
            </w:pPr>
            <w:r w:rsidRPr="00A62CF6">
              <w:rPr>
                <w:sz w:val="20"/>
                <w:lang w:val="pt-PT"/>
              </w:rPr>
              <w:t>Se tiver menos que 24 anos, terá que ganhar alguma experiência.</w:t>
            </w:r>
          </w:p>
        </w:tc>
      </w:tr>
      <w:tr w:rsidR="008B62D8" w:rsidRPr="00A62CF6" w14:paraId="56E924A0" w14:textId="77777777" w:rsidTr="00D7110B">
        <w:tc>
          <w:tcPr>
            <w:tcW w:w="1129" w:type="dxa"/>
            <w:vMerge/>
            <w:vAlign w:val="center"/>
          </w:tcPr>
          <w:p w14:paraId="208253E2" w14:textId="77777777" w:rsidR="008B62D8" w:rsidRPr="00A62CF6" w:rsidRDefault="008B62D8" w:rsidP="00D7110B">
            <w:pPr>
              <w:spacing w:line="252" w:lineRule="auto"/>
              <w:jc w:val="center"/>
              <w:rPr>
                <w:sz w:val="20"/>
                <w:lang w:val="pt-PT"/>
              </w:rPr>
            </w:pPr>
          </w:p>
        </w:tc>
        <w:tc>
          <w:tcPr>
            <w:tcW w:w="1843" w:type="dxa"/>
            <w:vAlign w:val="center"/>
          </w:tcPr>
          <w:p w14:paraId="42D8BD00" w14:textId="77777777" w:rsidR="008B62D8" w:rsidRPr="00A62CF6" w:rsidRDefault="008B62D8" w:rsidP="00D7110B">
            <w:pPr>
              <w:spacing w:line="252" w:lineRule="auto"/>
              <w:jc w:val="center"/>
              <w:rPr>
                <w:sz w:val="20"/>
                <w:lang w:val="pt-PT"/>
              </w:rPr>
            </w:pPr>
            <w:r w:rsidRPr="00A62CF6">
              <w:rPr>
                <w:sz w:val="20"/>
                <w:lang w:val="pt-PT"/>
              </w:rPr>
              <w:t>Se tiver entre 24 e 32 anos, está na sua melhor forma.</w:t>
            </w:r>
          </w:p>
        </w:tc>
        <w:tc>
          <w:tcPr>
            <w:tcW w:w="1878" w:type="dxa"/>
          </w:tcPr>
          <w:p w14:paraId="0FD76FCF" w14:textId="77777777" w:rsidR="008B62D8" w:rsidRPr="00A62CF6" w:rsidRDefault="008B62D8" w:rsidP="00D7110B">
            <w:pPr>
              <w:spacing w:line="252" w:lineRule="auto"/>
              <w:jc w:val="both"/>
              <w:rPr>
                <w:sz w:val="20"/>
                <w:lang w:val="pt-PT"/>
              </w:rPr>
            </w:pPr>
            <w:r w:rsidRPr="00A62CF6">
              <w:rPr>
                <w:sz w:val="20"/>
                <w:lang w:val="pt-PT"/>
              </w:rPr>
              <w:t>Se tiver mais que 32 anos, provavelmente irá diminuir o seu rendimento desportivo em breve e não irá render financeiramente.</w:t>
            </w:r>
          </w:p>
        </w:tc>
      </w:tr>
      <w:tr w:rsidR="008B62D8" w:rsidRPr="00A62CF6" w14:paraId="7BA197CF" w14:textId="77777777" w:rsidTr="00D7110B">
        <w:tc>
          <w:tcPr>
            <w:tcW w:w="1129" w:type="dxa"/>
            <w:vAlign w:val="center"/>
          </w:tcPr>
          <w:p w14:paraId="492EF274" w14:textId="77777777" w:rsidR="008B62D8" w:rsidRPr="00A62CF6" w:rsidRDefault="008B62D8" w:rsidP="00D7110B">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D7110B">
            <w:pPr>
              <w:spacing w:line="252" w:lineRule="auto"/>
              <w:jc w:val="center"/>
              <w:rPr>
                <w:sz w:val="20"/>
                <w:lang w:val="pt-PT"/>
              </w:rPr>
            </w:pPr>
            <w:r w:rsidRPr="00A62CF6">
              <w:rPr>
                <w:sz w:val="20"/>
                <w:lang w:val="pt-PT"/>
              </w:rPr>
              <w:t>Se receber menos que o jogador que estamos a comparar.</w:t>
            </w:r>
          </w:p>
        </w:tc>
        <w:tc>
          <w:tcPr>
            <w:tcW w:w="1878" w:type="dxa"/>
          </w:tcPr>
          <w:p w14:paraId="1FB4F181" w14:textId="77777777" w:rsidR="008B62D8" w:rsidRPr="00A62CF6" w:rsidRDefault="008B62D8" w:rsidP="00D7110B">
            <w:pPr>
              <w:spacing w:line="252" w:lineRule="auto"/>
              <w:jc w:val="both"/>
              <w:rPr>
                <w:sz w:val="20"/>
                <w:lang w:val="pt-PT"/>
              </w:rPr>
            </w:pPr>
            <w:r w:rsidRPr="00A62CF6">
              <w:rPr>
                <w:sz w:val="20"/>
                <w:lang w:val="pt-PT"/>
              </w:rPr>
              <w:t>Se receber mais que o jogador que estamos a comparar.</w:t>
            </w:r>
          </w:p>
        </w:tc>
      </w:tr>
      <w:tr w:rsidR="008B62D8" w:rsidRPr="00A62CF6" w14:paraId="59B7744B" w14:textId="77777777" w:rsidTr="00D7110B">
        <w:tc>
          <w:tcPr>
            <w:tcW w:w="1129" w:type="dxa"/>
            <w:vAlign w:val="center"/>
          </w:tcPr>
          <w:p w14:paraId="0149D804" w14:textId="77777777" w:rsidR="008B62D8" w:rsidRPr="00A62CF6" w:rsidRDefault="008B62D8" w:rsidP="00D7110B">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D7110B">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tcPr>
          <w:p w14:paraId="148F54DE" w14:textId="77777777" w:rsidR="008B62D8" w:rsidRPr="00A62CF6" w:rsidRDefault="008B62D8" w:rsidP="00D7110B">
            <w:pPr>
              <w:spacing w:line="252" w:lineRule="auto"/>
              <w:jc w:val="both"/>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A62CF6" w14:paraId="5A4665E4" w14:textId="77777777" w:rsidTr="00D7110B">
        <w:tc>
          <w:tcPr>
            <w:tcW w:w="1129" w:type="dxa"/>
            <w:vMerge w:val="restart"/>
            <w:vAlign w:val="center"/>
          </w:tcPr>
          <w:p w14:paraId="6DF546CF" w14:textId="77777777" w:rsidR="008B62D8" w:rsidRPr="00A62CF6" w:rsidRDefault="008B62D8" w:rsidP="00D7110B">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D7110B">
            <w:pPr>
              <w:spacing w:line="252" w:lineRule="auto"/>
              <w:jc w:val="center"/>
              <w:rPr>
                <w:sz w:val="20"/>
                <w:lang w:val="pt-PT"/>
              </w:rPr>
            </w:pPr>
            <w:r w:rsidRPr="00A62CF6">
              <w:rPr>
                <w:sz w:val="20"/>
                <w:lang w:val="pt-PT"/>
              </w:rPr>
              <w:t xml:space="preserve">Se o contrato terminar nos próximos 2 </w:t>
            </w:r>
            <w:r w:rsidRPr="00A62CF6">
              <w:rPr>
                <w:sz w:val="20"/>
                <w:lang w:val="pt-PT"/>
              </w:rPr>
              <w:lastRenderedPageBreak/>
              <w:t>anos, poderá ser mais fácil e mais barato contratar um jogador, visto que o seu clube tem menos poder negocial.</w:t>
            </w:r>
          </w:p>
        </w:tc>
        <w:tc>
          <w:tcPr>
            <w:tcW w:w="1878" w:type="dxa"/>
            <w:vMerge w:val="restart"/>
          </w:tcPr>
          <w:p w14:paraId="25737B1A" w14:textId="77777777" w:rsidR="008B62D8" w:rsidRPr="00A62CF6" w:rsidRDefault="008B62D8" w:rsidP="00D7110B">
            <w:pPr>
              <w:spacing w:line="252" w:lineRule="auto"/>
              <w:jc w:val="both"/>
              <w:rPr>
                <w:sz w:val="20"/>
                <w:lang w:val="pt-PT"/>
              </w:rPr>
            </w:pPr>
            <w:r w:rsidRPr="00A62CF6">
              <w:rPr>
                <w:sz w:val="20"/>
                <w:lang w:val="pt-PT"/>
              </w:rPr>
              <w:lastRenderedPageBreak/>
              <w:t>Se o contrato não terminar nos próximos 2 anos, o clube que detém o seu passe terá mais margem negocial, pelo que será mais complicado contratá-lo.</w:t>
            </w:r>
          </w:p>
        </w:tc>
      </w:tr>
      <w:tr w:rsidR="008B62D8" w:rsidRPr="00A62CF6" w14:paraId="09757DF9" w14:textId="77777777" w:rsidTr="00D7110B">
        <w:tc>
          <w:tcPr>
            <w:tcW w:w="1129" w:type="dxa"/>
            <w:vMerge/>
            <w:vAlign w:val="center"/>
          </w:tcPr>
          <w:p w14:paraId="59BFC6AD" w14:textId="77777777" w:rsidR="008B62D8" w:rsidRPr="00A62CF6" w:rsidRDefault="008B62D8" w:rsidP="00D7110B">
            <w:pPr>
              <w:spacing w:line="252" w:lineRule="auto"/>
              <w:jc w:val="center"/>
              <w:rPr>
                <w:sz w:val="20"/>
                <w:lang w:val="pt-PT"/>
              </w:rPr>
            </w:pPr>
          </w:p>
        </w:tc>
        <w:tc>
          <w:tcPr>
            <w:tcW w:w="1843" w:type="dxa"/>
            <w:vAlign w:val="center"/>
          </w:tcPr>
          <w:p w14:paraId="2D35B570" w14:textId="77777777" w:rsidR="008B62D8" w:rsidRPr="00A62CF6" w:rsidRDefault="008B62D8" w:rsidP="00D7110B">
            <w:pPr>
              <w:spacing w:line="252" w:lineRule="auto"/>
              <w:jc w:val="center"/>
              <w:rPr>
                <w:sz w:val="20"/>
                <w:lang w:val="pt-PT"/>
              </w:rPr>
            </w:pPr>
            <w:r w:rsidRPr="00A62CF6">
              <w:rPr>
                <w:sz w:val="20"/>
                <w:lang w:val="pt-PT"/>
              </w:rPr>
              <w:t>Se o contrato terminar este ano, poderemos contratar o jogador a custo 0.</w:t>
            </w:r>
          </w:p>
        </w:tc>
        <w:tc>
          <w:tcPr>
            <w:tcW w:w="1878" w:type="dxa"/>
            <w:vMerge/>
          </w:tcPr>
          <w:p w14:paraId="007E5452" w14:textId="77777777" w:rsidR="008B62D8" w:rsidRPr="00A62CF6" w:rsidRDefault="008B62D8" w:rsidP="00D7110B">
            <w:pPr>
              <w:spacing w:line="252" w:lineRule="auto"/>
              <w:jc w:val="both"/>
              <w:rPr>
                <w:sz w:val="20"/>
                <w:lang w:val="pt-PT"/>
              </w:rPr>
            </w:pPr>
          </w:p>
        </w:tc>
      </w:tr>
      <w:tr w:rsidR="008B62D8" w:rsidRPr="00A62CF6" w14:paraId="465CFD00" w14:textId="77777777" w:rsidTr="00D7110B">
        <w:tc>
          <w:tcPr>
            <w:tcW w:w="1129" w:type="dxa"/>
            <w:vAlign w:val="center"/>
          </w:tcPr>
          <w:p w14:paraId="7B6E6510" w14:textId="77777777" w:rsidR="008B62D8" w:rsidRPr="00A62CF6" w:rsidRDefault="008B62D8" w:rsidP="00D7110B">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D7110B">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tcPr>
          <w:p w14:paraId="7E1D5544" w14:textId="77777777" w:rsidR="008B62D8" w:rsidRPr="00A62CF6" w:rsidRDefault="008B62D8" w:rsidP="00D7110B">
            <w:pPr>
              <w:spacing w:line="252" w:lineRule="auto"/>
              <w:jc w:val="both"/>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D7110B">
        <w:tc>
          <w:tcPr>
            <w:tcW w:w="1129" w:type="dxa"/>
            <w:vAlign w:val="center"/>
          </w:tcPr>
          <w:p w14:paraId="7862C708" w14:textId="77777777" w:rsidR="008B62D8" w:rsidRPr="00A62CF6" w:rsidRDefault="008B62D8" w:rsidP="00D7110B">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D7110B">
            <w:pPr>
              <w:spacing w:line="252" w:lineRule="auto"/>
              <w:jc w:val="center"/>
              <w:rPr>
                <w:sz w:val="20"/>
                <w:lang w:val="pt-PT"/>
              </w:rPr>
            </w:pPr>
            <w:r w:rsidRPr="00A62CF6">
              <w:rPr>
                <w:sz w:val="20"/>
                <w:lang w:val="pt-PT"/>
              </w:rPr>
              <w:t>Se o jogador não tiver clube, podemos contratá-lo a custo zero.</w:t>
            </w:r>
          </w:p>
        </w:tc>
        <w:tc>
          <w:tcPr>
            <w:tcW w:w="1878" w:type="dxa"/>
          </w:tcPr>
          <w:p w14:paraId="76086CB5" w14:textId="77777777" w:rsidR="008B62D8" w:rsidRPr="00A62CF6" w:rsidRDefault="008B62D8" w:rsidP="00D7110B">
            <w:pPr>
              <w:spacing w:line="252" w:lineRule="auto"/>
              <w:jc w:val="both"/>
              <w:rPr>
                <w:sz w:val="20"/>
                <w:lang w:val="pt-PT"/>
              </w:rPr>
            </w:pPr>
            <w:r w:rsidRPr="00A62CF6">
              <w:rPr>
                <w:sz w:val="20"/>
                <w:lang w:val="pt-PT"/>
              </w:rPr>
              <w:t>-</w:t>
            </w:r>
          </w:p>
        </w:tc>
      </w:tr>
      <w:tr w:rsidR="008B62D8" w:rsidRPr="00A62CF6" w14:paraId="06CD1AC7" w14:textId="77777777" w:rsidTr="00D7110B">
        <w:tc>
          <w:tcPr>
            <w:tcW w:w="1129" w:type="dxa"/>
            <w:vAlign w:val="center"/>
          </w:tcPr>
          <w:p w14:paraId="6375DD35" w14:textId="77777777" w:rsidR="008B62D8" w:rsidRPr="00A62CF6" w:rsidRDefault="008B62D8" w:rsidP="00D7110B">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D7110B">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tcPr>
          <w:p w14:paraId="09A129CC" w14:textId="77777777" w:rsidR="008B62D8" w:rsidRPr="00A62CF6" w:rsidRDefault="008B62D8" w:rsidP="00D7110B">
            <w:pPr>
              <w:spacing w:line="252" w:lineRule="auto"/>
              <w:jc w:val="both"/>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A62CF6" w14:paraId="7124EA5F" w14:textId="77777777" w:rsidTr="00D7110B">
        <w:tc>
          <w:tcPr>
            <w:tcW w:w="1129" w:type="dxa"/>
            <w:vAlign w:val="center"/>
          </w:tcPr>
          <w:p w14:paraId="05890975" w14:textId="77777777" w:rsidR="008B62D8" w:rsidRPr="00A62CF6" w:rsidRDefault="008B62D8" w:rsidP="00D7110B">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D7110B">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tcPr>
          <w:p w14:paraId="2B3025BF" w14:textId="77777777" w:rsidR="008B62D8" w:rsidRPr="00A62CF6" w:rsidRDefault="008B62D8" w:rsidP="00D7110B">
            <w:pPr>
              <w:spacing w:line="252" w:lineRule="auto"/>
              <w:jc w:val="both"/>
              <w:rPr>
                <w:sz w:val="20"/>
                <w:lang w:val="pt-PT"/>
              </w:rPr>
            </w:pPr>
            <w:r w:rsidRPr="00A62CF6">
              <w:rPr>
                <w:sz w:val="20"/>
                <w:lang w:val="pt-PT"/>
              </w:rPr>
              <w:t>Se não jogar nas mesmas posições que o jogador modelo, a adaptação será mais difícil e poderá necessitar de mais tempo.</w:t>
            </w:r>
          </w:p>
        </w:tc>
      </w:tr>
      <w:tr w:rsidR="008B62D8" w:rsidRPr="00A62CF6" w14:paraId="3B368CCA" w14:textId="77777777" w:rsidTr="00D7110B">
        <w:tc>
          <w:tcPr>
            <w:tcW w:w="1129" w:type="dxa"/>
            <w:vAlign w:val="center"/>
          </w:tcPr>
          <w:p w14:paraId="3040447C" w14:textId="77777777" w:rsidR="008B62D8" w:rsidRPr="00A62CF6" w:rsidRDefault="008B62D8" w:rsidP="00D7110B">
            <w:pPr>
              <w:spacing w:line="252" w:lineRule="auto"/>
              <w:jc w:val="center"/>
              <w:rPr>
                <w:sz w:val="20"/>
                <w:lang w:val="pt-PT"/>
              </w:rPr>
            </w:pPr>
            <w:proofErr w:type="spellStart"/>
            <w:r w:rsidRPr="00A62CF6">
              <w:rPr>
                <w:sz w:val="20"/>
                <w:lang w:val="pt-PT"/>
              </w:rPr>
              <w:t>Tags</w:t>
            </w:r>
            <w:proofErr w:type="spellEnd"/>
          </w:p>
        </w:tc>
        <w:tc>
          <w:tcPr>
            <w:tcW w:w="1843" w:type="dxa"/>
            <w:vAlign w:val="center"/>
          </w:tcPr>
          <w:p w14:paraId="2C901A32" w14:textId="77777777" w:rsidR="008B62D8" w:rsidRPr="00A62CF6" w:rsidRDefault="008B62D8" w:rsidP="00D7110B">
            <w:pPr>
              <w:spacing w:line="252" w:lineRule="auto"/>
              <w:jc w:val="center"/>
              <w:rPr>
                <w:sz w:val="20"/>
                <w:lang w:val="pt-PT"/>
              </w:rPr>
            </w:pPr>
            <w:r w:rsidRPr="00A62CF6">
              <w:rPr>
                <w:sz w:val="20"/>
                <w:lang w:val="pt-PT"/>
              </w:rPr>
              <w:t xml:space="preserve">Todas as </w:t>
            </w:r>
            <w:proofErr w:type="spellStart"/>
            <w:r w:rsidRPr="00A62CF6">
              <w:rPr>
                <w:sz w:val="20"/>
                <w:lang w:val="pt-PT"/>
              </w:rPr>
              <w:t>tags</w:t>
            </w:r>
            <w:proofErr w:type="spellEnd"/>
            <w:r w:rsidRPr="00A62CF6">
              <w:rPr>
                <w:sz w:val="20"/>
                <w:lang w:val="pt-PT"/>
              </w:rPr>
              <w:t xml:space="preserve"> em que o jogador recomendado coincide com o modelo ou que tem a mais.</w:t>
            </w:r>
          </w:p>
        </w:tc>
        <w:tc>
          <w:tcPr>
            <w:tcW w:w="1878" w:type="dxa"/>
          </w:tcPr>
          <w:p w14:paraId="2F49BF24" w14:textId="77777777" w:rsidR="008B62D8" w:rsidRPr="00A62CF6" w:rsidRDefault="008B62D8" w:rsidP="00D7110B">
            <w:pPr>
              <w:spacing w:line="252" w:lineRule="auto"/>
              <w:jc w:val="both"/>
              <w:rPr>
                <w:sz w:val="20"/>
                <w:lang w:val="pt-PT"/>
              </w:rPr>
            </w:pPr>
            <w:r w:rsidRPr="00A62CF6">
              <w:rPr>
                <w:sz w:val="20"/>
                <w:lang w:val="pt-PT"/>
              </w:rPr>
              <w:t xml:space="preserve">Todas as </w:t>
            </w:r>
            <w:proofErr w:type="spellStart"/>
            <w:r w:rsidRPr="00A62CF6">
              <w:rPr>
                <w:sz w:val="20"/>
                <w:lang w:val="pt-PT"/>
              </w:rPr>
              <w:t>tags</w:t>
            </w:r>
            <w:proofErr w:type="spellEnd"/>
            <w:r w:rsidRPr="00A62CF6">
              <w:rPr>
                <w:sz w:val="20"/>
                <w:lang w:val="pt-PT"/>
              </w:rPr>
              <w:t xml:space="preserve"> que o jogador modelo tem e o recomendado não.</w:t>
            </w:r>
          </w:p>
        </w:tc>
      </w:tr>
      <w:tr w:rsidR="008B62D8" w:rsidRPr="00A62CF6" w14:paraId="60C6CE7F" w14:textId="77777777" w:rsidTr="00D7110B">
        <w:tc>
          <w:tcPr>
            <w:tcW w:w="1129" w:type="dxa"/>
            <w:vMerge w:val="restart"/>
            <w:vAlign w:val="center"/>
          </w:tcPr>
          <w:p w14:paraId="36C3EA84" w14:textId="77777777" w:rsidR="008B62D8" w:rsidRPr="00A62CF6" w:rsidRDefault="008B62D8" w:rsidP="00D7110B">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D7110B">
            <w:pPr>
              <w:spacing w:line="252" w:lineRule="auto"/>
              <w:jc w:val="center"/>
              <w:rPr>
                <w:sz w:val="20"/>
                <w:lang w:val="pt-PT"/>
              </w:rPr>
            </w:pPr>
            <w:r w:rsidRPr="00A62CF6">
              <w:rPr>
                <w:sz w:val="20"/>
                <w:lang w:val="pt-PT"/>
              </w:rPr>
              <w:t>Todas em que o jogador recomendado coincide com o modelo ou que tem a mais, à exceção de ser atreito a lesões e jogador de um clube apenas.</w:t>
            </w:r>
          </w:p>
        </w:tc>
        <w:tc>
          <w:tcPr>
            <w:tcW w:w="1878" w:type="dxa"/>
          </w:tcPr>
          <w:p w14:paraId="035EA404" w14:textId="77777777" w:rsidR="008B62D8" w:rsidRPr="00A62CF6" w:rsidRDefault="008B62D8" w:rsidP="00D7110B">
            <w:pPr>
              <w:spacing w:line="252" w:lineRule="auto"/>
              <w:jc w:val="both"/>
              <w:rPr>
                <w:sz w:val="20"/>
                <w:lang w:val="pt-PT"/>
              </w:rPr>
            </w:pPr>
            <w:r w:rsidRPr="00A62CF6">
              <w:rPr>
                <w:sz w:val="20"/>
                <w:lang w:val="pt-PT"/>
              </w:rPr>
              <w:t>Todas em que o jogador modelo tem e o recomendado não, à exceção de ser atreito a lesões e jogador de um clube apenas.</w:t>
            </w:r>
          </w:p>
        </w:tc>
      </w:tr>
      <w:tr w:rsidR="008B62D8" w:rsidRPr="00A62CF6" w14:paraId="2D62BE3B" w14:textId="77777777" w:rsidTr="00D7110B">
        <w:tc>
          <w:tcPr>
            <w:tcW w:w="1129" w:type="dxa"/>
            <w:vMerge/>
            <w:vAlign w:val="center"/>
          </w:tcPr>
          <w:p w14:paraId="45ECBBF2" w14:textId="77777777" w:rsidR="008B62D8" w:rsidRPr="00A62CF6" w:rsidRDefault="008B62D8" w:rsidP="00D7110B">
            <w:pPr>
              <w:spacing w:line="252" w:lineRule="auto"/>
              <w:jc w:val="center"/>
              <w:rPr>
                <w:sz w:val="20"/>
                <w:lang w:val="pt-PT"/>
              </w:rPr>
            </w:pPr>
          </w:p>
        </w:tc>
        <w:tc>
          <w:tcPr>
            <w:tcW w:w="1843" w:type="dxa"/>
            <w:vMerge/>
            <w:vAlign w:val="center"/>
          </w:tcPr>
          <w:p w14:paraId="25F31CA4" w14:textId="77777777" w:rsidR="008B62D8" w:rsidRPr="00A62CF6" w:rsidRDefault="008B62D8" w:rsidP="00D7110B">
            <w:pPr>
              <w:spacing w:line="252" w:lineRule="auto"/>
              <w:jc w:val="center"/>
              <w:rPr>
                <w:sz w:val="20"/>
                <w:lang w:val="pt-PT"/>
              </w:rPr>
            </w:pPr>
          </w:p>
        </w:tc>
        <w:tc>
          <w:tcPr>
            <w:tcW w:w="1878" w:type="dxa"/>
          </w:tcPr>
          <w:p w14:paraId="7A9E7E5D" w14:textId="77777777" w:rsidR="008B62D8" w:rsidRPr="00A62CF6" w:rsidRDefault="008B62D8" w:rsidP="00D7110B">
            <w:pPr>
              <w:spacing w:line="252" w:lineRule="auto"/>
              <w:jc w:val="both"/>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1B3D8747"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w:t>
      </w:r>
      <w:r>
        <w:rPr>
          <w:sz w:val="20"/>
          <w:szCs w:val="16"/>
          <w:lang w:val="pt-PT"/>
        </w:rPr>
        <w:t>quer contratar. Se alguém o conseguir contratar, este irá estar muitos anos na nossa equipa, esforçando-se sempre. Por outro lado, será muito complicado convencê-lo a trocar de clube, uma vez que tem a característica de ter um clube só.</w:t>
      </w:r>
    </w:p>
    <w:p w14:paraId="0396A26E" w14:textId="2C56DBDD" w:rsidR="008E5350" w:rsidRDefault="00997C70" w:rsidP="008E5350">
      <w:pPr>
        <w:pStyle w:val="HeadingAcknowledgments"/>
        <w:spacing w:line="252" w:lineRule="auto"/>
        <w:rPr>
          <w:lang w:val="pt-PT"/>
        </w:rPr>
      </w:pPr>
      <w:r>
        <w:rPr>
          <w:lang w:val="pt-PT"/>
        </w:rPr>
        <w:t>6</w:t>
      </w:r>
      <w:r w:rsidR="00BD21B6" w:rsidRPr="00AF7181">
        <w:rPr>
          <w:lang w:val="pt-PT"/>
        </w:rPr>
        <w:tab/>
      </w:r>
      <w:r w:rsidR="00EE4981">
        <w:rPr>
          <w:lang w:val="pt-PT"/>
        </w:rPr>
        <w:t>Experimentação</w:t>
      </w:r>
    </w:p>
    <w:p w14:paraId="6E44067F" w14:textId="2F5ECD54" w:rsidR="00980BB4" w:rsidRDefault="0024007C" w:rsidP="008E5350">
      <w:pPr>
        <w:spacing w:line="252" w:lineRule="auto"/>
        <w:jc w:val="both"/>
        <w:rPr>
          <w:sz w:val="20"/>
          <w:szCs w:val="16"/>
          <w:lang w:val="pt-PT"/>
        </w:rPr>
      </w:pPr>
      <w:r>
        <w:rPr>
          <w:noProof/>
        </w:rPr>
        <mc:AlternateContent>
          <mc:Choice Requires="wps">
            <w:drawing>
              <wp:anchor distT="0" distB="0" distL="114300" distR="114300" simplePos="0" relativeHeight="251668480" behindDoc="1" locked="0" layoutInCell="1" allowOverlap="1" wp14:anchorId="62F7DD24" wp14:editId="333BDB49">
                <wp:simplePos x="0" y="0"/>
                <wp:positionH relativeFrom="column">
                  <wp:posOffset>0</wp:posOffset>
                </wp:positionH>
                <wp:positionV relativeFrom="paragraph">
                  <wp:posOffset>2134293</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26FBF4FA" w:rsidR="0024007C" w:rsidRPr="0024007C" w:rsidRDefault="0024007C" w:rsidP="0024007C">
                            <w:pPr>
                              <w:pStyle w:val="Legenda"/>
                              <w:jc w:val="center"/>
                              <w:rPr>
                                <w:rFonts w:cs="Times New Roman"/>
                                <w:sz w:val="12"/>
                                <w:szCs w:val="8"/>
                              </w:rPr>
                            </w:pPr>
                            <w:proofErr w:type="spellStart"/>
                            <w:r w:rsidRPr="0024007C">
                              <w:rPr>
                                <w:sz w:val="16"/>
                                <w:szCs w:val="16"/>
                              </w:rPr>
                              <w:t>Figura</w:t>
                            </w:r>
                            <w:proofErr w:type="spellEnd"/>
                            <w:r w:rsidRPr="0024007C">
                              <w:rPr>
                                <w:sz w:val="16"/>
                                <w:szCs w:val="16"/>
                              </w:rPr>
                              <w:t xml:space="preserve"> </w:t>
                            </w:r>
                            <w:r>
                              <w:rPr>
                                <w:sz w:val="16"/>
                                <w:szCs w:val="16"/>
                              </w:rPr>
                              <w:t>6</w:t>
                            </w:r>
                            <w:r w:rsidRPr="0024007C">
                              <w:rPr>
                                <w:sz w:val="16"/>
                                <w:szCs w:val="16"/>
                              </w:rPr>
                              <w:t xml:space="preserve"> - </w:t>
                            </w:r>
                            <w:proofErr w:type="spellStart"/>
                            <w:r w:rsidRPr="0024007C">
                              <w:rPr>
                                <w:sz w:val="16"/>
                                <w:szCs w:val="16"/>
                              </w:rPr>
                              <w:t>Recomendações</w:t>
                            </w:r>
                            <w:proofErr w:type="spellEnd"/>
                            <w:r w:rsidRPr="0024007C">
                              <w:rPr>
                                <w:sz w:val="16"/>
                                <w:szCs w:val="16"/>
                              </w:rPr>
                              <w:t xml:space="preserve"> </w:t>
                            </w:r>
                            <w:proofErr w:type="spellStart"/>
                            <w:r w:rsidRPr="0024007C">
                              <w:rPr>
                                <w:sz w:val="16"/>
                                <w:szCs w:val="16"/>
                              </w:rPr>
                              <w:t>tendo</w:t>
                            </w:r>
                            <w:proofErr w:type="spellEnd"/>
                            <w:r w:rsidRPr="0024007C">
                              <w:rPr>
                                <w:sz w:val="16"/>
                                <w:szCs w:val="16"/>
                              </w:rPr>
                              <w:t xml:space="preserve"> </w:t>
                            </w:r>
                            <w:proofErr w:type="spellStart"/>
                            <w:r w:rsidRPr="0024007C">
                              <w:rPr>
                                <w:sz w:val="16"/>
                                <w:szCs w:val="16"/>
                              </w:rPr>
                              <w:t>como</w:t>
                            </w:r>
                            <w:proofErr w:type="spellEnd"/>
                            <w:r w:rsidRPr="0024007C">
                              <w:rPr>
                                <w:sz w:val="16"/>
                                <w:szCs w:val="16"/>
                              </w:rPr>
                              <w:t xml:space="preserve"> </w:t>
                            </w:r>
                            <w:proofErr w:type="spellStart"/>
                            <w:r w:rsidRPr="0024007C">
                              <w:rPr>
                                <w:sz w:val="16"/>
                                <w:szCs w:val="16"/>
                              </w:rPr>
                              <w:t>modelo</w:t>
                            </w:r>
                            <w:proofErr w:type="spellEnd"/>
                            <w:r w:rsidRPr="0024007C">
                              <w:rPr>
                                <w:sz w:val="16"/>
                                <w:szCs w:val="16"/>
                              </w:rPr>
                              <w:t xml:space="preserve">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68.05pt;width:24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" filled="f" stroked="f">
                <v:textbox style="mso-fit-shape-to-text:t" inset="0,0,0,0">
                  <w:txbxContent>
                    <w:p w14:paraId="3A6EFB22" w14:textId="26FBF4FA" w:rsidR="0024007C" w:rsidRPr="0024007C" w:rsidRDefault="0024007C" w:rsidP="0024007C">
                      <w:pPr>
                        <w:pStyle w:val="Legenda"/>
                        <w:jc w:val="center"/>
                        <w:rPr>
                          <w:rFonts w:cs="Times New Roman"/>
                          <w:sz w:val="12"/>
                          <w:szCs w:val="8"/>
                        </w:rPr>
                      </w:pPr>
                      <w:proofErr w:type="spellStart"/>
                      <w:r w:rsidRPr="0024007C">
                        <w:rPr>
                          <w:sz w:val="16"/>
                          <w:szCs w:val="16"/>
                        </w:rPr>
                        <w:t>Figura</w:t>
                      </w:r>
                      <w:proofErr w:type="spellEnd"/>
                      <w:r w:rsidRPr="0024007C">
                        <w:rPr>
                          <w:sz w:val="16"/>
                          <w:szCs w:val="16"/>
                        </w:rPr>
                        <w:t xml:space="preserve"> </w:t>
                      </w:r>
                      <w:r>
                        <w:rPr>
                          <w:sz w:val="16"/>
                          <w:szCs w:val="16"/>
                        </w:rPr>
                        <w:t>6</w:t>
                      </w:r>
                      <w:r w:rsidRPr="0024007C">
                        <w:rPr>
                          <w:sz w:val="16"/>
                          <w:szCs w:val="16"/>
                        </w:rPr>
                        <w:t xml:space="preserve"> - </w:t>
                      </w:r>
                      <w:proofErr w:type="spellStart"/>
                      <w:r w:rsidRPr="0024007C">
                        <w:rPr>
                          <w:sz w:val="16"/>
                          <w:szCs w:val="16"/>
                        </w:rPr>
                        <w:t>Recomendações</w:t>
                      </w:r>
                      <w:proofErr w:type="spellEnd"/>
                      <w:r w:rsidRPr="0024007C">
                        <w:rPr>
                          <w:sz w:val="16"/>
                          <w:szCs w:val="16"/>
                        </w:rPr>
                        <w:t xml:space="preserve"> </w:t>
                      </w:r>
                      <w:proofErr w:type="spellStart"/>
                      <w:r w:rsidRPr="0024007C">
                        <w:rPr>
                          <w:sz w:val="16"/>
                          <w:szCs w:val="16"/>
                        </w:rPr>
                        <w:t>tendo</w:t>
                      </w:r>
                      <w:proofErr w:type="spellEnd"/>
                      <w:r w:rsidRPr="0024007C">
                        <w:rPr>
                          <w:sz w:val="16"/>
                          <w:szCs w:val="16"/>
                        </w:rPr>
                        <w:t xml:space="preserve"> </w:t>
                      </w:r>
                      <w:proofErr w:type="spellStart"/>
                      <w:r w:rsidRPr="0024007C">
                        <w:rPr>
                          <w:sz w:val="16"/>
                          <w:szCs w:val="16"/>
                        </w:rPr>
                        <w:t>como</w:t>
                      </w:r>
                      <w:proofErr w:type="spellEnd"/>
                      <w:r w:rsidRPr="0024007C">
                        <w:rPr>
                          <w:sz w:val="16"/>
                          <w:szCs w:val="16"/>
                        </w:rPr>
                        <w:t xml:space="preserve"> </w:t>
                      </w:r>
                      <w:proofErr w:type="spellStart"/>
                      <w:r w:rsidRPr="0024007C">
                        <w:rPr>
                          <w:sz w:val="16"/>
                          <w:szCs w:val="16"/>
                        </w:rPr>
                        <w:t>modelo</w:t>
                      </w:r>
                      <w:proofErr w:type="spellEnd"/>
                      <w:r w:rsidRPr="0024007C">
                        <w:rPr>
                          <w:sz w:val="16"/>
                          <w:szCs w:val="16"/>
                        </w:rPr>
                        <w:t xml:space="preserve"> L. Messi</w:t>
                      </w:r>
                    </w:p>
                  </w:txbxContent>
                </v:textbox>
                <w10:wrap type="tight"/>
              </v:shape>
            </w:pict>
          </mc:Fallback>
        </mc:AlternateContent>
      </w:r>
      <w:r w:rsidRPr="0024007C">
        <w:rPr>
          <w:sz w:val="20"/>
          <w:szCs w:val="16"/>
          <w:lang w:val="pt-PT"/>
        </w:rPr>
        <w:drawing>
          <wp:anchor distT="0" distB="0" distL="114300" distR="114300" simplePos="0" relativeHeight="251666432" behindDoc="1" locked="0" layoutInCell="1" allowOverlap="1" wp14:anchorId="44321DDB" wp14:editId="2EAA9B5D">
            <wp:simplePos x="0" y="0"/>
            <wp:positionH relativeFrom="margin">
              <wp:align>right</wp:align>
            </wp:positionH>
            <wp:positionV relativeFrom="paragraph">
              <wp:posOffset>991927</wp:posOffset>
            </wp:positionV>
            <wp:extent cx="3086100" cy="1183005"/>
            <wp:effectExtent l="0" t="0" r="0" b="0"/>
            <wp:wrapTight wrapText="bothSides">
              <wp:wrapPolygon edited="0">
                <wp:start x="0" y="0"/>
                <wp:lineTo x="0" y="21217"/>
                <wp:lineTo x="21467" y="21217"/>
                <wp:lineTo x="2146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183005"/>
                    </a:xfrm>
                    <a:prstGeom prst="rect">
                      <a:avLst/>
                    </a:prstGeom>
                  </pic:spPr>
                </pic:pic>
              </a:graphicData>
            </a:graphic>
          </wp:anchor>
        </w:drawing>
      </w:r>
      <w:r w:rsidR="00980BB4">
        <w:rPr>
          <w:sz w:val="20"/>
          <w:szCs w:val="16"/>
          <w:lang w:val="pt-PT"/>
        </w:rPr>
        <w:t xml:space="preserve">Para experimentar o nosso </w:t>
      </w:r>
      <w:r w:rsidR="00904E8A">
        <w:rPr>
          <w:sz w:val="20"/>
          <w:szCs w:val="16"/>
          <w:lang w:val="pt-PT"/>
        </w:rPr>
        <w:t xml:space="preserve">sistema, tal como referimos anteriormente, basta indicar a liga, clube e nome do jogador em questão (ou apenas que não tem liga e o nome no caso de ser “Free </w:t>
      </w:r>
      <w:proofErr w:type="spellStart"/>
      <w:r w:rsidR="00904E8A">
        <w:rPr>
          <w:sz w:val="20"/>
          <w:szCs w:val="16"/>
          <w:lang w:val="pt-PT"/>
        </w:rPr>
        <w:t>agent</w:t>
      </w:r>
      <w:proofErr w:type="spellEnd"/>
      <w:r w:rsidR="00904E8A">
        <w:rPr>
          <w:sz w:val="20"/>
          <w:szCs w:val="16"/>
          <w:lang w:val="pt-PT"/>
        </w:rPr>
        <w:t>”). Com isto,</w:t>
      </w:r>
      <w:r>
        <w:rPr>
          <w:sz w:val="20"/>
          <w:szCs w:val="16"/>
          <w:lang w:val="pt-PT"/>
        </w:rPr>
        <w:t xml:space="preserve"> para os primeiros </w:t>
      </w:r>
      <w:r w:rsidRPr="0024007C">
        <w:rPr>
          <w:sz w:val="20"/>
          <w:szCs w:val="16"/>
          <w:lang w:val="pt-PT"/>
        </w:rPr>
        <w:t>5772</w:t>
      </w:r>
      <w:r>
        <w:rPr>
          <w:sz w:val="20"/>
          <w:szCs w:val="16"/>
          <w:lang w:val="pt-PT"/>
        </w:rPr>
        <w:t xml:space="preserve"> jogadores do </w:t>
      </w:r>
      <w:proofErr w:type="spellStart"/>
      <w:r>
        <w:rPr>
          <w:sz w:val="20"/>
          <w:szCs w:val="16"/>
          <w:lang w:val="pt-PT"/>
        </w:rPr>
        <w:t>dataset</w:t>
      </w:r>
      <w:proofErr w:type="spellEnd"/>
      <w:r>
        <w:rPr>
          <w:sz w:val="20"/>
          <w:szCs w:val="16"/>
          <w:lang w:val="pt-PT"/>
        </w:rPr>
        <w:t xml:space="preserve"> (30% dos dados), </w:t>
      </w:r>
      <w:r w:rsidR="0028337B">
        <w:rPr>
          <w:sz w:val="20"/>
          <w:szCs w:val="16"/>
          <w:lang w:val="pt-PT"/>
        </w:rPr>
        <w:t>ao selecionar a Liga Francesa, o Paris Saint-</w:t>
      </w:r>
      <w:proofErr w:type="spellStart"/>
      <w:r w:rsidR="0028337B">
        <w:rPr>
          <w:sz w:val="20"/>
          <w:szCs w:val="16"/>
          <w:lang w:val="pt-PT"/>
        </w:rPr>
        <w:t>Germain</w:t>
      </w:r>
      <w:proofErr w:type="spellEnd"/>
      <w:r w:rsidR="0028337B">
        <w:rPr>
          <w:sz w:val="20"/>
          <w:szCs w:val="16"/>
          <w:lang w:val="pt-PT"/>
        </w:rPr>
        <w:t xml:space="preserve"> e </w:t>
      </w:r>
      <w:proofErr w:type="spellStart"/>
      <w:r w:rsidR="0028337B">
        <w:rPr>
          <w:sz w:val="20"/>
          <w:szCs w:val="16"/>
          <w:lang w:val="pt-PT"/>
        </w:rPr>
        <w:t>L.Messi</w:t>
      </w:r>
      <w:proofErr w:type="spellEnd"/>
      <w:r w:rsidR="0028337B">
        <w:rPr>
          <w:sz w:val="20"/>
          <w:szCs w:val="16"/>
          <w:lang w:val="pt-PT"/>
        </w:rPr>
        <w:t>, o resultado é o seguinte:</w:t>
      </w:r>
    </w:p>
    <w:p w14:paraId="6137E510" w14:textId="79E8AB5B" w:rsidR="0028337B" w:rsidRDefault="0028337B" w:rsidP="008E5350">
      <w:pPr>
        <w:spacing w:line="252" w:lineRule="auto"/>
        <w:jc w:val="both"/>
        <w:rPr>
          <w:sz w:val="20"/>
          <w:szCs w:val="16"/>
          <w:lang w:val="pt-PT"/>
        </w:rPr>
      </w:pPr>
    </w:p>
    <w:p w14:paraId="5B76E7CA" w14:textId="7BA71EAD" w:rsidR="00D5277A" w:rsidRDefault="00D5277A" w:rsidP="008E5350">
      <w:pPr>
        <w:spacing w:line="252" w:lineRule="auto"/>
        <w:jc w:val="both"/>
        <w:rPr>
          <w:sz w:val="20"/>
          <w:szCs w:val="16"/>
          <w:lang w:val="pt-PT"/>
        </w:rPr>
      </w:pPr>
      <w:r w:rsidRPr="00D5277A">
        <w:rPr>
          <w:sz w:val="20"/>
          <w:szCs w:val="16"/>
          <w:lang w:val="pt-PT"/>
        </w:rPr>
        <w:drawing>
          <wp:anchor distT="0" distB="0" distL="114300" distR="114300" simplePos="0" relativeHeight="251669504" behindDoc="1" locked="0" layoutInCell="1" allowOverlap="1" wp14:anchorId="677ED7F6" wp14:editId="61D4DA22">
            <wp:simplePos x="0" y="0"/>
            <wp:positionH relativeFrom="margin">
              <wp:align>right</wp:align>
            </wp:positionH>
            <wp:positionV relativeFrom="paragraph">
              <wp:posOffset>502574</wp:posOffset>
            </wp:positionV>
            <wp:extent cx="3086100" cy="1422400"/>
            <wp:effectExtent l="0" t="0" r="0" b="6350"/>
            <wp:wrapTight wrapText="bothSides">
              <wp:wrapPolygon edited="0">
                <wp:start x="0" y="0"/>
                <wp:lineTo x="0" y="21407"/>
                <wp:lineTo x="21467" y="21407"/>
                <wp:lineTo x="2146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1422400"/>
                    </a:xfrm>
                    <a:prstGeom prst="rect">
                      <a:avLst/>
                    </a:prstGeom>
                  </pic:spPr>
                </pic:pic>
              </a:graphicData>
            </a:graphic>
          </wp:anchor>
        </w:drawing>
      </w:r>
      <w:r w:rsidR="0024007C">
        <w:rPr>
          <w:sz w:val="20"/>
          <w:szCs w:val="16"/>
          <w:lang w:val="pt-PT"/>
        </w:rPr>
        <w:t xml:space="preserve">De seguida, apresentamos a explicação do sistema para </w:t>
      </w:r>
      <w:r>
        <w:rPr>
          <w:sz w:val="20"/>
          <w:szCs w:val="16"/>
          <w:lang w:val="pt-PT"/>
        </w:rPr>
        <w:t xml:space="preserve">recomendar o P. </w:t>
      </w:r>
      <w:proofErr w:type="spellStart"/>
      <w:r>
        <w:rPr>
          <w:sz w:val="20"/>
          <w:szCs w:val="16"/>
          <w:lang w:val="pt-PT"/>
        </w:rPr>
        <w:t>Dybala</w:t>
      </w:r>
      <w:proofErr w:type="spellEnd"/>
      <w:r>
        <w:rPr>
          <w:sz w:val="20"/>
          <w:szCs w:val="16"/>
          <w:lang w:val="pt-PT"/>
        </w:rPr>
        <w:t>, bem como os pontos positivos e negativos de uma eventual contratação deste mesmo jogador.</w:t>
      </w:r>
    </w:p>
    <w:p w14:paraId="718E5D04" w14:textId="54DB510E" w:rsidR="008E5350" w:rsidRDefault="008E5350" w:rsidP="008E5350">
      <w:pPr>
        <w:spacing w:line="252" w:lineRule="auto"/>
        <w:jc w:val="both"/>
        <w:rPr>
          <w:sz w:val="20"/>
          <w:szCs w:val="16"/>
          <w:lang w:val="pt-PT"/>
        </w:rPr>
      </w:pPr>
      <w:r>
        <w:rPr>
          <w:sz w:val="20"/>
          <w:szCs w:val="16"/>
          <w:lang w:val="pt-PT"/>
        </w:rPr>
        <w:t>Como pontos positivos e negativos à sua contratação, o nosso sistema apresenta:</w:t>
      </w:r>
    </w:p>
    <w:p w14:paraId="7D935431"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811D1D1"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Tem</w:t>
      </w:r>
      <w:r w:rsidRPr="00EF4590">
        <w:rPr>
          <w:sz w:val="20"/>
          <w:szCs w:val="16"/>
          <w:lang w:val="pt-PT"/>
        </w:rPr>
        <w:t xml:space="preserve"> 27 anos de idade, por isso está na sua melhor forma</w:t>
      </w:r>
      <w:r>
        <w:rPr>
          <w:sz w:val="20"/>
          <w:szCs w:val="16"/>
          <w:lang w:val="pt-PT"/>
        </w:rPr>
        <w:t>;</w:t>
      </w:r>
    </w:p>
    <w:p w14:paraId="7EAAF5B2"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Ganha</w:t>
      </w:r>
      <w:r w:rsidRPr="00C37EF1">
        <w:rPr>
          <w:sz w:val="20"/>
          <w:szCs w:val="16"/>
          <w:lang w:val="pt-PT"/>
        </w:rPr>
        <w:t xml:space="preserve"> menos salário (160000.0) do que L. Messi (320000.0). Talvez possamos comprá-lo e poupar algum dinheiro em salários</w:t>
      </w:r>
      <w:r>
        <w:rPr>
          <w:sz w:val="20"/>
          <w:szCs w:val="16"/>
          <w:lang w:val="pt-PT"/>
        </w:rPr>
        <w:t>;</w:t>
      </w:r>
    </w:p>
    <w:p w14:paraId="7FA0A565"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Tem</w:t>
      </w:r>
      <w:r w:rsidRPr="00C37EF1">
        <w:rPr>
          <w:sz w:val="20"/>
          <w:szCs w:val="16"/>
          <w:lang w:val="pt-PT"/>
        </w:rPr>
        <w:t xml:space="preserve"> uma cláusula de </w:t>
      </w:r>
      <w:r>
        <w:rPr>
          <w:sz w:val="20"/>
          <w:szCs w:val="16"/>
          <w:lang w:val="pt-PT"/>
        </w:rPr>
        <w:t>rescisão</w:t>
      </w:r>
      <w:r w:rsidRPr="00C37EF1">
        <w:rPr>
          <w:sz w:val="20"/>
          <w:szCs w:val="16"/>
          <w:lang w:val="pt-PT"/>
        </w:rPr>
        <w:t xml:space="preserve"> de 160400000.0 euros. É um valor aceitável em relação ao valor real do jogador (93000000.0)</w:t>
      </w:r>
      <w:r>
        <w:rPr>
          <w:sz w:val="20"/>
          <w:szCs w:val="16"/>
          <w:lang w:val="pt-PT"/>
        </w:rPr>
        <w:t>;</w:t>
      </w:r>
    </w:p>
    <w:p w14:paraId="50F61E15"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O contrato de P. </w:t>
      </w:r>
      <w:proofErr w:type="spellStart"/>
      <w:r w:rsidRPr="00C37EF1">
        <w:rPr>
          <w:sz w:val="20"/>
          <w:szCs w:val="16"/>
          <w:lang w:val="pt-PT"/>
        </w:rPr>
        <w:t>Dybala</w:t>
      </w:r>
      <w:proofErr w:type="spellEnd"/>
      <w:r w:rsidRPr="00C37EF1">
        <w:rPr>
          <w:sz w:val="20"/>
          <w:szCs w:val="16"/>
          <w:lang w:val="pt-PT"/>
        </w:rPr>
        <w:t xml:space="preserve"> expirará este ano. Podemos </w:t>
      </w:r>
      <w:r>
        <w:rPr>
          <w:sz w:val="20"/>
          <w:szCs w:val="16"/>
          <w:lang w:val="pt-PT"/>
        </w:rPr>
        <w:t>contratá</w:t>
      </w:r>
      <w:r w:rsidRPr="00C37EF1">
        <w:rPr>
          <w:sz w:val="20"/>
          <w:szCs w:val="16"/>
          <w:lang w:val="pt-PT"/>
        </w:rPr>
        <w:t>-lo de graça</w:t>
      </w:r>
      <w:r>
        <w:rPr>
          <w:sz w:val="20"/>
          <w:szCs w:val="16"/>
          <w:lang w:val="pt-PT"/>
        </w:rPr>
        <w:t>;</w:t>
      </w:r>
    </w:p>
    <w:p w14:paraId="0CECF85A"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é #Dribbler, #FK Especialista,</w:t>
      </w:r>
      <w:r>
        <w:rPr>
          <w:sz w:val="20"/>
          <w:szCs w:val="16"/>
          <w:lang w:val="pt-PT"/>
        </w:rPr>
        <w:t xml:space="preserve"> </w:t>
      </w:r>
      <w:r w:rsidRPr="00C37EF1">
        <w:rPr>
          <w:sz w:val="20"/>
          <w:szCs w:val="16"/>
          <w:lang w:val="pt-PT"/>
        </w:rPr>
        <w:t>#Acrobat, bem como L. Messi. Ele é também #Playmaker, #Médio Completo que L. Messi não é</w:t>
      </w:r>
      <w:r>
        <w:rPr>
          <w:sz w:val="20"/>
          <w:szCs w:val="16"/>
          <w:lang w:val="pt-PT"/>
        </w:rPr>
        <w:t>;</w:t>
      </w:r>
    </w:p>
    <w:p w14:paraId="7A005DAC"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tem as seguintes características, bem como L. Messi: Finesse Shot, Long Shot </w:t>
      </w:r>
      <w:proofErr w:type="spellStart"/>
      <w:r w:rsidRPr="00C37EF1">
        <w:rPr>
          <w:sz w:val="20"/>
          <w:szCs w:val="16"/>
          <w:lang w:val="pt-PT"/>
        </w:rPr>
        <w:t>Taker</w:t>
      </w:r>
      <w:proofErr w:type="spellEnd"/>
      <w:r w:rsidRPr="00C37EF1">
        <w:rPr>
          <w:sz w:val="20"/>
          <w:szCs w:val="16"/>
          <w:lang w:val="pt-PT"/>
        </w:rPr>
        <w:t xml:space="preserve"> </w:t>
      </w:r>
      <w:r w:rsidRPr="00C37EF1">
        <w:rPr>
          <w:sz w:val="20"/>
          <w:szCs w:val="16"/>
          <w:lang w:val="pt-PT"/>
        </w:rPr>
        <w:lastRenderedPageBreak/>
        <w:t xml:space="preserve">(AI), Playmaker (AI), </w:t>
      </w:r>
      <w:proofErr w:type="spellStart"/>
      <w:r w:rsidRPr="00C37EF1">
        <w:rPr>
          <w:sz w:val="20"/>
          <w:szCs w:val="16"/>
          <w:lang w:val="pt-PT"/>
        </w:rPr>
        <w:t>Outside</w:t>
      </w:r>
      <w:proofErr w:type="spellEnd"/>
      <w:r w:rsidRPr="00C37EF1">
        <w:rPr>
          <w:sz w:val="20"/>
          <w:szCs w:val="16"/>
          <w:lang w:val="pt-PT"/>
        </w:rPr>
        <w:t xml:space="preserve"> </w:t>
      </w:r>
      <w:proofErr w:type="spellStart"/>
      <w:r w:rsidRPr="00C37EF1">
        <w:rPr>
          <w:sz w:val="20"/>
          <w:szCs w:val="16"/>
          <w:lang w:val="pt-PT"/>
        </w:rPr>
        <w:t>Foot</w:t>
      </w:r>
      <w:proofErr w:type="spellEnd"/>
      <w:r w:rsidRPr="00C37EF1">
        <w:rPr>
          <w:sz w:val="20"/>
          <w:szCs w:val="16"/>
          <w:lang w:val="pt-PT"/>
        </w:rPr>
        <w:t xml:space="preserve"> Shot, </w:t>
      </w:r>
      <w:proofErr w:type="spellStart"/>
      <w:r w:rsidRPr="00C37EF1">
        <w:rPr>
          <w:sz w:val="20"/>
          <w:szCs w:val="16"/>
          <w:lang w:val="pt-PT"/>
        </w:rPr>
        <w:t>Technical</w:t>
      </w:r>
      <w:proofErr w:type="spellEnd"/>
      <w:r w:rsidRPr="00C37EF1">
        <w:rPr>
          <w:sz w:val="20"/>
          <w:szCs w:val="16"/>
          <w:lang w:val="pt-PT"/>
        </w:rPr>
        <w:t xml:space="preserve"> </w:t>
      </w:r>
      <w:proofErr w:type="spellStart"/>
      <w:r w:rsidRPr="00C37EF1">
        <w:rPr>
          <w:sz w:val="20"/>
          <w:szCs w:val="16"/>
          <w:lang w:val="pt-PT"/>
        </w:rPr>
        <w:t>Dribbler</w:t>
      </w:r>
      <w:proofErr w:type="spellEnd"/>
      <w:r w:rsidRPr="00C37EF1">
        <w:rPr>
          <w:sz w:val="20"/>
          <w:szCs w:val="16"/>
          <w:lang w:val="pt-PT"/>
        </w:rPr>
        <w:t xml:space="preserve"> (AI). Também tem </w:t>
      </w:r>
      <w:proofErr w:type="spellStart"/>
      <w:r w:rsidRPr="00C37EF1">
        <w:rPr>
          <w:sz w:val="20"/>
          <w:szCs w:val="16"/>
          <w:lang w:val="pt-PT"/>
        </w:rPr>
        <w:t>Flair</w:t>
      </w:r>
      <w:proofErr w:type="spellEnd"/>
      <w:r w:rsidRPr="00C37EF1">
        <w:rPr>
          <w:sz w:val="20"/>
          <w:szCs w:val="16"/>
          <w:lang w:val="pt-PT"/>
        </w:rPr>
        <w:t>, que L. Messi não tem</w:t>
      </w:r>
      <w:r>
        <w:rPr>
          <w:sz w:val="20"/>
          <w:szCs w:val="16"/>
          <w:lang w:val="pt-PT"/>
        </w:rPr>
        <w:t>.</w:t>
      </w:r>
    </w:p>
    <w:p w14:paraId="7B168C89"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2B1A6A1E" w14:textId="77777777" w:rsidR="008E5350" w:rsidRDefault="008E5350" w:rsidP="008E5350">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2F65CE9A"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vai evoluir muito. Ele não vai valer muito mais</w:t>
      </w:r>
      <w:r>
        <w:rPr>
          <w:sz w:val="20"/>
          <w:szCs w:val="16"/>
          <w:lang w:val="pt-PT"/>
        </w:rPr>
        <w:t>;</w:t>
      </w:r>
    </w:p>
    <w:p w14:paraId="6FB3AB48"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joga em posições semelhantes às de L. Messi. Talvez seja necessário algum tempo para o adaptar</w:t>
      </w:r>
      <w:r>
        <w:rPr>
          <w:sz w:val="20"/>
          <w:szCs w:val="16"/>
          <w:lang w:val="pt-PT"/>
        </w:rPr>
        <w:t>;</w:t>
      </w:r>
    </w:p>
    <w:p w14:paraId="5ABED1FB" w14:textId="77777777"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é #Atirador à Distância, #Afinador Clínico, #Atacante Completo como L. Messi</w:t>
      </w:r>
      <w:r>
        <w:rPr>
          <w:sz w:val="20"/>
          <w:szCs w:val="16"/>
          <w:lang w:val="pt-PT"/>
        </w:rPr>
        <w:t>;</w:t>
      </w:r>
    </w:p>
    <w:p w14:paraId="43DC329C" w14:textId="22486E11" w:rsidR="008E5350" w:rsidRDefault="008E5350" w:rsidP="008E5350">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tem os seguintes traços que L. Messi tem: </w:t>
      </w:r>
      <w:proofErr w:type="spellStart"/>
      <w:r w:rsidRPr="00C37EF1">
        <w:rPr>
          <w:sz w:val="20"/>
          <w:szCs w:val="16"/>
          <w:lang w:val="pt-PT"/>
        </w:rPr>
        <w:t>FlairChip</w:t>
      </w:r>
      <w:proofErr w:type="spellEnd"/>
      <w:r w:rsidRPr="00C37EF1">
        <w:rPr>
          <w:sz w:val="20"/>
          <w:szCs w:val="16"/>
          <w:lang w:val="pt-PT"/>
        </w:rPr>
        <w:t xml:space="preserve"> Shot (AI).</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1DD67714" w:rsidR="00904E8A" w:rsidRPr="00D5277A" w:rsidRDefault="00461C5A" w:rsidP="00D5277A">
      <w:pPr>
        <w:pStyle w:val="HeadingAcknowledgments"/>
        <w:spacing w:line="252" w:lineRule="auto"/>
        <w:rPr>
          <w:szCs w:val="24"/>
          <w:lang w:val="pt-PT"/>
        </w:rPr>
      </w:pPr>
      <w:r>
        <w:rPr>
          <w:szCs w:val="24"/>
          <w:lang w:val="pt-PT"/>
        </w:rPr>
        <w:t>7</w:t>
      </w:r>
      <w:r w:rsidR="000963DC" w:rsidRPr="00A138BB">
        <w:rPr>
          <w:szCs w:val="24"/>
          <w:lang w:val="pt-PT"/>
        </w:rPr>
        <w:tab/>
      </w:r>
      <w:r w:rsidR="004D51C6">
        <w:rPr>
          <w:szCs w:val="24"/>
          <w:lang w:val="pt-PT"/>
        </w:rPr>
        <w:t>Validação</w:t>
      </w:r>
    </w:p>
    <w:p w14:paraId="50B8417F" w14:textId="73783857" w:rsidR="00D5277A" w:rsidRDefault="00D5277A" w:rsidP="00461C5A">
      <w:pPr>
        <w:spacing w:line="252" w:lineRule="auto"/>
        <w:jc w:val="both"/>
        <w:rPr>
          <w:sz w:val="20"/>
          <w:szCs w:val="16"/>
          <w:lang w:val="pt-PT"/>
        </w:rPr>
      </w:pPr>
      <w:r>
        <w:rPr>
          <w:sz w:val="20"/>
          <w:szCs w:val="16"/>
          <w:lang w:val="pt-PT"/>
        </w:rPr>
        <w:t>Falta abordar a forma como avaliamos todas as componentes do sistema.</w:t>
      </w:r>
    </w:p>
    <w:p w14:paraId="0D4FDF19" w14:textId="62017FEB" w:rsidR="00D5277A" w:rsidRDefault="00D5277A" w:rsidP="00D5277A">
      <w:pPr>
        <w:spacing w:line="252" w:lineRule="auto"/>
        <w:jc w:val="both"/>
        <w:rPr>
          <w:sz w:val="20"/>
          <w:szCs w:val="16"/>
          <w:lang w:val="pt-PT"/>
        </w:rPr>
      </w:pPr>
      <w:r>
        <w:rPr>
          <w:sz w:val="20"/>
          <w:szCs w:val="16"/>
          <w:lang w:val="pt-PT"/>
        </w:rPr>
        <w:t xml:space="preserve">Na questão da recomendação, como esta é feita através de </w:t>
      </w:r>
      <w:proofErr w:type="spellStart"/>
      <w:r>
        <w:rPr>
          <w:sz w:val="20"/>
          <w:szCs w:val="16"/>
          <w:lang w:val="pt-PT"/>
        </w:rPr>
        <w:t>features</w:t>
      </w:r>
      <w:proofErr w:type="spellEnd"/>
      <w:r>
        <w:rPr>
          <w:sz w:val="20"/>
          <w:szCs w:val="16"/>
          <w:lang w:val="pt-PT"/>
        </w:rPr>
        <w:t xml:space="preserve"> exclusivamente numéricas, decidimos definir limiares. Por exemplo, </w:t>
      </w:r>
      <w:r>
        <w:rPr>
          <w:sz w:val="20"/>
          <w:szCs w:val="16"/>
          <w:lang w:val="pt-PT"/>
        </w:rPr>
        <w:t xml:space="preserve">no exemplo da secção anterior, </w:t>
      </w:r>
      <w:r>
        <w:rPr>
          <w:sz w:val="20"/>
          <w:szCs w:val="16"/>
          <w:lang w:val="pt-PT"/>
        </w:rPr>
        <w:t xml:space="preserve">procurando por um jogador semelhante ao Messi, o sistema recomenda o </w:t>
      </w:r>
      <w:proofErr w:type="spellStart"/>
      <w:r>
        <w:rPr>
          <w:sz w:val="20"/>
          <w:szCs w:val="16"/>
          <w:lang w:val="pt-PT"/>
        </w:rPr>
        <w:t>Dybala</w:t>
      </w:r>
      <w:proofErr w:type="spellEnd"/>
      <w:r>
        <w:rPr>
          <w:sz w:val="20"/>
          <w:szCs w:val="16"/>
          <w:lang w:val="pt-PT"/>
        </w:rPr>
        <w:t xml:space="preserve">. Para avaliar a qualidade desta recomendação, comparamos os atributos de ambos. Se, no mesmo atributo, as notas distarem entre si menos que X unidades, consideramos que este atributo é semelhante. Por outro lado, se distarem mais do que Y unidades, consideramos que diferem nessa característica. Tendo o número total de atributos semelhantes e não idênticos, ao dividir ambos os valores pelo número total de </w:t>
      </w:r>
      <w:proofErr w:type="spellStart"/>
      <w:r>
        <w:rPr>
          <w:sz w:val="20"/>
          <w:szCs w:val="16"/>
          <w:lang w:val="pt-PT"/>
        </w:rPr>
        <w:t>features</w:t>
      </w:r>
      <w:proofErr w:type="spellEnd"/>
      <w:r>
        <w:rPr>
          <w:sz w:val="20"/>
          <w:szCs w:val="16"/>
          <w:lang w:val="pt-PT"/>
        </w:rPr>
        <w:t>, obtemos uma métrica. Quanto maior a métrica proveniente dos atributos semelhantes, melhor a recomendação. Quanto menor a métrica relativa aos atributos não idênticos, pior a recomendação. Com isto, percebemos mais facilmente o grau de semelhança entre os jogadores, ajudando estas métricas também a explicar a razão da recomendação.</w:t>
      </w:r>
      <w:r>
        <w:rPr>
          <w:sz w:val="20"/>
          <w:szCs w:val="16"/>
          <w:lang w:val="pt-PT"/>
        </w:rPr>
        <w:t xml:space="preserve"> Analisando a evolução das métricas ao descermos no ranking da recomendação, percebemos que, efetivamente, os jogadores vão deixando de ser tão parecidos:</w:t>
      </w:r>
    </w:p>
    <w:tbl>
      <w:tblPr>
        <w:tblStyle w:val="TabelacomGrelha"/>
        <w:tblW w:w="0" w:type="auto"/>
        <w:tblLook w:val="04A0" w:firstRow="1" w:lastRow="0" w:firstColumn="1" w:lastColumn="0" w:noHBand="0" w:noVBand="1"/>
      </w:tblPr>
      <w:tblGrid>
        <w:gridCol w:w="1129"/>
        <w:gridCol w:w="1843"/>
        <w:gridCol w:w="1878"/>
      </w:tblGrid>
      <w:tr w:rsidR="00D37BD6" w14:paraId="551F84DE" w14:textId="77777777" w:rsidTr="00D37BD6">
        <w:tc>
          <w:tcPr>
            <w:tcW w:w="1129" w:type="dxa"/>
          </w:tcPr>
          <w:p w14:paraId="13C259FE" w14:textId="6C6B8B14" w:rsidR="00D37BD6" w:rsidRDefault="00D37BD6" w:rsidP="00D5277A">
            <w:pPr>
              <w:spacing w:line="252" w:lineRule="auto"/>
              <w:jc w:val="both"/>
              <w:rPr>
                <w:sz w:val="20"/>
                <w:szCs w:val="16"/>
                <w:lang w:val="pt-PT"/>
              </w:rPr>
            </w:pPr>
            <w:r>
              <w:rPr>
                <w:sz w:val="20"/>
                <w:szCs w:val="16"/>
                <w:lang w:val="pt-PT"/>
              </w:rPr>
              <w:t>Jogador</w:t>
            </w:r>
          </w:p>
        </w:tc>
        <w:tc>
          <w:tcPr>
            <w:tcW w:w="1843" w:type="dxa"/>
          </w:tcPr>
          <w:p w14:paraId="22032C75" w14:textId="504B4CE0" w:rsidR="00D37BD6" w:rsidRDefault="00D37BD6" w:rsidP="00D5277A">
            <w:pPr>
              <w:spacing w:line="252" w:lineRule="auto"/>
              <w:jc w:val="both"/>
              <w:rPr>
                <w:sz w:val="20"/>
                <w:szCs w:val="16"/>
                <w:lang w:val="pt-PT"/>
              </w:rPr>
            </w:pPr>
            <w:r>
              <w:rPr>
                <w:sz w:val="20"/>
                <w:szCs w:val="16"/>
                <w:lang w:val="pt-PT"/>
              </w:rPr>
              <w:t>Métrica semelhança</w:t>
            </w:r>
          </w:p>
        </w:tc>
        <w:tc>
          <w:tcPr>
            <w:tcW w:w="1878" w:type="dxa"/>
          </w:tcPr>
          <w:p w14:paraId="6ECD4D68" w14:textId="47B8586C" w:rsidR="00D37BD6" w:rsidRDefault="00D37BD6" w:rsidP="00D5277A">
            <w:pPr>
              <w:spacing w:line="252" w:lineRule="auto"/>
              <w:jc w:val="both"/>
              <w:rPr>
                <w:sz w:val="20"/>
                <w:szCs w:val="16"/>
                <w:lang w:val="pt-PT"/>
              </w:rPr>
            </w:pPr>
            <w:r>
              <w:rPr>
                <w:sz w:val="20"/>
                <w:szCs w:val="16"/>
                <w:lang w:val="pt-PT"/>
              </w:rPr>
              <w:t>Métrica diferença</w:t>
            </w:r>
          </w:p>
        </w:tc>
      </w:tr>
      <w:tr w:rsidR="00D37BD6" w14:paraId="504DDBB1" w14:textId="77777777" w:rsidTr="00D37BD6">
        <w:tc>
          <w:tcPr>
            <w:tcW w:w="1129" w:type="dxa"/>
          </w:tcPr>
          <w:p w14:paraId="35391CAE" w14:textId="365E9E4A" w:rsidR="00D37BD6" w:rsidRDefault="00D37BD6" w:rsidP="00D5277A">
            <w:pPr>
              <w:spacing w:line="252" w:lineRule="auto"/>
              <w:jc w:val="both"/>
              <w:rPr>
                <w:sz w:val="20"/>
                <w:szCs w:val="16"/>
                <w:lang w:val="pt-PT"/>
              </w:rPr>
            </w:pPr>
            <w:r w:rsidRPr="00D37BD6">
              <w:rPr>
                <w:sz w:val="20"/>
                <w:szCs w:val="16"/>
                <w:lang w:val="pt-PT"/>
              </w:rPr>
              <w:t>P.</w:t>
            </w:r>
            <w:r>
              <w:rPr>
                <w:sz w:val="20"/>
                <w:szCs w:val="16"/>
                <w:lang w:val="pt-PT"/>
              </w:rPr>
              <w:t xml:space="preserve"> </w:t>
            </w:r>
            <w:proofErr w:type="spellStart"/>
            <w:r w:rsidRPr="00D37BD6">
              <w:rPr>
                <w:sz w:val="20"/>
                <w:szCs w:val="16"/>
                <w:lang w:val="pt-PT"/>
              </w:rPr>
              <w:t>Dybala</w:t>
            </w:r>
            <w:proofErr w:type="spellEnd"/>
          </w:p>
        </w:tc>
        <w:tc>
          <w:tcPr>
            <w:tcW w:w="1843" w:type="dxa"/>
          </w:tcPr>
          <w:p w14:paraId="6B0E057E" w14:textId="7CF97F48" w:rsidR="00D37BD6" w:rsidRDefault="00D37BD6" w:rsidP="00D5277A">
            <w:pPr>
              <w:spacing w:line="252" w:lineRule="auto"/>
              <w:jc w:val="both"/>
              <w:rPr>
                <w:sz w:val="20"/>
                <w:szCs w:val="16"/>
                <w:lang w:val="pt-PT"/>
              </w:rPr>
            </w:pPr>
            <w:r w:rsidRPr="00D37BD6">
              <w:rPr>
                <w:sz w:val="20"/>
                <w:szCs w:val="16"/>
                <w:lang w:val="pt-PT"/>
              </w:rPr>
              <w:t>71.6216</w:t>
            </w:r>
          </w:p>
        </w:tc>
        <w:tc>
          <w:tcPr>
            <w:tcW w:w="1878" w:type="dxa"/>
          </w:tcPr>
          <w:p w14:paraId="13F59B27" w14:textId="0A94F5C1" w:rsidR="00D37BD6" w:rsidRDefault="00D37BD6" w:rsidP="00D5277A">
            <w:pPr>
              <w:spacing w:line="252" w:lineRule="auto"/>
              <w:jc w:val="both"/>
              <w:rPr>
                <w:sz w:val="20"/>
                <w:szCs w:val="16"/>
                <w:lang w:val="pt-PT"/>
              </w:rPr>
            </w:pPr>
            <w:r w:rsidRPr="00D37BD6">
              <w:rPr>
                <w:sz w:val="20"/>
                <w:szCs w:val="16"/>
                <w:lang w:val="pt-PT"/>
              </w:rPr>
              <w:t>1.3513</w:t>
            </w:r>
          </w:p>
        </w:tc>
      </w:tr>
      <w:tr w:rsidR="00D37BD6" w14:paraId="7EC7F991" w14:textId="77777777" w:rsidTr="00D37BD6">
        <w:tc>
          <w:tcPr>
            <w:tcW w:w="1129" w:type="dxa"/>
          </w:tcPr>
          <w:p w14:paraId="55F1FBCD" w14:textId="66EB5C6A" w:rsidR="00D37BD6" w:rsidRDefault="00D37BD6" w:rsidP="00D5277A">
            <w:pPr>
              <w:spacing w:line="252" w:lineRule="auto"/>
              <w:jc w:val="both"/>
              <w:rPr>
                <w:sz w:val="20"/>
                <w:szCs w:val="16"/>
                <w:lang w:val="pt-PT"/>
              </w:rPr>
            </w:pPr>
            <w:r w:rsidRPr="00D37BD6">
              <w:rPr>
                <w:sz w:val="20"/>
                <w:szCs w:val="16"/>
                <w:lang w:val="pt-PT"/>
              </w:rPr>
              <w:t>E.</w:t>
            </w:r>
            <w:r>
              <w:rPr>
                <w:sz w:val="20"/>
                <w:szCs w:val="16"/>
                <w:lang w:val="pt-PT"/>
              </w:rPr>
              <w:t xml:space="preserve"> </w:t>
            </w:r>
            <w:proofErr w:type="spellStart"/>
            <w:r w:rsidRPr="00D37BD6">
              <w:rPr>
                <w:sz w:val="20"/>
                <w:szCs w:val="16"/>
                <w:lang w:val="pt-PT"/>
              </w:rPr>
              <w:t>Hazard</w:t>
            </w:r>
            <w:proofErr w:type="spellEnd"/>
          </w:p>
        </w:tc>
        <w:tc>
          <w:tcPr>
            <w:tcW w:w="1843" w:type="dxa"/>
          </w:tcPr>
          <w:p w14:paraId="3F55D3E5" w14:textId="777F4A6F" w:rsidR="00D37BD6" w:rsidRDefault="00D37BD6" w:rsidP="00D5277A">
            <w:pPr>
              <w:spacing w:line="252" w:lineRule="auto"/>
              <w:jc w:val="both"/>
              <w:rPr>
                <w:sz w:val="20"/>
                <w:szCs w:val="16"/>
                <w:lang w:val="pt-PT"/>
              </w:rPr>
            </w:pPr>
            <w:r w:rsidRPr="00D37BD6">
              <w:rPr>
                <w:sz w:val="20"/>
                <w:szCs w:val="16"/>
                <w:lang w:val="pt-PT"/>
              </w:rPr>
              <w:t>44.594</w:t>
            </w:r>
            <w:r>
              <w:rPr>
                <w:sz w:val="20"/>
                <w:szCs w:val="16"/>
                <w:lang w:val="pt-PT"/>
              </w:rPr>
              <w:t>6</w:t>
            </w:r>
          </w:p>
        </w:tc>
        <w:tc>
          <w:tcPr>
            <w:tcW w:w="1878" w:type="dxa"/>
          </w:tcPr>
          <w:p w14:paraId="5AAECBA9" w14:textId="1ECEE94C" w:rsidR="00D37BD6" w:rsidRDefault="00D37BD6" w:rsidP="00D5277A">
            <w:pPr>
              <w:spacing w:line="252" w:lineRule="auto"/>
              <w:jc w:val="both"/>
              <w:rPr>
                <w:sz w:val="20"/>
                <w:szCs w:val="16"/>
                <w:lang w:val="pt-PT"/>
              </w:rPr>
            </w:pPr>
            <w:r w:rsidRPr="00D37BD6">
              <w:rPr>
                <w:sz w:val="20"/>
                <w:szCs w:val="16"/>
                <w:lang w:val="pt-PT"/>
              </w:rPr>
              <w:t>2.7027</w:t>
            </w:r>
          </w:p>
        </w:tc>
      </w:tr>
      <w:tr w:rsidR="00D37BD6" w14:paraId="72EE0F5C" w14:textId="77777777" w:rsidTr="00D37BD6">
        <w:tc>
          <w:tcPr>
            <w:tcW w:w="1129" w:type="dxa"/>
          </w:tcPr>
          <w:p w14:paraId="58BE3473" w14:textId="137D89CF" w:rsidR="00D37BD6" w:rsidRDefault="00D37BD6" w:rsidP="00D5277A">
            <w:pPr>
              <w:spacing w:line="252" w:lineRule="auto"/>
              <w:jc w:val="both"/>
              <w:rPr>
                <w:sz w:val="20"/>
                <w:szCs w:val="16"/>
                <w:lang w:val="pt-PT"/>
              </w:rPr>
            </w:pPr>
            <w:r>
              <w:rPr>
                <w:sz w:val="20"/>
                <w:szCs w:val="16"/>
                <w:lang w:val="pt-PT"/>
              </w:rPr>
              <w:t xml:space="preserve">Neymar </w:t>
            </w:r>
            <w:proofErr w:type="spellStart"/>
            <w:r>
              <w:rPr>
                <w:sz w:val="20"/>
                <w:szCs w:val="16"/>
                <w:lang w:val="pt-PT"/>
              </w:rPr>
              <w:t>Jr</w:t>
            </w:r>
            <w:proofErr w:type="spellEnd"/>
          </w:p>
        </w:tc>
        <w:tc>
          <w:tcPr>
            <w:tcW w:w="1843" w:type="dxa"/>
          </w:tcPr>
          <w:p w14:paraId="13EEF486" w14:textId="1F28DC6B" w:rsidR="00D37BD6" w:rsidRDefault="00D37BD6" w:rsidP="00D5277A">
            <w:pPr>
              <w:spacing w:line="252" w:lineRule="auto"/>
              <w:jc w:val="both"/>
              <w:rPr>
                <w:sz w:val="20"/>
                <w:szCs w:val="16"/>
                <w:lang w:val="pt-PT"/>
              </w:rPr>
            </w:pPr>
            <w:r w:rsidRPr="00D37BD6">
              <w:rPr>
                <w:sz w:val="20"/>
                <w:szCs w:val="16"/>
                <w:lang w:val="pt-PT"/>
              </w:rPr>
              <w:t>81.0810</w:t>
            </w:r>
          </w:p>
        </w:tc>
        <w:tc>
          <w:tcPr>
            <w:tcW w:w="1878" w:type="dxa"/>
          </w:tcPr>
          <w:p w14:paraId="51277CDD" w14:textId="405E351F" w:rsidR="00D37BD6" w:rsidRDefault="00D37BD6" w:rsidP="00D5277A">
            <w:pPr>
              <w:spacing w:line="252" w:lineRule="auto"/>
              <w:jc w:val="both"/>
              <w:rPr>
                <w:sz w:val="20"/>
                <w:szCs w:val="16"/>
                <w:lang w:val="pt-PT"/>
              </w:rPr>
            </w:pPr>
            <w:r w:rsidRPr="00D37BD6">
              <w:rPr>
                <w:sz w:val="20"/>
                <w:szCs w:val="16"/>
                <w:lang w:val="pt-PT"/>
              </w:rPr>
              <w:t>4.054</w:t>
            </w:r>
            <w:r>
              <w:rPr>
                <w:sz w:val="20"/>
                <w:szCs w:val="16"/>
                <w:lang w:val="pt-PT"/>
              </w:rPr>
              <w:t>1</w:t>
            </w:r>
          </w:p>
        </w:tc>
      </w:tr>
      <w:tr w:rsidR="00D37BD6" w14:paraId="2E8CBE2C" w14:textId="77777777" w:rsidTr="00D37BD6">
        <w:tc>
          <w:tcPr>
            <w:tcW w:w="1129" w:type="dxa"/>
          </w:tcPr>
          <w:p w14:paraId="31D03DE6" w14:textId="3B15DF4F" w:rsidR="00D37BD6" w:rsidRDefault="00D37BD6" w:rsidP="00D5277A">
            <w:pPr>
              <w:spacing w:line="252" w:lineRule="auto"/>
              <w:jc w:val="both"/>
              <w:rPr>
                <w:sz w:val="20"/>
                <w:szCs w:val="16"/>
                <w:lang w:val="pt-PT"/>
              </w:rPr>
            </w:pPr>
            <w:r>
              <w:rPr>
                <w:sz w:val="20"/>
                <w:szCs w:val="16"/>
                <w:lang w:val="pt-PT"/>
              </w:rPr>
              <w:t>C. Vela</w:t>
            </w:r>
          </w:p>
        </w:tc>
        <w:tc>
          <w:tcPr>
            <w:tcW w:w="1843" w:type="dxa"/>
          </w:tcPr>
          <w:p w14:paraId="1CE3759A" w14:textId="38443030" w:rsidR="00D37BD6" w:rsidRDefault="00D37BD6" w:rsidP="00D5277A">
            <w:pPr>
              <w:spacing w:line="252" w:lineRule="auto"/>
              <w:jc w:val="both"/>
              <w:rPr>
                <w:sz w:val="20"/>
                <w:szCs w:val="16"/>
                <w:lang w:val="pt-PT"/>
              </w:rPr>
            </w:pPr>
            <w:r w:rsidRPr="00D37BD6">
              <w:rPr>
                <w:sz w:val="20"/>
                <w:szCs w:val="16"/>
                <w:lang w:val="pt-PT"/>
              </w:rPr>
              <w:t>31.081</w:t>
            </w:r>
            <w:r>
              <w:rPr>
                <w:sz w:val="20"/>
                <w:szCs w:val="16"/>
                <w:lang w:val="pt-PT"/>
              </w:rPr>
              <w:t>1</w:t>
            </w:r>
          </w:p>
        </w:tc>
        <w:tc>
          <w:tcPr>
            <w:tcW w:w="1878" w:type="dxa"/>
          </w:tcPr>
          <w:p w14:paraId="5D234EA3" w14:textId="06E127D5" w:rsidR="00D37BD6" w:rsidRDefault="00D37BD6" w:rsidP="00D5277A">
            <w:pPr>
              <w:spacing w:line="252" w:lineRule="auto"/>
              <w:jc w:val="both"/>
              <w:rPr>
                <w:sz w:val="20"/>
                <w:szCs w:val="16"/>
                <w:lang w:val="pt-PT"/>
              </w:rPr>
            </w:pPr>
            <w:r w:rsidRPr="00D37BD6">
              <w:rPr>
                <w:sz w:val="20"/>
                <w:szCs w:val="16"/>
                <w:lang w:val="pt-PT"/>
              </w:rPr>
              <w:t>2.7027</w:t>
            </w:r>
          </w:p>
        </w:tc>
      </w:tr>
      <w:tr w:rsidR="00D37BD6" w14:paraId="1EC5023A" w14:textId="77777777" w:rsidTr="00D37BD6">
        <w:tc>
          <w:tcPr>
            <w:tcW w:w="1129" w:type="dxa"/>
          </w:tcPr>
          <w:p w14:paraId="68687A98" w14:textId="497F6EF1" w:rsidR="00D37BD6" w:rsidRDefault="00D37BD6" w:rsidP="00D5277A">
            <w:pPr>
              <w:spacing w:line="252" w:lineRule="auto"/>
              <w:jc w:val="both"/>
              <w:rPr>
                <w:sz w:val="20"/>
                <w:szCs w:val="16"/>
                <w:lang w:val="pt-PT"/>
              </w:rPr>
            </w:pPr>
            <w:r>
              <w:rPr>
                <w:sz w:val="20"/>
                <w:szCs w:val="16"/>
                <w:lang w:val="pt-PT"/>
              </w:rPr>
              <w:t xml:space="preserve">R. </w:t>
            </w:r>
            <w:proofErr w:type="spellStart"/>
            <w:r>
              <w:rPr>
                <w:sz w:val="20"/>
                <w:szCs w:val="16"/>
                <w:lang w:val="pt-PT"/>
              </w:rPr>
              <w:t>Mahrez</w:t>
            </w:r>
            <w:proofErr w:type="spellEnd"/>
          </w:p>
        </w:tc>
        <w:tc>
          <w:tcPr>
            <w:tcW w:w="1843" w:type="dxa"/>
          </w:tcPr>
          <w:p w14:paraId="0B34068B" w14:textId="77777777" w:rsidR="00D37BD6" w:rsidRDefault="00D37BD6" w:rsidP="00D5277A">
            <w:pPr>
              <w:spacing w:line="252" w:lineRule="auto"/>
              <w:jc w:val="both"/>
              <w:rPr>
                <w:sz w:val="20"/>
                <w:szCs w:val="16"/>
                <w:lang w:val="pt-PT"/>
              </w:rPr>
            </w:pPr>
          </w:p>
        </w:tc>
        <w:tc>
          <w:tcPr>
            <w:tcW w:w="1878" w:type="dxa"/>
          </w:tcPr>
          <w:p w14:paraId="65EBB67F" w14:textId="77777777" w:rsidR="00D37BD6" w:rsidRDefault="00D37BD6" w:rsidP="00D5277A">
            <w:pPr>
              <w:spacing w:line="252" w:lineRule="auto"/>
              <w:jc w:val="both"/>
              <w:rPr>
                <w:sz w:val="20"/>
                <w:szCs w:val="16"/>
                <w:lang w:val="pt-PT"/>
              </w:rPr>
            </w:pPr>
          </w:p>
        </w:tc>
      </w:tr>
      <w:tr w:rsidR="00D37BD6" w14:paraId="35401CDF" w14:textId="77777777" w:rsidTr="00D37BD6">
        <w:tc>
          <w:tcPr>
            <w:tcW w:w="1129" w:type="dxa"/>
          </w:tcPr>
          <w:p w14:paraId="06F3279E" w14:textId="24C5C045" w:rsidR="00D37BD6" w:rsidRDefault="00D37BD6" w:rsidP="00D5277A">
            <w:pPr>
              <w:spacing w:line="252" w:lineRule="auto"/>
              <w:jc w:val="both"/>
              <w:rPr>
                <w:sz w:val="20"/>
                <w:szCs w:val="16"/>
                <w:lang w:val="pt-PT"/>
              </w:rPr>
            </w:pPr>
            <w:proofErr w:type="spellStart"/>
            <w:r>
              <w:rPr>
                <w:sz w:val="20"/>
                <w:szCs w:val="16"/>
                <w:lang w:val="pt-PT"/>
              </w:rPr>
              <w:t>Yedder</w:t>
            </w:r>
            <w:proofErr w:type="spellEnd"/>
          </w:p>
        </w:tc>
        <w:tc>
          <w:tcPr>
            <w:tcW w:w="1843" w:type="dxa"/>
          </w:tcPr>
          <w:p w14:paraId="394382E2" w14:textId="77777777" w:rsidR="00D37BD6" w:rsidRDefault="00D37BD6" w:rsidP="00D5277A">
            <w:pPr>
              <w:spacing w:line="252" w:lineRule="auto"/>
              <w:jc w:val="both"/>
              <w:rPr>
                <w:sz w:val="20"/>
                <w:szCs w:val="16"/>
                <w:lang w:val="pt-PT"/>
              </w:rPr>
            </w:pPr>
          </w:p>
        </w:tc>
        <w:tc>
          <w:tcPr>
            <w:tcW w:w="1878" w:type="dxa"/>
          </w:tcPr>
          <w:p w14:paraId="6E00F190" w14:textId="77777777" w:rsidR="00D37BD6" w:rsidRDefault="00D37BD6" w:rsidP="00D5277A">
            <w:pPr>
              <w:spacing w:line="252" w:lineRule="auto"/>
              <w:jc w:val="both"/>
              <w:rPr>
                <w:sz w:val="20"/>
                <w:szCs w:val="16"/>
                <w:lang w:val="pt-PT"/>
              </w:rPr>
            </w:pPr>
          </w:p>
        </w:tc>
      </w:tr>
      <w:tr w:rsidR="00D37BD6" w14:paraId="2203EECA" w14:textId="77777777" w:rsidTr="00D37BD6">
        <w:tc>
          <w:tcPr>
            <w:tcW w:w="1129" w:type="dxa"/>
          </w:tcPr>
          <w:p w14:paraId="77A05EB7" w14:textId="473F284C" w:rsidR="00D37BD6" w:rsidRDefault="00D37BD6" w:rsidP="00D5277A">
            <w:pPr>
              <w:spacing w:line="252" w:lineRule="auto"/>
              <w:jc w:val="both"/>
              <w:rPr>
                <w:sz w:val="20"/>
                <w:szCs w:val="16"/>
                <w:lang w:val="pt-PT"/>
              </w:rPr>
            </w:pPr>
            <w:r>
              <w:rPr>
                <w:sz w:val="20"/>
                <w:szCs w:val="16"/>
                <w:lang w:val="pt-PT"/>
              </w:rPr>
              <w:t>Iago Aspas</w:t>
            </w:r>
          </w:p>
        </w:tc>
        <w:tc>
          <w:tcPr>
            <w:tcW w:w="1843" w:type="dxa"/>
          </w:tcPr>
          <w:p w14:paraId="5E5E8C2A" w14:textId="77777777" w:rsidR="00D37BD6" w:rsidRDefault="00D37BD6" w:rsidP="00D5277A">
            <w:pPr>
              <w:spacing w:line="252" w:lineRule="auto"/>
              <w:jc w:val="both"/>
              <w:rPr>
                <w:sz w:val="20"/>
                <w:szCs w:val="16"/>
                <w:lang w:val="pt-PT"/>
              </w:rPr>
            </w:pPr>
          </w:p>
        </w:tc>
        <w:tc>
          <w:tcPr>
            <w:tcW w:w="1878" w:type="dxa"/>
          </w:tcPr>
          <w:p w14:paraId="6C34007F" w14:textId="77777777" w:rsidR="00D37BD6" w:rsidRDefault="00D37BD6" w:rsidP="00D5277A">
            <w:pPr>
              <w:spacing w:line="252" w:lineRule="auto"/>
              <w:jc w:val="both"/>
              <w:rPr>
                <w:sz w:val="20"/>
                <w:szCs w:val="16"/>
                <w:lang w:val="pt-PT"/>
              </w:rPr>
            </w:pPr>
          </w:p>
        </w:tc>
      </w:tr>
      <w:tr w:rsidR="00D37BD6" w14:paraId="00A005FC" w14:textId="77777777" w:rsidTr="00D37BD6">
        <w:tc>
          <w:tcPr>
            <w:tcW w:w="1129" w:type="dxa"/>
          </w:tcPr>
          <w:p w14:paraId="79BA500B" w14:textId="36885D48" w:rsidR="00D37BD6" w:rsidRDefault="00D37BD6" w:rsidP="00D5277A">
            <w:pPr>
              <w:spacing w:line="252" w:lineRule="auto"/>
              <w:jc w:val="both"/>
              <w:rPr>
                <w:sz w:val="20"/>
                <w:szCs w:val="16"/>
                <w:lang w:val="pt-PT"/>
              </w:rPr>
            </w:pPr>
            <w:proofErr w:type="spellStart"/>
            <w:r>
              <w:rPr>
                <w:sz w:val="20"/>
                <w:szCs w:val="16"/>
                <w:lang w:val="pt-PT"/>
              </w:rPr>
              <w:t>Coíntra</w:t>
            </w:r>
            <w:proofErr w:type="spellEnd"/>
          </w:p>
        </w:tc>
        <w:tc>
          <w:tcPr>
            <w:tcW w:w="1843" w:type="dxa"/>
          </w:tcPr>
          <w:p w14:paraId="7B9DA869" w14:textId="77777777" w:rsidR="00D37BD6" w:rsidRDefault="00D37BD6" w:rsidP="00D5277A">
            <w:pPr>
              <w:spacing w:line="252" w:lineRule="auto"/>
              <w:jc w:val="both"/>
              <w:rPr>
                <w:sz w:val="20"/>
                <w:szCs w:val="16"/>
                <w:lang w:val="pt-PT"/>
              </w:rPr>
            </w:pPr>
          </w:p>
        </w:tc>
        <w:tc>
          <w:tcPr>
            <w:tcW w:w="1878" w:type="dxa"/>
          </w:tcPr>
          <w:p w14:paraId="6A52AC11" w14:textId="77777777" w:rsidR="00D37BD6" w:rsidRDefault="00D37BD6" w:rsidP="00D5277A">
            <w:pPr>
              <w:spacing w:line="252" w:lineRule="auto"/>
              <w:jc w:val="both"/>
              <w:rPr>
                <w:sz w:val="20"/>
                <w:szCs w:val="16"/>
                <w:lang w:val="pt-PT"/>
              </w:rPr>
            </w:pPr>
          </w:p>
        </w:tc>
      </w:tr>
      <w:tr w:rsidR="00D37BD6" w14:paraId="009BD392" w14:textId="77777777" w:rsidTr="00D37BD6">
        <w:tc>
          <w:tcPr>
            <w:tcW w:w="1129" w:type="dxa"/>
          </w:tcPr>
          <w:p w14:paraId="07EB2DC1" w14:textId="6977CF97" w:rsidR="00D37BD6" w:rsidRDefault="00D37BD6" w:rsidP="00D5277A">
            <w:pPr>
              <w:spacing w:line="252" w:lineRule="auto"/>
              <w:jc w:val="both"/>
              <w:rPr>
                <w:sz w:val="20"/>
                <w:szCs w:val="16"/>
                <w:lang w:val="pt-PT"/>
              </w:rPr>
            </w:pPr>
            <w:proofErr w:type="spellStart"/>
            <w:r w:rsidRPr="00D37BD6">
              <w:rPr>
                <w:sz w:val="20"/>
                <w:szCs w:val="16"/>
                <w:lang w:val="pt-PT"/>
              </w:rPr>
              <w:t>Miranchuk</w:t>
            </w:r>
            <w:proofErr w:type="spellEnd"/>
          </w:p>
        </w:tc>
        <w:tc>
          <w:tcPr>
            <w:tcW w:w="1843" w:type="dxa"/>
          </w:tcPr>
          <w:p w14:paraId="6446EB7A" w14:textId="77777777" w:rsidR="00D37BD6" w:rsidRDefault="00D37BD6" w:rsidP="00D5277A">
            <w:pPr>
              <w:spacing w:line="252" w:lineRule="auto"/>
              <w:jc w:val="both"/>
              <w:rPr>
                <w:sz w:val="20"/>
                <w:szCs w:val="16"/>
                <w:lang w:val="pt-PT"/>
              </w:rPr>
            </w:pPr>
          </w:p>
        </w:tc>
        <w:tc>
          <w:tcPr>
            <w:tcW w:w="1878" w:type="dxa"/>
          </w:tcPr>
          <w:p w14:paraId="0FC4812A" w14:textId="77777777" w:rsidR="00D37BD6" w:rsidRDefault="00D37BD6" w:rsidP="00D5277A">
            <w:pPr>
              <w:spacing w:line="252" w:lineRule="auto"/>
              <w:jc w:val="both"/>
              <w:rPr>
                <w:sz w:val="20"/>
                <w:szCs w:val="16"/>
                <w:lang w:val="pt-PT"/>
              </w:rPr>
            </w:pPr>
          </w:p>
        </w:tc>
      </w:tr>
      <w:tr w:rsidR="00D37BD6" w14:paraId="779FDF12" w14:textId="77777777" w:rsidTr="00D37BD6">
        <w:tc>
          <w:tcPr>
            <w:tcW w:w="1129" w:type="dxa"/>
          </w:tcPr>
          <w:p w14:paraId="15B3DE4E" w14:textId="1F951D0E" w:rsidR="00D37BD6" w:rsidRDefault="00D37BD6" w:rsidP="00D5277A">
            <w:pPr>
              <w:spacing w:line="252" w:lineRule="auto"/>
              <w:jc w:val="both"/>
              <w:rPr>
                <w:sz w:val="20"/>
                <w:szCs w:val="16"/>
                <w:lang w:val="pt-PT"/>
              </w:rPr>
            </w:pPr>
            <w:proofErr w:type="spellStart"/>
            <w:r>
              <w:rPr>
                <w:sz w:val="20"/>
                <w:szCs w:val="16"/>
                <w:lang w:val="pt-PT"/>
              </w:rPr>
              <w:t>Depay</w:t>
            </w:r>
            <w:proofErr w:type="spellEnd"/>
          </w:p>
        </w:tc>
        <w:tc>
          <w:tcPr>
            <w:tcW w:w="1843" w:type="dxa"/>
          </w:tcPr>
          <w:p w14:paraId="30642131" w14:textId="77777777" w:rsidR="00D37BD6" w:rsidRDefault="00D37BD6" w:rsidP="00D5277A">
            <w:pPr>
              <w:spacing w:line="252" w:lineRule="auto"/>
              <w:jc w:val="both"/>
              <w:rPr>
                <w:sz w:val="20"/>
                <w:szCs w:val="16"/>
                <w:lang w:val="pt-PT"/>
              </w:rPr>
            </w:pPr>
          </w:p>
        </w:tc>
        <w:tc>
          <w:tcPr>
            <w:tcW w:w="1878" w:type="dxa"/>
          </w:tcPr>
          <w:p w14:paraId="0C5A19E3" w14:textId="77777777" w:rsidR="00D37BD6" w:rsidRDefault="00D37BD6" w:rsidP="00D5277A">
            <w:pPr>
              <w:spacing w:line="252" w:lineRule="auto"/>
              <w:jc w:val="both"/>
              <w:rPr>
                <w:sz w:val="20"/>
                <w:szCs w:val="16"/>
                <w:lang w:val="pt-PT"/>
              </w:rPr>
            </w:pPr>
          </w:p>
        </w:tc>
      </w:tr>
    </w:tbl>
    <w:p w14:paraId="4C2E855E" w14:textId="77777777" w:rsidR="00D5277A" w:rsidRDefault="00D5277A" w:rsidP="00D5277A">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dos limiares que explicamos no parágrafo acima. Para avaliar se estas estão corretas, basta analisar o </w:t>
      </w:r>
      <w:proofErr w:type="spellStart"/>
      <w:r>
        <w:rPr>
          <w:sz w:val="20"/>
          <w:szCs w:val="16"/>
          <w:lang w:val="pt-PT"/>
        </w:rPr>
        <w:t>dataset</w:t>
      </w:r>
      <w:proofErr w:type="spellEnd"/>
      <w:r>
        <w:rPr>
          <w:sz w:val="20"/>
          <w:szCs w:val="16"/>
          <w:lang w:val="pt-PT"/>
        </w:rPr>
        <w:t xml:space="preserve"> e analisar a diferença das notas nesses atributos.</w:t>
      </w:r>
    </w:p>
    <w:p w14:paraId="2FBF4556" w14:textId="77777777" w:rsidR="00D5277A" w:rsidRDefault="00D5277A" w:rsidP="00D5277A">
      <w:pPr>
        <w:spacing w:line="252" w:lineRule="auto"/>
        <w:jc w:val="both"/>
        <w:rPr>
          <w:sz w:val="20"/>
          <w:szCs w:val="16"/>
          <w:lang w:val="pt-PT"/>
        </w:rPr>
      </w:pPr>
      <w:r>
        <w:rPr>
          <w:sz w:val="20"/>
          <w:szCs w:val="16"/>
          <w:lang w:val="pt-PT"/>
        </w:rPr>
        <w:t xml:space="preserve">Quanto ao texto gerado pelo nosso sistema que expõe pontos negativos e positivos de uma eventual aquisição do jogador, avaliamos do ponto de vista gramatical e do conteúdo. No caso do conteúdo, avaliamos tendo em conta o </w:t>
      </w:r>
      <w:proofErr w:type="spellStart"/>
      <w:r>
        <w:rPr>
          <w:sz w:val="20"/>
          <w:szCs w:val="16"/>
          <w:lang w:val="pt-PT"/>
        </w:rPr>
        <w:t>dataset</w:t>
      </w:r>
      <w:proofErr w:type="spellEnd"/>
      <w:r>
        <w:rPr>
          <w:sz w:val="20"/>
          <w:szCs w:val="16"/>
          <w:lang w:val="pt-PT"/>
        </w:rPr>
        <w:t xml:space="preserve">. Se a explicação disser que um jogador tem o handicap à sua contratação de se lesionar frequentemente, significa que essa informação está no </w:t>
      </w:r>
      <w:proofErr w:type="spellStart"/>
      <w:r>
        <w:rPr>
          <w:sz w:val="20"/>
          <w:szCs w:val="16"/>
          <w:lang w:val="pt-PT"/>
        </w:rPr>
        <w:t>dataset</w:t>
      </w:r>
      <w:proofErr w:type="spellEnd"/>
      <w:r>
        <w:rPr>
          <w:sz w:val="20"/>
          <w:szCs w:val="16"/>
          <w:lang w:val="pt-PT"/>
        </w:rPr>
        <w:t xml:space="preserve">. Deste modo, podemos avaliar essa informação consultando os dados. Teoricamente, como as explicações advêm de </w:t>
      </w:r>
      <w:proofErr w:type="spellStart"/>
      <w:r w:rsidRPr="00CF1E19">
        <w:rPr>
          <w:i/>
          <w:iCs/>
          <w:sz w:val="20"/>
          <w:szCs w:val="16"/>
          <w:lang w:val="pt-PT"/>
        </w:rPr>
        <w:t>templates</w:t>
      </w:r>
      <w:proofErr w:type="spellEnd"/>
      <w:r>
        <w:rPr>
          <w:sz w:val="20"/>
          <w:szCs w:val="16"/>
          <w:lang w:val="pt-PT"/>
        </w:rPr>
        <w:t xml:space="preserve"> pré-definidos, pensamos que os resultados da avaliação serão sempre positivos, uma vez que, o programa apenas terá de introduzir no </w:t>
      </w:r>
      <w:proofErr w:type="spellStart"/>
      <w:r w:rsidRPr="00CF1E19">
        <w:rPr>
          <w:i/>
          <w:iCs/>
          <w:sz w:val="20"/>
          <w:szCs w:val="16"/>
          <w:lang w:val="pt-PT"/>
        </w:rPr>
        <w:t>template</w:t>
      </w:r>
      <w:proofErr w:type="spellEnd"/>
      <w:r>
        <w:rPr>
          <w:sz w:val="20"/>
          <w:szCs w:val="16"/>
          <w:lang w:val="pt-PT"/>
        </w:rPr>
        <w:t xml:space="preserve"> as características para cada caso, o que é bastante controlado.</w:t>
      </w:r>
    </w:p>
    <w:p w14:paraId="6C7929A6" w14:textId="4AD1031C" w:rsidR="00904E8A" w:rsidRDefault="00D5277A" w:rsidP="00461C5A">
      <w:pPr>
        <w:spacing w:line="252" w:lineRule="auto"/>
        <w:jc w:val="both"/>
        <w:rPr>
          <w:sz w:val="20"/>
          <w:szCs w:val="16"/>
          <w:lang w:val="pt-PT"/>
        </w:rPr>
      </w:pPr>
      <w:r>
        <w:rPr>
          <w:sz w:val="20"/>
          <w:szCs w:val="16"/>
          <w:lang w:val="pt-PT"/>
        </w:rPr>
        <w:t>Por outro lado, tendo algum conhecimento de futebol, podemos avaliar todas as componentes do nosso sistema de forma subjetiva, uma vez que dá para analisar se um jogador é parecido a outro e se as explicações fazem sentido, através de conhecimento prévio dos jogadores.</w:t>
      </w:r>
    </w:p>
    <w:p w14:paraId="529B125A" w14:textId="775F9583" w:rsidR="00461C5A" w:rsidRDefault="00E02F91" w:rsidP="00461C5A">
      <w:pPr>
        <w:pStyle w:val="HeadingAcknowledgments"/>
        <w:spacing w:line="252" w:lineRule="auto"/>
        <w:rPr>
          <w:szCs w:val="24"/>
          <w:lang w:val="pt-PT"/>
        </w:rPr>
      </w:pPr>
      <w:r>
        <w:rPr>
          <w:szCs w:val="24"/>
          <w:lang w:val="pt-PT"/>
        </w:rPr>
        <w:t>8</w:t>
      </w:r>
      <w:r w:rsidR="00461C5A" w:rsidRPr="00A138BB">
        <w:rPr>
          <w:szCs w:val="24"/>
          <w:lang w:val="pt-PT"/>
        </w:rPr>
        <w:tab/>
      </w:r>
      <w:r w:rsidR="00461C5A">
        <w:rPr>
          <w:szCs w:val="24"/>
          <w:lang w:val="pt-PT"/>
        </w:rPr>
        <w:t>Conclusões</w:t>
      </w:r>
    </w:p>
    <w:p w14:paraId="7CA93D06" w14:textId="77777777" w:rsidR="00461C5A" w:rsidRPr="00A138BB" w:rsidRDefault="00461C5A" w:rsidP="00EE4981">
      <w:pPr>
        <w:pStyle w:val="HeadingAcknowledgments"/>
        <w:spacing w:line="252" w:lineRule="auto"/>
        <w:rPr>
          <w:szCs w:val="24"/>
          <w:lang w:val="pt-PT"/>
        </w:rPr>
      </w:pPr>
    </w:p>
    <w:p w14:paraId="1FE6EB1E" w14:textId="77777777" w:rsidR="00EE4981" w:rsidRDefault="00EE4981" w:rsidP="00845C5D">
      <w:pPr>
        <w:spacing w:line="252" w:lineRule="auto"/>
        <w:jc w:val="both"/>
        <w:rPr>
          <w:sz w:val="20"/>
          <w:szCs w:val="16"/>
          <w:lang w:val="pt-PT"/>
        </w:rPr>
      </w:pPr>
    </w:p>
    <w:p w14:paraId="57E70A4F" w14:textId="4F7123D6" w:rsidR="001631AA" w:rsidRDefault="001631AA" w:rsidP="00845C5D">
      <w:pPr>
        <w:spacing w:line="252" w:lineRule="auto"/>
        <w:jc w:val="both"/>
        <w:rPr>
          <w:sz w:val="20"/>
          <w:szCs w:val="16"/>
          <w:lang w:val="pt-PT"/>
        </w:rPr>
      </w:pPr>
    </w:p>
    <w:p w14:paraId="42789A57" w14:textId="27C5CE07" w:rsidR="00E02F91" w:rsidRDefault="00E02F91" w:rsidP="00845C5D">
      <w:pPr>
        <w:spacing w:line="252" w:lineRule="auto"/>
        <w:jc w:val="both"/>
        <w:rPr>
          <w:sz w:val="20"/>
          <w:szCs w:val="16"/>
          <w:lang w:val="pt-PT"/>
        </w:rPr>
      </w:pPr>
    </w:p>
    <w:p w14:paraId="6A7DB4E3" w14:textId="73915A34" w:rsidR="00E02F91" w:rsidRDefault="00E02F91" w:rsidP="00845C5D">
      <w:pPr>
        <w:spacing w:line="252" w:lineRule="auto"/>
        <w:jc w:val="both"/>
        <w:rPr>
          <w:sz w:val="20"/>
          <w:szCs w:val="16"/>
          <w:lang w:val="pt-PT"/>
        </w:rPr>
      </w:pPr>
    </w:p>
    <w:p w14:paraId="2A3E72C1" w14:textId="38C52550" w:rsidR="00E02F91" w:rsidRDefault="00E02F91" w:rsidP="00845C5D">
      <w:pPr>
        <w:spacing w:line="252" w:lineRule="auto"/>
        <w:jc w:val="both"/>
        <w:rPr>
          <w:sz w:val="20"/>
          <w:szCs w:val="16"/>
          <w:lang w:val="pt-PT"/>
        </w:rPr>
      </w:pPr>
    </w:p>
    <w:p w14:paraId="7E3547AC" w14:textId="5D0B9AFA" w:rsidR="00E02F91" w:rsidRDefault="00E02F91" w:rsidP="00845C5D">
      <w:pPr>
        <w:spacing w:line="252" w:lineRule="auto"/>
        <w:jc w:val="both"/>
        <w:rPr>
          <w:sz w:val="20"/>
          <w:szCs w:val="16"/>
          <w:lang w:val="pt-PT"/>
        </w:rPr>
      </w:pPr>
    </w:p>
    <w:p w14:paraId="21454EA6" w14:textId="7AE70A5F" w:rsidR="00E02F91" w:rsidRDefault="00E02F91" w:rsidP="00845C5D">
      <w:pPr>
        <w:spacing w:line="252" w:lineRule="auto"/>
        <w:jc w:val="both"/>
        <w:rPr>
          <w:sz w:val="20"/>
          <w:szCs w:val="16"/>
          <w:lang w:val="pt-PT"/>
        </w:rPr>
      </w:pPr>
    </w:p>
    <w:p w14:paraId="0C85D713" w14:textId="0598B16C" w:rsidR="00E02F91" w:rsidRDefault="00E02F91" w:rsidP="00845C5D">
      <w:pPr>
        <w:spacing w:line="252" w:lineRule="auto"/>
        <w:jc w:val="both"/>
        <w:rPr>
          <w:sz w:val="20"/>
          <w:szCs w:val="16"/>
          <w:lang w:val="pt-PT"/>
        </w:rPr>
      </w:pPr>
    </w:p>
    <w:p w14:paraId="4DDB3494" w14:textId="6D7D0261" w:rsidR="00E02F91" w:rsidRDefault="00E02F91" w:rsidP="00845C5D">
      <w:pPr>
        <w:spacing w:line="252" w:lineRule="auto"/>
        <w:jc w:val="both"/>
        <w:rPr>
          <w:sz w:val="20"/>
          <w:szCs w:val="16"/>
          <w:lang w:val="pt-PT"/>
        </w:rPr>
      </w:pPr>
    </w:p>
    <w:p w14:paraId="6FD143AA" w14:textId="4A1DB77C" w:rsidR="00E02F91" w:rsidRDefault="00E02F91" w:rsidP="00845C5D">
      <w:pPr>
        <w:spacing w:line="252" w:lineRule="auto"/>
        <w:jc w:val="both"/>
        <w:rPr>
          <w:sz w:val="20"/>
          <w:szCs w:val="16"/>
          <w:lang w:val="pt-PT"/>
        </w:rPr>
      </w:pPr>
    </w:p>
    <w:p w14:paraId="7114EB15" w14:textId="4A8B7911" w:rsidR="00E02F91" w:rsidRDefault="00E02F91" w:rsidP="00845C5D">
      <w:pPr>
        <w:spacing w:line="252" w:lineRule="auto"/>
        <w:jc w:val="both"/>
        <w:rPr>
          <w:sz w:val="20"/>
          <w:szCs w:val="16"/>
          <w:lang w:val="pt-PT"/>
        </w:rPr>
      </w:pPr>
    </w:p>
    <w:p w14:paraId="63B06581" w14:textId="0132E806" w:rsidR="00E02F91" w:rsidRDefault="00E02F91" w:rsidP="00845C5D">
      <w:pPr>
        <w:spacing w:line="252" w:lineRule="auto"/>
        <w:jc w:val="both"/>
        <w:rPr>
          <w:sz w:val="20"/>
          <w:szCs w:val="16"/>
          <w:lang w:val="pt-PT"/>
        </w:rPr>
      </w:pPr>
    </w:p>
    <w:p w14:paraId="18FBDFB6" w14:textId="11C1FF12" w:rsidR="00E02F91" w:rsidRDefault="00E02F91" w:rsidP="00845C5D">
      <w:pPr>
        <w:spacing w:line="252" w:lineRule="auto"/>
        <w:jc w:val="both"/>
        <w:rPr>
          <w:sz w:val="20"/>
          <w:szCs w:val="16"/>
          <w:lang w:val="pt-PT"/>
        </w:rPr>
      </w:pPr>
    </w:p>
    <w:p w14:paraId="5A630C1F" w14:textId="24D4FAC3" w:rsidR="00E02F91" w:rsidRDefault="00E02F91" w:rsidP="00845C5D">
      <w:pPr>
        <w:spacing w:line="252" w:lineRule="auto"/>
        <w:jc w:val="both"/>
        <w:rPr>
          <w:sz w:val="20"/>
          <w:szCs w:val="16"/>
          <w:lang w:val="pt-PT"/>
        </w:rPr>
      </w:pPr>
    </w:p>
    <w:p w14:paraId="19A4BF71" w14:textId="60511928" w:rsidR="00E02F91" w:rsidRDefault="00E02F91" w:rsidP="00845C5D">
      <w:pPr>
        <w:spacing w:line="252" w:lineRule="auto"/>
        <w:jc w:val="both"/>
        <w:rPr>
          <w:sz w:val="20"/>
          <w:szCs w:val="16"/>
          <w:lang w:val="pt-PT"/>
        </w:rPr>
      </w:pPr>
    </w:p>
    <w:p w14:paraId="223EFBD5" w14:textId="654FEE39" w:rsidR="00E02F91" w:rsidRDefault="00E02F91" w:rsidP="00845C5D">
      <w:pPr>
        <w:spacing w:line="252" w:lineRule="auto"/>
        <w:jc w:val="both"/>
        <w:rPr>
          <w:sz w:val="20"/>
          <w:szCs w:val="16"/>
          <w:lang w:val="pt-PT"/>
        </w:rPr>
      </w:pPr>
    </w:p>
    <w:p w14:paraId="4672E45D" w14:textId="40AF8D97" w:rsidR="00E02F91" w:rsidRDefault="00E02F91" w:rsidP="00845C5D">
      <w:pPr>
        <w:spacing w:line="252" w:lineRule="auto"/>
        <w:jc w:val="both"/>
        <w:rPr>
          <w:sz w:val="20"/>
          <w:szCs w:val="16"/>
          <w:lang w:val="pt-PT"/>
        </w:rPr>
      </w:pPr>
    </w:p>
    <w:p w14:paraId="29D7B079" w14:textId="5299EAE5" w:rsidR="00E02F91" w:rsidRDefault="00E02F91" w:rsidP="00845C5D">
      <w:pPr>
        <w:spacing w:line="252" w:lineRule="auto"/>
        <w:jc w:val="both"/>
        <w:rPr>
          <w:sz w:val="20"/>
          <w:szCs w:val="16"/>
          <w:lang w:val="pt-PT"/>
        </w:rPr>
      </w:pPr>
    </w:p>
    <w:p w14:paraId="75D54455" w14:textId="11AB555C" w:rsidR="00E02F91" w:rsidRDefault="00E02F91" w:rsidP="00845C5D">
      <w:pPr>
        <w:spacing w:line="252" w:lineRule="auto"/>
        <w:jc w:val="both"/>
        <w:rPr>
          <w:sz w:val="20"/>
          <w:szCs w:val="16"/>
          <w:lang w:val="pt-PT"/>
        </w:rPr>
      </w:pPr>
    </w:p>
    <w:p w14:paraId="74F67439" w14:textId="2DD5ABB0" w:rsidR="00E02F91" w:rsidRDefault="00E02F91" w:rsidP="00845C5D">
      <w:pPr>
        <w:spacing w:line="252" w:lineRule="auto"/>
        <w:jc w:val="both"/>
        <w:rPr>
          <w:sz w:val="20"/>
          <w:szCs w:val="16"/>
          <w:lang w:val="pt-PT"/>
        </w:rPr>
      </w:pPr>
    </w:p>
    <w:p w14:paraId="34393595" w14:textId="77777777" w:rsidR="00E02F91" w:rsidRPr="00D95DE1" w:rsidRDefault="00E02F91"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lastRenderedPageBreak/>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xml:space="preserve">,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Author's Kit | IJCAI. (</w:t>
      </w:r>
      <w:proofErr w:type="spellStart"/>
      <w:r w:rsidR="008B3A04" w:rsidRPr="008B3A04">
        <w:rPr>
          <w:lang w:val="en-GB"/>
        </w:rPr>
        <w:t>s.d.</w:t>
      </w:r>
      <w:proofErr w:type="spellEnd"/>
      <w:r w:rsidR="008B3A04" w:rsidRPr="008B3A04">
        <w:rPr>
          <w:lang w:val="en-GB"/>
        </w:rPr>
        <w:t xml:space="preserve">).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 xml:space="preserve">[5] </w:t>
      </w:r>
      <w:r w:rsidR="00CF1E19">
        <w:rPr>
          <w:lang w:val="en-GB"/>
        </w:rPr>
        <w:t xml:space="preserve">[GitHub - </w:t>
      </w:r>
      <w:r w:rsidR="00CF1E19" w:rsidRPr="00CF1E19">
        <w:rPr>
          <w:lang w:val="en-GB"/>
        </w:rPr>
        <w:t>Francesco-</w:t>
      </w:r>
      <w:proofErr w:type="spellStart"/>
      <w:r w:rsidR="00CF1E19" w:rsidRPr="00CF1E19">
        <w:rPr>
          <w:lang w:val="en-GB"/>
        </w:rPr>
        <w:t>Sovrano</w:t>
      </w:r>
      <w:proofErr w:type="spellEnd"/>
      <w:r w:rsidR="00314DB2">
        <w:rPr>
          <w:lang w:val="en-GB"/>
        </w:rPr>
        <w:t xml:space="preserve">, </w:t>
      </w:r>
      <w:r w:rsidR="00314DB2" w:rsidRPr="00CF1E19">
        <w:rPr>
          <w:lang w:val="en-GB"/>
        </w:rPr>
        <w:t>(</w:t>
      </w:r>
      <w:proofErr w:type="spellStart"/>
      <w:r w:rsidR="00314DB2" w:rsidRPr="00CF1E19">
        <w:rPr>
          <w:lang w:val="en-GB"/>
        </w:rPr>
        <w:t>s.d.</w:t>
      </w:r>
      <w:proofErr w:type="spellEnd"/>
      <w:r w:rsidR="00314DB2" w:rsidRPr="00CF1E19">
        <w:rPr>
          <w:lang w:val="en-GB"/>
        </w:rPr>
        <w:t>)</w:t>
      </w:r>
      <w:r w:rsidR="00CF1E19">
        <w:rPr>
          <w:lang w:val="en-GB"/>
        </w:rPr>
        <w:t xml:space="preserve">], </w:t>
      </w:r>
      <w:proofErr w:type="spellStart"/>
      <w:r w:rsidR="00CF1E19" w:rsidRPr="00CF1E19">
        <w:rPr>
          <w:i/>
          <w:iCs/>
          <w:lang w:val="en-GB"/>
        </w:rPr>
        <w:t>DoXpy</w:t>
      </w:r>
      <w:proofErr w:type="spellEnd"/>
      <w:r w:rsidR="00CF1E19" w:rsidRPr="00CF1E19">
        <w:rPr>
          <w:i/>
          <w:iCs/>
          <w:lang w:val="en-GB"/>
        </w:rPr>
        <w:t>:</w:t>
      </w:r>
      <w:r w:rsidR="00CF1E19" w:rsidRPr="00CF1E19">
        <w:rPr>
          <w:lang w:val="en-GB"/>
        </w:rPr>
        <w:t xml:space="preserve"> </w:t>
      </w:r>
      <w:r w:rsidR="00CF1E19" w:rsidRPr="00CF1E19">
        <w:rPr>
          <w:i/>
          <w:iCs/>
          <w:lang w:val="en-GB"/>
        </w:rPr>
        <w:t xml:space="preserve">For Computing the Degree of </w:t>
      </w:r>
      <w:proofErr w:type="spellStart"/>
      <w:r w:rsidR="00CF1E19" w:rsidRPr="00CF1E19">
        <w:rPr>
          <w:i/>
          <w:iCs/>
          <w:lang w:val="en-GB"/>
        </w:rPr>
        <w:t>Explainability</w:t>
      </w:r>
      <w:proofErr w:type="spellEnd"/>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proofErr w:type="spellStart"/>
      <w:r w:rsidR="00314DB2" w:rsidRPr="00314DB2">
        <w:rPr>
          <w:lang w:val="en-GB"/>
        </w:rPr>
        <w:t>Afchar</w:t>
      </w:r>
      <w:proofErr w:type="spellEnd"/>
      <w:r w:rsidR="00314DB2" w:rsidRPr="00314DB2">
        <w:rPr>
          <w:lang w:val="en-GB"/>
        </w:rPr>
        <w:t xml:space="preserve"> D., </w:t>
      </w:r>
      <w:proofErr w:type="spellStart"/>
      <w:r w:rsidR="00314DB2" w:rsidRPr="00314DB2">
        <w:rPr>
          <w:lang w:val="en-GB"/>
        </w:rPr>
        <w:t>Melchiorre</w:t>
      </w:r>
      <w:proofErr w:type="spellEnd"/>
      <w:r w:rsidR="00314DB2" w:rsidRPr="00314DB2">
        <w:rPr>
          <w:lang w:val="en-GB"/>
        </w:rPr>
        <w:t xml:space="preserve"> A., </w:t>
      </w:r>
      <w:proofErr w:type="spellStart"/>
      <w:r w:rsidR="00314DB2" w:rsidRPr="00314DB2">
        <w:rPr>
          <w:lang w:val="en-GB"/>
        </w:rPr>
        <w:t>Schedl</w:t>
      </w:r>
      <w:proofErr w:type="spellEnd"/>
      <w:r w:rsidR="00314DB2" w:rsidRPr="00314DB2">
        <w:rPr>
          <w:lang w:val="en-GB"/>
        </w:rPr>
        <w:t xml:space="preserve"> M., </w:t>
      </w:r>
      <w:proofErr w:type="spellStart"/>
      <w:r w:rsidR="00314DB2" w:rsidRPr="00314DB2">
        <w:rPr>
          <w:lang w:val="en-GB"/>
        </w:rPr>
        <w:t>Hennequin</w:t>
      </w:r>
      <w:proofErr w:type="spellEnd"/>
      <w:r w:rsidR="00314DB2" w:rsidRPr="00314DB2">
        <w:rPr>
          <w:lang w:val="en-GB"/>
        </w:rPr>
        <w:t xml:space="preserve"> R., </w:t>
      </w:r>
      <w:proofErr w:type="spellStart"/>
      <w:r w:rsidR="00314DB2" w:rsidRPr="00314DB2">
        <w:rPr>
          <w:lang w:val="en-GB"/>
        </w:rPr>
        <w:t>Epure</w:t>
      </w:r>
      <w:proofErr w:type="spellEnd"/>
      <w:r w:rsidR="00314DB2" w:rsidRPr="00314DB2">
        <w:rPr>
          <w:lang w:val="en-GB"/>
        </w:rPr>
        <w:t xml:space="preserve"> E., &amp; </w:t>
      </w:r>
      <w:proofErr w:type="spellStart"/>
      <w:r w:rsidR="00314DB2" w:rsidRPr="00314DB2">
        <w:rPr>
          <w:lang w:val="en-GB"/>
        </w:rPr>
        <w:t>Moussallam</w:t>
      </w:r>
      <w:proofErr w:type="spellEnd"/>
      <w:r w:rsidR="00314DB2" w:rsidRPr="00314DB2">
        <w:rPr>
          <w:lang w:val="en-GB"/>
        </w:rPr>
        <w:t xml:space="preserve"> M. (2008, </w:t>
      </w:r>
      <w:proofErr w:type="spellStart"/>
      <w:r w:rsidR="00314DB2" w:rsidRPr="00314DB2">
        <w:rPr>
          <w:lang w:val="en-GB"/>
        </w:rPr>
        <w:t>novembro</w:t>
      </w:r>
      <w:proofErr w:type="spellEnd"/>
      <w:r w:rsidR="00314DB2" w:rsidRPr="00314DB2">
        <w:rPr>
          <w:lang w:val="en-GB"/>
        </w:rPr>
        <w:t>)</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proofErr w:type="spellStart"/>
      <w:r w:rsidRPr="006413C0">
        <w:rPr>
          <w:lang w:val="en-GB"/>
        </w:rPr>
        <w:t>Zisopoulos</w:t>
      </w:r>
      <w:proofErr w:type="spellEnd"/>
      <w:r>
        <w:rPr>
          <w:lang w:val="en-GB"/>
        </w:rPr>
        <w:t xml:space="preserve"> </w:t>
      </w:r>
      <w:r w:rsidRPr="006413C0">
        <w:rPr>
          <w:lang w:val="en-GB"/>
        </w:rPr>
        <w:t xml:space="preserve">C., </w:t>
      </w:r>
      <w:proofErr w:type="spellStart"/>
      <w:r w:rsidRPr="006413C0">
        <w:rPr>
          <w:lang w:val="en-GB"/>
        </w:rPr>
        <w:t>Karagiannidis</w:t>
      </w:r>
      <w:proofErr w:type="spellEnd"/>
      <w:r w:rsidRPr="006413C0">
        <w:rPr>
          <w:lang w:val="en-GB"/>
        </w:rPr>
        <w:t xml:space="preserve"> S., </w:t>
      </w:r>
      <w:proofErr w:type="spellStart"/>
      <w:r w:rsidRPr="006413C0">
        <w:rPr>
          <w:lang w:val="en-GB"/>
        </w:rPr>
        <w:t>Demirtsoglou</w:t>
      </w:r>
      <w:proofErr w:type="spellEnd"/>
      <w:r w:rsidRPr="006413C0">
        <w:rPr>
          <w:lang w:val="en-GB"/>
        </w:rPr>
        <w:t xml:space="preserve"> G., &amp; </w:t>
      </w:r>
      <w:proofErr w:type="spellStart"/>
      <w:r w:rsidRPr="006413C0">
        <w:rPr>
          <w:lang w:val="en-GB"/>
        </w:rPr>
        <w:t>Antaris</w:t>
      </w:r>
      <w:proofErr w:type="spellEnd"/>
      <w:r w:rsidRPr="006413C0">
        <w:rPr>
          <w:lang w:val="en-GB"/>
        </w:rPr>
        <w:t xml:space="preserve"> S. (2008, </w:t>
      </w:r>
      <w:proofErr w:type="spellStart"/>
      <w:r w:rsidRPr="006413C0">
        <w:rPr>
          <w:lang w:val="en-GB"/>
        </w:rPr>
        <w:t>novembro</w:t>
      </w:r>
      <w:proofErr w:type="spellEnd"/>
      <w:r w:rsidRPr="006413C0">
        <w:rPr>
          <w:lang w:val="en-GB"/>
        </w:rPr>
        <w:t>)</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proofErr w:type="spellStart"/>
      <w:r w:rsidRPr="003313D7">
        <w:rPr>
          <w:lang w:val="en-GB"/>
        </w:rPr>
        <w:t>Maanijou</w:t>
      </w:r>
      <w:proofErr w:type="spellEnd"/>
      <w:r w:rsidRPr="003313D7">
        <w:rPr>
          <w:lang w:val="en-GB"/>
        </w:rPr>
        <w:t xml:space="preserve"> R. &amp; </w:t>
      </w:r>
      <w:proofErr w:type="spellStart"/>
      <w:r w:rsidRPr="003313D7">
        <w:rPr>
          <w:lang w:val="en-GB"/>
        </w:rPr>
        <w:t>Mirroshandel</w:t>
      </w:r>
      <w:proofErr w:type="spellEnd"/>
      <w:r w:rsidRPr="003313D7">
        <w:rPr>
          <w:lang w:val="en-GB"/>
        </w:rPr>
        <w:t xml:space="preserve"> S. (2019, 25 de </w:t>
      </w:r>
      <w:proofErr w:type="spellStart"/>
      <w:r w:rsidRPr="003313D7">
        <w:rPr>
          <w:lang w:val="en-GB"/>
        </w:rPr>
        <w:t>janeiro</w:t>
      </w:r>
      <w:proofErr w:type="spellEnd"/>
      <w:r w:rsidRPr="003313D7">
        <w:rPr>
          <w:lang w:val="en-GB"/>
        </w:rPr>
        <w:t>)</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CF67" w14:textId="77777777" w:rsidR="00EC592A" w:rsidRDefault="00EC592A">
      <w:r>
        <w:separator/>
      </w:r>
    </w:p>
  </w:endnote>
  <w:endnote w:type="continuationSeparator" w:id="0">
    <w:p w14:paraId="35524F8F" w14:textId="77777777" w:rsidR="00EC592A" w:rsidRDefault="00EC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8B8F" w14:textId="77777777" w:rsidR="00EC592A" w:rsidRDefault="00EC592A">
      <w:r>
        <w:separator/>
      </w:r>
    </w:p>
  </w:footnote>
  <w:footnote w:type="continuationSeparator" w:id="0">
    <w:p w14:paraId="5DF5616F" w14:textId="77777777" w:rsidR="00EC592A" w:rsidRDefault="00EC5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42885"/>
    <w:rsid w:val="00051B99"/>
    <w:rsid w:val="000630D3"/>
    <w:rsid w:val="00073F34"/>
    <w:rsid w:val="000747F2"/>
    <w:rsid w:val="000963DC"/>
    <w:rsid w:val="000B1027"/>
    <w:rsid w:val="000B2532"/>
    <w:rsid w:val="000D070D"/>
    <w:rsid w:val="000D3DFD"/>
    <w:rsid w:val="000D626F"/>
    <w:rsid w:val="000D70D7"/>
    <w:rsid w:val="000F223A"/>
    <w:rsid w:val="00114127"/>
    <w:rsid w:val="001264FF"/>
    <w:rsid w:val="00136E0F"/>
    <w:rsid w:val="00137051"/>
    <w:rsid w:val="0015127E"/>
    <w:rsid w:val="00157FFC"/>
    <w:rsid w:val="001631AA"/>
    <w:rsid w:val="001668F7"/>
    <w:rsid w:val="00174B5B"/>
    <w:rsid w:val="00184B2A"/>
    <w:rsid w:val="00191B75"/>
    <w:rsid w:val="0019634C"/>
    <w:rsid w:val="001C609F"/>
    <w:rsid w:val="001D2EAF"/>
    <w:rsid w:val="001E44E8"/>
    <w:rsid w:val="001F01EA"/>
    <w:rsid w:val="00206137"/>
    <w:rsid w:val="00211FF0"/>
    <w:rsid w:val="002340AE"/>
    <w:rsid w:val="0024007C"/>
    <w:rsid w:val="00240FFC"/>
    <w:rsid w:val="00243850"/>
    <w:rsid w:val="00247570"/>
    <w:rsid w:val="00255BCC"/>
    <w:rsid w:val="0028337B"/>
    <w:rsid w:val="002845D5"/>
    <w:rsid w:val="00290D77"/>
    <w:rsid w:val="002A6260"/>
    <w:rsid w:val="002C19E3"/>
    <w:rsid w:val="002D021D"/>
    <w:rsid w:val="002D7E52"/>
    <w:rsid w:val="002F410B"/>
    <w:rsid w:val="002F75D1"/>
    <w:rsid w:val="00314DB2"/>
    <w:rsid w:val="00316C32"/>
    <w:rsid w:val="003313D7"/>
    <w:rsid w:val="00332A39"/>
    <w:rsid w:val="00332A69"/>
    <w:rsid w:val="0034403E"/>
    <w:rsid w:val="003515D4"/>
    <w:rsid w:val="003530B9"/>
    <w:rsid w:val="00362C95"/>
    <w:rsid w:val="003712B9"/>
    <w:rsid w:val="0039366A"/>
    <w:rsid w:val="003A71F1"/>
    <w:rsid w:val="003B19D2"/>
    <w:rsid w:val="003D0EE5"/>
    <w:rsid w:val="003D4712"/>
    <w:rsid w:val="00401D12"/>
    <w:rsid w:val="0040539D"/>
    <w:rsid w:val="00425C68"/>
    <w:rsid w:val="0044055C"/>
    <w:rsid w:val="00452F04"/>
    <w:rsid w:val="00461C5A"/>
    <w:rsid w:val="00462EE8"/>
    <w:rsid w:val="00470093"/>
    <w:rsid w:val="0047400E"/>
    <w:rsid w:val="004928AD"/>
    <w:rsid w:val="004A4B2C"/>
    <w:rsid w:val="004B3171"/>
    <w:rsid w:val="004C11F8"/>
    <w:rsid w:val="004C7128"/>
    <w:rsid w:val="004D5178"/>
    <w:rsid w:val="004D51C6"/>
    <w:rsid w:val="004D6687"/>
    <w:rsid w:val="005107F1"/>
    <w:rsid w:val="00510C3D"/>
    <w:rsid w:val="00524661"/>
    <w:rsid w:val="00530017"/>
    <w:rsid w:val="005410EA"/>
    <w:rsid w:val="005447FE"/>
    <w:rsid w:val="00570534"/>
    <w:rsid w:val="005777A1"/>
    <w:rsid w:val="00585875"/>
    <w:rsid w:val="005870B3"/>
    <w:rsid w:val="005A164E"/>
    <w:rsid w:val="005D12D6"/>
    <w:rsid w:val="005D717B"/>
    <w:rsid w:val="005E1454"/>
    <w:rsid w:val="005F50C8"/>
    <w:rsid w:val="005F5EC4"/>
    <w:rsid w:val="00600423"/>
    <w:rsid w:val="006102F0"/>
    <w:rsid w:val="00633441"/>
    <w:rsid w:val="00636604"/>
    <w:rsid w:val="006402BD"/>
    <w:rsid w:val="006413C0"/>
    <w:rsid w:val="006430E3"/>
    <w:rsid w:val="00662836"/>
    <w:rsid w:val="00676780"/>
    <w:rsid w:val="0069447D"/>
    <w:rsid w:val="006A1E09"/>
    <w:rsid w:val="006A255E"/>
    <w:rsid w:val="006A354F"/>
    <w:rsid w:val="006A51B2"/>
    <w:rsid w:val="006B67A2"/>
    <w:rsid w:val="006C6180"/>
    <w:rsid w:val="006D0716"/>
    <w:rsid w:val="00723DE7"/>
    <w:rsid w:val="0075287C"/>
    <w:rsid w:val="0075552C"/>
    <w:rsid w:val="00765FEF"/>
    <w:rsid w:val="0079054F"/>
    <w:rsid w:val="007B5158"/>
    <w:rsid w:val="007B7FF0"/>
    <w:rsid w:val="007D2342"/>
    <w:rsid w:val="007D3837"/>
    <w:rsid w:val="007D6225"/>
    <w:rsid w:val="007E107F"/>
    <w:rsid w:val="007F6A54"/>
    <w:rsid w:val="008046C5"/>
    <w:rsid w:val="00804E2D"/>
    <w:rsid w:val="00845C5D"/>
    <w:rsid w:val="00853804"/>
    <w:rsid w:val="008735F0"/>
    <w:rsid w:val="00890C17"/>
    <w:rsid w:val="0089229E"/>
    <w:rsid w:val="008A3638"/>
    <w:rsid w:val="008B3A04"/>
    <w:rsid w:val="008B62D8"/>
    <w:rsid w:val="008B6905"/>
    <w:rsid w:val="008C78E1"/>
    <w:rsid w:val="008D0AD6"/>
    <w:rsid w:val="008D181A"/>
    <w:rsid w:val="008E5350"/>
    <w:rsid w:val="008F3918"/>
    <w:rsid w:val="008F4560"/>
    <w:rsid w:val="00904E8A"/>
    <w:rsid w:val="009131F3"/>
    <w:rsid w:val="009252D6"/>
    <w:rsid w:val="00933E1B"/>
    <w:rsid w:val="00950D36"/>
    <w:rsid w:val="00952E3D"/>
    <w:rsid w:val="00972ADD"/>
    <w:rsid w:val="00974D49"/>
    <w:rsid w:val="00980BB4"/>
    <w:rsid w:val="00980C94"/>
    <w:rsid w:val="00982EB6"/>
    <w:rsid w:val="00997C70"/>
    <w:rsid w:val="009D6CCA"/>
    <w:rsid w:val="00A00FE2"/>
    <w:rsid w:val="00A06CA4"/>
    <w:rsid w:val="00A07034"/>
    <w:rsid w:val="00A07D6B"/>
    <w:rsid w:val="00A138BB"/>
    <w:rsid w:val="00A37A5C"/>
    <w:rsid w:val="00A57216"/>
    <w:rsid w:val="00A62726"/>
    <w:rsid w:val="00A62CF6"/>
    <w:rsid w:val="00A62F8F"/>
    <w:rsid w:val="00A66D53"/>
    <w:rsid w:val="00A718A5"/>
    <w:rsid w:val="00A86745"/>
    <w:rsid w:val="00A90636"/>
    <w:rsid w:val="00A92EC3"/>
    <w:rsid w:val="00AD6739"/>
    <w:rsid w:val="00AD6D1D"/>
    <w:rsid w:val="00AE03FF"/>
    <w:rsid w:val="00AE528B"/>
    <w:rsid w:val="00AF7181"/>
    <w:rsid w:val="00B073FA"/>
    <w:rsid w:val="00B24A98"/>
    <w:rsid w:val="00B4057E"/>
    <w:rsid w:val="00B6590B"/>
    <w:rsid w:val="00BA5B6D"/>
    <w:rsid w:val="00BB06A9"/>
    <w:rsid w:val="00BB0A4F"/>
    <w:rsid w:val="00BD21B6"/>
    <w:rsid w:val="00BD4279"/>
    <w:rsid w:val="00BE05EF"/>
    <w:rsid w:val="00BE4B6F"/>
    <w:rsid w:val="00BE5DC0"/>
    <w:rsid w:val="00C001ED"/>
    <w:rsid w:val="00C10BC1"/>
    <w:rsid w:val="00C11A01"/>
    <w:rsid w:val="00C27669"/>
    <w:rsid w:val="00C37EF1"/>
    <w:rsid w:val="00C4306A"/>
    <w:rsid w:val="00C45BA9"/>
    <w:rsid w:val="00C46F78"/>
    <w:rsid w:val="00C512E7"/>
    <w:rsid w:val="00C84769"/>
    <w:rsid w:val="00CA3DE2"/>
    <w:rsid w:val="00CB2746"/>
    <w:rsid w:val="00CC2B8F"/>
    <w:rsid w:val="00CD4F0F"/>
    <w:rsid w:val="00CE6399"/>
    <w:rsid w:val="00CF1E19"/>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D3F06"/>
    <w:rsid w:val="00DE2F2A"/>
    <w:rsid w:val="00DF3A6C"/>
    <w:rsid w:val="00DF64A9"/>
    <w:rsid w:val="00DF6C8F"/>
    <w:rsid w:val="00E015A9"/>
    <w:rsid w:val="00E02F91"/>
    <w:rsid w:val="00E12AC1"/>
    <w:rsid w:val="00E23FC5"/>
    <w:rsid w:val="00E844B0"/>
    <w:rsid w:val="00E87307"/>
    <w:rsid w:val="00E87D8F"/>
    <w:rsid w:val="00E9712B"/>
    <w:rsid w:val="00EA3465"/>
    <w:rsid w:val="00EB0E92"/>
    <w:rsid w:val="00EB0F9D"/>
    <w:rsid w:val="00EC592A"/>
    <w:rsid w:val="00EC66E8"/>
    <w:rsid w:val="00ED7E97"/>
    <w:rsid w:val="00EE4981"/>
    <w:rsid w:val="00EF3144"/>
    <w:rsid w:val="00EF4590"/>
    <w:rsid w:val="00F24029"/>
    <w:rsid w:val="00F27FBC"/>
    <w:rsid w:val="00F62323"/>
    <w:rsid w:val="00F64AF0"/>
    <w:rsid w:val="00F72209"/>
    <w:rsid w:val="00F76E7A"/>
    <w:rsid w:val="00F94164"/>
    <w:rsid w:val="00FB0A48"/>
    <w:rsid w:val="00FC5A52"/>
    <w:rsid w:val="00FE1DBE"/>
    <w:rsid w:val="00FE2206"/>
    <w:rsid w:val="00FE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4840</Words>
  <Characters>26136</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106</cp:revision>
  <cp:lastPrinted>2022-11-30T11:49:00Z</cp:lastPrinted>
  <dcterms:created xsi:type="dcterms:W3CDTF">2022-10-11T16:15:00Z</dcterms:created>
  <dcterms:modified xsi:type="dcterms:W3CDTF">2022-12-08T00:55:00Z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