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C829" w14:textId="6CE9B4E5" w:rsidR="00C25106" w:rsidRDefault="00C25106" w:rsidP="00C25106">
      <w:pPr>
        <w:pStyle w:val="3"/>
        <w:ind w:firstLine="0"/>
        <w:jc w:val="right"/>
      </w:pPr>
      <w:r>
        <w:t>ОБРАЗЕЦ</w:t>
      </w:r>
    </w:p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19903354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E34FC2">
        <w:rPr>
          <w:sz w:val="28"/>
        </w:rPr>
        <w:t>4</w:t>
      </w:r>
      <w:r w:rsidR="009F6006">
        <w:rPr>
          <w:sz w:val="28"/>
          <w:lang w:val="en-US"/>
        </w:rPr>
        <w:t>2</w:t>
      </w:r>
      <w:r>
        <w:rPr>
          <w:sz w:val="28"/>
        </w:rPr>
        <w:t>М</w:t>
      </w:r>
    </w:p>
    <w:p w14:paraId="1C5BAFB4" w14:textId="77777777" w:rsidR="007E3123" w:rsidRDefault="009F6006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Ильин Валерий Сергеевич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77777777" w:rsidR="009F6006" w:rsidRDefault="00607418" w:rsidP="007E3123">
      <w:pPr>
        <w:tabs>
          <w:tab w:val="num" w:pos="0"/>
        </w:tabs>
        <w:jc w:val="both"/>
        <w:rPr>
          <w:sz w:val="28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—</w:t>
      </w:r>
    </w:p>
    <w:p w14:paraId="23C0AF6F" w14:textId="5A8A4197" w:rsidR="007E3123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C25106">
        <w:rPr>
          <w:sz w:val="28"/>
        </w:rPr>
        <w:t>+7 (915) 123-45-67</w:t>
      </w:r>
    </w:p>
    <w:p w14:paraId="3216FB29" w14:textId="2ACADDDB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C25106">
        <w:rPr>
          <w:sz w:val="28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r w:rsidRPr="00C25106">
        <w:rPr>
          <w:sz w:val="28"/>
          <w:lang w:val="en-US"/>
        </w:rPr>
        <w:t xml:space="preserve">: </w:t>
      </w:r>
      <w:proofErr w:type="spellStart"/>
      <w:r w:rsidR="00C25106">
        <w:rPr>
          <w:sz w:val="28"/>
        </w:rPr>
        <w:t>хххх</w:t>
      </w:r>
      <w:proofErr w:type="spellEnd"/>
      <w:r w:rsidR="009F6006" w:rsidRPr="00C25106">
        <w:rPr>
          <w:sz w:val="28"/>
          <w:lang w:val="en-US"/>
        </w:rPr>
        <w:t>@</w:t>
      </w:r>
      <w:proofErr w:type="spellStart"/>
      <w:r w:rsidR="00C25106">
        <w:rPr>
          <w:sz w:val="28"/>
        </w:rPr>
        <w:t>уууу</w:t>
      </w:r>
      <w:proofErr w:type="spellEnd"/>
      <w:r w:rsidR="009F6006" w:rsidRPr="00C25106">
        <w:rPr>
          <w:sz w:val="28"/>
          <w:lang w:val="en-US"/>
        </w:rPr>
        <w:t>.</w:t>
      </w:r>
      <w:proofErr w:type="spellStart"/>
      <w:r w:rsidR="009F6006">
        <w:rPr>
          <w:sz w:val="28"/>
          <w:lang w:val="en-US"/>
        </w:rPr>
        <w:t>ru</w:t>
      </w:r>
      <w:proofErr w:type="spellEnd"/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77777777" w:rsidR="007E3123" w:rsidRDefault="009F6006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Терехов Валерий Игоревич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7A3ED644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  <w:r w:rsidR="00427392">
        <w:rPr>
          <w:sz w:val="28"/>
        </w:rPr>
        <w:t xml:space="preserve"> </w:t>
      </w:r>
      <w:r w:rsidR="005C5138">
        <w:rPr>
          <w:sz w:val="28"/>
        </w:rPr>
        <w:t>Четверг</w:t>
      </w:r>
      <w:r w:rsidR="00427392">
        <w:rPr>
          <w:sz w:val="28"/>
        </w:rPr>
        <w:t xml:space="preserve"> 1</w:t>
      </w:r>
      <w:r w:rsidR="009F6006">
        <w:rPr>
          <w:sz w:val="28"/>
        </w:rPr>
        <w:t>0</w:t>
      </w:r>
      <w:r w:rsidR="00427392">
        <w:rPr>
          <w:sz w:val="28"/>
        </w:rPr>
        <w:t>:</w:t>
      </w:r>
      <w:r w:rsidR="009F6006">
        <w:rPr>
          <w:sz w:val="28"/>
        </w:rPr>
        <w:t>15</w:t>
      </w:r>
      <w:r w:rsidR="00427392">
        <w:rPr>
          <w:sz w:val="28"/>
        </w:rPr>
        <w:t>-</w:t>
      </w:r>
      <w:r w:rsidR="009F6006">
        <w:rPr>
          <w:sz w:val="28"/>
        </w:rPr>
        <w:t>13:50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282948C2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Тип – Проект АСОИУ</w:t>
      </w:r>
      <w:r w:rsidR="000F5417">
        <w:rPr>
          <w:sz w:val="28"/>
        </w:rPr>
        <w:t xml:space="preserve">,   </w:t>
      </w:r>
      <w:r w:rsidR="000F5417" w:rsidRPr="000F5417">
        <w:rPr>
          <w:i/>
          <w:sz w:val="28"/>
        </w:rPr>
        <w:t xml:space="preserve">либо </w:t>
      </w:r>
      <w:r w:rsidR="000F5417">
        <w:rPr>
          <w:sz w:val="28"/>
        </w:rPr>
        <w:t xml:space="preserve">   </w:t>
      </w:r>
      <w:r w:rsidR="00C25106">
        <w:rPr>
          <w:sz w:val="28"/>
        </w:rPr>
        <w:t>НИР</w:t>
      </w:r>
      <w:r w:rsidR="000F5417">
        <w:rPr>
          <w:sz w:val="28"/>
        </w:rPr>
        <w:t xml:space="preserve"> – </w:t>
      </w:r>
      <w:r w:rsidR="000F5417" w:rsidRPr="000F5417">
        <w:rPr>
          <w:i/>
          <w:sz w:val="28"/>
        </w:rPr>
        <w:t>одно из двух</w:t>
      </w:r>
    </w:p>
    <w:p w14:paraId="560D11D1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  <w:r w:rsidR="009F6006">
        <w:rPr>
          <w:sz w:val="28"/>
        </w:rPr>
        <w:t>.</w:t>
      </w:r>
    </w:p>
    <w:p w14:paraId="4E716940" w14:textId="77777777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Тема</w:t>
      </w:r>
      <w:r w:rsidR="007E3123">
        <w:rPr>
          <w:sz w:val="28"/>
        </w:rPr>
        <w:t xml:space="preserve">: </w:t>
      </w:r>
      <w:r w:rsidR="009F6006">
        <w:rPr>
          <w:sz w:val="28"/>
        </w:rPr>
        <w:t>Разработка программно-аппаратного комплекса «Универсальная система распознавания для людей с нарушениями зрения»</w:t>
      </w:r>
    </w:p>
    <w:p w14:paraId="6FDF8C6C" w14:textId="77777777" w:rsidR="00F92014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м</w:t>
      </w:r>
      <w:r w:rsidR="009F6006" w:rsidRPr="009F6006">
        <w:rPr>
          <w:sz w:val="28"/>
        </w:rPr>
        <w:t xml:space="preserve">ашинное зрение, распознавание образов, когнитивная графика, </w:t>
      </w:r>
      <w:proofErr w:type="spellStart"/>
      <w:r w:rsidR="009F6006" w:rsidRPr="009F6006">
        <w:rPr>
          <w:sz w:val="28"/>
        </w:rPr>
        <w:t>ассистивные</w:t>
      </w:r>
      <w:proofErr w:type="spellEnd"/>
      <w:r w:rsidR="009F6006" w:rsidRPr="009F6006">
        <w:rPr>
          <w:sz w:val="28"/>
        </w:rPr>
        <w:t xml:space="preserve"> технологии, доступная среда, нарушение зрительного аппарата</w:t>
      </w:r>
    </w:p>
    <w:p w14:paraId="6E1AF2B5" w14:textId="77777777" w:rsidR="007E3123" w:rsidRPr="00F92014" w:rsidRDefault="00F92014" w:rsidP="00F92014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F92014">
        <w:rPr>
          <w:sz w:val="28"/>
        </w:rPr>
        <w:t>Ц</w:t>
      </w:r>
      <w:r w:rsidR="007E3123" w:rsidRPr="00F92014">
        <w:rPr>
          <w:sz w:val="28"/>
        </w:rPr>
        <w:t>ель и назначение разработки:</w:t>
      </w:r>
      <w:r w:rsidR="009F6006">
        <w:rPr>
          <w:sz w:val="28"/>
        </w:rPr>
        <w:t xml:space="preserve"> </w:t>
      </w:r>
      <w:r w:rsidR="009F6006" w:rsidRPr="009F6006">
        <w:rPr>
          <w:sz w:val="28"/>
        </w:rPr>
        <w:t>Разработка программно-аппаратного комплекса «Универсальная система распознавания для людей с нарушениями зрения», который позволит людям с ограниченными возможностями здоровья по зрению передвигаться по городу более удобно и безопасно.</w:t>
      </w:r>
      <w:r w:rsidR="0053531C">
        <w:rPr>
          <w:sz w:val="28"/>
        </w:rPr>
        <w:t xml:space="preserve"> </w:t>
      </w:r>
      <w:r w:rsidR="0053531C" w:rsidRPr="0053531C">
        <w:rPr>
          <w:sz w:val="28"/>
        </w:rPr>
        <w:t>Конечный результат данной работы будет использован для разработки прототипа программно-аппаратного комплекса «Универсальная система распознавания для людей с нарушениями зрения». Данный прототип ориентирован на людей с ограниченными возможностями здоровья по зрению. Разрабатываемые технологии распознавания изображений в условиях городского пространства после доработок смогут найти применение при создании устройств двойного назначения. В частности, при создании программно-аппаратных комплексов, позволяющих ориентироваться в условиях недостаточной видимости.</w:t>
      </w:r>
    </w:p>
    <w:p w14:paraId="1ADE041D" w14:textId="77777777" w:rsidR="00F92014" w:rsidRDefault="00F92014" w:rsidP="007E3123">
      <w:pPr>
        <w:jc w:val="both"/>
        <w:rPr>
          <w:sz w:val="28"/>
        </w:rPr>
      </w:pPr>
    </w:p>
    <w:p w14:paraId="525097D6" w14:textId="77777777" w:rsidR="007E3123" w:rsidRDefault="00607418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проектирования: 0</w:t>
      </w:r>
      <w:r w:rsidR="0053531C">
        <w:rPr>
          <w:sz w:val="28"/>
        </w:rPr>
        <w:t>1</w:t>
      </w:r>
      <w:r>
        <w:rPr>
          <w:sz w:val="28"/>
        </w:rPr>
        <w:t>.</w:t>
      </w:r>
      <w:r w:rsidR="0053531C">
        <w:rPr>
          <w:sz w:val="28"/>
        </w:rPr>
        <w:t>10</w:t>
      </w:r>
      <w:r>
        <w:rPr>
          <w:sz w:val="28"/>
        </w:rPr>
        <w:t>.20</w:t>
      </w:r>
      <w:r w:rsidR="0053531C">
        <w:rPr>
          <w:sz w:val="28"/>
        </w:rPr>
        <w:t>18</w:t>
      </w:r>
      <w:r w:rsidR="00D126DF">
        <w:rPr>
          <w:sz w:val="28"/>
        </w:rPr>
        <w:t xml:space="preserve"> – </w:t>
      </w:r>
      <w:r>
        <w:rPr>
          <w:sz w:val="28"/>
        </w:rPr>
        <w:t>20.05.20</w:t>
      </w:r>
      <w:r w:rsidR="0053531C">
        <w:rPr>
          <w:sz w:val="28"/>
        </w:rPr>
        <w:t>20</w:t>
      </w:r>
    </w:p>
    <w:p w14:paraId="78DDDBA2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 смотра выпускной работы: апрель – май</w:t>
      </w:r>
    </w:p>
    <w:p w14:paraId="723FCF75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607418">
        <w:rPr>
          <w:sz w:val="28"/>
        </w:rPr>
        <w:t>2</w:t>
      </w:r>
      <w:r w:rsidR="0053531C">
        <w:rPr>
          <w:sz w:val="28"/>
        </w:rPr>
        <w:t>5</w:t>
      </w:r>
      <w:r w:rsidR="00607418">
        <w:rPr>
          <w:sz w:val="28"/>
        </w:rPr>
        <w:t>.05.20</w:t>
      </w:r>
      <w:r w:rsidR="0053531C">
        <w:rPr>
          <w:sz w:val="28"/>
        </w:rPr>
        <w:t>20</w:t>
      </w:r>
    </w:p>
    <w:p w14:paraId="1506B437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защит</w:t>
      </w:r>
      <w:r w:rsidR="00607418">
        <w:rPr>
          <w:sz w:val="28"/>
        </w:rPr>
        <w:t>ы выпускной работы</w:t>
      </w:r>
      <w:r w:rsidR="00D126DF">
        <w:rPr>
          <w:sz w:val="28"/>
        </w:rPr>
        <w:t xml:space="preserve">: </w:t>
      </w:r>
      <w:r w:rsidR="0053531C">
        <w:rPr>
          <w:sz w:val="28"/>
        </w:rPr>
        <w:t>01</w:t>
      </w:r>
      <w:r w:rsidR="00607418">
        <w:rPr>
          <w:sz w:val="28"/>
        </w:rPr>
        <w:t>.0</w:t>
      </w:r>
      <w:r w:rsidR="0053531C">
        <w:rPr>
          <w:sz w:val="28"/>
        </w:rPr>
        <w:t>6</w:t>
      </w:r>
      <w:r w:rsidR="00607418">
        <w:rPr>
          <w:sz w:val="28"/>
        </w:rPr>
        <w:t>.20</w:t>
      </w:r>
      <w:r w:rsidR="0053531C">
        <w:rPr>
          <w:sz w:val="28"/>
        </w:rPr>
        <w:t>20</w:t>
      </w:r>
      <w:r w:rsidR="00607418">
        <w:rPr>
          <w:sz w:val="28"/>
        </w:rPr>
        <w:t xml:space="preserve"> – 30.06.20</w:t>
      </w:r>
      <w:r w:rsidR="0053531C">
        <w:rPr>
          <w:sz w:val="28"/>
        </w:rPr>
        <w:t>20</w:t>
      </w:r>
    </w:p>
    <w:p w14:paraId="3D3C6D6F" w14:textId="7777777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Предполагаемая дата защиты:</w:t>
      </w:r>
      <w:r w:rsidR="00607418">
        <w:rPr>
          <w:sz w:val="28"/>
        </w:rPr>
        <w:t xml:space="preserve"> 27.06.20</w:t>
      </w:r>
      <w:r w:rsidR="0053531C">
        <w:rPr>
          <w:sz w:val="28"/>
        </w:rPr>
        <w:t>20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77777777" w:rsid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Полное наименование:</w:t>
      </w:r>
      <w:r w:rsidR="00427392" w:rsidRPr="0053531C">
        <w:rPr>
          <w:sz w:val="28"/>
        </w:rPr>
        <w:t xml:space="preserve"> </w:t>
      </w:r>
      <w:r w:rsidR="0053531C">
        <w:rPr>
          <w:sz w:val="28"/>
        </w:rPr>
        <w:t xml:space="preserve">Благотворительный Фонд </w:t>
      </w:r>
      <w:r w:rsidR="0053531C" w:rsidRPr="0053531C">
        <w:rPr>
          <w:sz w:val="28"/>
        </w:rPr>
        <w:t xml:space="preserve">поддержки слепоглухих </w:t>
      </w:r>
      <w:r w:rsidR="00D126DF">
        <w:rPr>
          <w:sz w:val="28"/>
        </w:rPr>
        <w:t>«</w:t>
      </w:r>
      <w:r w:rsidR="0053531C" w:rsidRPr="0053531C">
        <w:rPr>
          <w:sz w:val="28"/>
        </w:rPr>
        <w:t>Со-единение</w:t>
      </w:r>
      <w:r w:rsidR="00D126DF">
        <w:rPr>
          <w:sz w:val="28"/>
        </w:rPr>
        <w:t>»</w:t>
      </w:r>
    </w:p>
    <w:p w14:paraId="0F255C4D" w14:textId="77777777" w:rsid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Адрес:</w:t>
      </w:r>
      <w:r w:rsidR="00427392" w:rsidRPr="00F92014">
        <w:rPr>
          <w:sz w:val="28"/>
        </w:rPr>
        <w:t xml:space="preserve"> </w:t>
      </w:r>
      <w:r w:rsidR="0053531C" w:rsidRPr="0053531C">
        <w:rPr>
          <w:sz w:val="28"/>
        </w:rPr>
        <w:t>ул. Айвазовского, 6, корп. 2, Москва</w:t>
      </w:r>
    </w:p>
    <w:p w14:paraId="2752A062" w14:textId="77B5D32D" w:rsidR="007E3123" w:rsidRPr="00F92014" w:rsidRDefault="007E3123" w:rsidP="007E3123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Предполагается ли внедрение –</w:t>
      </w:r>
      <w:r w:rsidR="00427392" w:rsidRPr="00F92014">
        <w:rPr>
          <w:sz w:val="28"/>
        </w:rPr>
        <w:t xml:space="preserve"> </w:t>
      </w:r>
      <w:r w:rsidR="005911AD">
        <w:rPr>
          <w:sz w:val="28"/>
        </w:rPr>
        <w:t>НЕТ, только тестирование</w:t>
      </w: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495A7265" w14:textId="77777777" w:rsidR="003B6E5C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>
        <w:t xml:space="preserve">Актуальность: </w:t>
      </w:r>
      <w:r w:rsidR="0053531C" w:rsidRPr="0053531C">
        <w:t xml:space="preserve">По данным статистики Всемирной организации здравоохранения за 2017 год во всём мире насчитывается порядка 36 миллионов лиц с полной потерей зрения и 217 миллионов людей с частичной потерей. На территории Российской Федерации количество лиц с инвалидностью и ОВЗ по зрению достигает 240 тысяч человек. Проблемы инвалидов решают на государственном уровне, так, например, в 2009 году была запущена государственная программа «Доступная среда». В настоящий момент выполняется уже III этап этой программы, рассчитанный на период с 2016 по 2028 года. Разработкам технических средств реабилитации, </w:t>
      </w:r>
      <w:proofErr w:type="spellStart"/>
      <w:r w:rsidR="0053531C" w:rsidRPr="0053531C">
        <w:t>ассистивных</w:t>
      </w:r>
      <w:proofErr w:type="spellEnd"/>
      <w:r w:rsidR="0053531C" w:rsidRPr="0053531C">
        <w:t xml:space="preserve"> технологий и устройств в этой программе посвящены два направления. Первое направление - обеспечение условий доступности приоритетных объектов и услуг в приоритетных сферах жизнедеятельности инвалидов и других маломобильных групп населения.</w:t>
      </w:r>
    </w:p>
    <w:p w14:paraId="2DE37A50" w14:textId="77777777" w:rsidR="007E3123" w:rsidRDefault="007E3123" w:rsidP="007E312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53531C">
        <w:t>лица с ОВЗ по зрению, слепоглухие, незрячие.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77777777" w:rsidR="005911AD" w:rsidRDefault="005911AD" w:rsidP="007E3123">
      <w:pPr>
        <w:jc w:val="both"/>
        <w:rPr>
          <w:sz w:val="28"/>
        </w:rPr>
      </w:pPr>
    </w:p>
    <w:p w14:paraId="3A12C036" w14:textId="793608C5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84DDA">
        <w:rPr>
          <w:sz w:val="28"/>
        </w:rPr>
        <w:t>Ильин В.С.</w:t>
      </w:r>
    </w:p>
    <w:p w14:paraId="659874C8" w14:textId="77777777" w:rsidR="005911AD" w:rsidRDefault="005911AD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0751E384" w:rsidR="00944AA6" w:rsidRPr="005911AD" w:rsidRDefault="007E3123" w:rsidP="005911AD">
      <w:pPr>
        <w:jc w:val="both"/>
        <w:rPr>
          <w:sz w:val="28"/>
        </w:rPr>
      </w:pPr>
      <w:r>
        <w:rPr>
          <w:b/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E84DDA">
        <w:rPr>
          <w:sz w:val="28"/>
        </w:rPr>
        <w:t>Терехов В.И.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123"/>
    <w:rsid w:val="000424D7"/>
    <w:rsid w:val="000F5417"/>
    <w:rsid w:val="001E4F5A"/>
    <w:rsid w:val="00250173"/>
    <w:rsid w:val="003B6E5C"/>
    <w:rsid w:val="00427392"/>
    <w:rsid w:val="0053531C"/>
    <w:rsid w:val="00543E5A"/>
    <w:rsid w:val="00572378"/>
    <w:rsid w:val="005911AD"/>
    <w:rsid w:val="005C5138"/>
    <w:rsid w:val="00607418"/>
    <w:rsid w:val="00681310"/>
    <w:rsid w:val="006E7BDE"/>
    <w:rsid w:val="006F5C97"/>
    <w:rsid w:val="007344AB"/>
    <w:rsid w:val="007A7CC8"/>
    <w:rsid w:val="007E3123"/>
    <w:rsid w:val="008B0AF3"/>
    <w:rsid w:val="009374CA"/>
    <w:rsid w:val="00944AA6"/>
    <w:rsid w:val="009F6006"/>
    <w:rsid w:val="00A111EB"/>
    <w:rsid w:val="00A323E6"/>
    <w:rsid w:val="00AC641A"/>
    <w:rsid w:val="00C25106"/>
    <w:rsid w:val="00C97ADB"/>
    <w:rsid w:val="00CB7487"/>
    <w:rsid w:val="00D126DF"/>
    <w:rsid w:val="00D51653"/>
    <w:rsid w:val="00E24AAD"/>
    <w:rsid w:val="00E34FC2"/>
    <w:rsid w:val="00E84DDA"/>
    <w:rsid w:val="00F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 Office User</cp:lastModifiedBy>
  <cp:revision>2</cp:revision>
  <cp:lastPrinted>2017-03-22T12:41:00Z</cp:lastPrinted>
  <dcterms:created xsi:type="dcterms:W3CDTF">2021-02-28T12:39:00Z</dcterms:created>
  <dcterms:modified xsi:type="dcterms:W3CDTF">2021-02-28T12:39:00Z</dcterms:modified>
</cp:coreProperties>
</file>