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61EE1" w14:textId="77777777" w:rsidR="008F2F2B" w:rsidRPr="008F2F2B" w:rsidRDefault="008F2F2B" w:rsidP="00663D7A">
      <w:pPr>
        <w:rPr>
          <w:b/>
          <w:sz w:val="28"/>
        </w:rPr>
      </w:pPr>
      <w:r w:rsidRPr="008F2F2B">
        <w:rPr>
          <w:b/>
          <w:sz w:val="28"/>
        </w:rPr>
        <w:t>Слайд 1.</w:t>
      </w:r>
    </w:p>
    <w:p w14:paraId="65A5FA95" w14:textId="5DECB12E" w:rsidR="00944AA6" w:rsidRDefault="008F2F2B" w:rsidP="00663D7A">
      <w:pPr>
        <w:rPr>
          <w:sz w:val="28"/>
        </w:rPr>
      </w:pPr>
      <w:r>
        <w:rPr>
          <w:sz w:val="28"/>
        </w:rPr>
        <w:t>Добрый день, уважаемые члены государственной экзаменационной комиссии.</w:t>
      </w:r>
    </w:p>
    <w:p w14:paraId="05B5EF38" w14:textId="3498CB86" w:rsidR="008F2F2B" w:rsidRDefault="008F2F2B" w:rsidP="00663D7A">
      <w:pPr>
        <w:rPr>
          <w:sz w:val="28"/>
        </w:rPr>
      </w:pPr>
      <w:r>
        <w:rPr>
          <w:sz w:val="28"/>
        </w:rPr>
        <w:t xml:space="preserve">Я студент группы ИУ5-41М, Фадеев Артём, представляю Вам свою работу на тему: «Исследование векторного представления </w:t>
      </w:r>
      <w:proofErr w:type="spellStart"/>
      <w:r>
        <w:rPr>
          <w:sz w:val="28"/>
        </w:rPr>
        <w:t>метаграфов</w:t>
      </w:r>
      <w:proofErr w:type="spellEnd"/>
      <w:r>
        <w:rPr>
          <w:sz w:val="28"/>
        </w:rPr>
        <w:t>».</w:t>
      </w:r>
    </w:p>
    <w:p w14:paraId="64C4B3D0" w14:textId="3D84BB64" w:rsidR="008F2F2B" w:rsidRDefault="008F2F2B" w:rsidP="00663D7A">
      <w:pPr>
        <w:rPr>
          <w:sz w:val="28"/>
        </w:rPr>
      </w:pPr>
      <w:r>
        <w:rPr>
          <w:sz w:val="28"/>
        </w:rPr>
        <w:t xml:space="preserve">Моим научным руководителем является </w:t>
      </w:r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Юрий Евгеньевич, кандидат технических наук, доцент кафедры ИУ5.</w:t>
      </w:r>
    </w:p>
    <w:p w14:paraId="2815C8D7" w14:textId="66C6ADF4" w:rsidR="008F2F2B" w:rsidRDefault="008F2F2B" w:rsidP="00663D7A">
      <w:pPr>
        <w:rPr>
          <w:sz w:val="28"/>
        </w:rPr>
      </w:pPr>
      <w:bookmarkStart w:id="0" w:name="_GoBack"/>
      <w:bookmarkEnd w:id="0"/>
    </w:p>
    <w:p w14:paraId="6F0C5F47" w14:textId="07658357" w:rsidR="008F2F2B" w:rsidRPr="008F2F2B" w:rsidRDefault="008F2F2B" w:rsidP="00663D7A">
      <w:pPr>
        <w:rPr>
          <w:b/>
          <w:sz w:val="28"/>
        </w:rPr>
      </w:pPr>
      <w:r w:rsidRPr="008F2F2B">
        <w:rPr>
          <w:b/>
          <w:sz w:val="28"/>
        </w:rPr>
        <w:t>Слайд 2.</w:t>
      </w:r>
    </w:p>
    <w:p w14:paraId="5C6C562B" w14:textId="552101B0" w:rsidR="008F2F2B" w:rsidRDefault="008F2F2B" w:rsidP="00663D7A">
      <w:pPr>
        <w:rPr>
          <w:sz w:val="28"/>
        </w:rPr>
      </w:pPr>
      <w:r>
        <w:rPr>
          <w:sz w:val="28"/>
        </w:rPr>
        <w:t xml:space="preserve">Целью данной работы являлось исследование возможностей и подходов к решению задачи </w:t>
      </w:r>
      <w:proofErr w:type="spellStart"/>
      <w:r>
        <w:rPr>
          <w:sz w:val="28"/>
        </w:rPr>
        <w:t>эмбеддинга</w:t>
      </w:r>
      <w:proofErr w:type="spellEnd"/>
      <w:r>
        <w:rPr>
          <w:sz w:val="28"/>
        </w:rPr>
        <w:t xml:space="preserve"> метаграфа, используя существующие алгоритмы </w:t>
      </w:r>
      <w:proofErr w:type="spellStart"/>
      <w:r>
        <w:rPr>
          <w:sz w:val="28"/>
        </w:rPr>
        <w:t>эмбеддинга</w:t>
      </w:r>
      <w:proofErr w:type="spellEnd"/>
      <w:r>
        <w:rPr>
          <w:sz w:val="28"/>
        </w:rPr>
        <w:t xml:space="preserve"> плоских графов.</w:t>
      </w:r>
    </w:p>
    <w:p w14:paraId="6E4AA144" w14:textId="7E34FCC5" w:rsidR="008F2F2B" w:rsidRDefault="008F2F2B" w:rsidP="00663D7A">
      <w:pPr>
        <w:rPr>
          <w:sz w:val="28"/>
        </w:rPr>
      </w:pPr>
      <w:r>
        <w:rPr>
          <w:sz w:val="28"/>
        </w:rPr>
        <w:t xml:space="preserve">Актуальной данной работы </w:t>
      </w:r>
      <w:proofErr w:type="spellStart"/>
      <w:r>
        <w:rPr>
          <w:sz w:val="28"/>
        </w:rPr>
        <w:t>подстверждается</w:t>
      </w:r>
      <w:proofErr w:type="spellEnd"/>
      <w:r>
        <w:rPr>
          <w:sz w:val="28"/>
        </w:rPr>
        <w:t xml:space="preserve"> двумя моментами:</w:t>
      </w:r>
    </w:p>
    <w:p w14:paraId="2B615A9C" w14:textId="22C4B553" w:rsidR="008F2F2B" w:rsidRDefault="008F2F2B" w:rsidP="008F2F2B">
      <w:pPr>
        <w:pStyle w:val="a7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Отсутствие процедур </w:t>
      </w:r>
      <w:proofErr w:type="spellStart"/>
      <w:r>
        <w:rPr>
          <w:sz w:val="28"/>
        </w:rPr>
        <w:t>эмбеддинга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метаграфов</w:t>
      </w:r>
      <w:proofErr w:type="spellEnd"/>
      <w:r>
        <w:rPr>
          <w:sz w:val="28"/>
        </w:rPr>
        <w:t>, как прямых, так и опосредованных;</w:t>
      </w:r>
    </w:p>
    <w:p w14:paraId="6F6CEB5E" w14:textId="75220440" w:rsidR="008F2F2B" w:rsidRDefault="008F2F2B" w:rsidP="008F2F2B">
      <w:pPr>
        <w:pStyle w:val="a7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Невозможность использования </w:t>
      </w:r>
      <w:proofErr w:type="spellStart"/>
      <w:r>
        <w:rPr>
          <w:sz w:val="28"/>
        </w:rPr>
        <w:t>метаграфов</w:t>
      </w:r>
      <w:proofErr w:type="spellEnd"/>
      <w:r>
        <w:rPr>
          <w:sz w:val="28"/>
        </w:rPr>
        <w:t>, как входных данных для моделей машинного обучения.</w:t>
      </w:r>
    </w:p>
    <w:p w14:paraId="3509EED5" w14:textId="05CFEE7B" w:rsidR="008F2F2B" w:rsidRDefault="008F2F2B" w:rsidP="008F2F2B">
      <w:pPr>
        <w:rPr>
          <w:sz w:val="28"/>
        </w:rPr>
      </w:pPr>
    </w:p>
    <w:p w14:paraId="14FCA174" w14:textId="0FC703A6" w:rsidR="008F2F2B" w:rsidRPr="008F2F2B" w:rsidRDefault="008F2F2B" w:rsidP="008F2F2B">
      <w:pPr>
        <w:rPr>
          <w:b/>
          <w:sz w:val="28"/>
        </w:rPr>
      </w:pPr>
      <w:r w:rsidRPr="008F2F2B">
        <w:rPr>
          <w:b/>
          <w:sz w:val="28"/>
        </w:rPr>
        <w:t>Слайд 3.</w:t>
      </w:r>
    </w:p>
    <w:p w14:paraId="60E3BB90" w14:textId="6CC830E2" w:rsidR="008F2F2B" w:rsidRDefault="00A91DA5" w:rsidP="008F2F2B">
      <w:pPr>
        <w:rPr>
          <w:sz w:val="28"/>
        </w:rPr>
      </w:pPr>
      <w:r>
        <w:rPr>
          <w:sz w:val="28"/>
        </w:rPr>
        <w:t>Задачами данной работы являлись:</w:t>
      </w:r>
    </w:p>
    <w:p w14:paraId="57082D42" w14:textId="10D10A6E" w:rsidR="00A91DA5" w:rsidRDefault="00A91DA5" w:rsidP="00A91DA5">
      <w:pPr>
        <w:pStyle w:val="a7"/>
        <w:numPr>
          <w:ilvl w:val="0"/>
          <w:numId w:val="8"/>
        </w:numPr>
        <w:rPr>
          <w:sz w:val="28"/>
        </w:rPr>
      </w:pPr>
      <w:r>
        <w:rPr>
          <w:sz w:val="28"/>
        </w:rPr>
        <w:t>Исследование предметной области;</w:t>
      </w:r>
    </w:p>
    <w:p w14:paraId="3E89D170" w14:textId="6D5467A8" w:rsidR="00A91DA5" w:rsidRDefault="00A91DA5" w:rsidP="00A91DA5">
      <w:pPr>
        <w:pStyle w:val="a7"/>
        <w:numPr>
          <w:ilvl w:val="0"/>
          <w:numId w:val="8"/>
        </w:numPr>
        <w:rPr>
          <w:sz w:val="28"/>
        </w:rPr>
      </w:pPr>
      <w:r>
        <w:rPr>
          <w:sz w:val="28"/>
        </w:rPr>
        <w:t>Разработка алгоритма преобразования метаграфа к плоскому графу;</w:t>
      </w:r>
    </w:p>
    <w:p w14:paraId="5A198EB7" w14:textId="14B509D5" w:rsidR="00A91DA5" w:rsidRDefault="00A91DA5" w:rsidP="00A91DA5">
      <w:pPr>
        <w:pStyle w:val="a7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Разработка и тестирование алгоритма </w:t>
      </w:r>
      <w:proofErr w:type="spellStart"/>
      <w:r>
        <w:rPr>
          <w:sz w:val="28"/>
        </w:rPr>
        <w:t>эмбеддинга</w:t>
      </w:r>
      <w:proofErr w:type="spellEnd"/>
      <w:r>
        <w:rPr>
          <w:sz w:val="28"/>
        </w:rPr>
        <w:t xml:space="preserve"> метаграфа.</w:t>
      </w:r>
    </w:p>
    <w:p w14:paraId="0046F5FE" w14:textId="038204F2" w:rsidR="00A91DA5" w:rsidRDefault="00A91DA5" w:rsidP="00A91DA5">
      <w:pPr>
        <w:rPr>
          <w:sz w:val="28"/>
        </w:rPr>
      </w:pPr>
    </w:p>
    <w:p w14:paraId="2E04719C" w14:textId="5FDB1EB3" w:rsidR="00A91DA5" w:rsidRPr="00A91DA5" w:rsidRDefault="00A91DA5" w:rsidP="00A91DA5">
      <w:pPr>
        <w:rPr>
          <w:b/>
          <w:sz w:val="28"/>
        </w:rPr>
      </w:pPr>
      <w:r w:rsidRPr="00A91DA5">
        <w:rPr>
          <w:b/>
          <w:sz w:val="28"/>
        </w:rPr>
        <w:t>Слайд 4.</w:t>
      </w:r>
    </w:p>
    <w:p w14:paraId="19674772" w14:textId="105C35A6" w:rsidR="001E0738" w:rsidRDefault="001E0738" w:rsidP="00A91DA5">
      <w:pPr>
        <w:rPr>
          <w:sz w:val="28"/>
        </w:rPr>
      </w:pPr>
      <w:proofErr w:type="spellStart"/>
      <w:r>
        <w:rPr>
          <w:sz w:val="28"/>
        </w:rPr>
        <w:t>Метаграф</w:t>
      </w:r>
      <w:proofErr w:type="spellEnd"/>
      <w:r>
        <w:rPr>
          <w:sz w:val="28"/>
        </w:rPr>
        <w:t xml:space="preserve"> состоит из множеств элементов трёх классов: вершина, ребро и </w:t>
      </w:r>
      <w:proofErr w:type="spellStart"/>
      <w:r>
        <w:rPr>
          <w:sz w:val="28"/>
        </w:rPr>
        <w:t>метавершина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Метавершина</w:t>
      </w:r>
      <w:proofErr w:type="spellEnd"/>
      <w:r>
        <w:rPr>
          <w:sz w:val="28"/>
        </w:rPr>
        <w:t xml:space="preserve"> является ключевым элементом модели. Она характер</w:t>
      </w:r>
      <w:r w:rsidR="0039204D">
        <w:rPr>
          <w:sz w:val="28"/>
        </w:rPr>
        <w:t>изуется набором атрибутов</w:t>
      </w:r>
      <w:r>
        <w:rPr>
          <w:sz w:val="28"/>
        </w:rPr>
        <w:t>, а также набором элементов всех трёх классов.</w:t>
      </w:r>
    </w:p>
    <w:p w14:paraId="7BD87DEA" w14:textId="3690A86E" w:rsidR="001E0738" w:rsidRDefault="001E0738" w:rsidP="00A91DA5">
      <w:pPr>
        <w:rPr>
          <w:sz w:val="28"/>
        </w:rPr>
      </w:pPr>
    </w:p>
    <w:p w14:paraId="669A4E10" w14:textId="0B711DF1" w:rsidR="001E0738" w:rsidRPr="001E0738" w:rsidRDefault="001E0738" w:rsidP="00A91DA5">
      <w:pPr>
        <w:rPr>
          <w:b/>
          <w:sz w:val="28"/>
        </w:rPr>
      </w:pPr>
      <w:r w:rsidRPr="001E0738">
        <w:rPr>
          <w:b/>
          <w:sz w:val="28"/>
        </w:rPr>
        <w:t>Слайд 5.</w:t>
      </w:r>
    </w:p>
    <w:p w14:paraId="4CDB965E" w14:textId="25F3D342" w:rsidR="0039204D" w:rsidRDefault="0039204D" w:rsidP="00A91DA5">
      <w:pPr>
        <w:rPr>
          <w:sz w:val="28"/>
        </w:rPr>
      </w:pPr>
      <w:r>
        <w:rPr>
          <w:sz w:val="28"/>
        </w:rPr>
        <w:t xml:space="preserve">Наличие трёх очевидных классов говорит о возможности описать </w:t>
      </w:r>
      <w:proofErr w:type="spellStart"/>
      <w:r>
        <w:rPr>
          <w:sz w:val="28"/>
        </w:rPr>
        <w:t>метаграф</w:t>
      </w:r>
      <w:proofErr w:type="spellEnd"/>
      <w:r>
        <w:rPr>
          <w:sz w:val="28"/>
        </w:rPr>
        <w:t xml:space="preserve"> в виде </w:t>
      </w:r>
      <w:proofErr w:type="spellStart"/>
      <w:r>
        <w:rPr>
          <w:sz w:val="28"/>
        </w:rPr>
        <w:t>многодольного</w:t>
      </w:r>
      <w:proofErr w:type="spellEnd"/>
      <w:r>
        <w:rPr>
          <w:sz w:val="28"/>
        </w:rPr>
        <w:t xml:space="preserve"> графа.</w:t>
      </w:r>
      <w:r w:rsidR="001401A2">
        <w:rPr>
          <w:sz w:val="28"/>
        </w:rPr>
        <w:t xml:space="preserve"> </w:t>
      </w:r>
      <w:r>
        <w:rPr>
          <w:sz w:val="28"/>
        </w:rPr>
        <w:t>Под чёткое определение трёхдольного графа такой граф не подходит, поскольку сме</w:t>
      </w:r>
      <w:r w:rsidR="006A64DB">
        <w:rPr>
          <w:sz w:val="28"/>
        </w:rPr>
        <w:t xml:space="preserve">жность </w:t>
      </w:r>
      <w:proofErr w:type="spellStart"/>
      <w:r w:rsidR="006A64DB">
        <w:rPr>
          <w:sz w:val="28"/>
        </w:rPr>
        <w:t>метавершин</w:t>
      </w:r>
      <w:proofErr w:type="spellEnd"/>
      <w:r w:rsidR="006A64DB">
        <w:rPr>
          <w:sz w:val="28"/>
        </w:rPr>
        <w:t xml:space="preserve"> не позволяет</w:t>
      </w:r>
      <w:r>
        <w:rPr>
          <w:sz w:val="28"/>
        </w:rPr>
        <w:t xml:space="preserve"> выделить </w:t>
      </w:r>
      <w:r w:rsidR="006A64DB">
        <w:rPr>
          <w:sz w:val="28"/>
        </w:rPr>
        <w:t xml:space="preserve">их </w:t>
      </w:r>
      <w:r>
        <w:rPr>
          <w:sz w:val="28"/>
        </w:rPr>
        <w:t>в отдельную «долю».</w:t>
      </w:r>
    </w:p>
    <w:p w14:paraId="54AF5C67" w14:textId="0383BF28" w:rsidR="0039204D" w:rsidRDefault="0039204D" w:rsidP="00A91DA5">
      <w:pPr>
        <w:rPr>
          <w:sz w:val="28"/>
        </w:rPr>
      </w:pPr>
    </w:p>
    <w:p w14:paraId="7049184D" w14:textId="40C3456B" w:rsidR="005D79F5" w:rsidRPr="006A64DB" w:rsidRDefault="005D79F5" w:rsidP="00A91DA5">
      <w:pPr>
        <w:rPr>
          <w:b/>
          <w:sz w:val="28"/>
        </w:rPr>
      </w:pPr>
      <w:r w:rsidRPr="006A64DB">
        <w:rPr>
          <w:b/>
          <w:sz w:val="28"/>
        </w:rPr>
        <w:t>Слайд 6.</w:t>
      </w:r>
    </w:p>
    <w:p w14:paraId="1E4AE686" w14:textId="18282835" w:rsidR="005D79F5" w:rsidRDefault="005D79F5" w:rsidP="00A91DA5">
      <w:pPr>
        <w:rPr>
          <w:sz w:val="28"/>
        </w:rPr>
      </w:pPr>
      <w:r>
        <w:rPr>
          <w:sz w:val="28"/>
        </w:rPr>
        <w:t xml:space="preserve">В связи с этим мною был добавлен знакомый модели элемент: «Фрагмент», который являлся бы прослойкой между </w:t>
      </w:r>
      <w:proofErr w:type="spellStart"/>
      <w:r>
        <w:rPr>
          <w:sz w:val="28"/>
        </w:rPr>
        <w:t>метавершиной</w:t>
      </w:r>
      <w:proofErr w:type="spellEnd"/>
      <w:r>
        <w:rPr>
          <w:sz w:val="28"/>
        </w:rPr>
        <w:t xml:space="preserve"> и вложенными элементами. Однако такое решение увеличивает размер графа. Сам «Фрагмент» не обладает атрибутами и не позволяет производить операции над </w:t>
      </w:r>
      <w:proofErr w:type="spellStart"/>
      <w:r>
        <w:rPr>
          <w:sz w:val="28"/>
        </w:rPr>
        <w:t>метаграфом</w:t>
      </w:r>
      <w:proofErr w:type="spellEnd"/>
      <w:r>
        <w:rPr>
          <w:sz w:val="28"/>
        </w:rPr>
        <w:t xml:space="preserve"> более эффективно.</w:t>
      </w:r>
    </w:p>
    <w:p w14:paraId="579B2AA1" w14:textId="76BF5739" w:rsidR="005D79F5" w:rsidRDefault="005D79F5" w:rsidP="00A91DA5">
      <w:pPr>
        <w:rPr>
          <w:sz w:val="28"/>
        </w:rPr>
      </w:pPr>
    </w:p>
    <w:p w14:paraId="258225C3" w14:textId="06957C4C" w:rsidR="005D79F5" w:rsidRPr="006A64DB" w:rsidRDefault="005D79F5" w:rsidP="00A91DA5">
      <w:pPr>
        <w:rPr>
          <w:b/>
          <w:sz w:val="28"/>
        </w:rPr>
      </w:pPr>
      <w:r w:rsidRPr="006A64DB">
        <w:rPr>
          <w:b/>
          <w:sz w:val="28"/>
        </w:rPr>
        <w:t>Слайд 7.</w:t>
      </w:r>
    </w:p>
    <w:p w14:paraId="2FCE1CDE" w14:textId="42301FF8" w:rsidR="005D79F5" w:rsidRDefault="005D79F5" w:rsidP="00A91DA5">
      <w:pPr>
        <w:rPr>
          <w:sz w:val="28"/>
        </w:rPr>
      </w:pPr>
      <w:r>
        <w:rPr>
          <w:sz w:val="28"/>
        </w:rPr>
        <w:t>Поэтому было решено использовать именно следующее, трёхдольное представление метаграфа. Каждый элемент метаграфа превратился в вершину соответствующего класса.</w:t>
      </w:r>
    </w:p>
    <w:p w14:paraId="4B475192" w14:textId="749B410E" w:rsidR="005D79F5" w:rsidRDefault="005D79F5" w:rsidP="00A91DA5">
      <w:pPr>
        <w:rPr>
          <w:sz w:val="28"/>
        </w:rPr>
      </w:pPr>
    </w:p>
    <w:p w14:paraId="031B9B65" w14:textId="6C7D6171" w:rsidR="004C2DA6" w:rsidRPr="00AE252A" w:rsidRDefault="004C2DA6" w:rsidP="00A91DA5">
      <w:pPr>
        <w:rPr>
          <w:b/>
          <w:sz w:val="28"/>
        </w:rPr>
      </w:pPr>
      <w:r w:rsidRPr="00AE252A">
        <w:rPr>
          <w:b/>
          <w:sz w:val="28"/>
        </w:rPr>
        <w:lastRenderedPageBreak/>
        <w:t>Слайд 8.</w:t>
      </w:r>
    </w:p>
    <w:p w14:paraId="21102B95" w14:textId="0D246824" w:rsidR="004C2DA6" w:rsidRDefault="004C2DA6" w:rsidP="00A91DA5">
      <w:pPr>
        <w:rPr>
          <w:sz w:val="28"/>
        </w:rPr>
      </w:pPr>
      <w:r>
        <w:rPr>
          <w:sz w:val="28"/>
        </w:rPr>
        <w:t xml:space="preserve">Входными данными для алгоритмов </w:t>
      </w:r>
      <w:proofErr w:type="spellStart"/>
      <w:r>
        <w:rPr>
          <w:sz w:val="28"/>
        </w:rPr>
        <w:t>эмбеддинга</w:t>
      </w:r>
      <w:proofErr w:type="spellEnd"/>
      <w:r>
        <w:rPr>
          <w:sz w:val="28"/>
        </w:rPr>
        <w:t xml:space="preserve"> плоских графов является матрица смежности, для пос</w:t>
      </w:r>
      <w:r w:rsidR="00A60988">
        <w:rPr>
          <w:sz w:val="28"/>
        </w:rPr>
        <w:t xml:space="preserve">троения которой и были созданы </w:t>
      </w:r>
      <w:r w:rsidR="006A64DB">
        <w:rPr>
          <w:sz w:val="28"/>
        </w:rPr>
        <w:t>две простые подпрограммы. Первая</w:t>
      </w:r>
      <w:r w:rsidR="00A60988">
        <w:rPr>
          <w:sz w:val="28"/>
        </w:rPr>
        <w:t xml:space="preserve"> из них - это «обход метаграфа в глубину»</w:t>
      </w:r>
      <w:r w:rsidR="002F5193">
        <w:rPr>
          <w:sz w:val="28"/>
        </w:rPr>
        <w:t>, а вторая</w:t>
      </w:r>
      <w:r w:rsidR="00A60988">
        <w:rPr>
          <w:sz w:val="28"/>
        </w:rPr>
        <w:t xml:space="preserve"> -«заполнение матрицы смежности».</w:t>
      </w:r>
    </w:p>
    <w:p w14:paraId="573E217F" w14:textId="0597EAE5" w:rsidR="00A60988" w:rsidRDefault="00A60988" w:rsidP="00A91DA5">
      <w:pPr>
        <w:rPr>
          <w:sz w:val="28"/>
        </w:rPr>
      </w:pPr>
    </w:p>
    <w:p w14:paraId="301AF9EE" w14:textId="75A70860" w:rsidR="00A60988" w:rsidRPr="00AE252A" w:rsidRDefault="00A60988" w:rsidP="00A91DA5">
      <w:pPr>
        <w:rPr>
          <w:b/>
          <w:sz w:val="28"/>
        </w:rPr>
      </w:pPr>
      <w:r w:rsidRPr="00AE252A">
        <w:rPr>
          <w:b/>
          <w:sz w:val="28"/>
        </w:rPr>
        <w:t>Слайд 9.</w:t>
      </w:r>
    </w:p>
    <w:p w14:paraId="23F93F2A" w14:textId="4B143843" w:rsidR="00A60988" w:rsidRDefault="00A60988" w:rsidP="00A91DA5">
      <w:pPr>
        <w:rPr>
          <w:sz w:val="28"/>
        </w:rPr>
      </w:pPr>
      <w:r>
        <w:rPr>
          <w:sz w:val="28"/>
        </w:rPr>
        <w:t xml:space="preserve">В качестве алгоритмов </w:t>
      </w:r>
      <w:proofErr w:type="spellStart"/>
      <w:r>
        <w:rPr>
          <w:sz w:val="28"/>
        </w:rPr>
        <w:t>эмбеддинга</w:t>
      </w:r>
      <w:proofErr w:type="spellEnd"/>
      <w:r>
        <w:rPr>
          <w:sz w:val="28"/>
        </w:rPr>
        <w:t xml:space="preserve"> использовались следующие три:</w:t>
      </w:r>
    </w:p>
    <w:p w14:paraId="342E9617" w14:textId="77777777" w:rsidR="00000000" w:rsidRPr="00A60988" w:rsidRDefault="00990FA0" w:rsidP="00A60988">
      <w:pPr>
        <w:pStyle w:val="a7"/>
        <w:numPr>
          <w:ilvl w:val="0"/>
          <w:numId w:val="9"/>
        </w:numPr>
        <w:rPr>
          <w:sz w:val="28"/>
        </w:rPr>
      </w:pPr>
      <w:r w:rsidRPr="00A60988">
        <w:rPr>
          <w:sz w:val="28"/>
        </w:rPr>
        <w:t>Встраивание с сохранением близости высокого порядка</w:t>
      </w:r>
      <w:r w:rsidRPr="00A60988">
        <w:rPr>
          <w:sz w:val="28"/>
        </w:rPr>
        <w:br/>
        <w:t>(</w:t>
      </w:r>
      <w:r w:rsidRPr="00A60988">
        <w:rPr>
          <w:sz w:val="28"/>
          <w:lang w:val="en-US"/>
        </w:rPr>
        <w:t>High</w:t>
      </w:r>
      <w:r w:rsidRPr="00A60988">
        <w:rPr>
          <w:sz w:val="28"/>
        </w:rPr>
        <w:t>-</w:t>
      </w:r>
      <w:r w:rsidRPr="00A60988">
        <w:rPr>
          <w:sz w:val="28"/>
          <w:lang w:val="en-US"/>
        </w:rPr>
        <w:t>Order</w:t>
      </w:r>
      <w:r w:rsidRPr="00A60988">
        <w:rPr>
          <w:sz w:val="28"/>
        </w:rPr>
        <w:t xml:space="preserve"> </w:t>
      </w:r>
      <w:r w:rsidRPr="00A60988">
        <w:rPr>
          <w:sz w:val="28"/>
          <w:lang w:val="en-US"/>
        </w:rPr>
        <w:t>Proximity</w:t>
      </w:r>
      <w:r w:rsidRPr="00A60988">
        <w:rPr>
          <w:sz w:val="28"/>
        </w:rPr>
        <w:t xml:space="preserve"> </w:t>
      </w:r>
      <w:r w:rsidRPr="00A60988">
        <w:rPr>
          <w:sz w:val="28"/>
          <w:lang w:val="en-US"/>
        </w:rPr>
        <w:t>preserved</w:t>
      </w:r>
      <w:r w:rsidRPr="00A60988">
        <w:rPr>
          <w:sz w:val="28"/>
        </w:rPr>
        <w:t xml:space="preserve"> </w:t>
      </w:r>
      <w:r w:rsidRPr="00A60988">
        <w:rPr>
          <w:sz w:val="28"/>
          <w:lang w:val="en-US"/>
        </w:rPr>
        <w:t>Embedding</w:t>
      </w:r>
      <w:r w:rsidRPr="00A60988">
        <w:rPr>
          <w:sz w:val="28"/>
        </w:rPr>
        <w:t xml:space="preserve">, </w:t>
      </w:r>
      <w:r w:rsidRPr="00A60988">
        <w:rPr>
          <w:sz w:val="28"/>
          <w:lang w:val="en-US"/>
        </w:rPr>
        <w:t>HOPE</w:t>
      </w:r>
      <w:r w:rsidRPr="00A60988">
        <w:rPr>
          <w:sz w:val="28"/>
        </w:rPr>
        <w:t>)</w:t>
      </w:r>
    </w:p>
    <w:p w14:paraId="4FC7542D" w14:textId="77777777" w:rsidR="00000000" w:rsidRPr="00A60988" w:rsidRDefault="00990FA0" w:rsidP="00A60988">
      <w:pPr>
        <w:pStyle w:val="a7"/>
        <w:numPr>
          <w:ilvl w:val="0"/>
          <w:numId w:val="9"/>
        </w:numPr>
        <w:rPr>
          <w:sz w:val="28"/>
        </w:rPr>
      </w:pPr>
      <w:r w:rsidRPr="00A60988">
        <w:rPr>
          <w:sz w:val="28"/>
        </w:rPr>
        <w:t xml:space="preserve">Собственные </w:t>
      </w:r>
      <w:r w:rsidRPr="00A60988">
        <w:rPr>
          <w:sz w:val="28"/>
        </w:rPr>
        <w:t>карты Лапласа (</w:t>
      </w:r>
      <w:r w:rsidRPr="00A60988">
        <w:rPr>
          <w:sz w:val="28"/>
          <w:lang w:val="en-US"/>
        </w:rPr>
        <w:t>Laplacian</w:t>
      </w:r>
      <w:r w:rsidRPr="00A60988">
        <w:rPr>
          <w:sz w:val="28"/>
        </w:rPr>
        <w:t xml:space="preserve"> </w:t>
      </w:r>
      <w:proofErr w:type="spellStart"/>
      <w:r w:rsidRPr="00A60988">
        <w:rPr>
          <w:sz w:val="28"/>
          <w:lang w:val="en-US"/>
        </w:rPr>
        <w:t>Eigenmaps</w:t>
      </w:r>
      <w:proofErr w:type="spellEnd"/>
      <w:r w:rsidRPr="00A60988">
        <w:rPr>
          <w:sz w:val="28"/>
        </w:rPr>
        <w:t xml:space="preserve">, </w:t>
      </w:r>
      <w:r w:rsidRPr="00A60988">
        <w:rPr>
          <w:sz w:val="28"/>
          <w:lang w:val="en-US"/>
        </w:rPr>
        <w:t>LE</w:t>
      </w:r>
      <w:r w:rsidRPr="00A60988">
        <w:rPr>
          <w:sz w:val="28"/>
        </w:rPr>
        <w:t>)</w:t>
      </w:r>
    </w:p>
    <w:p w14:paraId="2CF51585" w14:textId="77777777" w:rsidR="00000000" w:rsidRPr="00A60988" w:rsidRDefault="00990FA0" w:rsidP="00A60988">
      <w:pPr>
        <w:pStyle w:val="a7"/>
        <w:numPr>
          <w:ilvl w:val="0"/>
          <w:numId w:val="9"/>
        </w:numPr>
        <w:rPr>
          <w:sz w:val="28"/>
        </w:rPr>
      </w:pPr>
      <w:r w:rsidRPr="00A60988">
        <w:rPr>
          <w:sz w:val="28"/>
          <w:lang w:val="en-US"/>
        </w:rPr>
        <w:t>Node2Vec</w:t>
      </w:r>
    </w:p>
    <w:p w14:paraId="61BF34D6" w14:textId="285E1A9B" w:rsidR="00A60988" w:rsidRDefault="00A60988" w:rsidP="00A60988">
      <w:pPr>
        <w:rPr>
          <w:sz w:val="28"/>
        </w:rPr>
      </w:pPr>
    </w:p>
    <w:p w14:paraId="3D2F81CD" w14:textId="00653812" w:rsidR="00A60988" w:rsidRPr="00AE252A" w:rsidRDefault="00A60988" w:rsidP="00A60988">
      <w:pPr>
        <w:rPr>
          <w:b/>
          <w:sz w:val="28"/>
        </w:rPr>
      </w:pPr>
      <w:r w:rsidRPr="00AE252A">
        <w:rPr>
          <w:b/>
          <w:sz w:val="28"/>
        </w:rPr>
        <w:t>Слайд 10.</w:t>
      </w:r>
    </w:p>
    <w:p w14:paraId="52495771" w14:textId="77777777" w:rsidR="00E41B9E" w:rsidRDefault="00A60988" w:rsidP="00B76CA1">
      <w:pPr>
        <w:rPr>
          <w:sz w:val="28"/>
        </w:rPr>
      </w:pPr>
      <w:r>
        <w:rPr>
          <w:sz w:val="28"/>
        </w:rPr>
        <w:t xml:space="preserve">Алгоритм </w:t>
      </w:r>
      <w:r>
        <w:rPr>
          <w:sz w:val="28"/>
          <w:lang w:val="en-US"/>
        </w:rPr>
        <w:t>HOPE</w:t>
      </w:r>
      <w:r w:rsidRPr="00A60988">
        <w:rPr>
          <w:sz w:val="28"/>
        </w:rPr>
        <w:t xml:space="preserve"> </w:t>
      </w:r>
      <w:r>
        <w:rPr>
          <w:sz w:val="28"/>
        </w:rPr>
        <w:t xml:space="preserve">настроен сохранять близость высоких порядков между вершинами </w:t>
      </w:r>
      <w:r w:rsidR="00E41B9E">
        <w:rPr>
          <w:sz w:val="28"/>
        </w:rPr>
        <w:t>графа в векторном пространстве.</w:t>
      </w:r>
    </w:p>
    <w:p w14:paraId="4624BC84" w14:textId="3079D69D" w:rsidR="00A60988" w:rsidRPr="00E41B9E" w:rsidRDefault="00E41B9E" w:rsidP="00B76CA1">
      <w:pPr>
        <w:rPr>
          <w:sz w:val="28"/>
        </w:rPr>
      </w:pPr>
      <w:r>
        <w:rPr>
          <w:sz w:val="28"/>
        </w:rPr>
        <w:t>С</w:t>
      </w:r>
      <w:r w:rsidR="00A60988">
        <w:rPr>
          <w:sz w:val="28"/>
        </w:rPr>
        <w:t xml:space="preserve">начала происходит </w:t>
      </w:r>
      <w:r w:rsidR="00B76CA1">
        <w:rPr>
          <w:sz w:val="28"/>
          <w:lang w:val="en-US"/>
        </w:rPr>
        <w:t>SVD</w:t>
      </w:r>
      <w:r w:rsidR="00B76CA1" w:rsidRPr="00B76CA1">
        <w:rPr>
          <w:sz w:val="28"/>
        </w:rPr>
        <w:t>-</w:t>
      </w:r>
      <w:r w:rsidR="00A60988">
        <w:rPr>
          <w:sz w:val="28"/>
        </w:rPr>
        <w:t>разложение матрицы смежности</w:t>
      </w:r>
      <w:r>
        <w:rPr>
          <w:sz w:val="28"/>
        </w:rPr>
        <w:t>, потом вектора сингулярных значений, начальных и конечных узлов графа «</w:t>
      </w:r>
      <w:r>
        <w:rPr>
          <w:sz w:val="28"/>
          <w:lang w:val="en-US"/>
        </w:rPr>
        <w:t>Vs</w:t>
      </w:r>
      <w:r>
        <w:rPr>
          <w:sz w:val="28"/>
        </w:rPr>
        <w:t>» и «</w:t>
      </w:r>
      <w:proofErr w:type="spellStart"/>
      <w:r>
        <w:rPr>
          <w:sz w:val="28"/>
          <w:lang w:val="en-US"/>
        </w:rPr>
        <w:t>Vt</w:t>
      </w:r>
      <w:proofErr w:type="spellEnd"/>
      <w:r>
        <w:rPr>
          <w:sz w:val="28"/>
        </w:rPr>
        <w:t>»</w:t>
      </w:r>
      <w:r w:rsidR="004F509A">
        <w:rPr>
          <w:sz w:val="28"/>
        </w:rPr>
        <w:t>.</w:t>
      </w:r>
      <w:r>
        <w:rPr>
          <w:sz w:val="28"/>
        </w:rPr>
        <w:t xml:space="preserve"> </w:t>
      </w:r>
      <w:r w:rsidR="004F509A">
        <w:rPr>
          <w:sz w:val="28"/>
        </w:rPr>
        <w:t>П</w:t>
      </w:r>
      <w:r>
        <w:rPr>
          <w:sz w:val="28"/>
        </w:rPr>
        <w:t xml:space="preserve">отом </w:t>
      </w:r>
      <w:r w:rsidR="004F509A">
        <w:rPr>
          <w:sz w:val="28"/>
        </w:rPr>
        <w:t>вычисляется обобщённый</w:t>
      </w:r>
      <w:r>
        <w:rPr>
          <w:sz w:val="28"/>
        </w:rPr>
        <w:t xml:space="preserve"> вектор «сигма», а затем на основе его и векторов </w:t>
      </w:r>
      <w:r w:rsidR="00D0510B">
        <w:rPr>
          <w:sz w:val="28"/>
        </w:rPr>
        <w:t>узлов</w:t>
      </w:r>
      <w:r>
        <w:rPr>
          <w:sz w:val="28"/>
        </w:rPr>
        <w:t xml:space="preserve"> вычисляются вектора узлов в искомом векторном пространстве.</w:t>
      </w:r>
    </w:p>
    <w:p w14:paraId="5E32DA82" w14:textId="49B01435" w:rsidR="00B76CA1" w:rsidRPr="00B76CA1" w:rsidRDefault="00B76CA1" w:rsidP="00B76CA1">
      <w:pPr>
        <w:rPr>
          <w:sz w:val="28"/>
        </w:rPr>
      </w:pPr>
      <w:r>
        <w:rPr>
          <w:noProof/>
        </w:rPr>
        <w:drawing>
          <wp:inline distT="0" distB="0" distL="0" distR="0" wp14:anchorId="3CDBE4AF" wp14:editId="436CDE62">
            <wp:extent cx="5936615" cy="2318385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03E0" w14:textId="62AC5A4C" w:rsidR="00B76CA1" w:rsidRDefault="00B76CA1" w:rsidP="00B76CA1">
      <w:pPr>
        <w:rPr>
          <w:sz w:val="28"/>
        </w:rPr>
      </w:pPr>
    </w:p>
    <w:p w14:paraId="0911040F" w14:textId="6EA74742" w:rsidR="00E41B9E" w:rsidRPr="00AE252A" w:rsidRDefault="00E41B9E" w:rsidP="00B76CA1">
      <w:pPr>
        <w:rPr>
          <w:b/>
          <w:sz w:val="28"/>
        </w:rPr>
      </w:pPr>
      <w:r w:rsidRPr="00AE252A">
        <w:rPr>
          <w:b/>
          <w:sz w:val="28"/>
        </w:rPr>
        <w:t>Слайд 11.</w:t>
      </w:r>
    </w:p>
    <w:p w14:paraId="42B3C183" w14:textId="08D40BC1" w:rsidR="008C213D" w:rsidRDefault="008C213D" w:rsidP="00B76CA1">
      <w:pPr>
        <w:rPr>
          <w:sz w:val="28"/>
        </w:rPr>
      </w:pPr>
      <w:r>
        <w:rPr>
          <w:sz w:val="28"/>
        </w:rPr>
        <w:t xml:space="preserve">Здесь и далее </w:t>
      </w:r>
      <w:proofErr w:type="spellStart"/>
      <w:r>
        <w:rPr>
          <w:sz w:val="28"/>
        </w:rPr>
        <w:t>метавершины</w:t>
      </w:r>
      <w:proofErr w:type="spellEnd"/>
      <w:r>
        <w:rPr>
          <w:sz w:val="28"/>
        </w:rPr>
        <w:t xml:space="preserve"> будут обозначаться красными кружками, вершины - синими квадратами, а рёбра - зелёными полыми ромбами.</w:t>
      </w:r>
    </w:p>
    <w:p w14:paraId="22659328" w14:textId="5C06A64C" w:rsidR="00E41B9E" w:rsidRDefault="006E24A1" w:rsidP="00B76CA1">
      <w:pPr>
        <w:rPr>
          <w:sz w:val="28"/>
        </w:rPr>
      </w:pPr>
      <w:r>
        <w:rPr>
          <w:sz w:val="28"/>
        </w:rPr>
        <w:t xml:space="preserve">При просмотре результатов </w:t>
      </w:r>
      <w:proofErr w:type="spellStart"/>
      <w:r>
        <w:rPr>
          <w:sz w:val="28"/>
        </w:rPr>
        <w:t>эмбеддинга</w:t>
      </w:r>
      <w:proofErr w:type="spellEnd"/>
      <w:r>
        <w:rPr>
          <w:sz w:val="28"/>
        </w:rPr>
        <w:t xml:space="preserve"> методом </w:t>
      </w:r>
      <w:r>
        <w:rPr>
          <w:sz w:val="28"/>
          <w:lang w:val="en-US"/>
        </w:rPr>
        <w:t>HOPE</w:t>
      </w:r>
      <w:r w:rsidRPr="00054031">
        <w:rPr>
          <w:sz w:val="28"/>
        </w:rPr>
        <w:t xml:space="preserve"> </w:t>
      </w:r>
      <w:r>
        <w:rPr>
          <w:sz w:val="28"/>
        </w:rPr>
        <w:t>сразу бросается в глаза кучность</w:t>
      </w:r>
      <w:r w:rsidRPr="006E24A1">
        <w:rPr>
          <w:sz w:val="28"/>
        </w:rPr>
        <w:t xml:space="preserve"> </w:t>
      </w:r>
      <w:r>
        <w:rPr>
          <w:sz w:val="28"/>
        </w:rPr>
        <w:t>около нуля</w:t>
      </w:r>
      <w:r>
        <w:rPr>
          <w:sz w:val="28"/>
        </w:rPr>
        <w:t>, образованная большинством узлов.</w:t>
      </w:r>
      <w:r>
        <w:rPr>
          <w:sz w:val="28"/>
        </w:rPr>
        <w:t xml:space="preserve"> </w:t>
      </w:r>
      <w:r w:rsidR="00E41B9E">
        <w:rPr>
          <w:sz w:val="28"/>
        </w:rPr>
        <w:t>На следующем слайде будет представлена область из окрестности нуля, выделенная эллипсом.</w:t>
      </w:r>
    </w:p>
    <w:p w14:paraId="2FB9BF2A" w14:textId="03E76B41" w:rsidR="00E41B9E" w:rsidRDefault="00E41B9E" w:rsidP="00B76CA1">
      <w:pPr>
        <w:rPr>
          <w:sz w:val="28"/>
        </w:rPr>
      </w:pPr>
    </w:p>
    <w:p w14:paraId="34B71EB0" w14:textId="6A303298" w:rsidR="00E41B9E" w:rsidRPr="00AE252A" w:rsidRDefault="00E41B9E" w:rsidP="00B76CA1">
      <w:pPr>
        <w:rPr>
          <w:b/>
          <w:sz w:val="28"/>
        </w:rPr>
      </w:pPr>
      <w:r w:rsidRPr="00AE252A">
        <w:rPr>
          <w:b/>
          <w:sz w:val="28"/>
        </w:rPr>
        <w:t>Слайд 12.</w:t>
      </w:r>
    </w:p>
    <w:p w14:paraId="5611E761" w14:textId="0B3EEA78" w:rsidR="00E41B9E" w:rsidRDefault="00E41B9E" w:rsidP="00B76CA1">
      <w:pPr>
        <w:rPr>
          <w:sz w:val="28"/>
        </w:rPr>
      </w:pPr>
      <w:r>
        <w:rPr>
          <w:sz w:val="28"/>
        </w:rPr>
        <w:t>Видно, что множество узлов скопились очень близко друг к другу и к нулю.</w:t>
      </w:r>
    </w:p>
    <w:p w14:paraId="07B5B352" w14:textId="60AD0D54" w:rsidR="00E41B9E" w:rsidRDefault="00E41B9E" w:rsidP="00B76CA1">
      <w:pPr>
        <w:rPr>
          <w:sz w:val="28"/>
        </w:rPr>
      </w:pPr>
    </w:p>
    <w:p w14:paraId="69E546B9" w14:textId="738DCC70" w:rsidR="00E41B9E" w:rsidRPr="00AE252A" w:rsidRDefault="00E41B9E" w:rsidP="00B76CA1">
      <w:pPr>
        <w:rPr>
          <w:b/>
          <w:sz w:val="28"/>
        </w:rPr>
      </w:pPr>
      <w:r w:rsidRPr="00AE252A">
        <w:rPr>
          <w:b/>
          <w:sz w:val="28"/>
        </w:rPr>
        <w:t>Слайд 13.</w:t>
      </w:r>
    </w:p>
    <w:p w14:paraId="2EE97D42" w14:textId="6226E8D3" w:rsidR="00E41B9E" w:rsidRDefault="00E25C4A" w:rsidP="00B76CA1">
      <w:pPr>
        <w:rPr>
          <w:sz w:val="28"/>
        </w:rPr>
      </w:pPr>
      <w:r>
        <w:rPr>
          <w:sz w:val="28"/>
        </w:rPr>
        <w:t>Рассмотрю поближе</w:t>
      </w:r>
      <w:r w:rsidR="00E41B9E">
        <w:rPr>
          <w:sz w:val="28"/>
        </w:rPr>
        <w:t xml:space="preserve"> три узла, являющихся рёбрами </w:t>
      </w:r>
      <w:r w:rsidR="00E41B9E">
        <w:rPr>
          <w:sz w:val="28"/>
          <w:lang w:val="en-US"/>
        </w:rPr>
        <w:t>e</w:t>
      </w:r>
      <w:r w:rsidR="00E41B9E" w:rsidRPr="00E41B9E">
        <w:rPr>
          <w:sz w:val="28"/>
        </w:rPr>
        <w:t xml:space="preserve">64, </w:t>
      </w:r>
      <w:r w:rsidR="00E41B9E">
        <w:rPr>
          <w:sz w:val="28"/>
          <w:lang w:val="en-US"/>
        </w:rPr>
        <w:t>e</w:t>
      </w:r>
      <w:r w:rsidR="00E41B9E" w:rsidRPr="00E41B9E">
        <w:rPr>
          <w:sz w:val="28"/>
        </w:rPr>
        <w:t xml:space="preserve">65, </w:t>
      </w:r>
      <w:r w:rsidR="00E41B9E">
        <w:rPr>
          <w:sz w:val="28"/>
          <w:lang w:val="en-US"/>
        </w:rPr>
        <w:t>e</w:t>
      </w:r>
      <w:r w:rsidR="00E41B9E" w:rsidRPr="00E41B9E">
        <w:rPr>
          <w:sz w:val="28"/>
        </w:rPr>
        <w:t>66</w:t>
      </w:r>
      <w:r w:rsidR="00E41B9E">
        <w:rPr>
          <w:sz w:val="28"/>
        </w:rPr>
        <w:t>.</w:t>
      </w:r>
    </w:p>
    <w:p w14:paraId="21E8CCC4" w14:textId="2651C5F4" w:rsidR="00E41B9E" w:rsidRPr="00E41B9E" w:rsidRDefault="00E41B9E" w:rsidP="00B76CA1">
      <w:pPr>
        <w:rPr>
          <w:sz w:val="28"/>
        </w:rPr>
      </w:pPr>
      <w:r>
        <w:rPr>
          <w:sz w:val="28"/>
        </w:rPr>
        <w:lastRenderedPageBreak/>
        <w:t xml:space="preserve">В исходном </w:t>
      </w:r>
      <w:proofErr w:type="spellStart"/>
      <w:r>
        <w:rPr>
          <w:sz w:val="28"/>
        </w:rPr>
        <w:t>метаграфе</w:t>
      </w:r>
      <w:proofErr w:type="spellEnd"/>
      <w:r>
        <w:rPr>
          <w:sz w:val="28"/>
        </w:rPr>
        <w:t xml:space="preserve"> вершины достаточно похожи между собой: они исходят из одной вершины, вложены в одну </w:t>
      </w:r>
      <w:proofErr w:type="spellStart"/>
      <w:r>
        <w:rPr>
          <w:sz w:val="28"/>
        </w:rPr>
        <w:t>метавершину</w:t>
      </w:r>
      <w:proofErr w:type="spellEnd"/>
      <w:r>
        <w:rPr>
          <w:sz w:val="28"/>
        </w:rPr>
        <w:t xml:space="preserve">, в также имеют близость второго порядка с вершиной </w:t>
      </w:r>
      <w:r>
        <w:rPr>
          <w:sz w:val="28"/>
          <w:lang w:val="en-US"/>
        </w:rPr>
        <w:t>v</w:t>
      </w:r>
      <w:r w:rsidRPr="00E41B9E">
        <w:rPr>
          <w:sz w:val="28"/>
        </w:rPr>
        <w:t>52</w:t>
      </w:r>
      <w:r>
        <w:rPr>
          <w:sz w:val="28"/>
        </w:rPr>
        <w:t>.</w:t>
      </w:r>
    </w:p>
    <w:p w14:paraId="06CFB41B" w14:textId="7115826E" w:rsidR="00E41B9E" w:rsidRDefault="00E41B9E" w:rsidP="00B76CA1">
      <w:pPr>
        <w:rPr>
          <w:sz w:val="28"/>
        </w:rPr>
      </w:pPr>
    </w:p>
    <w:p w14:paraId="61399BF0" w14:textId="4671D3C2" w:rsidR="00E25C4A" w:rsidRPr="00AE252A" w:rsidRDefault="00E25C4A" w:rsidP="00B76CA1">
      <w:pPr>
        <w:rPr>
          <w:b/>
          <w:sz w:val="28"/>
        </w:rPr>
      </w:pPr>
      <w:r w:rsidRPr="00AE252A">
        <w:rPr>
          <w:b/>
          <w:sz w:val="28"/>
        </w:rPr>
        <w:t>Слайд 14.</w:t>
      </w:r>
    </w:p>
    <w:p w14:paraId="17D5944B" w14:textId="72FE4B8B" w:rsidR="00E25C4A" w:rsidRDefault="0063355D" w:rsidP="00B76CA1">
      <w:pPr>
        <w:rPr>
          <w:sz w:val="28"/>
        </w:rPr>
      </w:pPr>
      <w:r>
        <w:rPr>
          <w:sz w:val="28"/>
        </w:rPr>
        <w:t>Алгоритм</w:t>
      </w:r>
      <w:r w:rsidR="00E25C4A">
        <w:rPr>
          <w:sz w:val="28"/>
        </w:rPr>
        <w:t xml:space="preserve"> </w:t>
      </w:r>
      <w:r w:rsidR="00E25C4A">
        <w:rPr>
          <w:sz w:val="28"/>
          <w:lang w:val="en-US"/>
        </w:rPr>
        <w:t>Laplacian</w:t>
      </w:r>
      <w:r w:rsidR="00E25C4A" w:rsidRPr="00E25C4A">
        <w:rPr>
          <w:sz w:val="28"/>
        </w:rPr>
        <w:t xml:space="preserve"> </w:t>
      </w:r>
      <w:proofErr w:type="spellStart"/>
      <w:r w:rsidR="00E25C4A">
        <w:rPr>
          <w:sz w:val="28"/>
          <w:lang w:val="en-US"/>
        </w:rPr>
        <w:t>Eigenmaps</w:t>
      </w:r>
      <w:proofErr w:type="spellEnd"/>
      <w:r w:rsidR="00E25C4A" w:rsidRPr="00E25C4A">
        <w:rPr>
          <w:sz w:val="28"/>
        </w:rPr>
        <w:t xml:space="preserve"> </w:t>
      </w:r>
      <w:r w:rsidR="00E25C4A">
        <w:rPr>
          <w:sz w:val="28"/>
        </w:rPr>
        <w:t>нацелен сохранять сходство между парами вершин. Эта цель достигается благодаря минимизации функции произведения элемент</w:t>
      </w:r>
      <w:r w:rsidR="008800A8">
        <w:rPr>
          <w:sz w:val="28"/>
        </w:rPr>
        <w:t>ов</w:t>
      </w:r>
      <w:r w:rsidR="00E25C4A">
        <w:rPr>
          <w:sz w:val="28"/>
        </w:rPr>
        <w:t xml:space="preserve"> матрицы смежности </w:t>
      </w:r>
      <w:r w:rsidR="008800A8">
        <w:rPr>
          <w:sz w:val="28"/>
        </w:rPr>
        <w:t>и квадратов</w:t>
      </w:r>
      <w:r w:rsidR="00E25C4A">
        <w:rPr>
          <w:sz w:val="28"/>
        </w:rPr>
        <w:t xml:space="preserve"> разницы между соответствующими элементами графа.</w:t>
      </w:r>
    </w:p>
    <w:p w14:paraId="38EF5780" w14:textId="50FC8FEF" w:rsidR="00C27318" w:rsidRDefault="00C27318" w:rsidP="00B76CA1">
      <w:pPr>
        <w:rPr>
          <w:sz w:val="28"/>
        </w:rPr>
      </w:pPr>
    </w:p>
    <w:p w14:paraId="042A93C7" w14:textId="43E4BC15" w:rsidR="00C27318" w:rsidRPr="00AE252A" w:rsidRDefault="00C27318" w:rsidP="00B76CA1">
      <w:pPr>
        <w:rPr>
          <w:b/>
          <w:sz w:val="28"/>
        </w:rPr>
      </w:pPr>
      <w:r w:rsidRPr="00AE252A">
        <w:rPr>
          <w:b/>
          <w:sz w:val="28"/>
        </w:rPr>
        <w:t>Слайд 15.</w:t>
      </w:r>
    </w:p>
    <w:p w14:paraId="41BB9F3F" w14:textId="590CCC02" w:rsidR="00054031" w:rsidRDefault="00054031" w:rsidP="00054031">
      <w:pPr>
        <w:rPr>
          <w:sz w:val="28"/>
        </w:rPr>
      </w:pPr>
      <w:r>
        <w:rPr>
          <w:sz w:val="28"/>
        </w:rPr>
        <w:t xml:space="preserve">При просмотре результатов </w:t>
      </w:r>
      <w:proofErr w:type="spellStart"/>
      <w:r>
        <w:rPr>
          <w:sz w:val="28"/>
        </w:rPr>
        <w:t>эмбеддинга</w:t>
      </w:r>
      <w:proofErr w:type="spellEnd"/>
      <w:r>
        <w:rPr>
          <w:sz w:val="28"/>
        </w:rPr>
        <w:t xml:space="preserve"> методом </w:t>
      </w:r>
      <w:r>
        <w:rPr>
          <w:sz w:val="28"/>
          <w:lang w:val="en-US"/>
        </w:rPr>
        <w:t>Laplacian</w:t>
      </w:r>
      <w:r w:rsidRPr="00054031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Eigenmaps</w:t>
      </w:r>
      <w:proofErr w:type="spellEnd"/>
      <w:r w:rsidRPr="00054031">
        <w:rPr>
          <w:sz w:val="28"/>
        </w:rPr>
        <w:t xml:space="preserve"> </w:t>
      </w:r>
      <w:r>
        <w:rPr>
          <w:sz w:val="28"/>
        </w:rPr>
        <w:t xml:space="preserve">сразу бросается </w:t>
      </w:r>
      <w:r w:rsidR="00E614D5">
        <w:rPr>
          <w:sz w:val="28"/>
        </w:rPr>
        <w:t>в глаза кучность</w:t>
      </w:r>
      <w:r>
        <w:rPr>
          <w:sz w:val="28"/>
        </w:rPr>
        <w:t>, образованная большинством узлов</w:t>
      </w:r>
      <w:r>
        <w:rPr>
          <w:sz w:val="28"/>
        </w:rPr>
        <w:t>.</w:t>
      </w:r>
    </w:p>
    <w:p w14:paraId="39104194" w14:textId="631C3635" w:rsidR="00C27318" w:rsidRDefault="00C27318" w:rsidP="00B76CA1">
      <w:pPr>
        <w:rPr>
          <w:sz w:val="28"/>
        </w:rPr>
      </w:pPr>
    </w:p>
    <w:p w14:paraId="4C587767" w14:textId="16DEB11A" w:rsidR="00C27318" w:rsidRPr="00AE252A" w:rsidRDefault="00C27318" w:rsidP="00B76CA1">
      <w:pPr>
        <w:rPr>
          <w:b/>
          <w:sz w:val="28"/>
        </w:rPr>
      </w:pPr>
      <w:r w:rsidRPr="00AE252A">
        <w:rPr>
          <w:b/>
          <w:sz w:val="28"/>
        </w:rPr>
        <w:t>Слайд 16.</w:t>
      </w:r>
    </w:p>
    <w:p w14:paraId="783CF3EE" w14:textId="78ABD718" w:rsidR="00C27318" w:rsidRDefault="00AE252A" w:rsidP="00B76CA1">
      <w:pPr>
        <w:rPr>
          <w:sz w:val="28"/>
        </w:rPr>
      </w:pPr>
      <w:r>
        <w:rPr>
          <w:sz w:val="28"/>
        </w:rPr>
        <w:t>В</w:t>
      </w:r>
      <w:r w:rsidR="00C27318">
        <w:rPr>
          <w:sz w:val="28"/>
        </w:rPr>
        <w:t xml:space="preserve">идно, что </w:t>
      </w:r>
      <w:r w:rsidR="008C213D">
        <w:rPr>
          <w:sz w:val="28"/>
        </w:rPr>
        <w:t xml:space="preserve">большинство </w:t>
      </w:r>
      <w:r w:rsidR="0097741E">
        <w:rPr>
          <w:sz w:val="28"/>
        </w:rPr>
        <w:t xml:space="preserve">узлов </w:t>
      </w:r>
      <w:r w:rsidR="008C213D">
        <w:rPr>
          <w:sz w:val="28"/>
        </w:rPr>
        <w:t>собрало</w:t>
      </w:r>
      <w:r w:rsidR="00C27318">
        <w:rPr>
          <w:sz w:val="28"/>
        </w:rPr>
        <w:t>сь на одной плоскости</w:t>
      </w:r>
      <w:r w:rsidR="008C213D">
        <w:rPr>
          <w:sz w:val="28"/>
        </w:rPr>
        <w:t xml:space="preserve"> в трёхмерном пространстве.</w:t>
      </w:r>
    </w:p>
    <w:p w14:paraId="004EF274" w14:textId="6FB809BB" w:rsidR="008C213D" w:rsidRDefault="008C213D" w:rsidP="00B76CA1">
      <w:pPr>
        <w:rPr>
          <w:sz w:val="28"/>
        </w:rPr>
      </w:pPr>
    </w:p>
    <w:p w14:paraId="025A309E" w14:textId="0593185F" w:rsidR="008C213D" w:rsidRPr="002A59CB" w:rsidRDefault="008C213D" w:rsidP="00B76CA1">
      <w:pPr>
        <w:rPr>
          <w:b/>
          <w:sz w:val="28"/>
        </w:rPr>
      </w:pPr>
      <w:r w:rsidRPr="002A59CB">
        <w:rPr>
          <w:b/>
          <w:sz w:val="28"/>
        </w:rPr>
        <w:t>Слайд 17.</w:t>
      </w:r>
    </w:p>
    <w:p w14:paraId="771AAB95" w14:textId="392CB4A6" w:rsidR="008C213D" w:rsidRDefault="008C213D" w:rsidP="00B76CA1">
      <w:pPr>
        <w:rPr>
          <w:sz w:val="28"/>
        </w:rPr>
      </w:pPr>
      <w:r>
        <w:rPr>
          <w:sz w:val="28"/>
        </w:rPr>
        <w:t xml:space="preserve">Также заметно, как близки данные </w:t>
      </w:r>
      <w:proofErr w:type="spellStart"/>
      <w:r>
        <w:rPr>
          <w:sz w:val="28"/>
        </w:rPr>
        <w:t>метавершины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mv</w:t>
      </w:r>
      <w:r w:rsidRPr="008C213D">
        <w:rPr>
          <w:sz w:val="28"/>
        </w:rPr>
        <w:t xml:space="preserve">8 </w:t>
      </w:r>
      <w:r>
        <w:rPr>
          <w:sz w:val="28"/>
        </w:rPr>
        <w:t xml:space="preserve">и </w:t>
      </w:r>
      <w:r>
        <w:rPr>
          <w:sz w:val="28"/>
          <w:lang w:val="en-US"/>
        </w:rPr>
        <w:t>mv</w:t>
      </w:r>
      <w:r w:rsidRPr="008C213D">
        <w:rPr>
          <w:sz w:val="28"/>
        </w:rPr>
        <w:t xml:space="preserve">9. </w:t>
      </w:r>
      <w:r>
        <w:rPr>
          <w:sz w:val="28"/>
        </w:rPr>
        <w:t xml:space="preserve">В исходном </w:t>
      </w:r>
      <w:proofErr w:type="spellStart"/>
      <w:r>
        <w:rPr>
          <w:sz w:val="28"/>
        </w:rPr>
        <w:t>метаграфе</w:t>
      </w:r>
      <w:proofErr w:type="spellEnd"/>
      <w:r>
        <w:rPr>
          <w:sz w:val="28"/>
        </w:rPr>
        <w:t xml:space="preserve"> они собственными свойствами: обе вложены в другую </w:t>
      </w:r>
      <w:proofErr w:type="spellStart"/>
      <w:r>
        <w:rPr>
          <w:sz w:val="28"/>
        </w:rPr>
        <w:t>метавершины</w:t>
      </w:r>
      <w:proofErr w:type="spellEnd"/>
      <w:r>
        <w:rPr>
          <w:sz w:val="28"/>
        </w:rPr>
        <w:t xml:space="preserve">, у обеих единственным вложенным элементом является </w:t>
      </w:r>
      <w:proofErr w:type="spellStart"/>
      <w:r>
        <w:rPr>
          <w:sz w:val="28"/>
        </w:rPr>
        <w:t>метавершина</w:t>
      </w:r>
      <w:proofErr w:type="spellEnd"/>
      <w:r>
        <w:rPr>
          <w:sz w:val="28"/>
        </w:rPr>
        <w:t>.</w:t>
      </w:r>
    </w:p>
    <w:p w14:paraId="031B0CFD" w14:textId="3FCE00BB" w:rsidR="008C213D" w:rsidRDefault="008C213D" w:rsidP="00B76CA1">
      <w:pPr>
        <w:rPr>
          <w:sz w:val="28"/>
        </w:rPr>
      </w:pPr>
    </w:p>
    <w:p w14:paraId="5CFECFF7" w14:textId="7CF3CCB1" w:rsidR="008C213D" w:rsidRPr="002A59CB" w:rsidRDefault="008C213D" w:rsidP="00B76CA1">
      <w:pPr>
        <w:rPr>
          <w:b/>
          <w:sz w:val="28"/>
        </w:rPr>
      </w:pPr>
      <w:r w:rsidRPr="002A59CB">
        <w:rPr>
          <w:b/>
          <w:sz w:val="28"/>
        </w:rPr>
        <w:t>Слайд 18.</w:t>
      </w:r>
    </w:p>
    <w:p w14:paraId="5AA2E461" w14:textId="77777777" w:rsidR="008C213D" w:rsidRDefault="008C213D" w:rsidP="00B76CA1">
      <w:pPr>
        <w:rPr>
          <w:sz w:val="28"/>
        </w:rPr>
      </w:pPr>
      <w:r>
        <w:rPr>
          <w:sz w:val="28"/>
        </w:rPr>
        <w:t xml:space="preserve">В двухмерном </w:t>
      </w:r>
      <w:proofErr w:type="spellStart"/>
      <w:r>
        <w:rPr>
          <w:sz w:val="28"/>
        </w:rPr>
        <w:t>веторном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пространстве</w:t>
      </w:r>
      <w:proofErr w:type="gramEnd"/>
      <w:r>
        <w:rPr>
          <w:sz w:val="28"/>
        </w:rPr>
        <w:t xml:space="preserve"> данный алгоритм также формирует одну «линию» для большинства элементов…</w:t>
      </w:r>
    </w:p>
    <w:p w14:paraId="0CCB4D7E" w14:textId="77777777" w:rsidR="008C213D" w:rsidRDefault="008C213D" w:rsidP="00B76CA1">
      <w:pPr>
        <w:rPr>
          <w:sz w:val="28"/>
        </w:rPr>
      </w:pPr>
    </w:p>
    <w:p w14:paraId="20499506" w14:textId="77777777" w:rsidR="008C213D" w:rsidRPr="002A59CB" w:rsidRDefault="008C213D" w:rsidP="00B76CA1">
      <w:pPr>
        <w:rPr>
          <w:b/>
          <w:sz w:val="28"/>
        </w:rPr>
      </w:pPr>
      <w:r w:rsidRPr="002A59CB">
        <w:rPr>
          <w:b/>
          <w:sz w:val="28"/>
        </w:rPr>
        <w:t>Слайд 19.</w:t>
      </w:r>
    </w:p>
    <w:p w14:paraId="30008DF9" w14:textId="30879981" w:rsidR="008C213D" w:rsidRDefault="008C213D" w:rsidP="00B76CA1">
      <w:pPr>
        <w:rPr>
          <w:sz w:val="28"/>
        </w:rPr>
      </w:pPr>
      <w:r>
        <w:rPr>
          <w:sz w:val="28"/>
        </w:rPr>
        <w:t>… И также бросается в глаза одинаковость координат вершин разных классов.</w:t>
      </w:r>
    </w:p>
    <w:p w14:paraId="02E0B1B4" w14:textId="5D18B670" w:rsidR="008C213D" w:rsidRDefault="008C213D" w:rsidP="00B76CA1">
      <w:pPr>
        <w:rPr>
          <w:sz w:val="28"/>
        </w:rPr>
      </w:pPr>
    </w:p>
    <w:p w14:paraId="181BD8F5" w14:textId="1A752C4A" w:rsidR="008C213D" w:rsidRPr="002A59CB" w:rsidRDefault="008C213D" w:rsidP="00B76CA1">
      <w:pPr>
        <w:rPr>
          <w:b/>
          <w:sz w:val="28"/>
        </w:rPr>
      </w:pPr>
      <w:r w:rsidRPr="002A59CB">
        <w:rPr>
          <w:b/>
          <w:sz w:val="28"/>
        </w:rPr>
        <w:t>Слайд 20.</w:t>
      </w:r>
    </w:p>
    <w:p w14:paraId="1C30DC04" w14:textId="1D222A5C" w:rsidR="008C213D" w:rsidRDefault="00A36C16" w:rsidP="00B76CA1">
      <w:pPr>
        <w:rPr>
          <w:sz w:val="28"/>
        </w:rPr>
      </w:pPr>
      <w:r>
        <w:rPr>
          <w:sz w:val="28"/>
        </w:rPr>
        <w:t xml:space="preserve">Алгоритм </w:t>
      </w:r>
      <w:r>
        <w:rPr>
          <w:sz w:val="28"/>
          <w:lang w:val="en-US"/>
        </w:rPr>
        <w:t>Node</w:t>
      </w:r>
      <w:r w:rsidRPr="00A36C16">
        <w:rPr>
          <w:sz w:val="28"/>
        </w:rPr>
        <w:t>2</w:t>
      </w:r>
      <w:proofErr w:type="spellStart"/>
      <w:r>
        <w:rPr>
          <w:sz w:val="28"/>
          <w:lang w:val="en-US"/>
        </w:rPr>
        <w:t>Vec</w:t>
      </w:r>
      <w:proofErr w:type="spellEnd"/>
      <w:r w:rsidRPr="00A36C16">
        <w:rPr>
          <w:sz w:val="28"/>
        </w:rPr>
        <w:t xml:space="preserve"> </w:t>
      </w:r>
      <w:r>
        <w:rPr>
          <w:sz w:val="28"/>
        </w:rPr>
        <w:t>нацелен на то, чтобы благодаря создани</w:t>
      </w:r>
      <w:r w:rsidR="004F509A">
        <w:rPr>
          <w:sz w:val="28"/>
        </w:rPr>
        <w:t>ю</w:t>
      </w:r>
      <w:r>
        <w:rPr>
          <w:sz w:val="28"/>
        </w:rPr>
        <w:t xml:space="preserve"> множества «случайных блужданий» сохранить структуру графа.</w:t>
      </w:r>
    </w:p>
    <w:p w14:paraId="3A529D3C" w14:textId="09224AE1" w:rsidR="00A36C16" w:rsidRDefault="002A59CB" w:rsidP="00B76CA1">
      <w:pPr>
        <w:rPr>
          <w:sz w:val="28"/>
        </w:rPr>
      </w:pPr>
      <w:r>
        <w:rPr>
          <w:sz w:val="28"/>
        </w:rPr>
        <w:t xml:space="preserve">Пусть произошёл переход из вершины </w:t>
      </w:r>
      <w:r>
        <w:rPr>
          <w:sz w:val="28"/>
          <w:lang w:val="en-US"/>
        </w:rPr>
        <w:t>T</w:t>
      </w:r>
      <w:r w:rsidRPr="002A59CB">
        <w:rPr>
          <w:sz w:val="28"/>
        </w:rPr>
        <w:t xml:space="preserve"> </w:t>
      </w:r>
      <w:r>
        <w:rPr>
          <w:sz w:val="28"/>
        </w:rPr>
        <w:t xml:space="preserve">в вершину </w:t>
      </w:r>
      <w:r>
        <w:rPr>
          <w:sz w:val="28"/>
          <w:lang w:val="en-US"/>
        </w:rPr>
        <w:t>V</w:t>
      </w:r>
      <w:r w:rsidR="00A36C16" w:rsidRPr="00A36C16">
        <w:rPr>
          <w:sz w:val="28"/>
        </w:rPr>
        <w:t>.</w:t>
      </w:r>
      <w:r w:rsidR="0044797E" w:rsidRPr="0044797E">
        <w:rPr>
          <w:sz w:val="28"/>
        </w:rPr>
        <w:t xml:space="preserve"> </w:t>
      </w:r>
      <w:r w:rsidR="0044797E">
        <w:rPr>
          <w:sz w:val="28"/>
        </w:rPr>
        <w:t>Вероятность перехода в другие вершины равна произведению веса связи и функции от</w:t>
      </w:r>
      <w:r w:rsidR="00773A14" w:rsidRPr="00773A14">
        <w:rPr>
          <w:sz w:val="28"/>
        </w:rPr>
        <w:t xml:space="preserve"> </w:t>
      </w:r>
      <w:r w:rsidR="00773A14">
        <w:rPr>
          <w:sz w:val="28"/>
        </w:rPr>
        <w:t>предыдущего узла</w:t>
      </w:r>
      <w:r w:rsidR="0044797E">
        <w:rPr>
          <w:sz w:val="28"/>
        </w:rPr>
        <w:t xml:space="preserve"> </w:t>
      </w:r>
      <w:r w:rsidR="0044797E">
        <w:rPr>
          <w:sz w:val="28"/>
          <w:lang w:val="en-US"/>
        </w:rPr>
        <w:t>t</w:t>
      </w:r>
      <w:r w:rsidR="00A36C16">
        <w:rPr>
          <w:sz w:val="28"/>
        </w:rPr>
        <w:t xml:space="preserve"> </w:t>
      </w:r>
      <w:r w:rsidR="00773A14">
        <w:rPr>
          <w:sz w:val="28"/>
        </w:rPr>
        <w:t xml:space="preserve">и «будущего» узла </w:t>
      </w:r>
      <w:r w:rsidR="00773A14">
        <w:rPr>
          <w:sz w:val="28"/>
          <w:lang w:val="en-US"/>
        </w:rPr>
        <w:t>x</w:t>
      </w:r>
      <w:r w:rsidR="00773A14" w:rsidRPr="00773A14">
        <w:rPr>
          <w:sz w:val="28"/>
        </w:rPr>
        <w:t xml:space="preserve">. </w:t>
      </w:r>
      <w:r w:rsidR="00A36C16">
        <w:rPr>
          <w:sz w:val="28"/>
        </w:rPr>
        <w:t xml:space="preserve">Вероятность возврата в вершину </w:t>
      </w:r>
      <w:r w:rsidR="00A36C16">
        <w:rPr>
          <w:sz w:val="28"/>
          <w:lang w:val="en-US"/>
        </w:rPr>
        <w:t>T</w:t>
      </w:r>
      <w:r w:rsidR="00A36C16" w:rsidRPr="00A36C16">
        <w:rPr>
          <w:sz w:val="28"/>
        </w:rPr>
        <w:t xml:space="preserve"> </w:t>
      </w:r>
      <w:r w:rsidR="00A36C16">
        <w:rPr>
          <w:sz w:val="28"/>
        </w:rPr>
        <w:t xml:space="preserve">описывается параметром </w:t>
      </w:r>
      <w:r w:rsidR="00A36C16">
        <w:rPr>
          <w:sz w:val="28"/>
          <w:lang w:val="en-US"/>
        </w:rPr>
        <w:t>P</w:t>
      </w:r>
      <w:r w:rsidR="00A36C16">
        <w:rPr>
          <w:sz w:val="28"/>
        </w:rPr>
        <w:t xml:space="preserve">, а вероятность перехода далее - параметром </w:t>
      </w:r>
      <w:r w:rsidR="00A36C16">
        <w:rPr>
          <w:sz w:val="28"/>
          <w:lang w:val="en-US"/>
        </w:rPr>
        <w:t>Q</w:t>
      </w:r>
      <w:r w:rsidR="00A36C16" w:rsidRPr="00A36C16">
        <w:rPr>
          <w:sz w:val="28"/>
        </w:rPr>
        <w:t>.</w:t>
      </w:r>
    </w:p>
    <w:p w14:paraId="30C339B6" w14:textId="4C89D0C3" w:rsidR="0063355D" w:rsidRDefault="0063355D" w:rsidP="00B76CA1">
      <w:pPr>
        <w:rPr>
          <w:sz w:val="28"/>
        </w:rPr>
      </w:pPr>
    </w:p>
    <w:p w14:paraId="5E1A93EB" w14:textId="7B0E1A08" w:rsidR="0063355D" w:rsidRPr="00263340" w:rsidRDefault="0063355D" w:rsidP="00B76CA1">
      <w:pPr>
        <w:rPr>
          <w:b/>
          <w:sz w:val="28"/>
        </w:rPr>
      </w:pPr>
      <w:r w:rsidRPr="00263340">
        <w:rPr>
          <w:b/>
          <w:sz w:val="28"/>
        </w:rPr>
        <w:t>Слайд 21.</w:t>
      </w:r>
    </w:p>
    <w:p w14:paraId="233B8585" w14:textId="55FBDB50" w:rsidR="0063355D" w:rsidRDefault="00054031" w:rsidP="0063355D">
      <w:pPr>
        <w:rPr>
          <w:sz w:val="28"/>
        </w:rPr>
      </w:pPr>
      <w:r>
        <w:rPr>
          <w:sz w:val="28"/>
        </w:rPr>
        <w:t xml:space="preserve">При просмотре результатов </w:t>
      </w:r>
      <w:proofErr w:type="spellStart"/>
      <w:r>
        <w:rPr>
          <w:sz w:val="28"/>
        </w:rPr>
        <w:t>эмбеддинга</w:t>
      </w:r>
      <w:proofErr w:type="spellEnd"/>
      <w:r>
        <w:rPr>
          <w:sz w:val="28"/>
        </w:rPr>
        <w:t xml:space="preserve"> методом </w:t>
      </w:r>
      <w:r>
        <w:rPr>
          <w:sz w:val="28"/>
          <w:lang w:val="en-US"/>
        </w:rPr>
        <w:t>Node</w:t>
      </w:r>
      <w:r w:rsidRPr="00054031">
        <w:rPr>
          <w:sz w:val="28"/>
        </w:rPr>
        <w:t>2</w:t>
      </w:r>
      <w:proofErr w:type="spellStart"/>
      <w:r>
        <w:rPr>
          <w:sz w:val="28"/>
          <w:lang w:val="en-US"/>
        </w:rPr>
        <w:t>Vec</w:t>
      </w:r>
      <w:proofErr w:type="spellEnd"/>
      <w:r w:rsidRPr="00054031">
        <w:rPr>
          <w:sz w:val="28"/>
        </w:rPr>
        <w:t xml:space="preserve"> </w:t>
      </w:r>
      <w:r>
        <w:rPr>
          <w:sz w:val="28"/>
        </w:rPr>
        <w:t>сразу бросается в глаза сохранённая структура метаграфа и равномерное распределение узлов по пространству.</w:t>
      </w:r>
    </w:p>
    <w:p w14:paraId="3A19606F" w14:textId="7A954A07" w:rsidR="00263340" w:rsidRDefault="00263340" w:rsidP="0063355D">
      <w:pPr>
        <w:rPr>
          <w:sz w:val="28"/>
        </w:rPr>
      </w:pPr>
    </w:p>
    <w:p w14:paraId="4C45E83A" w14:textId="075F7866" w:rsidR="00263340" w:rsidRPr="00263340" w:rsidRDefault="00263340" w:rsidP="0063355D">
      <w:pPr>
        <w:rPr>
          <w:b/>
          <w:sz w:val="28"/>
        </w:rPr>
      </w:pPr>
      <w:r w:rsidRPr="00263340">
        <w:rPr>
          <w:b/>
          <w:sz w:val="28"/>
        </w:rPr>
        <w:t>Слайд 22.</w:t>
      </w:r>
    </w:p>
    <w:p w14:paraId="67099CF0" w14:textId="71B1DA8A" w:rsidR="0063355D" w:rsidRDefault="008110FD" w:rsidP="008110FD">
      <w:pPr>
        <w:rPr>
          <w:sz w:val="28"/>
        </w:rPr>
      </w:pPr>
      <w:r>
        <w:rPr>
          <w:sz w:val="28"/>
        </w:rPr>
        <w:t>На следующем слайде будет представлена область, выделенная эллипсом.</w:t>
      </w:r>
    </w:p>
    <w:p w14:paraId="4F19E5F4" w14:textId="2F97AB5E" w:rsidR="008110FD" w:rsidRDefault="008110FD" w:rsidP="008110FD">
      <w:pPr>
        <w:rPr>
          <w:sz w:val="28"/>
        </w:rPr>
      </w:pPr>
    </w:p>
    <w:p w14:paraId="6895F3F0" w14:textId="00215BF0" w:rsidR="008110FD" w:rsidRPr="00263340" w:rsidRDefault="00263340" w:rsidP="008110FD">
      <w:pPr>
        <w:rPr>
          <w:b/>
          <w:sz w:val="28"/>
        </w:rPr>
      </w:pPr>
      <w:r w:rsidRPr="00263340">
        <w:rPr>
          <w:b/>
          <w:sz w:val="28"/>
        </w:rPr>
        <w:t>Слайд 23</w:t>
      </w:r>
      <w:r w:rsidR="008110FD" w:rsidRPr="00263340">
        <w:rPr>
          <w:b/>
          <w:sz w:val="28"/>
        </w:rPr>
        <w:t>.</w:t>
      </w:r>
    </w:p>
    <w:p w14:paraId="24D00963" w14:textId="3D5ED71C" w:rsidR="008110FD" w:rsidRDefault="008110FD" w:rsidP="008110FD">
      <w:pPr>
        <w:rPr>
          <w:sz w:val="28"/>
        </w:rPr>
      </w:pPr>
      <w:r>
        <w:rPr>
          <w:sz w:val="28"/>
        </w:rPr>
        <w:t xml:space="preserve">Видно, как хорошо сохранилась структура метаграфа в векторном пространстве. Рядом с узлами </w:t>
      </w:r>
      <w:proofErr w:type="spellStart"/>
      <w:r>
        <w:rPr>
          <w:sz w:val="28"/>
        </w:rPr>
        <w:t>метавершин</w:t>
      </w:r>
      <w:proofErr w:type="spellEnd"/>
      <w:r>
        <w:rPr>
          <w:sz w:val="28"/>
        </w:rPr>
        <w:t xml:space="preserve"> находятся «вложенные» вершины и рёбра. Эти кластеры разделены в пространстве, между ними располагаются соединяющие их рёбра.</w:t>
      </w:r>
    </w:p>
    <w:p w14:paraId="7A6F2DE7" w14:textId="294BF295" w:rsidR="008110FD" w:rsidRDefault="008110FD" w:rsidP="008110FD">
      <w:pPr>
        <w:rPr>
          <w:sz w:val="28"/>
        </w:rPr>
      </w:pPr>
    </w:p>
    <w:p w14:paraId="61A6047C" w14:textId="3556D6F8" w:rsidR="00BE35FF" w:rsidRPr="00263340" w:rsidRDefault="00BE35FF" w:rsidP="008110FD">
      <w:pPr>
        <w:rPr>
          <w:b/>
          <w:sz w:val="28"/>
        </w:rPr>
      </w:pPr>
      <w:r w:rsidRPr="00263340">
        <w:rPr>
          <w:b/>
          <w:sz w:val="28"/>
        </w:rPr>
        <w:t>С</w:t>
      </w:r>
      <w:r w:rsidR="00263340" w:rsidRPr="00263340">
        <w:rPr>
          <w:b/>
          <w:sz w:val="28"/>
        </w:rPr>
        <w:t>лайд 24</w:t>
      </w:r>
      <w:r w:rsidRPr="00263340">
        <w:rPr>
          <w:b/>
          <w:sz w:val="28"/>
        </w:rPr>
        <w:t>.</w:t>
      </w:r>
    </w:p>
    <w:p w14:paraId="3ECD7313" w14:textId="24637A2A" w:rsidR="00BE35FF" w:rsidRDefault="00BE35FF" w:rsidP="008110FD">
      <w:pPr>
        <w:rPr>
          <w:sz w:val="28"/>
        </w:rPr>
      </w:pPr>
      <w:r>
        <w:rPr>
          <w:sz w:val="28"/>
        </w:rPr>
        <w:t xml:space="preserve">Также рассмотрю эти две области. В исходном </w:t>
      </w:r>
      <w:proofErr w:type="spellStart"/>
      <w:r>
        <w:rPr>
          <w:sz w:val="28"/>
        </w:rPr>
        <w:t>метаграфе</w:t>
      </w:r>
      <w:proofErr w:type="spellEnd"/>
      <w:r>
        <w:rPr>
          <w:sz w:val="28"/>
        </w:rPr>
        <w:t xml:space="preserve"> они представляют собой изолированные </w:t>
      </w:r>
      <w:proofErr w:type="spellStart"/>
      <w:r>
        <w:rPr>
          <w:sz w:val="28"/>
        </w:rPr>
        <w:t>метавершины</w:t>
      </w:r>
      <w:proofErr w:type="spellEnd"/>
      <w:r>
        <w:rPr>
          <w:sz w:val="28"/>
        </w:rPr>
        <w:t>.</w:t>
      </w:r>
    </w:p>
    <w:p w14:paraId="17526052" w14:textId="5F81AA8E" w:rsidR="00BE35FF" w:rsidRDefault="00BE35FF" w:rsidP="008110FD">
      <w:pPr>
        <w:rPr>
          <w:sz w:val="28"/>
        </w:rPr>
      </w:pPr>
    </w:p>
    <w:p w14:paraId="0C78E7D9" w14:textId="6C4818D1" w:rsidR="00263340" w:rsidRPr="00263340" w:rsidRDefault="00263340" w:rsidP="008110FD">
      <w:pPr>
        <w:rPr>
          <w:b/>
          <w:sz w:val="28"/>
        </w:rPr>
      </w:pPr>
      <w:r w:rsidRPr="00263340">
        <w:rPr>
          <w:b/>
          <w:sz w:val="28"/>
        </w:rPr>
        <w:t>Слайд 25.</w:t>
      </w:r>
    </w:p>
    <w:p w14:paraId="6C8AC5BD" w14:textId="0F5A2E87" w:rsidR="00BE35FF" w:rsidRDefault="00BE35FF" w:rsidP="008110FD">
      <w:pPr>
        <w:rPr>
          <w:sz w:val="28"/>
        </w:rPr>
      </w:pPr>
      <w:r>
        <w:rPr>
          <w:sz w:val="28"/>
        </w:rPr>
        <w:t xml:space="preserve">Здесь также видна кучность узлов, включённых в одну </w:t>
      </w:r>
      <w:proofErr w:type="spellStart"/>
      <w:r>
        <w:rPr>
          <w:sz w:val="28"/>
        </w:rPr>
        <w:t>метавершину</w:t>
      </w:r>
      <w:proofErr w:type="spellEnd"/>
      <w:r>
        <w:rPr>
          <w:sz w:val="28"/>
        </w:rPr>
        <w:t xml:space="preserve">. Видно, что </w:t>
      </w:r>
      <w:r w:rsidR="00045879">
        <w:rPr>
          <w:sz w:val="28"/>
        </w:rPr>
        <w:t xml:space="preserve">даже </w:t>
      </w:r>
      <w:r>
        <w:rPr>
          <w:sz w:val="28"/>
        </w:rPr>
        <w:t xml:space="preserve">вершины </w:t>
      </w:r>
      <w:r>
        <w:rPr>
          <w:sz w:val="28"/>
          <w:lang w:val="en-US"/>
        </w:rPr>
        <w:t>v</w:t>
      </w:r>
      <w:r w:rsidRPr="00BE35FF">
        <w:rPr>
          <w:sz w:val="28"/>
        </w:rPr>
        <w:t xml:space="preserve">72 </w:t>
      </w:r>
      <w:r>
        <w:rPr>
          <w:sz w:val="28"/>
        </w:rPr>
        <w:t xml:space="preserve">и </w:t>
      </w:r>
      <w:r>
        <w:rPr>
          <w:sz w:val="28"/>
          <w:lang w:val="en-US"/>
        </w:rPr>
        <w:t>v</w:t>
      </w:r>
      <w:r w:rsidRPr="00BE35FF">
        <w:rPr>
          <w:sz w:val="28"/>
        </w:rPr>
        <w:t>73</w:t>
      </w:r>
      <w:r>
        <w:rPr>
          <w:sz w:val="28"/>
        </w:rPr>
        <w:t xml:space="preserve"> не сливаются, хотя по сути являются одинаковыми.</w:t>
      </w:r>
    </w:p>
    <w:p w14:paraId="2CC5C11C" w14:textId="4B5262D8" w:rsidR="00045879" w:rsidRDefault="00045879" w:rsidP="008110FD">
      <w:pPr>
        <w:rPr>
          <w:sz w:val="28"/>
        </w:rPr>
      </w:pPr>
    </w:p>
    <w:p w14:paraId="32A6E1E5" w14:textId="651705DD" w:rsidR="001401A2" w:rsidRPr="00263340" w:rsidRDefault="00263340" w:rsidP="008110FD">
      <w:pPr>
        <w:rPr>
          <w:b/>
          <w:sz w:val="28"/>
        </w:rPr>
      </w:pPr>
      <w:r>
        <w:rPr>
          <w:b/>
          <w:sz w:val="28"/>
        </w:rPr>
        <w:t>Слайд 26</w:t>
      </w:r>
      <w:r w:rsidR="001401A2" w:rsidRPr="00263340">
        <w:rPr>
          <w:b/>
          <w:sz w:val="28"/>
        </w:rPr>
        <w:t>.</w:t>
      </w:r>
    </w:p>
    <w:p w14:paraId="3414D3AC" w14:textId="5F47622B" w:rsidR="001401A2" w:rsidRDefault="001401A2" w:rsidP="008110FD">
      <w:pPr>
        <w:rPr>
          <w:sz w:val="28"/>
        </w:rPr>
      </w:pPr>
      <w:r>
        <w:rPr>
          <w:sz w:val="28"/>
        </w:rPr>
        <w:t>Видно, что кучности данных по осям действительно нет.</w:t>
      </w:r>
    </w:p>
    <w:p w14:paraId="508DE4EF" w14:textId="6E949271" w:rsidR="001401A2" w:rsidRDefault="001401A2" w:rsidP="008110FD">
      <w:pPr>
        <w:rPr>
          <w:sz w:val="28"/>
        </w:rPr>
      </w:pPr>
    </w:p>
    <w:p w14:paraId="2EF9EAFD" w14:textId="733DFB0F" w:rsidR="001401A2" w:rsidRPr="00263340" w:rsidRDefault="001401A2" w:rsidP="008110FD">
      <w:pPr>
        <w:rPr>
          <w:b/>
          <w:sz w:val="28"/>
        </w:rPr>
      </w:pPr>
      <w:r w:rsidRPr="00263340">
        <w:rPr>
          <w:b/>
          <w:sz w:val="28"/>
        </w:rPr>
        <w:t>С</w:t>
      </w:r>
      <w:r w:rsidR="00263340">
        <w:rPr>
          <w:b/>
          <w:sz w:val="28"/>
        </w:rPr>
        <w:t>лайд 27</w:t>
      </w:r>
      <w:r w:rsidRPr="00263340">
        <w:rPr>
          <w:b/>
          <w:sz w:val="28"/>
        </w:rPr>
        <w:t>.</w:t>
      </w:r>
    </w:p>
    <w:p w14:paraId="54C2EF49" w14:textId="7C46460A" w:rsidR="001401A2" w:rsidRDefault="001401A2" w:rsidP="008110FD">
      <w:pPr>
        <w:rPr>
          <w:sz w:val="28"/>
        </w:rPr>
      </w:pPr>
      <w:r>
        <w:rPr>
          <w:sz w:val="28"/>
        </w:rPr>
        <w:t>Как нет и кучности по парам осей в трёхмерном пространстве.</w:t>
      </w:r>
    </w:p>
    <w:p w14:paraId="54B3440B" w14:textId="400D10EA" w:rsidR="001401A2" w:rsidRDefault="001401A2" w:rsidP="008110FD">
      <w:pPr>
        <w:rPr>
          <w:sz w:val="28"/>
        </w:rPr>
      </w:pPr>
    </w:p>
    <w:p w14:paraId="504EC6AF" w14:textId="69931042" w:rsidR="001401A2" w:rsidRPr="00263340" w:rsidRDefault="00263340" w:rsidP="008110FD">
      <w:pPr>
        <w:rPr>
          <w:b/>
          <w:sz w:val="28"/>
        </w:rPr>
      </w:pPr>
      <w:r>
        <w:rPr>
          <w:b/>
          <w:sz w:val="28"/>
        </w:rPr>
        <w:t>Слайд 28</w:t>
      </w:r>
      <w:r w:rsidR="001401A2" w:rsidRPr="00263340">
        <w:rPr>
          <w:b/>
          <w:sz w:val="28"/>
        </w:rPr>
        <w:t>.</w:t>
      </w:r>
    </w:p>
    <w:p w14:paraId="0DCD9AAA" w14:textId="397FC428" w:rsidR="00263340" w:rsidRDefault="00263340" w:rsidP="008110FD">
      <w:pPr>
        <w:rPr>
          <w:sz w:val="28"/>
        </w:rPr>
      </w:pPr>
      <w:r>
        <w:rPr>
          <w:sz w:val="28"/>
        </w:rPr>
        <w:t>В процессе исследования цель и все поставленные задачи достигнуты.</w:t>
      </w:r>
    </w:p>
    <w:p w14:paraId="759509F8" w14:textId="463635C1" w:rsidR="00FA3FA7" w:rsidRDefault="00FA3FA7" w:rsidP="008110FD">
      <w:pPr>
        <w:rPr>
          <w:sz w:val="28"/>
        </w:rPr>
      </w:pPr>
      <w:r>
        <w:rPr>
          <w:sz w:val="28"/>
        </w:rPr>
        <w:t xml:space="preserve">Разработанный метод производит </w:t>
      </w:r>
      <w:proofErr w:type="spellStart"/>
      <w:r>
        <w:rPr>
          <w:sz w:val="28"/>
        </w:rPr>
        <w:t>эмбеддинг</w:t>
      </w:r>
      <w:proofErr w:type="spellEnd"/>
      <w:r>
        <w:rPr>
          <w:sz w:val="28"/>
        </w:rPr>
        <w:t xml:space="preserve"> метаграфа, используя существующие алгоритмы </w:t>
      </w:r>
      <w:proofErr w:type="spellStart"/>
      <w:r>
        <w:rPr>
          <w:sz w:val="28"/>
        </w:rPr>
        <w:t>эмбеддинга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плоскхи</w:t>
      </w:r>
      <w:proofErr w:type="spellEnd"/>
      <w:r>
        <w:rPr>
          <w:sz w:val="28"/>
        </w:rPr>
        <w:t xml:space="preserve"> графов, и </w:t>
      </w:r>
      <w:proofErr w:type="spellStart"/>
      <w:r>
        <w:rPr>
          <w:sz w:val="28"/>
        </w:rPr>
        <w:t>подгатавливая</w:t>
      </w:r>
      <w:proofErr w:type="spellEnd"/>
      <w:r>
        <w:rPr>
          <w:sz w:val="28"/>
        </w:rPr>
        <w:t xml:space="preserve"> данные к использованию.</w:t>
      </w:r>
    </w:p>
    <w:p w14:paraId="28B9150A" w14:textId="5A2BACCE" w:rsidR="00FA3FA7" w:rsidRDefault="00FA3FA7" w:rsidP="008110FD">
      <w:pPr>
        <w:rPr>
          <w:sz w:val="28"/>
        </w:rPr>
      </w:pPr>
      <w:r>
        <w:rPr>
          <w:sz w:val="28"/>
        </w:rPr>
        <w:t>Метод имеет богатый потенциал для дальнейших усовершенствований.</w:t>
      </w:r>
    </w:p>
    <w:p w14:paraId="50A2BE7A" w14:textId="589145E8" w:rsidR="00FA3FA7" w:rsidRDefault="00FA3FA7" w:rsidP="008110FD">
      <w:pPr>
        <w:rPr>
          <w:sz w:val="28"/>
        </w:rPr>
      </w:pPr>
    </w:p>
    <w:p w14:paraId="5833C4C6" w14:textId="461B4C3B" w:rsidR="00FA3FA7" w:rsidRPr="00F6355B" w:rsidRDefault="00FA3FA7" w:rsidP="008110FD">
      <w:pPr>
        <w:rPr>
          <w:b/>
          <w:sz w:val="28"/>
        </w:rPr>
      </w:pPr>
      <w:r w:rsidRPr="00F6355B">
        <w:rPr>
          <w:b/>
          <w:sz w:val="28"/>
        </w:rPr>
        <w:t>Слайд 29.</w:t>
      </w:r>
    </w:p>
    <w:p w14:paraId="68358800" w14:textId="29B3C1CB" w:rsidR="000363B2" w:rsidRPr="00BE35FF" w:rsidRDefault="00FA3FA7" w:rsidP="008110FD">
      <w:pPr>
        <w:rPr>
          <w:sz w:val="28"/>
        </w:rPr>
      </w:pPr>
      <w:r>
        <w:rPr>
          <w:sz w:val="28"/>
        </w:rPr>
        <w:t>На данном слайде приведён список публикаций за время моего обучения в магистратуре.</w:t>
      </w:r>
    </w:p>
    <w:sectPr w:rsidR="000363B2" w:rsidRPr="00BE35FF" w:rsidSect="00990FA0">
      <w:pgSz w:w="11900" w:h="16840"/>
      <w:pgMar w:top="1134" w:right="56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7C80"/>
    <w:multiLevelType w:val="hybridMultilevel"/>
    <w:tmpl w:val="972E5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21"/>
    <w:multiLevelType w:val="hybridMultilevel"/>
    <w:tmpl w:val="1E723E14"/>
    <w:lvl w:ilvl="0" w:tplc="99828D1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D69A5"/>
    <w:multiLevelType w:val="hybridMultilevel"/>
    <w:tmpl w:val="5748C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64BF9"/>
    <w:multiLevelType w:val="singleLevel"/>
    <w:tmpl w:val="BB0A0EA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25003C3A"/>
    <w:multiLevelType w:val="singleLevel"/>
    <w:tmpl w:val="652E0CC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3A271B00"/>
    <w:multiLevelType w:val="hybridMultilevel"/>
    <w:tmpl w:val="1E46D678"/>
    <w:lvl w:ilvl="0" w:tplc="50EE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708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CC3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D82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3CD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7C8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EF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87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0AC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236526D"/>
    <w:multiLevelType w:val="hybridMultilevel"/>
    <w:tmpl w:val="E5881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42D78"/>
    <w:multiLevelType w:val="singleLevel"/>
    <w:tmpl w:val="151E6F2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 w15:restartNumberingAfterBreak="0">
    <w:nsid w:val="4B124475"/>
    <w:multiLevelType w:val="singleLevel"/>
    <w:tmpl w:val="F62468C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9" w15:restartNumberingAfterBreak="0">
    <w:nsid w:val="4C047867"/>
    <w:multiLevelType w:val="hybridMultilevel"/>
    <w:tmpl w:val="D6EA65FC"/>
    <w:lvl w:ilvl="0" w:tplc="FDF66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72D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D68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382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A2B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2A4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DAF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386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CF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C094A77"/>
    <w:multiLevelType w:val="singleLevel"/>
    <w:tmpl w:val="FC70F01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23"/>
    <w:rsid w:val="000363B2"/>
    <w:rsid w:val="000424D7"/>
    <w:rsid w:val="00045879"/>
    <w:rsid w:val="00054031"/>
    <w:rsid w:val="000E6CAF"/>
    <w:rsid w:val="000F5417"/>
    <w:rsid w:val="001401A2"/>
    <w:rsid w:val="001C3C2E"/>
    <w:rsid w:val="001E0738"/>
    <w:rsid w:val="001E4F5A"/>
    <w:rsid w:val="00250173"/>
    <w:rsid w:val="00257F67"/>
    <w:rsid w:val="00263340"/>
    <w:rsid w:val="002A59CB"/>
    <w:rsid w:val="002E02F2"/>
    <w:rsid w:val="002F5193"/>
    <w:rsid w:val="00382B9D"/>
    <w:rsid w:val="003902E3"/>
    <w:rsid w:val="0039204D"/>
    <w:rsid w:val="003B6E5C"/>
    <w:rsid w:val="004046EA"/>
    <w:rsid w:val="00427392"/>
    <w:rsid w:val="0044797E"/>
    <w:rsid w:val="0046219C"/>
    <w:rsid w:val="004A4B1C"/>
    <w:rsid w:val="004C2DA6"/>
    <w:rsid w:val="004F509A"/>
    <w:rsid w:val="00517487"/>
    <w:rsid w:val="0053531C"/>
    <w:rsid w:val="00543E5A"/>
    <w:rsid w:val="00572378"/>
    <w:rsid w:val="005911AD"/>
    <w:rsid w:val="005B097A"/>
    <w:rsid w:val="005C5138"/>
    <w:rsid w:val="005D79F5"/>
    <w:rsid w:val="005F02B7"/>
    <w:rsid w:val="006043A4"/>
    <w:rsid w:val="00607418"/>
    <w:rsid w:val="006320FE"/>
    <w:rsid w:val="0063355D"/>
    <w:rsid w:val="00663D7A"/>
    <w:rsid w:val="00681310"/>
    <w:rsid w:val="00692360"/>
    <w:rsid w:val="006A64DB"/>
    <w:rsid w:val="006B2C86"/>
    <w:rsid w:val="006B4AD7"/>
    <w:rsid w:val="006C2703"/>
    <w:rsid w:val="006E24A1"/>
    <w:rsid w:val="006E7BDE"/>
    <w:rsid w:val="006F2ACC"/>
    <w:rsid w:val="006F5C97"/>
    <w:rsid w:val="007344AB"/>
    <w:rsid w:val="00760B81"/>
    <w:rsid w:val="00763C7B"/>
    <w:rsid w:val="0076633E"/>
    <w:rsid w:val="00773A14"/>
    <w:rsid w:val="007A7CC8"/>
    <w:rsid w:val="007E3123"/>
    <w:rsid w:val="008110FD"/>
    <w:rsid w:val="008800A8"/>
    <w:rsid w:val="0088682C"/>
    <w:rsid w:val="008B0AF3"/>
    <w:rsid w:val="008C213D"/>
    <w:rsid w:val="008E6F34"/>
    <w:rsid w:val="008F2F2B"/>
    <w:rsid w:val="009374CA"/>
    <w:rsid w:val="00944AA6"/>
    <w:rsid w:val="00957EAD"/>
    <w:rsid w:val="0097741E"/>
    <w:rsid w:val="00990FA0"/>
    <w:rsid w:val="009F6006"/>
    <w:rsid w:val="00A01873"/>
    <w:rsid w:val="00A0593C"/>
    <w:rsid w:val="00A111EB"/>
    <w:rsid w:val="00A323E6"/>
    <w:rsid w:val="00A36C16"/>
    <w:rsid w:val="00A60988"/>
    <w:rsid w:val="00A6294D"/>
    <w:rsid w:val="00A62B71"/>
    <w:rsid w:val="00A6347B"/>
    <w:rsid w:val="00A91DA5"/>
    <w:rsid w:val="00AA5ED0"/>
    <w:rsid w:val="00AC641A"/>
    <w:rsid w:val="00AE252A"/>
    <w:rsid w:val="00B2740A"/>
    <w:rsid w:val="00B76CA1"/>
    <w:rsid w:val="00BA7244"/>
    <w:rsid w:val="00BC2735"/>
    <w:rsid w:val="00BD3691"/>
    <w:rsid w:val="00BD7C2E"/>
    <w:rsid w:val="00BE35FF"/>
    <w:rsid w:val="00C25106"/>
    <w:rsid w:val="00C27318"/>
    <w:rsid w:val="00C36CA9"/>
    <w:rsid w:val="00C623FE"/>
    <w:rsid w:val="00C97ADB"/>
    <w:rsid w:val="00CB5D2E"/>
    <w:rsid w:val="00CB7487"/>
    <w:rsid w:val="00D0510B"/>
    <w:rsid w:val="00D126DF"/>
    <w:rsid w:val="00D51653"/>
    <w:rsid w:val="00DB7E01"/>
    <w:rsid w:val="00DC3327"/>
    <w:rsid w:val="00E24AAD"/>
    <w:rsid w:val="00E25C4A"/>
    <w:rsid w:val="00E33CF1"/>
    <w:rsid w:val="00E34FC2"/>
    <w:rsid w:val="00E41B9E"/>
    <w:rsid w:val="00E614D5"/>
    <w:rsid w:val="00E8286B"/>
    <w:rsid w:val="00E84DDA"/>
    <w:rsid w:val="00F10133"/>
    <w:rsid w:val="00F424B0"/>
    <w:rsid w:val="00F60875"/>
    <w:rsid w:val="00F6355B"/>
    <w:rsid w:val="00F92014"/>
    <w:rsid w:val="00FA3FA7"/>
    <w:rsid w:val="00FD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3A3E"/>
  <w15:docId w15:val="{A73BC74D-6924-2F40-9616-D48B4F65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1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44AB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qFormat/>
    <w:rsid w:val="007E3123"/>
    <w:pPr>
      <w:keepNext/>
      <w:ind w:firstLine="709"/>
      <w:jc w:val="both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7E3123"/>
    <w:pPr>
      <w:keepNext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7E3123"/>
    <w:pPr>
      <w:keepNext/>
      <w:tabs>
        <w:tab w:val="left" w:pos="709"/>
      </w:tabs>
      <w:ind w:left="709"/>
      <w:jc w:val="both"/>
      <w:outlineLvl w:val="4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4AB"/>
    <w:rPr>
      <w:rFonts w:ascii="Arial" w:eastAsiaTheme="majorEastAsia" w:hAnsi="Arial" w:cstheme="majorBidi"/>
      <w:color w:val="000000" w:themeColor="text1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344AB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E74B5" w:themeColor="accent1" w:themeShade="BF"/>
      <w:szCs w:val="28"/>
    </w:rPr>
  </w:style>
  <w:style w:type="character" w:styleId="a4">
    <w:name w:val="Hyperlink"/>
    <w:basedOn w:val="a0"/>
    <w:uiPriority w:val="99"/>
    <w:unhideWhenUsed/>
    <w:rsid w:val="007344A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44AB"/>
    <w:pPr>
      <w:spacing w:before="120"/>
    </w:pPr>
    <w:rPr>
      <w:b/>
    </w:rPr>
  </w:style>
  <w:style w:type="character" w:customStyle="1" w:styleId="30">
    <w:name w:val="Заголовок 3 Знак"/>
    <w:basedOn w:val="a0"/>
    <w:link w:val="3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7E312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rsid w:val="007E3123"/>
    <w:pPr>
      <w:tabs>
        <w:tab w:val="left" w:pos="709"/>
      </w:tabs>
      <w:ind w:left="709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semiHidden/>
    <w:rsid w:val="007E31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F92014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9F6006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53531C"/>
    <w:rPr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3531C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437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380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4361">
          <w:marLeft w:val="965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Microsoft Office</dc:creator>
  <cp:lastModifiedBy>Артем Фадеев</cp:lastModifiedBy>
  <cp:revision>32</cp:revision>
  <cp:lastPrinted>2017-03-22T12:41:00Z</cp:lastPrinted>
  <dcterms:created xsi:type="dcterms:W3CDTF">2022-06-22T20:50:00Z</dcterms:created>
  <dcterms:modified xsi:type="dcterms:W3CDTF">2022-06-22T22:38:00Z</dcterms:modified>
</cp:coreProperties>
</file>