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DD" w:rsidRPr="00B4695C" w:rsidRDefault="006B45DD" w:rsidP="0031299D">
      <w:pPr>
        <w:pStyle w:val="1"/>
        <w:jc w:val="left"/>
        <w:rPr>
          <w:lang w:val="ru-RU"/>
        </w:rPr>
      </w:pPr>
      <w:bookmarkStart w:id="0" w:name="_Hlk9393584"/>
      <w:bookmarkEnd w:id="0"/>
      <w:r w:rsidRPr="00B4695C">
        <w:rPr>
          <w:lang w:val="ru-RU"/>
        </w:rPr>
        <w:t>УДК 004.</w:t>
      </w:r>
      <w:r w:rsidR="00C50F93" w:rsidRPr="00B4695C">
        <w:rPr>
          <w:lang w:val="ru-RU"/>
        </w:rPr>
        <w:t>6</w:t>
      </w:r>
    </w:p>
    <w:p w:rsidR="006B45DD" w:rsidRPr="00B4695C" w:rsidRDefault="00E6666E" w:rsidP="006B45DD">
      <w:pPr>
        <w:rPr>
          <w:b/>
        </w:rPr>
      </w:pPr>
      <w:r w:rsidRPr="00B4695C">
        <w:rPr>
          <w:b/>
        </w:rPr>
        <w:t xml:space="preserve">Обзор </w:t>
      </w:r>
      <w:r w:rsidR="003743CA">
        <w:rPr>
          <w:b/>
        </w:rPr>
        <w:t>методов</w:t>
      </w:r>
      <w:r w:rsidR="00893400">
        <w:rPr>
          <w:b/>
        </w:rPr>
        <w:t xml:space="preserve"> </w:t>
      </w:r>
      <w:proofErr w:type="spellStart"/>
      <w:r w:rsidR="00EE313F">
        <w:rPr>
          <w:b/>
        </w:rPr>
        <w:t>эмбеддинг</w:t>
      </w:r>
      <w:r w:rsidR="00893400">
        <w:rPr>
          <w:b/>
        </w:rPr>
        <w:t>а</w:t>
      </w:r>
      <w:proofErr w:type="spellEnd"/>
      <w:r w:rsidRPr="00B4695C">
        <w:rPr>
          <w:b/>
        </w:rPr>
        <w:t xml:space="preserve"> </w:t>
      </w:r>
      <w:r w:rsidR="00893400">
        <w:rPr>
          <w:b/>
        </w:rPr>
        <w:t xml:space="preserve">графов </w:t>
      </w:r>
      <w:r w:rsidR="0039593F" w:rsidRPr="00B4695C">
        <w:rPr>
          <w:b/>
        </w:rPr>
        <w:t>знаний</w:t>
      </w:r>
    </w:p>
    <w:p w:rsidR="00184C4D" w:rsidRPr="00B4695C" w:rsidRDefault="00E6666E" w:rsidP="00A23481">
      <w:pPr>
        <w:shd w:val="clear" w:color="auto" w:fill="FFFFFF" w:themeFill="background1"/>
        <w:rPr>
          <w:b/>
          <w:lang w:val="en-US"/>
        </w:rPr>
      </w:pPr>
      <w:r w:rsidRPr="00B4695C">
        <w:rPr>
          <w:b/>
          <w:lang w:val="en-US"/>
        </w:rPr>
        <w:t xml:space="preserve">Overview of approaches of </w:t>
      </w:r>
      <w:r w:rsidR="00D07AA6" w:rsidRPr="00B4695C">
        <w:rPr>
          <w:b/>
          <w:lang w:val="en-US"/>
        </w:rPr>
        <w:t>knowledge</w:t>
      </w:r>
      <w:r w:rsidRPr="00B4695C">
        <w:rPr>
          <w:b/>
          <w:lang w:val="en-US"/>
        </w:rPr>
        <w:t xml:space="preserve"> graphs and metagraphs embeddings</w:t>
      </w:r>
    </w:p>
    <w:p w:rsidR="002125AB" w:rsidRPr="00EE313F" w:rsidRDefault="00184C4D" w:rsidP="00EE313F">
      <w:pPr>
        <w:pStyle w:val="af5"/>
        <w:numPr>
          <w:ilvl w:val="0"/>
          <w:numId w:val="48"/>
        </w:numPr>
        <w:spacing w:line="240" w:lineRule="auto"/>
        <w:jc w:val="both"/>
        <w:rPr>
          <w:b/>
          <w:lang w:val="en-US"/>
        </w:rPr>
      </w:pPr>
      <w:r w:rsidRPr="00B4695C">
        <w:rPr>
          <w:b/>
        </w:rPr>
        <w:t xml:space="preserve">Гапанюк Ю.Е. (Gapanyuk Yu.E.), доцент кафедры «Системы обработки информации и управления» МГТУ им. Н.Э. Баумана, </w:t>
      </w:r>
      <w:r w:rsidR="002125AB" w:rsidRPr="00B4695C">
        <w:rPr>
          <w:b/>
        </w:rPr>
        <w:t>gapyu@bmstu.ru</w:t>
      </w:r>
    </w:p>
    <w:p w:rsidR="002125AB" w:rsidRPr="00EE313F" w:rsidRDefault="00EE313F" w:rsidP="002125AB">
      <w:pPr>
        <w:pStyle w:val="af5"/>
        <w:numPr>
          <w:ilvl w:val="0"/>
          <w:numId w:val="48"/>
        </w:numPr>
        <w:spacing w:line="240" w:lineRule="auto"/>
        <w:jc w:val="both"/>
        <w:rPr>
          <w:b/>
          <w:lang w:val="en-US"/>
        </w:rPr>
      </w:pPr>
      <w:r>
        <w:rPr>
          <w:b/>
        </w:rPr>
        <w:t>Фадеев</w:t>
      </w:r>
      <w:r w:rsidR="001D48D9" w:rsidRPr="00B4695C">
        <w:rPr>
          <w:b/>
        </w:rPr>
        <w:t xml:space="preserve"> </w:t>
      </w:r>
      <w:r>
        <w:rPr>
          <w:b/>
        </w:rPr>
        <w:t>А</w:t>
      </w:r>
      <w:r w:rsidR="001D48D9" w:rsidRPr="00B4695C">
        <w:rPr>
          <w:b/>
        </w:rPr>
        <w:t>.</w:t>
      </w:r>
      <w:r>
        <w:rPr>
          <w:b/>
        </w:rPr>
        <w:t>А</w:t>
      </w:r>
      <w:r w:rsidR="001D48D9" w:rsidRPr="00B4695C">
        <w:rPr>
          <w:b/>
        </w:rPr>
        <w:t>. (</w:t>
      </w:r>
      <w:proofErr w:type="spellStart"/>
      <w:r>
        <w:rPr>
          <w:b/>
          <w:lang w:val="en-US"/>
        </w:rPr>
        <w:t>Fadeyev</w:t>
      </w:r>
      <w:proofErr w:type="spellEnd"/>
      <w:r w:rsidR="001D48D9" w:rsidRPr="00B4695C">
        <w:rPr>
          <w:b/>
        </w:rPr>
        <w:t xml:space="preserve"> </w:t>
      </w:r>
      <w:r>
        <w:rPr>
          <w:b/>
          <w:lang w:val="en-US"/>
        </w:rPr>
        <w:t>A</w:t>
      </w:r>
      <w:r w:rsidR="001D48D9" w:rsidRPr="00B4695C">
        <w:rPr>
          <w:b/>
        </w:rPr>
        <w:t>.</w:t>
      </w:r>
      <w:r>
        <w:rPr>
          <w:b/>
          <w:lang w:val="en-US"/>
        </w:rPr>
        <w:t>A</w:t>
      </w:r>
      <w:r w:rsidR="001D48D9" w:rsidRPr="00B4695C">
        <w:rPr>
          <w:b/>
        </w:rPr>
        <w:t>.), студент кафедры «Системы обработки информации и управления» МГТУ им. Н</w:t>
      </w:r>
      <w:r w:rsidR="001D48D9" w:rsidRPr="00EE313F">
        <w:rPr>
          <w:b/>
          <w:lang w:val="en-US"/>
        </w:rPr>
        <w:t>.</w:t>
      </w:r>
      <w:r w:rsidR="001D48D9" w:rsidRPr="00B4695C">
        <w:rPr>
          <w:b/>
        </w:rPr>
        <w:t>Э</w:t>
      </w:r>
      <w:r w:rsidR="001D48D9" w:rsidRPr="00EE313F">
        <w:rPr>
          <w:b/>
          <w:lang w:val="en-US"/>
        </w:rPr>
        <w:t xml:space="preserve">. </w:t>
      </w:r>
      <w:r w:rsidR="001D48D9" w:rsidRPr="00B4695C">
        <w:rPr>
          <w:b/>
        </w:rPr>
        <w:t>Баумана</w:t>
      </w:r>
      <w:r w:rsidR="001D48D9" w:rsidRPr="00EE313F">
        <w:rPr>
          <w:b/>
          <w:lang w:val="en-US"/>
        </w:rPr>
        <w:t xml:space="preserve"> (Bauman Moscow State Technical University), </w:t>
      </w:r>
      <w:r>
        <w:rPr>
          <w:b/>
          <w:lang w:val="en-US"/>
        </w:rPr>
        <w:t>af0706</w:t>
      </w:r>
      <w:r w:rsidR="001D48D9" w:rsidRPr="00EE313F">
        <w:rPr>
          <w:b/>
          <w:lang w:val="en-US"/>
        </w:rPr>
        <w:t>@</w:t>
      </w:r>
      <w:r>
        <w:rPr>
          <w:b/>
          <w:lang w:val="en-US"/>
        </w:rPr>
        <w:t>yandex.ru</w:t>
      </w:r>
    </w:p>
    <w:p w:rsidR="00E6666E" w:rsidRPr="00EE313F" w:rsidRDefault="00E6666E" w:rsidP="000C00FD">
      <w:pPr>
        <w:spacing w:line="240" w:lineRule="auto"/>
        <w:ind w:left="357" w:firstLine="0"/>
        <w:jc w:val="both"/>
        <w:rPr>
          <w:b/>
          <w:lang w:val="en-US"/>
        </w:rPr>
      </w:pPr>
    </w:p>
    <w:p w:rsidR="00F32D74" w:rsidRPr="00EE313F" w:rsidRDefault="00F32D74" w:rsidP="00F32D74">
      <w:pPr>
        <w:jc w:val="both"/>
        <w:rPr>
          <w:i/>
          <w:lang w:val="en-US"/>
        </w:rPr>
      </w:pPr>
    </w:p>
    <w:p w:rsidR="00D6361D" w:rsidRPr="00B4695C" w:rsidRDefault="00F32D74" w:rsidP="0018699E">
      <w:pPr>
        <w:jc w:val="both"/>
      </w:pPr>
      <w:r w:rsidRPr="00B4695C">
        <w:rPr>
          <w:i/>
        </w:rPr>
        <w:t>Аннотация.</w:t>
      </w:r>
      <w:r w:rsidRPr="00B4695C">
        <w:t xml:space="preserve"> </w:t>
      </w:r>
    </w:p>
    <w:p w:rsidR="00D6361D" w:rsidRPr="00B4695C" w:rsidRDefault="006233DA" w:rsidP="0018699E">
      <w:pPr>
        <w:jc w:val="both"/>
      </w:pPr>
      <w:r w:rsidRPr="00B4695C">
        <w:t>В статье рассматриваются подходы к векторному представлению графов и метагр</w:t>
      </w:r>
      <w:r w:rsidR="003F553E" w:rsidRPr="00B4695C">
        <w:t>а</w:t>
      </w:r>
      <w:r w:rsidRPr="00B4695C">
        <w:t xml:space="preserve">фов знаний. </w:t>
      </w:r>
      <w:r w:rsidR="00E25E3E" w:rsidRPr="00B4695C">
        <w:rPr>
          <w:szCs w:val="24"/>
        </w:rPr>
        <w:t>Операция преобразования графа в векторное пространство называется «</w:t>
      </w:r>
      <w:r w:rsidR="00E25E3E" w:rsidRPr="00B4695C">
        <w:t xml:space="preserve">векторным представлением» или «эмбеддингом». </w:t>
      </w:r>
      <w:r w:rsidR="00D114EB" w:rsidRPr="00B4695C">
        <w:t xml:space="preserve">Процесс </w:t>
      </w:r>
      <w:proofErr w:type="spellStart"/>
      <w:r w:rsidR="00D114EB" w:rsidRPr="00B4695C">
        <w:t>эмбеддинга</w:t>
      </w:r>
      <w:proofErr w:type="spellEnd"/>
      <w:r w:rsidR="00D114EB" w:rsidRPr="00B4695C">
        <w:t xml:space="preserve"> графа знаний можно разделить на три </w:t>
      </w:r>
      <w:r w:rsidR="00396AFB">
        <w:t xml:space="preserve">основных </w:t>
      </w:r>
      <w:r w:rsidR="00D114EB" w:rsidRPr="00B4695C">
        <w:t xml:space="preserve">этапа: выбор </w:t>
      </w:r>
      <w:r w:rsidR="00396AFB">
        <w:t>вида сущностей и отношений в векторном пространстве</w:t>
      </w:r>
      <w:r w:rsidR="00D114EB" w:rsidRPr="00B4695C">
        <w:t xml:space="preserve">, </w:t>
      </w:r>
      <w:r w:rsidR="00396AFB">
        <w:t xml:space="preserve">выбор функции правдоподобия преобразования и обучение модели </w:t>
      </w:r>
      <w:proofErr w:type="spellStart"/>
      <w:r w:rsidR="00396AFB">
        <w:t>эмбеддинга</w:t>
      </w:r>
      <w:proofErr w:type="spellEnd"/>
      <w:r w:rsidR="00396AFB">
        <w:t>. Предварительным этапом можно назвать выбор векторного пространства.</w:t>
      </w:r>
      <w:r w:rsidR="001F0989" w:rsidRPr="00B4695C">
        <w:t xml:space="preserve"> </w:t>
      </w:r>
      <w:r w:rsidR="003743CA">
        <w:t>С</w:t>
      </w:r>
      <w:r w:rsidR="001F0989" w:rsidRPr="00B4695C">
        <w:t xml:space="preserve">уществующие </w:t>
      </w:r>
      <w:r w:rsidR="003743CA">
        <w:t>методы</w:t>
      </w:r>
      <w:r w:rsidR="001F0989" w:rsidRPr="00B4695C">
        <w:t xml:space="preserve"> </w:t>
      </w:r>
      <w:proofErr w:type="spellStart"/>
      <w:r w:rsidR="001F0989" w:rsidRPr="00B4695C">
        <w:t>э</w:t>
      </w:r>
      <w:r w:rsidR="003743CA">
        <w:t>мбеддинга</w:t>
      </w:r>
      <w:proofErr w:type="spellEnd"/>
      <w:r w:rsidR="003743CA">
        <w:t xml:space="preserve"> можно разделить на два вида</w:t>
      </w:r>
      <w:r w:rsidR="001F0989" w:rsidRPr="00B4695C">
        <w:t xml:space="preserve">: </w:t>
      </w:r>
      <w:r w:rsidR="003743CA">
        <w:t>методы</w:t>
      </w:r>
      <w:r w:rsidR="001F0989" w:rsidRPr="00B4695C">
        <w:t xml:space="preserve"> параллельного переноса и </w:t>
      </w:r>
      <w:r w:rsidR="003743CA">
        <w:t>методы</w:t>
      </w:r>
      <w:r w:rsidR="001F0989" w:rsidRPr="00B4695C">
        <w:t xml:space="preserve"> семантического соответствия.</w:t>
      </w:r>
      <w:r w:rsidR="00E7386A" w:rsidRPr="00B4695C">
        <w:t xml:space="preserve"> В статье рассматриваются две модели паралле</w:t>
      </w:r>
      <w:r w:rsidR="00623908">
        <w:t>льного переноса (</w:t>
      </w:r>
      <w:r w:rsidR="00623908">
        <w:rPr>
          <w:lang w:val="en-US"/>
        </w:rPr>
        <w:t>Riemannian</w:t>
      </w:r>
      <w:r w:rsidR="00623908" w:rsidRPr="00623908">
        <w:t xml:space="preserve"> </w:t>
      </w:r>
      <w:proofErr w:type="spellStart"/>
      <w:r w:rsidR="00623908">
        <w:t>TransE</w:t>
      </w:r>
      <w:proofErr w:type="spellEnd"/>
      <w:r w:rsidR="00623908">
        <w:t xml:space="preserve"> и </w:t>
      </w:r>
      <w:proofErr w:type="spellStart"/>
      <w:r w:rsidR="00623908">
        <w:t>Trans</w:t>
      </w:r>
      <w:proofErr w:type="spellEnd"/>
      <w:r w:rsidR="00623908">
        <w:rPr>
          <w:lang w:val="en-US"/>
        </w:rPr>
        <w:t>A</w:t>
      </w:r>
      <w:r w:rsidR="00E7386A" w:rsidRPr="00B4695C">
        <w:t>) и три модели семантического соответствия (</w:t>
      </w:r>
      <w:r w:rsidR="00E7386A" w:rsidRPr="00B4695C">
        <w:rPr>
          <w:szCs w:val="24"/>
        </w:rPr>
        <w:t xml:space="preserve">RESCAL, </w:t>
      </w:r>
      <w:proofErr w:type="spellStart"/>
      <w:r w:rsidR="00E7386A" w:rsidRPr="00B4695C">
        <w:t>DistMult</w:t>
      </w:r>
      <w:proofErr w:type="spellEnd"/>
      <w:r w:rsidR="00E7386A" w:rsidRPr="00B4695C">
        <w:t xml:space="preserve"> и </w:t>
      </w:r>
      <w:proofErr w:type="spellStart"/>
      <w:r w:rsidR="00E7386A" w:rsidRPr="00B4695C">
        <w:t>HolE</w:t>
      </w:r>
      <w:proofErr w:type="spellEnd"/>
      <w:r w:rsidR="00E7386A" w:rsidRPr="00B4695C">
        <w:t>).</w:t>
      </w:r>
      <w:r w:rsidR="00C80AA0" w:rsidRPr="00B4695C">
        <w:t xml:space="preserve"> Результаты экспериментов показывают, что наиболее удачной для эмбеддинга графов знаний является модель </w:t>
      </w:r>
      <w:r w:rsidR="00C80AA0" w:rsidRPr="00B4695C">
        <w:rPr>
          <w:szCs w:val="24"/>
        </w:rPr>
        <w:t xml:space="preserve">HolE. </w:t>
      </w:r>
      <w:r w:rsidR="00B91E11" w:rsidRPr="00B4695C">
        <w:t>Метаграф может быть преобразован в многодольный плоский граф и затем обработан с использованием моделей эмбеддинга для плоских графов.</w:t>
      </w:r>
    </w:p>
    <w:p w:rsidR="00D6361D" w:rsidRPr="00B4695C" w:rsidRDefault="00D6361D" w:rsidP="0018699E">
      <w:pPr>
        <w:jc w:val="both"/>
      </w:pPr>
    </w:p>
    <w:p w:rsidR="00E94AE6" w:rsidRPr="00B4695C" w:rsidRDefault="00613A07" w:rsidP="0018699E">
      <w:pPr>
        <w:jc w:val="both"/>
        <w:rPr>
          <w:lang w:val="en-US"/>
        </w:rPr>
      </w:pPr>
      <w:r w:rsidRPr="00B4695C">
        <w:rPr>
          <w:i/>
          <w:lang w:val="en-US"/>
        </w:rPr>
        <w:t>Abstract.</w:t>
      </w:r>
      <w:r w:rsidRPr="00B4695C">
        <w:rPr>
          <w:lang w:val="en-US"/>
        </w:rPr>
        <w:t xml:space="preserve"> </w:t>
      </w:r>
    </w:p>
    <w:p w:rsidR="00D40408" w:rsidRPr="00B4695C" w:rsidRDefault="00DB089B" w:rsidP="0018699E">
      <w:pPr>
        <w:jc w:val="both"/>
        <w:rPr>
          <w:rStyle w:val="tlid-translation"/>
          <w:lang w:val="en-US"/>
        </w:rPr>
      </w:pPr>
      <w:r w:rsidRPr="00B4695C">
        <w:rPr>
          <w:rStyle w:val="tlid-translation"/>
          <w:lang w:val="en-US"/>
        </w:rPr>
        <w:t xml:space="preserve">The article discusses approaches to the vector representation of knowledge graphs and metagraphs. The operation of converting a graph into a vector space is called a “vector representation” </w:t>
      </w:r>
      <w:r w:rsidRPr="00B4695C">
        <w:rPr>
          <w:rStyle w:val="tlid-translation"/>
          <w:lang w:val="en-US"/>
        </w:rPr>
        <w:lastRenderedPageBreak/>
        <w:t>or “embedding</w:t>
      </w:r>
      <w:r w:rsidR="00122ADE" w:rsidRPr="00B4695C">
        <w:rPr>
          <w:rStyle w:val="tlid-translation"/>
          <w:lang w:val="en-US"/>
        </w:rPr>
        <w:t>.”</w:t>
      </w:r>
      <w:r w:rsidRPr="00B4695C">
        <w:rPr>
          <w:rStyle w:val="tlid-translation"/>
          <w:lang w:val="en-US"/>
        </w:rPr>
        <w:t xml:space="preserve"> The embedding process of a knowledge graph can be divided into three stages: the choice of how entities and relationships will be represented in the vector space; setting the scoring function; embedding model training. </w:t>
      </w:r>
      <w:r w:rsidR="00D40408" w:rsidRPr="00B4695C">
        <w:rPr>
          <w:rStyle w:val="tlid-translation"/>
          <w:lang w:val="en-US"/>
        </w:rPr>
        <w:t>All existing embedding models can be divided into two groups: “</w:t>
      </w:r>
      <w:r w:rsidR="00D40408" w:rsidRPr="00B4695C">
        <w:rPr>
          <w:lang w:val="en-US"/>
        </w:rPr>
        <w:t>translational distance models”</w:t>
      </w:r>
      <w:r w:rsidR="00D40408" w:rsidRPr="00B4695C">
        <w:rPr>
          <w:rStyle w:val="tlid-translation"/>
          <w:lang w:val="en-US"/>
        </w:rPr>
        <w:t xml:space="preserve"> and “semantic </w:t>
      </w:r>
      <w:r w:rsidR="00D40408" w:rsidRPr="00B4695C">
        <w:rPr>
          <w:lang w:val="en-US"/>
        </w:rPr>
        <w:t xml:space="preserve">matching </w:t>
      </w:r>
      <w:r w:rsidR="00D40408" w:rsidRPr="00B4695C">
        <w:rPr>
          <w:rStyle w:val="tlid-translation"/>
          <w:lang w:val="en-US"/>
        </w:rPr>
        <w:t>models</w:t>
      </w:r>
      <w:r w:rsidR="00122ADE" w:rsidRPr="00B4695C">
        <w:rPr>
          <w:rStyle w:val="tlid-translation"/>
          <w:lang w:val="en-US"/>
        </w:rPr>
        <w:t>.”</w:t>
      </w:r>
      <w:r w:rsidR="00D40408" w:rsidRPr="00B4695C">
        <w:rPr>
          <w:rStyle w:val="tlid-translation"/>
          <w:lang w:val="en-US"/>
        </w:rPr>
        <w:t xml:space="preserve"> The article discusses two </w:t>
      </w:r>
      <w:r w:rsidR="00D40408" w:rsidRPr="00B4695C">
        <w:rPr>
          <w:lang w:val="en-US"/>
        </w:rPr>
        <w:t xml:space="preserve">translational distance </w:t>
      </w:r>
      <w:r w:rsidR="00D40408" w:rsidRPr="00B4695C">
        <w:rPr>
          <w:rStyle w:val="tlid-translation"/>
          <w:lang w:val="en-US"/>
        </w:rPr>
        <w:t xml:space="preserve">models (TransE and TransR) and three semantic </w:t>
      </w:r>
      <w:r w:rsidR="00D40408" w:rsidRPr="00B4695C">
        <w:rPr>
          <w:lang w:val="en-US"/>
        </w:rPr>
        <w:t xml:space="preserve">matching </w:t>
      </w:r>
      <w:r w:rsidR="00D40408" w:rsidRPr="00B4695C">
        <w:rPr>
          <w:rStyle w:val="tlid-translation"/>
          <w:lang w:val="en-US"/>
        </w:rPr>
        <w:t>models (RESCAL, DistMult</w:t>
      </w:r>
      <w:r w:rsidR="00122ADE" w:rsidRPr="00B4695C">
        <w:rPr>
          <w:rStyle w:val="tlid-translation"/>
          <w:lang w:val="en-US"/>
        </w:rPr>
        <w:t>,</w:t>
      </w:r>
      <w:r w:rsidR="00D40408" w:rsidRPr="00B4695C">
        <w:rPr>
          <w:rStyle w:val="tlid-translation"/>
          <w:lang w:val="en-US"/>
        </w:rPr>
        <w:t xml:space="preserve"> and HolE). Experimental results show that the HolE model is the most successful for </w:t>
      </w:r>
      <w:r w:rsidR="00122ADE" w:rsidRPr="00B4695C">
        <w:rPr>
          <w:rStyle w:val="tlid-translation"/>
          <w:lang w:val="en-US"/>
        </w:rPr>
        <w:t xml:space="preserve">the </w:t>
      </w:r>
      <w:r w:rsidR="00D40408" w:rsidRPr="00B4695C">
        <w:rPr>
          <w:rStyle w:val="tlid-translation"/>
          <w:lang w:val="en-US"/>
        </w:rPr>
        <w:t>embedding of knowledge graphs. The metagraph can be converted to a multipartite flat graph and then processed using embedding patterns for flat graphs.</w:t>
      </w:r>
    </w:p>
    <w:p w:rsidR="00D77E10" w:rsidRPr="00EE313F" w:rsidRDefault="00D77E10" w:rsidP="0018699E">
      <w:pPr>
        <w:jc w:val="both"/>
        <w:rPr>
          <w:lang w:val="en-US"/>
        </w:rPr>
      </w:pPr>
    </w:p>
    <w:p w:rsidR="00B771ED" w:rsidRPr="00B4695C" w:rsidRDefault="00DE7D76" w:rsidP="0018699E">
      <w:pPr>
        <w:jc w:val="both"/>
        <w:rPr>
          <w:szCs w:val="24"/>
        </w:rPr>
      </w:pPr>
      <w:r w:rsidRPr="00B4695C">
        <w:rPr>
          <w:i/>
          <w:szCs w:val="24"/>
        </w:rPr>
        <w:t>Ключевые слова:</w:t>
      </w:r>
      <w:r w:rsidR="008F218E" w:rsidRPr="00B4695C">
        <w:rPr>
          <w:szCs w:val="24"/>
        </w:rPr>
        <w:t xml:space="preserve"> </w:t>
      </w:r>
      <w:r w:rsidR="00B771ED" w:rsidRPr="00B4695C">
        <w:rPr>
          <w:szCs w:val="24"/>
        </w:rPr>
        <w:t>граф знаний, сложная сеть, векторное пространство, эмбеддинг, метаграф, метавершина.</w:t>
      </w:r>
    </w:p>
    <w:p w:rsidR="00B771ED" w:rsidRPr="00B4695C" w:rsidRDefault="00DE7D76" w:rsidP="0018699E">
      <w:pPr>
        <w:jc w:val="both"/>
        <w:rPr>
          <w:szCs w:val="24"/>
          <w:lang w:val="en-US"/>
        </w:rPr>
      </w:pPr>
      <w:r w:rsidRPr="00B4695C">
        <w:rPr>
          <w:i/>
          <w:szCs w:val="24"/>
          <w:lang w:val="en-US"/>
        </w:rPr>
        <w:t>Keywords:</w:t>
      </w:r>
      <w:r w:rsidRPr="00B4695C">
        <w:rPr>
          <w:szCs w:val="24"/>
          <w:lang w:val="en-US"/>
        </w:rPr>
        <w:t xml:space="preserve"> </w:t>
      </w:r>
      <w:r w:rsidR="00B771ED" w:rsidRPr="00B4695C">
        <w:rPr>
          <w:szCs w:val="24"/>
          <w:lang w:val="en-US"/>
        </w:rPr>
        <w:t>knowledge graph, complex network, vector space, embedding, metagraph, metavertex.</w:t>
      </w:r>
    </w:p>
    <w:p w:rsidR="00AE35F6" w:rsidRPr="00EE313F" w:rsidRDefault="00AE35F6" w:rsidP="0018699E">
      <w:pPr>
        <w:jc w:val="both"/>
        <w:rPr>
          <w:lang w:val="en-US"/>
        </w:rPr>
      </w:pPr>
    </w:p>
    <w:p w:rsidR="00D41F29" w:rsidRPr="00B4695C" w:rsidRDefault="005B781C" w:rsidP="008A4DE4">
      <w:pPr>
        <w:jc w:val="both"/>
        <w:rPr>
          <w:i/>
        </w:rPr>
      </w:pPr>
      <w:r w:rsidRPr="00B4695C">
        <w:rPr>
          <w:i/>
        </w:rPr>
        <w:t>Реферат.</w:t>
      </w:r>
      <w:r w:rsidR="00177AB5" w:rsidRPr="00B4695C">
        <w:rPr>
          <w:i/>
        </w:rPr>
        <w:t xml:space="preserve"> </w:t>
      </w:r>
    </w:p>
    <w:p w:rsidR="00F85850" w:rsidRDefault="00F85850" w:rsidP="008A4DE4">
      <w:pPr>
        <w:jc w:val="both"/>
      </w:pPr>
      <w:r>
        <w:t>Тенденцией в технологиях обработки графов большой размерности является уход от обработки графа</w:t>
      </w:r>
      <w:r w:rsidR="00332CD6">
        <w:t xml:space="preserve"> в его первоначальном виде</w:t>
      </w:r>
      <w:r>
        <w:t xml:space="preserve">. В случае </w:t>
      </w:r>
      <w:proofErr w:type="spellStart"/>
      <w:r>
        <w:t>метаграфовой</w:t>
      </w:r>
      <w:proofErr w:type="spellEnd"/>
      <w:r>
        <w:t xml:space="preserve"> модели данных к множеству вершин и рёбер</w:t>
      </w:r>
      <w:r w:rsidR="00332CD6">
        <w:t>, составляющих граф,</w:t>
      </w:r>
      <w:r>
        <w:t xml:space="preserve"> добавляются также </w:t>
      </w:r>
      <w:proofErr w:type="spellStart"/>
      <w:r>
        <w:t>метавершины</w:t>
      </w:r>
      <w:proofErr w:type="spellEnd"/>
      <w:r>
        <w:t xml:space="preserve"> и </w:t>
      </w:r>
      <w:proofErr w:type="spellStart"/>
      <w:r>
        <w:t>метарёбра</w:t>
      </w:r>
      <w:proofErr w:type="spellEnd"/>
      <w:r>
        <w:t>, что делает реализацию традиционных методой обработки графов невероятно сложной. В последние годы традиционным подходом уже можно считать использование той или иной модели преобразования графа.</w:t>
      </w:r>
    </w:p>
    <w:p w:rsidR="00C21ECD" w:rsidRDefault="00DB2936" w:rsidP="008A4DE4">
      <w:pPr>
        <w:jc w:val="both"/>
      </w:pPr>
      <w:r w:rsidRPr="00B4695C">
        <w:t>Модель сл</w:t>
      </w:r>
      <w:r w:rsidR="00F85850">
        <w:t xml:space="preserve">ожного графа в таком уже </w:t>
      </w:r>
      <w:r w:rsidRPr="00B4695C">
        <w:t>рассматривается на двух уровнях. По аналогии с моделями данных реляционных СУБД, эти уровни можно назвать «логической» и «физи</w:t>
      </w:r>
      <w:r w:rsidR="00F85850">
        <w:t>ческой» моделью графа.</w:t>
      </w:r>
    </w:p>
    <w:p w:rsidR="00F85850" w:rsidRPr="00B4695C" w:rsidRDefault="00F85850" w:rsidP="008A4DE4">
      <w:pPr>
        <w:jc w:val="both"/>
      </w:pPr>
      <w:r>
        <w:lastRenderedPageBreak/>
        <w:t>Логической моделью графа является его базовое представление в виде множества вершин, рёбер и т.д.</w:t>
      </w:r>
    </w:p>
    <w:p w:rsidR="00D41F29" w:rsidRPr="00B4695C" w:rsidRDefault="00F85850" w:rsidP="008A4DE4">
      <w:pPr>
        <w:jc w:val="both"/>
      </w:pPr>
      <w:r>
        <w:t>Физической же моделью представления графа в последние годы традиционно является представление графа в непрерывном векторном пространстве</w:t>
      </w:r>
      <w:r w:rsidR="00DB2936" w:rsidRPr="00B4695C">
        <w:rPr>
          <w:szCs w:val="24"/>
        </w:rPr>
        <w:t>. При этом нет никаких ограничений на использование других видов пространств. Операция преобразования графа в векторное пространство называется «</w:t>
      </w:r>
      <w:r w:rsidR="00DB2936" w:rsidRPr="00B4695C">
        <w:t>векторным представлением» или «эмбеддингом».</w:t>
      </w:r>
    </w:p>
    <w:p w:rsidR="00DB2936" w:rsidRPr="00B4695C" w:rsidRDefault="0015314F" w:rsidP="008A4DE4">
      <w:pPr>
        <w:jc w:val="both"/>
      </w:pPr>
      <w:r w:rsidRPr="00B4695C">
        <w:t xml:space="preserve">Эмбеддинг графа знаний – это математическое преобразование графа в вектор или в набор векторов в заданном векторном пространстве. Его можно проводить отдельно для вершин графа, для вершин и ребер графа, и даже для всего графа целиком. В первых двух случаях результатом будет набор векторов, в последнем – один вектор для целого графа. Главное условие состоит в том, что такое преобразование должно </w:t>
      </w:r>
      <w:r w:rsidR="00332CD6">
        <w:t>сохранять</w:t>
      </w:r>
      <w:r w:rsidRPr="00B4695C">
        <w:t xml:space="preserve"> семантику и топологию исходного графа</w:t>
      </w:r>
      <w:r w:rsidR="00332CD6">
        <w:t xml:space="preserve">. Это позволит сохранить возможность обратного преобразования с </w:t>
      </w:r>
      <w:r w:rsidR="00AC504A">
        <w:t>полным восстановлением к изначальному виду</w:t>
      </w:r>
      <w:r w:rsidR="00332CD6">
        <w:t xml:space="preserve"> всех данных графа</w:t>
      </w:r>
      <w:r w:rsidRPr="00B4695C">
        <w:t>.</w:t>
      </w:r>
    </w:p>
    <w:p w:rsidR="001210C5" w:rsidRPr="00B4695C" w:rsidRDefault="00DB1640" w:rsidP="008A4DE4">
      <w:pPr>
        <w:jc w:val="both"/>
      </w:pPr>
      <w:r w:rsidRPr="00B4695C">
        <w:t xml:space="preserve">Процесс </w:t>
      </w:r>
      <w:proofErr w:type="spellStart"/>
      <w:r w:rsidRPr="00B4695C">
        <w:t>эмбеддинга</w:t>
      </w:r>
      <w:proofErr w:type="spellEnd"/>
      <w:r w:rsidRPr="00B4695C">
        <w:t xml:space="preserve"> графа знаний можно разделить на три </w:t>
      </w:r>
      <w:r>
        <w:t xml:space="preserve">основных </w:t>
      </w:r>
      <w:r w:rsidRPr="00B4695C">
        <w:t xml:space="preserve">этапа: выбор </w:t>
      </w:r>
      <w:r>
        <w:t>вида сущностей и отношений в векторном пространстве</w:t>
      </w:r>
      <w:r w:rsidRPr="00B4695C">
        <w:t xml:space="preserve">, </w:t>
      </w:r>
      <w:r>
        <w:t xml:space="preserve">выбор функции правдоподобия преобразования и обучение модели </w:t>
      </w:r>
      <w:proofErr w:type="spellStart"/>
      <w:r>
        <w:t>эмбеддинга</w:t>
      </w:r>
      <w:proofErr w:type="spellEnd"/>
      <w:r>
        <w:t>. Предварительным этапом можно назвать выбор векторного пространства.</w:t>
      </w:r>
      <w:r w:rsidRPr="00B4695C">
        <w:t xml:space="preserve"> </w:t>
      </w:r>
      <w:r>
        <w:t>С</w:t>
      </w:r>
      <w:r w:rsidRPr="00B4695C">
        <w:t xml:space="preserve">уществующие </w:t>
      </w:r>
      <w:r>
        <w:t>методы</w:t>
      </w:r>
      <w:r w:rsidRPr="00B4695C">
        <w:t xml:space="preserve"> </w:t>
      </w:r>
      <w:proofErr w:type="spellStart"/>
      <w:r w:rsidRPr="00B4695C">
        <w:t>э</w:t>
      </w:r>
      <w:r>
        <w:t>мбеддинга</w:t>
      </w:r>
      <w:proofErr w:type="spellEnd"/>
      <w:r>
        <w:t xml:space="preserve"> можно разделить на два вида</w:t>
      </w:r>
      <w:r w:rsidRPr="00B4695C">
        <w:t xml:space="preserve">: </w:t>
      </w:r>
      <w:r>
        <w:t>методы</w:t>
      </w:r>
      <w:r w:rsidRPr="00B4695C">
        <w:t xml:space="preserve"> параллельного переноса и </w:t>
      </w:r>
      <w:r>
        <w:t>методы</w:t>
      </w:r>
      <w:r w:rsidRPr="00B4695C">
        <w:t xml:space="preserve"> семантического соответствия.</w:t>
      </w:r>
    </w:p>
    <w:p w:rsidR="002E596B" w:rsidRPr="00B4695C" w:rsidRDefault="002E596B" w:rsidP="008A4DE4">
      <w:pPr>
        <w:jc w:val="both"/>
      </w:pPr>
      <w:r w:rsidRPr="00B4695C">
        <w:t xml:space="preserve">К моделям параллельного переноса относятся </w:t>
      </w:r>
      <w:proofErr w:type="spellStart"/>
      <w:r w:rsidRPr="00B4695C">
        <w:t>Tr</w:t>
      </w:r>
      <w:r w:rsidR="00893400">
        <w:t>ansE</w:t>
      </w:r>
      <w:proofErr w:type="spellEnd"/>
      <w:r w:rsidR="00893400" w:rsidRPr="00893400">
        <w:t xml:space="preserve">, </w:t>
      </w:r>
      <w:r w:rsidR="00893400">
        <w:rPr>
          <w:lang w:val="en-US"/>
        </w:rPr>
        <w:t>Riemannian</w:t>
      </w:r>
      <w:r w:rsidR="00893400">
        <w:t xml:space="preserve"> </w:t>
      </w:r>
      <w:proofErr w:type="spellStart"/>
      <w:r w:rsidR="00893400">
        <w:rPr>
          <w:lang w:val="en-US"/>
        </w:rPr>
        <w:t>TransE</w:t>
      </w:r>
      <w:proofErr w:type="spellEnd"/>
      <w:r w:rsidR="00893400" w:rsidRPr="00893400">
        <w:t xml:space="preserve"> </w:t>
      </w:r>
      <w:r w:rsidR="00893400">
        <w:t xml:space="preserve">и </w:t>
      </w:r>
      <w:proofErr w:type="spellStart"/>
      <w:r w:rsidR="00893400">
        <w:t>Trans</w:t>
      </w:r>
      <w:proofErr w:type="spellEnd"/>
      <w:r w:rsidR="00893400">
        <w:rPr>
          <w:lang w:val="en-US"/>
        </w:rPr>
        <w:t>A</w:t>
      </w:r>
      <w:r w:rsidR="00DB1640">
        <w:t>.</w:t>
      </w:r>
    </w:p>
    <w:p w:rsidR="001210C5" w:rsidRDefault="002E596B" w:rsidP="008A4DE4">
      <w:pPr>
        <w:jc w:val="both"/>
      </w:pPr>
      <w:r w:rsidRPr="00B4695C">
        <w:t>Модель TransE представляет и узлы, и связи как векторы в одном и том же векторном пространстве. Причем оператор отношения рассматривается как вектор перемещения между субъектом и объектом. Основным недостатком модели TransE является сложность описания отношений один-ко-многим и много-ко-многим.</w:t>
      </w:r>
    </w:p>
    <w:p w:rsidR="00893400" w:rsidRPr="00893400" w:rsidRDefault="00893400" w:rsidP="008A4DE4">
      <w:pPr>
        <w:jc w:val="both"/>
      </w:pPr>
      <w:r>
        <w:t xml:space="preserve">Модель </w:t>
      </w:r>
      <w:r>
        <w:rPr>
          <w:lang w:val="en-US"/>
        </w:rPr>
        <w:t>Riemannian</w:t>
      </w:r>
      <w:r w:rsidRPr="00893400">
        <w:t xml:space="preserve"> </w:t>
      </w:r>
      <w:proofErr w:type="spellStart"/>
      <w:r>
        <w:rPr>
          <w:lang w:val="en-US"/>
        </w:rPr>
        <w:t>TransE</w:t>
      </w:r>
      <w:proofErr w:type="spellEnd"/>
      <w:r w:rsidRPr="00893400">
        <w:t xml:space="preserve"> является </w:t>
      </w:r>
      <w:r>
        <w:t xml:space="preserve">идейным </w:t>
      </w:r>
      <w:r w:rsidRPr="00893400">
        <w:t>наследником</w:t>
      </w:r>
      <w:r>
        <w:t xml:space="preserve"> </w:t>
      </w:r>
      <w:proofErr w:type="spellStart"/>
      <w:r>
        <w:rPr>
          <w:lang w:val="en-US"/>
        </w:rPr>
        <w:t>TransE</w:t>
      </w:r>
      <w:proofErr w:type="spellEnd"/>
      <w:r>
        <w:t xml:space="preserve">. Она также представляет узлы и связи как векторы в одном пространстве, а отношение как вектор </w:t>
      </w:r>
      <w:r>
        <w:lastRenderedPageBreak/>
        <w:t xml:space="preserve">перемещения между субъектом и объектом. Однако сам </w:t>
      </w:r>
      <w:proofErr w:type="spellStart"/>
      <w:r>
        <w:t>эмбеддинг</w:t>
      </w:r>
      <w:proofErr w:type="spellEnd"/>
      <w:r>
        <w:t xml:space="preserve"> происходит в Неевклидовы</w:t>
      </w:r>
      <w:r w:rsidR="008F7D76">
        <w:t xml:space="preserve"> пространства: гиперболическое и сферическое</w:t>
      </w:r>
      <w:r>
        <w:t xml:space="preserve">. </w:t>
      </w:r>
      <w:r w:rsidR="008F7D76">
        <w:t>Это даёт модели</w:t>
      </w:r>
      <w:r w:rsidR="008F6A33">
        <w:t xml:space="preserve"> возможность</w:t>
      </w:r>
      <w:r w:rsidR="008F7D76">
        <w:t xml:space="preserve"> описывать </w:t>
      </w:r>
      <w:proofErr w:type="gramStart"/>
      <w:r w:rsidR="008F7D76">
        <w:t xml:space="preserve">отношения  </w:t>
      </w:r>
      <w:r w:rsidR="008F7D76" w:rsidRPr="00B4695C">
        <w:t>один</w:t>
      </w:r>
      <w:proofErr w:type="gramEnd"/>
      <w:r w:rsidR="008F7D76" w:rsidRPr="00B4695C">
        <w:t>-ко-многим и много-ко-многим</w:t>
      </w:r>
      <w:r w:rsidR="008F7D76">
        <w:t>, однако делает её менее эффективной в целом.</w:t>
      </w:r>
    </w:p>
    <w:p w:rsidR="001210C5" w:rsidRPr="00B4695C" w:rsidRDefault="00CA3944" w:rsidP="008A4DE4">
      <w:pPr>
        <w:jc w:val="both"/>
      </w:pPr>
      <w:r w:rsidRPr="00B4695C">
        <w:t xml:space="preserve">Модель </w:t>
      </w:r>
      <w:proofErr w:type="spellStart"/>
      <w:r w:rsidRPr="00B4695C">
        <w:t>TransR</w:t>
      </w:r>
      <w:proofErr w:type="spellEnd"/>
      <w:r w:rsidRPr="00B4695C">
        <w:t xml:space="preserve"> использует два пространства, одно для встраивания сущностей, а второе для встраивания отношений. Это</w:t>
      </w:r>
      <w:r w:rsidR="008F6A33">
        <w:t xml:space="preserve"> также</w:t>
      </w:r>
      <w:r w:rsidRPr="00B4695C">
        <w:t xml:space="preserve"> позволяет устранить недостатки модели TransE. Но модель </w:t>
      </w:r>
      <w:proofErr w:type="spellStart"/>
      <w:r w:rsidRPr="00B4695C">
        <w:t>TransR</w:t>
      </w:r>
      <w:proofErr w:type="spellEnd"/>
      <w:r w:rsidRPr="00B4695C">
        <w:t xml:space="preserve"> </w:t>
      </w:r>
      <w:r w:rsidR="008F6A33">
        <w:t xml:space="preserve">также, как и </w:t>
      </w:r>
      <w:r w:rsidR="008F6A33">
        <w:rPr>
          <w:lang w:val="en-US"/>
        </w:rPr>
        <w:t>Riemannian</w:t>
      </w:r>
      <w:r w:rsidR="008F6A33" w:rsidRPr="008F6A33">
        <w:t xml:space="preserve"> </w:t>
      </w:r>
      <w:proofErr w:type="spellStart"/>
      <w:r w:rsidR="008F6A33">
        <w:rPr>
          <w:lang w:val="en-US"/>
        </w:rPr>
        <w:t>TransE</w:t>
      </w:r>
      <w:proofErr w:type="spellEnd"/>
      <w:r w:rsidR="008F6A33" w:rsidRPr="008F6A33">
        <w:t xml:space="preserve"> </w:t>
      </w:r>
      <w:r w:rsidRPr="00B4695C">
        <w:t>менее вычислительно эффективна.</w:t>
      </w:r>
    </w:p>
    <w:p w:rsidR="002E596B" w:rsidRPr="00B4695C" w:rsidRDefault="002E596B" w:rsidP="008A4DE4">
      <w:pPr>
        <w:jc w:val="both"/>
      </w:pPr>
      <w:r w:rsidRPr="00B4695C">
        <w:t xml:space="preserve">К моделям семантического соответствия относятся </w:t>
      </w:r>
      <w:r w:rsidRPr="00B4695C">
        <w:rPr>
          <w:szCs w:val="24"/>
        </w:rPr>
        <w:t xml:space="preserve">RESCAL, </w:t>
      </w:r>
      <w:r w:rsidRPr="00B4695C">
        <w:t>DistMult и HolE.</w:t>
      </w:r>
    </w:p>
    <w:p w:rsidR="002E596B" w:rsidRPr="00B4695C" w:rsidRDefault="007D1D59" w:rsidP="008A4DE4">
      <w:pPr>
        <w:jc w:val="both"/>
      </w:pPr>
      <w:r w:rsidRPr="00B4695C">
        <w:t>Модель RESCAL ассоциирует каждую сущность с вектором и старается передать скрытые смыслы (факторы) этой сущности. Каждое отношение представлено в виде матрицы, которая моделирует попарные взаимодействия скрытых факторов. К недостаткам модели можно отнести ее вычислительную сложность.</w:t>
      </w:r>
    </w:p>
    <w:p w:rsidR="002E596B" w:rsidRPr="00B4695C" w:rsidRDefault="002462F9" w:rsidP="008A4DE4">
      <w:pPr>
        <w:jc w:val="both"/>
      </w:pPr>
      <w:r w:rsidRPr="00B4695C">
        <w:t>Модель DistMult упрощает модель RESCAL. Но DistMult может работать только с симметричными отношениями. Этого явно недостаточно для абстрактного графа знаний, в котором отношения могут быть произвольными.</w:t>
      </w:r>
    </w:p>
    <w:p w:rsidR="00D41F29" w:rsidRPr="00B4695C" w:rsidRDefault="00B17AC6" w:rsidP="008A4DE4">
      <w:pPr>
        <w:jc w:val="both"/>
        <w:rPr>
          <w:szCs w:val="24"/>
        </w:rPr>
      </w:pPr>
      <w:r w:rsidRPr="00B4695C">
        <w:t>Модель HolE совмещает в себе мощность RESCAL и простоту DistMult. Результаты экспериментов показывают, что именно эта модель является наиболее удачной для эмбеддинга графов знаний</w:t>
      </w:r>
      <w:r w:rsidRPr="00B4695C">
        <w:rPr>
          <w:szCs w:val="24"/>
        </w:rPr>
        <w:t>.</w:t>
      </w:r>
    </w:p>
    <w:p w:rsidR="00B17AC6" w:rsidRPr="00B4695C" w:rsidRDefault="00B17AC6" w:rsidP="008A4DE4">
      <w:pPr>
        <w:jc w:val="both"/>
      </w:pPr>
      <w:r w:rsidRPr="00B4695C">
        <w:t>Метаграф может быть преобразован в многодольный плоский граф и затем обработан с использованием моделей эмбеддинга для плоских графов.</w:t>
      </w:r>
    </w:p>
    <w:p w:rsidR="00B17AC6" w:rsidRPr="00EE313F" w:rsidRDefault="00B17AC6" w:rsidP="008A4DE4">
      <w:pPr>
        <w:jc w:val="both"/>
      </w:pPr>
    </w:p>
    <w:p w:rsidR="00D41F29" w:rsidRPr="00B4695C" w:rsidRDefault="00873105" w:rsidP="0018699E">
      <w:pPr>
        <w:jc w:val="both"/>
        <w:rPr>
          <w:i/>
          <w:lang w:val="en-US"/>
        </w:rPr>
      </w:pPr>
      <w:r w:rsidRPr="00B4695C">
        <w:rPr>
          <w:i/>
          <w:lang w:val="en-US"/>
        </w:rPr>
        <w:t xml:space="preserve">Summary. </w:t>
      </w:r>
    </w:p>
    <w:p w:rsidR="00BC1996" w:rsidRPr="00BC1996" w:rsidRDefault="00BC1996" w:rsidP="00BC1996">
      <w:pPr>
        <w:jc w:val="both"/>
        <w:rPr>
          <w:lang w:val="en-US"/>
        </w:rPr>
      </w:pPr>
      <w:r w:rsidRPr="00BC1996">
        <w:rPr>
          <w:lang w:val="en-US"/>
        </w:rPr>
        <w:t xml:space="preserve">One of the most modern approaches to solving the problem of processing graphs of large dimension is the rejection of the traditional representation of a graph as a set of vertices and a set of edges directly when processing a graph. The model of a complex graph in terms of its processing is </w:t>
      </w:r>
      <w:r w:rsidRPr="00BC1996">
        <w:rPr>
          <w:lang w:val="en-US"/>
        </w:rPr>
        <w:lastRenderedPageBreak/>
        <w:t xml:space="preserve">considered at two levels. By analogy with the data model of relational DBMS, these levels can be called the </w:t>
      </w:r>
      <w:r w:rsidRPr="00B4695C">
        <w:rPr>
          <w:lang w:val="en-US"/>
        </w:rPr>
        <w:t>“</w:t>
      </w:r>
      <w:r w:rsidRPr="00BC1996">
        <w:rPr>
          <w:lang w:val="en-US"/>
        </w:rPr>
        <w:t>logical</w:t>
      </w:r>
      <w:r w:rsidRPr="00B4695C">
        <w:rPr>
          <w:lang w:val="en-US"/>
        </w:rPr>
        <w:t>”</w:t>
      </w:r>
      <w:r w:rsidRPr="00BC1996">
        <w:rPr>
          <w:lang w:val="en-US"/>
        </w:rPr>
        <w:t xml:space="preserve"> and </w:t>
      </w:r>
      <w:r w:rsidRPr="00B4695C">
        <w:rPr>
          <w:lang w:val="en-US"/>
        </w:rPr>
        <w:t>“</w:t>
      </w:r>
      <w:r w:rsidRPr="00BC1996">
        <w:rPr>
          <w:lang w:val="en-US"/>
        </w:rPr>
        <w:t>physical</w:t>
      </w:r>
      <w:r w:rsidRPr="00B4695C">
        <w:rPr>
          <w:lang w:val="en-US"/>
        </w:rPr>
        <w:t>”</w:t>
      </w:r>
      <w:r w:rsidRPr="00BC1996">
        <w:rPr>
          <w:lang w:val="en-US"/>
        </w:rPr>
        <w:t xml:space="preserve"> model of a complex graph.</w:t>
      </w:r>
    </w:p>
    <w:p w:rsidR="00D41F29" w:rsidRPr="00B4695C" w:rsidRDefault="00CF3E46" w:rsidP="0018699E">
      <w:pPr>
        <w:jc w:val="both"/>
        <w:rPr>
          <w:lang w:val="en-US"/>
        </w:rPr>
      </w:pPr>
      <w:r w:rsidRPr="00B4695C">
        <w:rPr>
          <w:rStyle w:val="tlid-translation"/>
          <w:lang w:val="en-US"/>
        </w:rPr>
        <w:t>Currently, continuous vector spaces are traditionally used as a physical model of graph representation. However, there are no restrictions on the use of other types of spaces. The operation of converting a graph into a vector space is called a “vector representation” or “embedding</w:t>
      </w:r>
      <w:r w:rsidR="00D17BDC" w:rsidRPr="00B4695C">
        <w:rPr>
          <w:rStyle w:val="tlid-translation"/>
          <w:lang w:val="en-US"/>
        </w:rPr>
        <w:t>.”</w:t>
      </w:r>
    </w:p>
    <w:p w:rsidR="001210C5" w:rsidRPr="00B4695C" w:rsidRDefault="00CF3E46" w:rsidP="0018699E">
      <w:pPr>
        <w:jc w:val="both"/>
        <w:rPr>
          <w:lang w:val="en-US"/>
        </w:rPr>
      </w:pPr>
      <w:r w:rsidRPr="00B4695C">
        <w:rPr>
          <w:rStyle w:val="tlid-translation"/>
          <w:lang w:val="en-US"/>
        </w:rPr>
        <w:t>A knowledge graph embedding is a mathematical transformation of a graph into a vector or into a set of vectors in a given vector space. It can be carried out separately for the vertices of the graph, for the vertices and edges of the graph, and even for the entire graph as a whole. In the first two cases, the result will be a set of vectors, in the latter - one vector for the whole graph. The main condition is that such a transformation should adequately convey the semantics and topology of the original graph.</w:t>
      </w:r>
    </w:p>
    <w:p w:rsidR="001210C5" w:rsidRPr="00B4695C" w:rsidRDefault="004E629B" w:rsidP="0018699E">
      <w:pPr>
        <w:jc w:val="both"/>
        <w:rPr>
          <w:lang w:val="en-US"/>
        </w:rPr>
      </w:pPr>
      <w:r w:rsidRPr="00B4695C">
        <w:rPr>
          <w:rStyle w:val="tlid-translation"/>
          <w:lang w:val="en-US"/>
        </w:rPr>
        <w:t>The embedding process of a knowledge graph can be divided into three stages: the choice of how entities and relationships will be represented in the vector space; setting the scoring function; embedding model training. All existing embedding models can be divided into two groups: “</w:t>
      </w:r>
      <w:r w:rsidRPr="00B4695C">
        <w:rPr>
          <w:lang w:val="en-US"/>
        </w:rPr>
        <w:t>translational distance models”</w:t>
      </w:r>
      <w:r w:rsidRPr="00B4695C">
        <w:rPr>
          <w:rStyle w:val="tlid-translation"/>
          <w:lang w:val="en-US"/>
        </w:rPr>
        <w:t xml:space="preserve"> and “semantic </w:t>
      </w:r>
      <w:r w:rsidRPr="00B4695C">
        <w:rPr>
          <w:lang w:val="en-US"/>
        </w:rPr>
        <w:t xml:space="preserve">matching </w:t>
      </w:r>
      <w:r w:rsidRPr="00B4695C">
        <w:rPr>
          <w:rStyle w:val="tlid-translation"/>
          <w:lang w:val="en-US"/>
        </w:rPr>
        <w:t>models</w:t>
      </w:r>
      <w:r w:rsidR="00D17BDC" w:rsidRPr="00B4695C">
        <w:rPr>
          <w:rStyle w:val="tlid-translation"/>
          <w:lang w:val="en-US"/>
        </w:rPr>
        <w:t>.”</w:t>
      </w:r>
    </w:p>
    <w:p w:rsidR="001210C5" w:rsidRPr="00B4695C" w:rsidRDefault="00CD1F3E" w:rsidP="0018699E">
      <w:pPr>
        <w:jc w:val="both"/>
        <w:rPr>
          <w:rStyle w:val="tlid-translation"/>
          <w:lang w:val="en-US"/>
        </w:rPr>
      </w:pPr>
      <w:r w:rsidRPr="00B4695C">
        <w:rPr>
          <w:rStyle w:val="tlid-translation"/>
          <w:lang w:val="en-US"/>
        </w:rPr>
        <w:t>The “translational distance models” includes TransE and TransR.</w:t>
      </w:r>
    </w:p>
    <w:p w:rsidR="00F02E79" w:rsidRPr="00B4695C" w:rsidRDefault="00CD1F3E" w:rsidP="00DE7D76">
      <w:pPr>
        <w:jc w:val="both"/>
        <w:rPr>
          <w:lang w:val="en-US"/>
        </w:rPr>
      </w:pPr>
      <w:r w:rsidRPr="00B4695C">
        <w:rPr>
          <w:rStyle w:val="tlid-translation"/>
          <w:lang w:val="en-US"/>
        </w:rPr>
        <w:t>The TransE model represents both nodes and links as vectors in the same vector space. Moreover, the relation operator is considered as a vector of movement between the subject and the object. The main disadvantage of the TransE model is the complexity of describing one-to-many and many-to-many relationships.</w:t>
      </w:r>
    </w:p>
    <w:p w:rsidR="004E629B" w:rsidRPr="00B4695C" w:rsidRDefault="00CD1F3E" w:rsidP="00DE7D76">
      <w:pPr>
        <w:jc w:val="both"/>
        <w:rPr>
          <w:lang w:val="en-US"/>
        </w:rPr>
      </w:pPr>
      <w:r w:rsidRPr="00B4695C">
        <w:rPr>
          <w:rStyle w:val="tlid-translation"/>
          <w:lang w:val="en-US"/>
        </w:rPr>
        <w:t>The TransR model uses two vector spaces, one for embedding entities, and one for embedding relationships. This eliminates the disadvantages of the TransE model. But the TransR model is less computationally efficient.</w:t>
      </w:r>
    </w:p>
    <w:p w:rsidR="008B487C" w:rsidRPr="00B4695C" w:rsidRDefault="008B487C" w:rsidP="00DE7D76">
      <w:pPr>
        <w:jc w:val="both"/>
        <w:rPr>
          <w:rStyle w:val="tlid-translation"/>
          <w:lang w:val="en-US"/>
        </w:rPr>
      </w:pPr>
      <w:r w:rsidRPr="00B4695C">
        <w:rPr>
          <w:rStyle w:val="tlid-translation"/>
          <w:lang w:val="en-US"/>
        </w:rPr>
        <w:t xml:space="preserve">The “semantic </w:t>
      </w:r>
      <w:r w:rsidRPr="00B4695C">
        <w:rPr>
          <w:lang w:val="en-US"/>
        </w:rPr>
        <w:t xml:space="preserve">matching </w:t>
      </w:r>
      <w:r w:rsidRPr="00B4695C">
        <w:rPr>
          <w:rStyle w:val="tlid-translation"/>
          <w:lang w:val="en-US"/>
        </w:rPr>
        <w:t>models” include RESCAL, DistMult</w:t>
      </w:r>
      <w:r w:rsidR="00D17BDC" w:rsidRPr="00B4695C">
        <w:rPr>
          <w:rStyle w:val="tlid-translation"/>
          <w:lang w:val="en-US"/>
        </w:rPr>
        <w:t>,</w:t>
      </w:r>
      <w:r w:rsidRPr="00B4695C">
        <w:rPr>
          <w:rStyle w:val="tlid-translation"/>
          <w:lang w:val="en-US"/>
        </w:rPr>
        <w:t xml:space="preserve"> and HolE.</w:t>
      </w:r>
    </w:p>
    <w:p w:rsidR="004E629B" w:rsidRPr="00B4695C" w:rsidRDefault="008B487C" w:rsidP="00DE7D76">
      <w:pPr>
        <w:jc w:val="both"/>
        <w:rPr>
          <w:lang w:val="en-US"/>
        </w:rPr>
      </w:pPr>
      <w:r w:rsidRPr="00B4695C">
        <w:rPr>
          <w:rStyle w:val="tlid-translation"/>
          <w:lang w:val="en-US"/>
        </w:rPr>
        <w:lastRenderedPageBreak/>
        <w:t>The RESCAL model associates each entity with a vector and tries to convey the hidden meanings (factors) of this entity. Each relationship is represented as a matrix that models pairwise interactions of hidden factors. The disadvantages of the model include its computational complexity.</w:t>
      </w:r>
    </w:p>
    <w:p w:rsidR="00B3707A" w:rsidRPr="00B4695C" w:rsidRDefault="00B3707A" w:rsidP="00DE7D76">
      <w:pPr>
        <w:jc w:val="both"/>
        <w:rPr>
          <w:rStyle w:val="tlid-translation"/>
          <w:lang w:val="en-US"/>
        </w:rPr>
      </w:pPr>
      <w:r w:rsidRPr="00B4695C">
        <w:rPr>
          <w:rStyle w:val="tlid-translation"/>
          <w:lang w:val="en-US"/>
        </w:rPr>
        <w:t>The DistMult model simplifies the RESCAL model. But DistMult can only work with symmetrical relationships. This is clearly not enough for an abstract knowledge graph, in which relations can be arbitrary.</w:t>
      </w:r>
    </w:p>
    <w:p w:rsidR="00B3707A" w:rsidRPr="00B4695C" w:rsidRDefault="00B3707A" w:rsidP="00DE7D76">
      <w:pPr>
        <w:jc w:val="both"/>
        <w:rPr>
          <w:rStyle w:val="tlid-translation"/>
          <w:lang w:val="en-US"/>
        </w:rPr>
      </w:pPr>
      <w:r w:rsidRPr="00B4695C">
        <w:rPr>
          <w:rStyle w:val="tlid-translation"/>
          <w:lang w:val="en-US"/>
        </w:rPr>
        <w:t xml:space="preserve">The HolE model combines the power of RESCAL and the simplicity of DistMult. The results of experiments show that this model is the most successful for </w:t>
      </w:r>
      <w:r w:rsidR="00D17BDC" w:rsidRPr="00B4695C">
        <w:rPr>
          <w:rStyle w:val="tlid-translation"/>
          <w:lang w:val="en-US"/>
        </w:rPr>
        <w:t xml:space="preserve">the </w:t>
      </w:r>
      <w:r w:rsidRPr="00B4695C">
        <w:rPr>
          <w:rStyle w:val="tlid-translation"/>
          <w:lang w:val="en-US"/>
        </w:rPr>
        <w:t>embedding of knowledge graphs.</w:t>
      </w:r>
    </w:p>
    <w:p w:rsidR="00CD1F3E" w:rsidRPr="00B4695C" w:rsidRDefault="00B3707A" w:rsidP="00DE7D76">
      <w:pPr>
        <w:jc w:val="both"/>
        <w:rPr>
          <w:lang w:val="en-US"/>
        </w:rPr>
      </w:pPr>
      <w:r w:rsidRPr="00B4695C">
        <w:rPr>
          <w:rStyle w:val="tlid-translation"/>
          <w:lang w:val="en-US"/>
        </w:rPr>
        <w:t>The metagraph can be converted to a multipartite flat graph and then processed using embedding patterns for flat graphs.</w:t>
      </w:r>
    </w:p>
    <w:p w:rsidR="004E629B" w:rsidRPr="00EE313F" w:rsidRDefault="004E629B" w:rsidP="00DE7D76">
      <w:pPr>
        <w:jc w:val="both"/>
        <w:rPr>
          <w:lang w:val="en-US"/>
        </w:rPr>
      </w:pPr>
    </w:p>
    <w:p w:rsidR="00233071" w:rsidRPr="00B4695C" w:rsidRDefault="00756E7C" w:rsidP="000919D3">
      <w:pPr>
        <w:pStyle w:val="-11"/>
        <w:numPr>
          <w:ilvl w:val="0"/>
          <w:numId w:val="15"/>
        </w:numPr>
        <w:jc w:val="left"/>
        <w:rPr>
          <w:b/>
        </w:rPr>
      </w:pPr>
      <w:r w:rsidRPr="00B4695C">
        <w:rPr>
          <w:b/>
        </w:rPr>
        <w:t>Введение</w:t>
      </w:r>
    </w:p>
    <w:p w:rsidR="0005658B" w:rsidRPr="00B4695C" w:rsidRDefault="0005658B" w:rsidP="0005658B">
      <w:pPr>
        <w:jc w:val="both"/>
      </w:pPr>
      <w:r w:rsidRPr="00B4695C">
        <w:t>В настоящее время модели на основе сложных сетей находят все более широкое применение в различных областях науки от математики и информатики до биологии и социологии. Основополагающими русскоязычными статьями являются работы И.А. Евина [1], О.П. Кузнецова и Л.Ю. Жиляковой [2]. Профессор К.В. Анохин [3] предлагает рассматривать сложные сети как основу для построения комплексных биологических моделей.</w:t>
      </w:r>
    </w:p>
    <w:p w:rsidR="0005658B" w:rsidRPr="00B4695C" w:rsidRDefault="0005658B" w:rsidP="0005658B">
      <w:pPr>
        <w:jc w:val="both"/>
      </w:pPr>
      <w:r w:rsidRPr="00B4695C">
        <w:t>В настоящее время термины «сложная сеть» или «комплексная сеть»</w:t>
      </w:r>
      <w:r w:rsidR="007948DE" w:rsidRPr="00B4695C">
        <w:t xml:space="preserve"> (</w:t>
      </w:r>
      <w:r w:rsidRPr="00B4695C">
        <w:t>которые являются различными переводами англоязычного термина «complex network»</w:t>
      </w:r>
      <w:r w:rsidR="007948DE" w:rsidRPr="00B4695C">
        <w:t>)</w:t>
      </w:r>
      <w:r w:rsidRPr="00B4695C">
        <w:t xml:space="preserve"> и термин «сложный граф» (англ. «complex graph») часто употребляются как синонимы. В работе [4, стр. 14] отмечается, что термин «сложная сеть», как правило, употребляется для обозначения реальной исследуемой системы, в то время как термин «сложный граф» обычно используют для обозначения математической модели такой системы.</w:t>
      </w:r>
    </w:p>
    <w:p w:rsidR="0005658B" w:rsidRPr="00B4695C" w:rsidRDefault="0005658B" w:rsidP="0005658B">
      <w:pPr>
        <w:jc w:val="both"/>
      </w:pPr>
      <w:r w:rsidRPr="00B4695C">
        <w:t>Наибольшие разночтения вызывает термин «сложный» применительно к графовым моделям. Как правило, термин «сложный» трактуется в двух вариантах:</w:t>
      </w:r>
    </w:p>
    <w:p w:rsidR="002E1D77" w:rsidRPr="00B4695C" w:rsidRDefault="0005658B" w:rsidP="0005658B">
      <w:pPr>
        <w:jc w:val="both"/>
      </w:pPr>
      <w:r w:rsidRPr="00B4695C">
        <w:lastRenderedPageBreak/>
        <w:t xml:space="preserve">I. Плоские графы (сети) очень большой размерности. Такие сети могут включать миллионы и более вершин. Ребра, соединяющие вершины, могут быть ненаправленными или направленными. Иногда используется модель мультиграфа, в этом случае две вершины могут соединяются не одним, а несколькими ребрами. Именно такую модель в литературе чаще всего называют «сложной сетью». </w:t>
      </w:r>
      <w:r w:rsidR="002E1D77" w:rsidRPr="00B4695C">
        <w:t>Важно, что в рамках данного подхода «сложная сеть» остается плоским графом (мультиграфом).</w:t>
      </w:r>
    </w:p>
    <w:p w:rsidR="0005658B" w:rsidRPr="00B4695C" w:rsidRDefault="0005658B" w:rsidP="0005658B">
      <w:pPr>
        <w:jc w:val="both"/>
      </w:pPr>
      <w:r w:rsidRPr="00B4695C">
        <w:t xml:space="preserve">II. Сложные графы, в которых используется сложное (комплексное) описание вершин, ребер и/или их расположения. Часто в таких моделях </w:t>
      </w:r>
      <w:r w:rsidR="001C6FE6" w:rsidRPr="00B4695C">
        <w:t xml:space="preserve">используется не плоский, а пространственный вариант </w:t>
      </w:r>
      <w:r w:rsidRPr="00B4695C">
        <w:t>расположения вершин и ребер.</w:t>
      </w:r>
      <w:r w:rsidR="002E1D77" w:rsidRPr="00B4695C">
        <w:t xml:space="preserve"> </w:t>
      </w:r>
      <w:r w:rsidRPr="00B4695C">
        <w:t>Именно подобны</w:t>
      </w:r>
      <w:r w:rsidR="00FB5CE8" w:rsidRPr="00B4695C">
        <w:t>й</w:t>
      </w:r>
      <w:r w:rsidRPr="00B4695C">
        <w:t xml:space="preserve"> </w:t>
      </w:r>
      <w:r w:rsidR="00FB5CE8" w:rsidRPr="00B4695C">
        <w:t xml:space="preserve">подход </w:t>
      </w:r>
      <w:r w:rsidRPr="00B4695C">
        <w:t>мо</w:t>
      </w:r>
      <w:r w:rsidR="00FB5CE8" w:rsidRPr="00B4695C">
        <w:t>жет</w:t>
      </w:r>
      <w:r w:rsidRPr="00B4695C">
        <w:t xml:space="preserve"> быть наиболее полез</w:t>
      </w:r>
      <w:r w:rsidR="00FB5CE8" w:rsidRPr="00B4695C">
        <w:t>е</w:t>
      </w:r>
      <w:r w:rsidRPr="00B4695C">
        <w:t>н при описании сложных моделей данных</w:t>
      </w:r>
      <w:r w:rsidR="002E1D77" w:rsidRPr="00B4695C">
        <w:t xml:space="preserve"> и знаний</w:t>
      </w:r>
      <w:r w:rsidRPr="00B4695C">
        <w:t>.</w:t>
      </w:r>
      <w:r w:rsidR="006950FA" w:rsidRPr="00B4695C">
        <w:t xml:space="preserve"> </w:t>
      </w:r>
      <w:r w:rsidR="006950FA" w:rsidRPr="00B4695C">
        <w:rPr>
          <w:szCs w:val="28"/>
        </w:rPr>
        <w:t xml:space="preserve">На сегодняшний день наиболее широко известны </w:t>
      </w:r>
      <w:r w:rsidR="00A87435" w:rsidRPr="00B4695C">
        <w:rPr>
          <w:szCs w:val="28"/>
        </w:rPr>
        <w:t>три</w:t>
      </w:r>
      <w:r w:rsidR="006950FA" w:rsidRPr="00B4695C">
        <w:rPr>
          <w:szCs w:val="28"/>
        </w:rPr>
        <w:t xml:space="preserve"> подобных модели: гиперграф, гиперсеть и метаграф. В</w:t>
      </w:r>
      <w:r w:rsidR="006950FA" w:rsidRPr="00B4695C">
        <w:t xml:space="preserve"> данной статье</w:t>
      </w:r>
      <w:r w:rsidR="002E1D77" w:rsidRPr="00B4695C">
        <w:t xml:space="preserve"> </w:t>
      </w:r>
      <w:r w:rsidR="006950FA" w:rsidRPr="00B4695C">
        <w:t xml:space="preserve">мы будем </w:t>
      </w:r>
      <w:r w:rsidR="006A379E">
        <w:t>говорить</w:t>
      </w:r>
      <w:r w:rsidR="006950FA" w:rsidRPr="00B4695C">
        <w:t xml:space="preserve"> только</w:t>
      </w:r>
      <w:r w:rsidR="006A379E">
        <w:t xml:space="preserve"> о</w:t>
      </w:r>
      <w:r w:rsidR="003A22A9" w:rsidRPr="00B4695C">
        <w:t xml:space="preserve"> </w:t>
      </w:r>
      <w:r w:rsidRPr="00B4695C">
        <w:t>метаграф</w:t>
      </w:r>
      <w:r w:rsidR="003A22A9" w:rsidRPr="00B4695C">
        <w:t>ов</w:t>
      </w:r>
      <w:r w:rsidR="006A379E">
        <w:t>ой</w:t>
      </w:r>
      <w:r w:rsidR="003A22A9" w:rsidRPr="00B4695C">
        <w:t xml:space="preserve"> модел</w:t>
      </w:r>
      <w:r w:rsidR="006A379E">
        <w:t>и</w:t>
      </w:r>
      <w:r w:rsidR="003A22A9" w:rsidRPr="00B4695C">
        <w:t>.</w:t>
      </w:r>
    </w:p>
    <w:p w:rsidR="002E1D77" w:rsidRPr="00B4695C" w:rsidRDefault="00257E72" w:rsidP="0005658B">
      <w:pPr>
        <w:jc w:val="both"/>
      </w:pPr>
      <w:r w:rsidRPr="00B4695C">
        <w:t>В настоящее время во многих прикладных задачах необходимо рассматривать сложные графы очень большой размерности (</w:t>
      </w:r>
      <w:r w:rsidR="007624E9" w:rsidRPr="00B4695C">
        <w:t xml:space="preserve">включающие </w:t>
      </w:r>
      <w:r w:rsidRPr="00B4695C">
        <w:t>миллионы вершин). Обработка плоского графа или мультиграфа (сложный граф I типа) является чрезвычайно сложной задачей как по памяти, так и по вычислительным ресурсам. В случае обработки сложных графов типа II задача еще более усложняется за счет комплексного описания моделей.</w:t>
      </w:r>
    </w:p>
    <w:p w:rsidR="002E1D77" w:rsidRPr="00B4695C" w:rsidRDefault="00257E72" w:rsidP="0005658B">
      <w:pPr>
        <w:jc w:val="both"/>
      </w:pPr>
      <w:r w:rsidRPr="00B4695C">
        <w:t>Одним из наиболее современных подходов к решению задачи обработки графов большой размерности является отказ от традиционного представления графа в виде множества вершин и множества ребер</w:t>
      </w:r>
      <w:r w:rsidR="006950FA" w:rsidRPr="00B4695C">
        <w:t xml:space="preserve"> непосредственно при обработке графа</w:t>
      </w:r>
      <w:r w:rsidR="00DD32FD" w:rsidRPr="00B4695C">
        <w:t>, что показано на рис</w:t>
      </w:r>
      <w:r w:rsidR="006950FA" w:rsidRPr="00B4695C">
        <w:t>.</w:t>
      </w:r>
      <w:r w:rsidR="00DD32FD" w:rsidRPr="00B4695C">
        <w:t xml:space="preserve"> 1.</w:t>
      </w:r>
    </w:p>
    <w:p w:rsidR="008A15E1" w:rsidRPr="00B4695C" w:rsidRDefault="001B3EB2" w:rsidP="008A15E1">
      <w:pPr>
        <w:rPr>
          <w:rFonts w:eastAsia="MS Mincho"/>
          <w:szCs w:val="24"/>
        </w:rPr>
      </w:pPr>
      <w:r w:rsidRPr="00B4695C">
        <w:object w:dxaOrig="8311" w:dyaOrig="3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140pt" o:ole="">
            <v:imagedata r:id="rId8" o:title=""/>
          </v:shape>
          <o:OLEObject Type="Embed" ProgID="Visio.Drawing.15" ShapeID="_x0000_i1025" DrawAspect="Content" ObjectID="_1714132133" r:id="rId9"/>
        </w:object>
      </w:r>
    </w:p>
    <w:p w:rsidR="008A15E1" w:rsidRPr="00B4695C" w:rsidRDefault="008A15E1" w:rsidP="008A15E1">
      <w:pPr>
        <w:rPr>
          <w:szCs w:val="24"/>
        </w:rPr>
      </w:pPr>
      <w:r w:rsidRPr="00B4695C">
        <w:rPr>
          <w:rFonts w:eastAsia="MS Mincho"/>
          <w:szCs w:val="24"/>
        </w:rPr>
        <w:lastRenderedPageBreak/>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Pr="00B4695C">
        <w:rPr>
          <w:szCs w:val="24"/>
        </w:rPr>
        <w:t>1</w:t>
      </w:r>
      <w:r w:rsidRPr="00B4695C">
        <w:rPr>
          <w:szCs w:val="24"/>
        </w:rPr>
        <w:fldChar w:fldCharType="end"/>
      </w:r>
      <w:r w:rsidRPr="00B4695C">
        <w:rPr>
          <w:szCs w:val="24"/>
        </w:rPr>
        <w:t xml:space="preserve">. </w:t>
      </w:r>
      <w:r w:rsidRPr="00B4695C">
        <w:t>Модель сложного графа с точки зрения его обработки</w:t>
      </w:r>
      <w:r w:rsidRPr="00B4695C">
        <w:rPr>
          <w:szCs w:val="24"/>
        </w:rPr>
        <w:t>.</w:t>
      </w:r>
    </w:p>
    <w:p w:rsidR="002E1D77" w:rsidRPr="00B4695C" w:rsidRDefault="00FF5B72" w:rsidP="0005658B">
      <w:pPr>
        <w:jc w:val="both"/>
      </w:pPr>
      <w:r w:rsidRPr="00B4695C">
        <w:t>Модель сложного графа с точки зрения его обработки рассматривается на двух уровнях. По аналогии с моделями данных</w:t>
      </w:r>
      <w:r w:rsidR="001624CC" w:rsidRPr="00B4695C">
        <w:t xml:space="preserve"> реляционных</w:t>
      </w:r>
      <w:r w:rsidRPr="00B4695C">
        <w:t xml:space="preserve"> СУБД, эти уровни можно назвать «логической» и «физической» моделью</w:t>
      </w:r>
      <w:r w:rsidR="00C95DCE" w:rsidRPr="00B4695C">
        <w:t xml:space="preserve"> сложного</w:t>
      </w:r>
      <w:r w:rsidRPr="00B4695C">
        <w:t xml:space="preserve"> графа.</w:t>
      </w:r>
      <w:r w:rsidR="00C95DCE" w:rsidRPr="00B4695C">
        <w:t xml:space="preserve"> </w:t>
      </w:r>
    </w:p>
    <w:p w:rsidR="00C95DCE" w:rsidRPr="00B4695C" w:rsidRDefault="00C95DCE" w:rsidP="0005658B">
      <w:pPr>
        <w:jc w:val="both"/>
      </w:pPr>
      <w:r w:rsidRPr="00B4695C">
        <w:t xml:space="preserve">Логическая </w:t>
      </w:r>
      <w:r w:rsidR="00061658" w:rsidRPr="00B4695C">
        <w:t>модель сложного графа I типа – это традиционная модель плоского графа или мультиграфа, включающая множества вершин и ребер.</w:t>
      </w:r>
    </w:p>
    <w:p w:rsidR="00061658" w:rsidRPr="00B4695C" w:rsidRDefault="00061658" w:rsidP="0005658B">
      <w:pPr>
        <w:jc w:val="both"/>
      </w:pPr>
      <w:r w:rsidRPr="00B4695C">
        <w:t>В настоящее время в качестве физической модели</w:t>
      </w:r>
      <w:r w:rsidR="00BD635C" w:rsidRPr="00B4695C">
        <w:t xml:space="preserve"> представления графов</w:t>
      </w:r>
      <w:r w:rsidRPr="00B4695C">
        <w:t xml:space="preserve"> </w:t>
      </w:r>
      <w:r w:rsidR="00BD635C" w:rsidRPr="00B4695C">
        <w:t>традиционно</w:t>
      </w:r>
      <w:r w:rsidRPr="00B4695C">
        <w:t xml:space="preserve"> используются </w:t>
      </w:r>
      <w:r w:rsidRPr="00B4695C">
        <w:rPr>
          <w:szCs w:val="24"/>
        </w:rPr>
        <w:t>непрерывные векторные пространства</w:t>
      </w:r>
      <w:r w:rsidR="00BD635C" w:rsidRPr="00B4695C">
        <w:rPr>
          <w:szCs w:val="24"/>
        </w:rPr>
        <w:t xml:space="preserve">. При этом нет никаких ограничений на использование других видов пространств. Операция преобразования графа в векторное пространство </w:t>
      </w:r>
      <w:r w:rsidR="00E26B72" w:rsidRPr="00B4695C">
        <w:rPr>
          <w:szCs w:val="24"/>
        </w:rPr>
        <w:t>называется «</w:t>
      </w:r>
      <w:r w:rsidR="00E26B72" w:rsidRPr="00B4695C">
        <w:t>векторным представлением»</w:t>
      </w:r>
      <w:r w:rsidR="005540B2" w:rsidRPr="00B4695C">
        <w:t xml:space="preserve"> (связь</w:t>
      </w:r>
      <w:r w:rsidR="00B8256F" w:rsidRPr="00B4695C">
        <w:t xml:space="preserve"> “E1”</w:t>
      </w:r>
      <w:r w:rsidR="005540B2" w:rsidRPr="00B4695C">
        <w:t xml:space="preserve"> на рис. 1)</w:t>
      </w:r>
      <w:r w:rsidR="00040196" w:rsidRPr="00B4695C">
        <w:t>. В</w:t>
      </w:r>
      <w:r w:rsidR="00E26B72" w:rsidRPr="00B4695C">
        <w:t xml:space="preserve"> англоязычной литературе для обозначения такого преобразования традиционно используется термин «embedding», то есть «встраивание» графа в векторное пространство.</w:t>
      </w:r>
    </w:p>
    <w:p w:rsidR="00061658" w:rsidRPr="00B4695C" w:rsidRDefault="00061658" w:rsidP="0005658B">
      <w:pPr>
        <w:jc w:val="both"/>
      </w:pPr>
      <w:r w:rsidRPr="00B4695C">
        <w:t>Логическая модель сложного графа II типа может быть или непосредственно преобразована в физическое представление (связь</w:t>
      </w:r>
      <w:r w:rsidR="00B8256F" w:rsidRPr="00B4695C">
        <w:t xml:space="preserve"> “E2”</w:t>
      </w:r>
      <w:r w:rsidRPr="00B4695C">
        <w:t xml:space="preserve"> на рис. 1) или предварительно преобразована в модель сложного графа I типа (связь</w:t>
      </w:r>
      <w:r w:rsidR="00B8256F" w:rsidRPr="00B4695C">
        <w:t xml:space="preserve"> “T1”</w:t>
      </w:r>
      <w:r w:rsidRPr="00B4695C">
        <w:t xml:space="preserve"> на рис. 1) а затем преобразована в физическое представление (связь</w:t>
      </w:r>
      <w:r w:rsidR="00B8256F" w:rsidRPr="00B4695C">
        <w:t xml:space="preserve"> “E1”</w:t>
      </w:r>
      <w:r w:rsidRPr="00B4695C">
        <w:t xml:space="preserve"> на рис. 1).</w:t>
      </w:r>
    </w:p>
    <w:p w:rsidR="00E67E48" w:rsidRPr="00B4695C" w:rsidRDefault="00E67E48" w:rsidP="00E67E48">
      <w:pPr>
        <w:jc w:val="both"/>
      </w:pPr>
      <w:r w:rsidRPr="00B4695C">
        <w:t xml:space="preserve">Операция </w:t>
      </w:r>
      <w:r w:rsidRPr="00B4695C">
        <w:rPr>
          <w:szCs w:val="24"/>
        </w:rPr>
        <w:t>«</w:t>
      </w:r>
      <w:r w:rsidRPr="00B4695C">
        <w:t xml:space="preserve">векторного представления» широко используется в машинном обучении, в частности, для обработки текстов. </w:t>
      </w:r>
      <w:r w:rsidR="002D24BC" w:rsidRPr="00B4695C">
        <w:t>Хорошо</w:t>
      </w:r>
      <w:r w:rsidRPr="00B4695C">
        <w:t xml:space="preserve"> известны алгоритмы векторного представления для текстов: Word2Vec, Glove и др. Часто англоязычный термин не переводят и в русском варианте используют термин «</w:t>
      </w:r>
      <w:r w:rsidRPr="00B4695C">
        <w:rPr>
          <w:szCs w:val="24"/>
        </w:rPr>
        <w:t>эмбеддинг</w:t>
      </w:r>
      <w:r w:rsidRPr="00B4695C">
        <w:t xml:space="preserve">», как синоним термина </w:t>
      </w:r>
      <w:r w:rsidRPr="00B4695C">
        <w:rPr>
          <w:szCs w:val="24"/>
        </w:rPr>
        <w:t>«</w:t>
      </w:r>
      <w:r w:rsidRPr="00B4695C">
        <w:t>векторного представления». Далее в статье мы также будем использовать термин «</w:t>
      </w:r>
      <w:r w:rsidRPr="00B4695C">
        <w:rPr>
          <w:szCs w:val="24"/>
        </w:rPr>
        <w:t>эмбеддинг</w:t>
      </w:r>
      <w:r w:rsidRPr="00B4695C">
        <w:t>».</w:t>
      </w:r>
    </w:p>
    <w:p w:rsidR="00C95DCE" w:rsidRPr="00B4695C" w:rsidRDefault="001416CD" w:rsidP="0005658B">
      <w:pPr>
        <w:jc w:val="both"/>
      </w:pPr>
      <w:r w:rsidRPr="00B4695C">
        <w:t>Необходимо отметить, что в отличие от</w:t>
      </w:r>
      <w:r w:rsidR="00E54EDE" w:rsidRPr="00B4695C">
        <w:t xml:space="preserve"> реляционной СУБД, где преобразование «логической» модели в «физическую»</w:t>
      </w:r>
      <w:r w:rsidRPr="00B4695C">
        <w:t xml:space="preserve"> </w:t>
      </w:r>
      <w:r w:rsidR="00E54EDE" w:rsidRPr="00B4695C">
        <w:t xml:space="preserve">является относительно несложной операцией, </w:t>
      </w:r>
      <w:r w:rsidR="0073621A" w:rsidRPr="00B4695C">
        <w:t>эмбеддинг графа является достаточно сложной процедурой, как правило, связанной с решение</w:t>
      </w:r>
      <w:r w:rsidR="00A5325E" w:rsidRPr="00B4695C">
        <w:t>м</w:t>
      </w:r>
      <w:r w:rsidR="0073621A" w:rsidRPr="00B4695C">
        <w:t xml:space="preserve"> задач оптимизации.</w:t>
      </w:r>
    </w:p>
    <w:p w:rsidR="00650355" w:rsidRPr="00B4695C" w:rsidRDefault="00650355" w:rsidP="0005658B">
      <w:pPr>
        <w:jc w:val="both"/>
      </w:pPr>
      <w:r w:rsidRPr="00B4695C">
        <w:lastRenderedPageBreak/>
        <w:t>Необходимо также отметить, что в отличие от реляционной СУБД, где преобразование «логической» модели в «физическую» является однозначным отображением, эмбеддинг графа можно рассматривать как типичную связь «один-ко-многим», на основе одной логической модели с помощью различных методов можно сформировать различные результирующие векторные пространства</w:t>
      </w:r>
      <w:r w:rsidR="009343E1" w:rsidRPr="00B4695C">
        <w:t xml:space="preserve"> физической модели</w:t>
      </w:r>
      <w:r w:rsidRPr="00B4695C">
        <w:t>.</w:t>
      </w:r>
      <w:r w:rsidR="009343E1" w:rsidRPr="00B4695C">
        <w:t xml:space="preserve"> Полученные физические модели, как правило, оптимизированы для выполнения конкретных алгоритмов над графами. В зависимости от задачи, может производиться эмбеддинг только вершин графа, комбинированный эмбеддинг вершин и ребер графа,</w:t>
      </w:r>
      <w:r w:rsidR="001B3EB2" w:rsidRPr="00B4695C">
        <w:t xml:space="preserve"> параллельный</w:t>
      </w:r>
      <w:r w:rsidR="009343E1" w:rsidRPr="00B4695C">
        <w:t xml:space="preserve"> эмбеддинг вершин и ребер графа в различные векторные пространства.</w:t>
      </w:r>
    </w:p>
    <w:p w:rsidR="00FF5B72" w:rsidRPr="00B4695C" w:rsidRDefault="00B915B0" w:rsidP="0005658B">
      <w:pPr>
        <w:jc w:val="both"/>
      </w:pPr>
      <w:r w:rsidRPr="00B4695C">
        <w:t>В данной статье мы рассмотрим основные подходы, которые на сегодняшний день используются для эмбеддинга графов (связь “E1” на рис. 1). Также мы рассмотрим способы преобразования метаграфовой модели к модели плоского графа (связь “T1” на рис. 1)</w:t>
      </w:r>
      <w:r w:rsidR="00C31481" w:rsidRPr="00B4695C">
        <w:t xml:space="preserve"> с тем, чтобы применить к преобразованной модели рассмотренные процедуры эмбеддинга</w:t>
      </w:r>
      <w:r w:rsidR="00542B73" w:rsidRPr="00B4695C">
        <w:t>.</w:t>
      </w:r>
    </w:p>
    <w:p w:rsidR="009C2C65" w:rsidRPr="00B4695C" w:rsidRDefault="006C0281" w:rsidP="0005658B">
      <w:pPr>
        <w:jc w:val="both"/>
      </w:pPr>
      <w:r w:rsidRPr="00B4695C">
        <w:t xml:space="preserve">Значительная часть наиболее простых техник эмбеддинга основана на том факте, что ребрам графа приписывается определенная числовая метрика, которую можно трактовать как расстояние между вершинами графа или пропускную способность каналов, соединяющих вершины. </w:t>
      </w:r>
    </w:p>
    <w:p w:rsidR="009817C4" w:rsidRPr="00B4695C" w:rsidRDefault="006C0281" w:rsidP="0005658B">
      <w:pPr>
        <w:jc w:val="both"/>
      </w:pPr>
      <w:r w:rsidRPr="00B4695C">
        <w:t>В данной статье мы сконцентрируемся на эмбеддинге графов и метаграфов знаний. В соответствии с [</w:t>
      </w:r>
      <w:r w:rsidR="00934E96" w:rsidRPr="00B4695C">
        <w:t>5]</w:t>
      </w:r>
      <w:r w:rsidR="009C2C65" w:rsidRPr="00B4695C">
        <w:t xml:space="preserve"> существуют различные определения графа знаний. Наиболее простым является следующее определение [5]: «Графы знаний представляют собой большие сети (large networks), содержащие сущности, их семантические типы, отношения между сущностями и свойства».</w:t>
      </w:r>
      <w:r w:rsidR="00DA6D02" w:rsidRPr="00B4695C">
        <w:t xml:space="preserve"> Сущности являются аналогом вершин в обычном графе.</w:t>
      </w:r>
      <w:r w:rsidR="009C2C65" w:rsidRPr="00B4695C">
        <w:t xml:space="preserve"> Отношения между сущностями (аналог ребер в обычном графе) могут быть аннотированы свойствами, но такие свойства совсем не обязательно должны быть числовыми. </w:t>
      </w:r>
      <w:r w:rsidRPr="00B4695C">
        <w:t xml:space="preserve">Таким образом, задача эмбеддинга </w:t>
      </w:r>
      <w:r w:rsidRPr="00B4695C">
        <w:lastRenderedPageBreak/>
        <w:t>графа знаний сложнее, чем задача эмбеддинга обычного графа, потому что в случае графа знаний отсутствует числовая метрика ребер графа.</w:t>
      </w:r>
    </w:p>
    <w:p w:rsidR="00A27FFE" w:rsidRPr="00B4695C" w:rsidRDefault="00A27FFE" w:rsidP="00A27FFE">
      <w:pPr>
        <w:pStyle w:val="-11"/>
        <w:numPr>
          <w:ilvl w:val="0"/>
          <w:numId w:val="15"/>
        </w:numPr>
        <w:jc w:val="left"/>
        <w:rPr>
          <w:b/>
        </w:rPr>
      </w:pPr>
      <w:r w:rsidRPr="00B4695C">
        <w:rPr>
          <w:b/>
        </w:rPr>
        <w:t>Особенности эмбеддинга графов знаний</w:t>
      </w:r>
    </w:p>
    <w:p w:rsidR="00E759BD" w:rsidRPr="00B4695C" w:rsidRDefault="00E759BD" w:rsidP="008F136A">
      <w:pPr>
        <w:jc w:val="both"/>
      </w:pPr>
      <w:r w:rsidRPr="00B4695C">
        <w:t>Изложение механизмов эмбеддинга графов знаний в данном и следующих разделах в основном опираются на обзор [6], а также на статьи, посвященные конкретным алгоритмам эмбеддинга.</w:t>
      </w:r>
    </w:p>
    <w:p w:rsidR="00AA5115" w:rsidRPr="00B4695C" w:rsidRDefault="008F136A" w:rsidP="008F136A">
      <w:pPr>
        <w:jc w:val="both"/>
      </w:pPr>
      <w:r w:rsidRPr="00B4695C">
        <w:t xml:space="preserve">В соответствии с [6], эмбеддинг графа знаний – это математическое преобразование графа в вектор или в набор векторов в заданном векторном пространстве. Его можно проводить отдельно для </w:t>
      </w:r>
      <w:r w:rsidR="0010572F" w:rsidRPr="00B4695C">
        <w:t>вершин</w:t>
      </w:r>
      <w:r w:rsidRPr="00B4695C">
        <w:t xml:space="preserve"> графа, для </w:t>
      </w:r>
      <w:r w:rsidR="0010572F" w:rsidRPr="00B4695C">
        <w:t xml:space="preserve">вершин </w:t>
      </w:r>
      <w:r w:rsidRPr="00B4695C">
        <w:t xml:space="preserve">и </w:t>
      </w:r>
      <w:r w:rsidR="0010572F" w:rsidRPr="00B4695C">
        <w:t xml:space="preserve">ребер графа, </w:t>
      </w:r>
      <w:r w:rsidRPr="00B4695C">
        <w:t xml:space="preserve">и даже для всего графа целиком. В первых двух случаях результатом будет набор векторов, в последнем </w:t>
      </w:r>
      <w:r w:rsidR="0010572F" w:rsidRPr="00B4695C">
        <w:t xml:space="preserve">– </w:t>
      </w:r>
      <w:r w:rsidRPr="00B4695C">
        <w:t>один вектор для целого графа. Главное условие</w:t>
      </w:r>
      <w:r w:rsidR="0010572F" w:rsidRPr="00B4695C">
        <w:t xml:space="preserve"> состоит в том, что</w:t>
      </w:r>
      <w:r w:rsidRPr="00B4695C">
        <w:t xml:space="preserve"> такое преобразование</w:t>
      </w:r>
      <w:r w:rsidR="0010572F" w:rsidRPr="00B4695C">
        <w:t xml:space="preserve"> должно</w:t>
      </w:r>
      <w:r w:rsidRPr="00B4695C">
        <w:t xml:space="preserve"> адекватно передава</w:t>
      </w:r>
      <w:r w:rsidR="0010572F" w:rsidRPr="00B4695C">
        <w:t>ть</w:t>
      </w:r>
      <w:r w:rsidRPr="00B4695C">
        <w:t xml:space="preserve"> семантику и топологию исходного графа.</w:t>
      </w:r>
      <w:r w:rsidR="00B4695D" w:rsidRPr="00B4695C">
        <w:t xml:space="preserve"> </w:t>
      </w:r>
      <w:r w:rsidRPr="00B4695C">
        <w:t>Эмбе</w:t>
      </w:r>
      <w:r w:rsidR="0010572F" w:rsidRPr="00B4695C">
        <w:t>д</w:t>
      </w:r>
      <w:r w:rsidRPr="00B4695C">
        <w:t>динг позволяет получить сразу несколько преимуществ при работе с графом</w:t>
      </w:r>
      <w:r w:rsidR="0010572F" w:rsidRPr="00B4695C">
        <w:t xml:space="preserve"> знаний</w:t>
      </w:r>
      <w:r w:rsidRPr="00B4695C">
        <w:t xml:space="preserve">. </w:t>
      </w:r>
    </w:p>
    <w:p w:rsidR="00AA5115" w:rsidRPr="00B4695C" w:rsidRDefault="0010572F" w:rsidP="008F136A">
      <w:pPr>
        <w:jc w:val="both"/>
      </w:pPr>
      <w:r w:rsidRPr="00B4695C">
        <w:t>П</w:t>
      </w:r>
      <w:r w:rsidR="008F136A" w:rsidRPr="00B4695C">
        <w:t>ерв</w:t>
      </w:r>
      <w:r w:rsidRPr="00B4695C">
        <w:t xml:space="preserve">ое </w:t>
      </w:r>
      <w:r w:rsidR="008F136A" w:rsidRPr="00B4695C">
        <w:t>преимущество</w:t>
      </w:r>
      <w:r w:rsidRPr="00B4695C">
        <w:t xml:space="preserve"> заключается в оптимизации использования памяти</w:t>
      </w:r>
      <w:r w:rsidR="008F136A" w:rsidRPr="00B4695C">
        <w:t xml:space="preserve">, ведь вектор </w:t>
      </w:r>
      <w:r w:rsidRPr="00B4695C">
        <w:t xml:space="preserve">– </w:t>
      </w:r>
      <w:r w:rsidR="008F136A" w:rsidRPr="00B4695C">
        <w:t>это сжатое представление информации из графа. Представим себе матрицу смежности</w:t>
      </w:r>
      <w:r w:rsidRPr="00B4695C">
        <w:t xml:space="preserve"> размера </w:t>
      </w:r>
      <w:r w:rsidRPr="00B4695C">
        <w:rPr>
          <w:position w:val="-6"/>
        </w:rPr>
        <w:object w:dxaOrig="580" w:dyaOrig="279">
          <v:shape id="_x0000_i1026" type="#_x0000_t75" style="width:29.5pt;height:13pt" o:ole="">
            <v:imagedata r:id="rId10" o:title=""/>
          </v:shape>
          <o:OLEObject Type="Embed" ProgID="Equation.DSMT4" ShapeID="_x0000_i1026" DrawAspect="Content" ObjectID="_1714132134" r:id="rId11"/>
        </w:object>
      </w:r>
      <w:r w:rsidRPr="00B4695C">
        <w:t xml:space="preserve">, где </w:t>
      </w:r>
      <w:r w:rsidR="008F136A" w:rsidRPr="00B4695C">
        <w:rPr>
          <w:i/>
        </w:rPr>
        <w:t>V</w:t>
      </w:r>
      <w:r w:rsidR="008F136A" w:rsidRPr="00B4695C">
        <w:t xml:space="preserve"> </w:t>
      </w:r>
      <w:r w:rsidRPr="00B4695C">
        <w:t xml:space="preserve">– </w:t>
      </w:r>
      <w:r w:rsidR="008F136A" w:rsidRPr="00B4695C">
        <w:t xml:space="preserve">количество вершин в графе. Для действительно больших графов использование матрицы смежности </w:t>
      </w:r>
      <w:r w:rsidR="003D4A15" w:rsidRPr="00B4695C">
        <w:t>напрямую становится</w:t>
      </w:r>
      <w:r w:rsidR="008F136A" w:rsidRPr="00B4695C">
        <w:t xml:space="preserve"> сложно выполнимым, ведь </w:t>
      </w:r>
      <w:r w:rsidR="003D4A15" w:rsidRPr="00B4695C">
        <w:t xml:space="preserve">для миллиона вершин </w:t>
      </w:r>
      <w:r w:rsidR="008F136A" w:rsidRPr="00B4695C">
        <w:t>размерность матрицы</w:t>
      </w:r>
      <w:r w:rsidR="003D4A15" w:rsidRPr="00B4695C">
        <w:t xml:space="preserve"> смежности составляет </w:t>
      </w:r>
      <w:r w:rsidR="008F136A" w:rsidRPr="00B4695C">
        <w:t>миллион в квадрате</w:t>
      </w:r>
      <w:r w:rsidR="003D4A15" w:rsidRPr="00B4695C">
        <w:t xml:space="preserve"> ячеек. </w:t>
      </w:r>
      <w:r w:rsidR="008F136A" w:rsidRPr="00B4695C">
        <w:t>Эмбе</w:t>
      </w:r>
      <w:r w:rsidR="003D4A15" w:rsidRPr="00B4695C">
        <w:t>д</w:t>
      </w:r>
      <w:r w:rsidR="008F136A" w:rsidRPr="00B4695C">
        <w:t>динг в данном случае</w:t>
      </w:r>
      <w:r w:rsidR="003D4A15" w:rsidRPr="00B4695C">
        <w:t xml:space="preserve"> является </w:t>
      </w:r>
      <w:r w:rsidR="008F136A" w:rsidRPr="00B4695C">
        <w:t xml:space="preserve">более </w:t>
      </w:r>
      <w:r w:rsidR="003D4A15" w:rsidRPr="00B4695C">
        <w:t>применимым решением</w:t>
      </w:r>
      <w:r w:rsidR="008F136A" w:rsidRPr="00B4695C">
        <w:t xml:space="preserve">, так как представляет узлы графа с помощью векторов гораздо меньшей размерности. </w:t>
      </w:r>
    </w:p>
    <w:p w:rsidR="006B3A00" w:rsidRPr="00B4695C" w:rsidRDefault="00AA5115" w:rsidP="008F136A">
      <w:pPr>
        <w:jc w:val="both"/>
      </w:pPr>
      <w:r w:rsidRPr="00B4695C">
        <w:t xml:space="preserve">Второе преимущество состоит в том, что </w:t>
      </w:r>
      <w:r w:rsidR="008F136A" w:rsidRPr="00B4695C">
        <w:t xml:space="preserve">мы получаем возможность использовать уже </w:t>
      </w:r>
      <w:r w:rsidRPr="00B4695C">
        <w:t xml:space="preserve">накопленный </w:t>
      </w:r>
      <w:r w:rsidR="008F136A" w:rsidRPr="00B4695C">
        <w:t>математический аппарат для методов машинного обучения, который</w:t>
      </w:r>
      <w:r w:rsidRPr="00B4695C">
        <w:t xml:space="preserve"> позволяет</w:t>
      </w:r>
      <w:r w:rsidR="008F136A" w:rsidRPr="00B4695C">
        <w:t xml:space="preserve"> работа</w:t>
      </w:r>
      <w:r w:rsidRPr="00B4695C">
        <w:t>ть</w:t>
      </w:r>
      <w:r w:rsidR="008F136A" w:rsidRPr="00B4695C">
        <w:t xml:space="preserve"> с векторами. </w:t>
      </w:r>
    </w:p>
    <w:p w:rsidR="008F136A" w:rsidRPr="00B4695C" w:rsidRDefault="006B3A00" w:rsidP="008F136A">
      <w:pPr>
        <w:jc w:val="both"/>
      </w:pPr>
      <w:r w:rsidRPr="00B4695C">
        <w:t xml:space="preserve">Третье </w:t>
      </w:r>
      <w:r w:rsidR="008F136A" w:rsidRPr="00B4695C">
        <w:t xml:space="preserve">преимущество </w:t>
      </w:r>
      <w:r w:rsidRPr="00B4695C">
        <w:t xml:space="preserve">состоит в </w:t>
      </w:r>
      <w:r w:rsidR="008F136A" w:rsidRPr="00B4695C">
        <w:t>производительности</w:t>
      </w:r>
      <w:r w:rsidRPr="00B4695C">
        <w:t xml:space="preserve"> результирующих алгоритмов, использующих физическое представление графа знаний. В этом случае выполнение </w:t>
      </w:r>
      <w:r w:rsidR="008F136A" w:rsidRPr="00B4695C">
        <w:t>операци</w:t>
      </w:r>
      <w:r w:rsidRPr="00B4695C">
        <w:t xml:space="preserve">й </w:t>
      </w:r>
      <w:r w:rsidRPr="00B4695C">
        <w:lastRenderedPageBreak/>
        <w:t xml:space="preserve">над </w:t>
      </w:r>
      <w:r w:rsidR="008F136A" w:rsidRPr="00B4695C">
        <w:t xml:space="preserve">векторами </w:t>
      </w:r>
      <w:r w:rsidRPr="00B4695C">
        <w:t xml:space="preserve">более производительно, </w:t>
      </w:r>
      <w:r w:rsidR="008F136A" w:rsidRPr="00B4695C">
        <w:t>чем</w:t>
      </w:r>
      <w:r w:rsidRPr="00B4695C">
        <w:t xml:space="preserve"> выполнение</w:t>
      </w:r>
      <w:r w:rsidR="008F136A" w:rsidRPr="00B4695C">
        <w:t xml:space="preserve"> операци</w:t>
      </w:r>
      <w:r w:rsidRPr="00B4695C">
        <w:t>й над традиционной графовой моделью в виде множеств вершин и ребер.</w:t>
      </w:r>
      <w:r w:rsidR="008F136A" w:rsidRPr="00B4695C">
        <w:t xml:space="preserve"> Кроме того, на сегодняшний день видеокарты позволяют еще больше ускорить работу с векторами. </w:t>
      </w:r>
    </w:p>
    <w:p w:rsidR="008F136A" w:rsidRPr="00B4695C" w:rsidRDefault="008F136A" w:rsidP="008F136A">
      <w:pPr>
        <w:jc w:val="both"/>
      </w:pPr>
      <w:r w:rsidRPr="00B4695C">
        <w:t xml:space="preserve">Представим, что у нас есть граф знаний, состоящий из </w:t>
      </w:r>
      <w:r w:rsidRPr="00B4695C">
        <w:rPr>
          <w:i/>
        </w:rPr>
        <w:t>n</w:t>
      </w:r>
      <w:r w:rsidRPr="00B4695C">
        <w:t xml:space="preserve"> сущностей и </w:t>
      </w:r>
      <w:r w:rsidRPr="00B4695C">
        <w:rPr>
          <w:i/>
        </w:rPr>
        <w:t>m</w:t>
      </w:r>
      <w:r w:rsidRPr="00B4695C">
        <w:t xml:space="preserve"> отношений между ними. Знания в этом графе хранятся в виде набора триплетов</w:t>
      </w:r>
      <w:r w:rsidR="00D62F91" w:rsidRPr="00B4695C">
        <w:t xml:space="preserve"> </w:t>
      </w:r>
      <w:r w:rsidR="00D62F91" w:rsidRPr="00B4695C">
        <w:rPr>
          <w:position w:val="-16"/>
        </w:rPr>
        <w:object w:dxaOrig="1500" w:dyaOrig="440">
          <v:shape id="_x0000_i1027" type="#_x0000_t75" style="width:76pt;height:20pt" o:ole="">
            <v:imagedata r:id="rId12" o:title=""/>
          </v:shape>
          <o:OLEObject Type="Embed" ProgID="Equation.DSMT4" ShapeID="_x0000_i1027" DrawAspect="Content" ObjectID="_1714132135" r:id="rId13"/>
        </w:object>
      </w:r>
      <w:r w:rsidRPr="00B4695C">
        <w:t>. Каждый триплет состоит из субъекта</w:t>
      </w:r>
      <w:r w:rsidR="00D62F91" w:rsidRPr="00B4695C">
        <w:t xml:space="preserve"> </w:t>
      </w:r>
      <w:r w:rsidR="00D62F91" w:rsidRPr="00B4695C">
        <w:rPr>
          <w:position w:val="-6"/>
        </w:rPr>
        <w:object w:dxaOrig="600" w:dyaOrig="279">
          <v:shape id="_x0000_i1028" type="#_x0000_t75" style="width:30pt;height:13pt" o:ole="">
            <v:imagedata r:id="rId14" o:title=""/>
          </v:shape>
          <o:OLEObject Type="Embed" ProgID="Equation.DSMT4" ShapeID="_x0000_i1028" DrawAspect="Content" ObjectID="_1714132136" r:id="rId15"/>
        </w:object>
      </w:r>
      <w:r w:rsidR="00D62F91" w:rsidRPr="00B4695C">
        <w:t xml:space="preserve"> </w:t>
      </w:r>
      <w:r w:rsidRPr="00B4695C">
        <w:t>(</w:t>
      </w:r>
      <w:r w:rsidR="00D62F91" w:rsidRPr="00B4695C">
        <w:t xml:space="preserve">обозначение </w:t>
      </w:r>
      <w:r w:rsidRPr="00B4695C">
        <w:rPr>
          <w:i/>
        </w:rPr>
        <w:t>h</w:t>
      </w:r>
      <w:r w:rsidRPr="00B4695C">
        <w:t xml:space="preserve"> от</w:t>
      </w:r>
      <w:r w:rsidR="00D62F91" w:rsidRPr="00B4695C">
        <w:t xml:space="preserve"> англ. «</w:t>
      </w:r>
      <w:r w:rsidRPr="00B4695C">
        <w:t>head entity</w:t>
      </w:r>
      <w:r w:rsidR="00D62F91" w:rsidRPr="00B4695C">
        <w:t>»</w:t>
      </w:r>
      <w:r w:rsidRPr="00B4695C">
        <w:t xml:space="preserve"> </w:t>
      </w:r>
      <w:r w:rsidR="00D62F91" w:rsidRPr="00B4695C">
        <w:t xml:space="preserve">– </w:t>
      </w:r>
      <w:r w:rsidRPr="00B4695C">
        <w:t>левая часть триплета), объекта</w:t>
      </w:r>
      <w:r w:rsidR="00D62F91" w:rsidRPr="00B4695C">
        <w:t xml:space="preserve"> </w:t>
      </w:r>
      <w:r w:rsidR="00D62F91" w:rsidRPr="00B4695C">
        <w:rPr>
          <w:position w:val="-6"/>
        </w:rPr>
        <w:object w:dxaOrig="540" w:dyaOrig="279">
          <v:shape id="_x0000_i1029" type="#_x0000_t75" style="width:27pt;height:13pt" o:ole="">
            <v:imagedata r:id="rId16" o:title=""/>
          </v:shape>
          <o:OLEObject Type="Embed" ProgID="Equation.DSMT4" ShapeID="_x0000_i1029" DrawAspect="Content" ObjectID="_1714132137" r:id="rId17"/>
        </w:object>
      </w:r>
      <w:r w:rsidRPr="00B4695C">
        <w:t xml:space="preserve"> (</w:t>
      </w:r>
      <w:r w:rsidR="00D62F91" w:rsidRPr="00B4695C">
        <w:t xml:space="preserve">обозначение </w:t>
      </w:r>
      <w:r w:rsidRPr="00B4695C">
        <w:rPr>
          <w:i/>
        </w:rPr>
        <w:t>t</w:t>
      </w:r>
      <w:r w:rsidRPr="00B4695C">
        <w:t xml:space="preserve"> от</w:t>
      </w:r>
      <w:r w:rsidR="00D62F91" w:rsidRPr="00B4695C">
        <w:t xml:space="preserve"> англ. «</w:t>
      </w:r>
      <w:r w:rsidRPr="00B4695C">
        <w:t>tail entity</w:t>
      </w:r>
      <w:r w:rsidR="00D62F91" w:rsidRPr="00B4695C">
        <w:t>»</w:t>
      </w:r>
      <w:r w:rsidRPr="00B4695C">
        <w:t xml:space="preserve"> </w:t>
      </w:r>
      <w:r w:rsidR="00D62F91" w:rsidRPr="00B4695C">
        <w:t xml:space="preserve">– </w:t>
      </w:r>
      <w:r w:rsidRPr="00B4695C">
        <w:t>правая часть триплета) и отношения между ними</w:t>
      </w:r>
      <w:r w:rsidR="00D62F91" w:rsidRPr="00B4695C">
        <w:t xml:space="preserve"> </w:t>
      </w:r>
      <w:r w:rsidR="00D62F91" w:rsidRPr="00B4695C">
        <w:rPr>
          <w:position w:val="-4"/>
        </w:rPr>
        <w:object w:dxaOrig="580" w:dyaOrig="260">
          <v:shape id="_x0000_i1030" type="#_x0000_t75" style="width:29.5pt;height:12pt" o:ole="">
            <v:imagedata r:id="rId18" o:title=""/>
          </v:shape>
          <o:OLEObject Type="Embed" ProgID="Equation.DSMT4" ShapeID="_x0000_i1030" DrawAspect="Content" ObjectID="_1714132138" r:id="rId19"/>
        </w:object>
      </w:r>
      <w:r w:rsidRPr="00B4695C">
        <w:t xml:space="preserve">. Здесь </w:t>
      </w:r>
      <w:r w:rsidRPr="00B4695C">
        <w:rPr>
          <w:i/>
        </w:rPr>
        <w:t>E</w:t>
      </w:r>
      <w:r w:rsidRPr="00B4695C">
        <w:t xml:space="preserve"> </w:t>
      </w:r>
      <w:r w:rsidR="00D62F91" w:rsidRPr="00B4695C">
        <w:t xml:space="preserve">– </w:t>
      </w:r>
      <w:r w:rsidRPr="00B4695C">
        <w:t xml:space="preserve">множество всех сущностей, </w:t>
      </w:r>
      <w:r w:rsidRPr="00B4695C">
        <w:rPr>
          <w:i/>
        </w:rPr>
        <w:t>R</w:t>
      </w:r>
      <w:r w:rsidRPr="00B4695C">
        <w:t xml:space="preserve"> </w:t>
      </w:r>
      <w:r w:rsidR="00D62F91" w:rsidRPr="00B4695C">
        <w:t xml:space="preserve">– </w:t>
      </w:r>
      <w:r w:rsidRPr="00B4695C">
        <w:t>множество всех отношений в графе</w:t>
      </w:r>
      <w:r w:rsidR="00D62F91" w:rsidRPr="00B4695C">
        <w:t>.</w:t>
      </w:r>
    </w:p>
    <w:p w:rsidR="00DA6D02" w:rsidRPr="00B4695C" w:rsidRDefault="008F136A" w:rsidP="008F136A">
      <w:pPr>
        <w:jc w:val="both"/>
      </w:pPr>
      <w:r w:rsidRPr="00B4695C">
        <w:t>Процесс эмбед</w:t>
      </w:r>
      <w:r w:rsidR="00DA6D02" w:rsidRPr="00B4695C">
        <w:t>д</w:t>
      </w:r>
      <w:r w:rsidRPr="00B4695C">
        <w:t>инга</w:t>
      </w:r>
      <w:r w:rsidR="00DA6D02" w:rsidRPr="00B4695C">
        <w:t xml:space="preserve"> графа знаний</w:t>
      </w:r>
      <w:r w:rsidRPr="00B4695C">
        <w:t xml:space="preserve"> можно условно разделить на три этапа: </w:t>
      </w:r>
    </w:p>
    <w:p w:rsidR="00DA6D02" w:rsidRPr="00B4695C" w:rsidRDefault="00DA6D02" w:rsidP="00DA6D02">
      <w:pPr>
        <w:pStyle w:val="af5"/>
        <w:numPr>
          <w:ilvl w:val="0"/>
          <w:numId w:val="47"/>
        </w:numPr>
        <w:jc w:val="both"/>
      </w:pPr>
      <w:r w:rsidRPr="00B4695C">
        <w:t>Выбор того</w:t>
      </w:r>
      <w:r w:rsidR="008F136A" w:rsidRPr="00B4695C">
        <w:t>, каким образом будут представлены в векторном пространстве сущности и отношения</w:t>
      </w:r>
      <w:r w:rsidRPr="00B4695C">
        <w:t xml:space="preserve">. На </w:t>
      </w:r>
      <w:r w:rsidR="00214E99" w:rsidRPr="00B4695C">
        <w:t xml:space="preserve">данном </w:t>
      </w:r>
      <w:r w:rsidRPr="00B4695C">
        <w:t xml:space="preserve">этапе происходит </w:t>
      </w:r>
      <w:r w:rsidR="00214E99" w:rsidRPr="00B4695C">
        <w:t>задание способа</w:t>
      </w:r>
      <w:r w:rsidRPr="00B4695C">
        <w:t xml:space="preserve"> представления сущностей и отношений в непрерывном векторном пространстве. Сущности обычно представляют</w:t>
      </w:r>
      <w:r w:rsidR="00214E99" w:rsidRPr="00B4695C">
        <w:t>ся</w:t>
      </w:r>
      <w:r w:rsidRPr="00B4695C">
        <w:t xml:space="preserve"> в виде векторов (точек в векторном пространстве), а отношения</w:t>
      </w:r>
      <w:r w:rsidR="00214E99" w:rsidRPr="00B4695C">
        <w:t xml:space="preserve"> задаются </w:t>
      </w:r>
      <w:r w:rsidRPr="00B4695C">
        <w:t>в виде операторов в этом векторном пространстве.</w:t>
      </w:r>
      <w:r w:rsidR="00262558" w:rsidRPr="00B4695C">
        <w:t xml:space="preserve"> В зависимости от используемых методов</w:t>
      </w:r>
      <w:r w:rsidR="007E744C" w:rsidRPr="00B4695C">
        <w:t>,</w:t>
      </w:r>
      <w:r w:rsidR="00262558" w:rsidRPr="00B4695C">
        <w:t xml:space="preserve"> о</w:t>
      </w:r>
      <w:r w:rsidR="00F9543B" w:rsidRPr="00B4695C">
        <w:t>тношения могут быть заданы в виде векторов</w:t>
      </w:r>
      <w:r w:rsidR="008205BE" w:rsidRPr="00B4695C">
        <w:t xml:space="preserve"> (например, вектор суммы или разности)</w:t>
      </w:r>
      <w:r w:rsidR="00F9543B" w:rsidRPr="00B4695C">
        <w:t>, матриц, тензоров, Гауссовских распределений и их смесей.</w:t>
      </w:r>
    </w:p>
    <w:p w:rsidR="00DA6D02" w:rsidRPr="00B4695C" w:rsidRDefault="00DA6D02" w:rsidP="00DA6D02">
      <w:pPr>
        <w:pStyle w:val="af5"/>
        <w:numPr>
          <w:ilvl w:val="0"/>
          <w:numId w:val="47"/>
        </w:numPr>
        <w:jc w:val="both"/>
      </w:pPr>
      <w:r w:rsidRPr="00B4695C">
        <w:t>Задание функции правдоподобия преобразования</w:t>
      </w:r>
      <w:r w:rsidR="00C679DB" w:rsidRPr="00B4695C">
        <w:t xml:space="preserve"> (англ. scoring function)</w:t>
      </w:r>
      <w:r w:rsidRPr="00B4695C">
        <w:t>.</w:t>
      </w:r>
      <w:r w:rsidR="00094213" w:rsidRPr="00B4695C">
        <w:t xml:space="preserve"> Для каждого триплета </w:t>
      </w:r>
      <w:r w:rsidR="00094213" w:rsidRPr="00B4695C">
        <w:rPr>
          <w:position w:val="-14"/>
        </w:rPr>
        <w:object w:dxaOrig="740" w:dyaOrig="400">
          <v:shape id="_x0000_i1031" type="#_x0000_t75" style="width:37.5pt;height:19pt" o:ole="">
            <v:imagedata r:id="rId20" o:title=""/>
          </v:shape>
          <o:OLEObject Type="Embed" ProgID="Equation.DSMT4" ShapeID="_x0000_i1031" DrawAspect="Content" ObjectID="_1714132139" r:id="rId21"/>
        </w:object>
      </w:r>
      <w:r w:rsidR="00214E99" w:rsidRPr="00B4695C">
        <w:t xml:space="preserve"> </w:t>
      </w:r>
      <w:r w:rsidR="00094213" w:rsidRPr="00B4695C">
        <w:t xml:space="preserve">задается функция правдоподобия </w:t>
      </w:r>
      <w:r w:rsidR="00FB20B2" w:rsidRPr="00B4695C">
        <w:rPr>
          <w:position w:val="-12"/>
        </w:rPr>
        <w:object w:dxaOrig="740" w:dyaOrig="360">
          <v:shape id="_x0000_i1032" type="#_x0000_t75" style="width:37.5pt;height:16pt" o:ole="">
            <v:imagedata r:id="rId22" o:title=""/>
          </v:shape>
          <o:OLEObject Type="Embed" ProgID="Equation.DSMT4" ShapeID="_x0000_i1032" DrawAspect="Content" ObjectID="_1714132140" r:id="rId23"/>
        </w:object>
      </w:r>
      <w:r w:rsidR="00094213" w:rsidRPr="00B4695C">
        <w:t>. Чем больше значение этой функции, тем более вероятно то, что факт</w:t>
      </w:r>
      <w:r w:rsidR="00FB20B2" w:rsidRPr="00B4695C">
        <w:t>, описываемый триплетом,</w:t>
      </w:r>
      <w:r w:rsidR="00094213" w:rsidRPr="00B4695C">
        <w:t xml:space="preserve"> является истинным. Таким образом,</w:t>
      </w:r>
      <w:r w:rsidR="00FB20B2" w:rsidRPr="00B4695C">
        <w:t xml:space="preserve"> в соответствии с функцией правдоподобия,</w:t>
      </w:r>
      <w:r w:rsidR="00094213" w:rsidRPr="00B4695C">
        <w:t xml:space="preserve"> факты, содержащиеся в графе знаний, набирают больше баллов, чем </w:t>
      </w:r>
      <w:r w:rsidR="00FB20B2" w:rsidRPr="00B4695C">
        <w:t>факты</w:t>
      </w:r>
      <w:r w:rsidR="00094213" w:rsidRPr="00B4695C">
        <w:t xml:space="preserve">, которых </w:t>
      </w:r>
      <w:r w:rsidR="00FB20B2" w:rsidRPr="00B4695C">
        <w:t xml:space="preserve">нет </w:t>
      </w:r>
      <w:r w:rsidR="00094213" w:rsidRPr="00B4695C">
        <w:t xml:space="preserve">в графе </w:t>
      </w:r>
      <w:r w:rsidR="00FB20B2" w:rsidRPr="00B4695C">
        <w:t>знаний</w:t>
      </w:r>
      <w:r w:rsidR="00094213" w:rsidRPr="00B4695C">
        <w:t>.</w:t>
      </w:r>
    </w:p>
    <w:p w:rsidR="00DA6D02" w:rsidRPr="00B4695C" w:rsidRDefault="00DA6D02" w:rsidP="00DA6D02">
      <w:pPr>
        <w:pStyle w:val="af5"/>
        <w:numPr>
          <w:ilvl w:val="0"/>
          <w:numId w:val="47"/>
        </w:numPr>
        <w:jc w:val="both"/>
      </w:pPr>
      <w:r w:rsidRPr="00B4695C">
        <w:lastRenderedPageBreak/>
        <w:t>О</w:t>
      </w:r>
      <w:r w:rsidR="008F136A" w:rsidRPr="00B4695C">
        <w:t>буч</w:t>
      </w:r>
      <w:r w:rsidRPr="00B4695C">
        <w:t xml:space="preserve">ение </w:t>
      </w:r>
      <w:r w:rsidR="008F136A" w:rsidRPr="00B4695C">
        <w:t>модел</w:t>
      </w:r>
      <w:r w:rsidRPr="00B4695C">
        <w:t>и эмбеддинга</w:t>
      </w:r>
      <w:r w:rsidR="0043371B" w:rsidRPr="00B4695C">
        <w:t xml:space="preserve"> подразумевает решение оптимизационной задачи, заключающейся в максимизации суммарной функции правдоподобия для всех триплетов, содержащихся в графе знаний </w:t>
      </w:r>
      <w:r w:rsidR="0043371B" w:rsidRPr="00B4695C">
        <w:rPr>
          <w:i/>
        </w:rPr>
        <w:t>D+</w:t>
      </w:r>
      <w:r w:rsidR="0043371B" w:rsidRPr="00B4695C">
        <w:t>.</w:t>
      </w:r>
    </w:p>
    <w:p w:rsidR="0043371B" w:rsidRPr="00B4695C" w:rsidRDefault="00086259" w:rsidP="0043371B">
      <w:pPr>
        <w:pStyle w:val="-11"/>
        <w:numPr>
          <w:ilvl w:val="0"/>
          <w:numId w:val="15"/>
        </w:numPr>
        <w:jc w:val="left"/>
        <w:rPr>
          <w:b/>
        </w:rPr>
      </w:pPr>
      <w:r w:rsidRPr="00B4695C">
        <w:rPr>
          <w:b/>
          <w:szCs w:val="24"/>
        </w:rPr>
        <w:t>Обзор существующих т</w:t>
      </w:r>
      <w:r w:rsidR="00095768" w:rsidRPr="00B4695C">
        <w:rPr>
          <w:b/>
          <w:szCs w:val="24"/>
        </w:rPr>
        <w:t>ехник эмбеддинга</w:t>
      </w:r>
    </w:p>
    <w:p w:rsidR="004117FA" w:rsidRPr="00B4695C" w:rsidRDefault="00290961" w:rsidP="00290961">
      <w:pPr>
        <w:jc w:val="both"/>
      </w:pPr>
      <w:r w:rsidRPr="00B4695C">
        <w:t>На сегодняшний день существуют десятки различных техник эмбеддинга. Они различаются способ</w:t>
      </w:r>
      <w:r w:rsidR="00361E74" w:rsidRPr="00B4695C">
        <w:t>ами</w:t>
      </w:r>
      <w:r w:rsidRPr="00B4695C">
        <w:t xml:space="preserve"> представления сущностей</w:t>
      </w:r>
      <w:r w:rsidR="000971B9" w:rsidRPr="00B4695C">
        <w:t xml:space="preserve"> и </w:t>
      </w:r>
      <w:r w:rsidRPr="00B4695C">
        <w:t>отношений в векторном пространстве и</w:t>
      </w:r>
      <w:r w:rsidR="000971B9" w:rsidRPr="00B4695C">
        <w:t xml:space="preserve"> способами задания функци</w:t>
      </w:r>
      <w:r w:rsidR="00361E74" w:rsidRPr="00B4695C">
        <w:t>й</w:t>
      </w:r>
      <w:r w:rsidR="000971B9" w:rsidRPr="00B4695C">
        <w:t xml:space="preserve"> правдоподобия</w:t>
      </w:r>
      <w:r w:rsidRPr="00B4695C">
        <w:t>.</w:t>
      </w:r>
      <w:r w:rsidR="00B11F90" w:rsidRPr="00B4695C">
        <w:t xml:space="preserve"> </w:t>
      </w:r>
      <w:r w:rsidRPr="00B4695C">
        <w:t>В</w:t>
      </w:r>
      <w:r w:rsidR="004117FA" w:rsidRPr="00B4695C">
        <w:t xml:space="preserve"> соответствии с [6], в</w:t>
      </w:r>
      <w:r w:rsidRPr="00B4695C">
        <w:t xml:space="preserve">се существующие модели </w:t>
      </w:r>
      <w:r w:rsidR="004117FA" w:rsidRPr="00B4695C">
        <w:t>эмбеддинга</w:t>
      </w:r>
      <w:r w:rsidRPr="00B4695C">
        <w:t xml:space="preserve"> можно разделить на две группы: модели параллельного переноса и модели семантического соответствия. </w:t>
      </w:r>
    </w:p>
    <w:p w:rsidR="004117FA" w:rsidRPr="00B4695C" w:rsidRDefault="00290961" w:rsidP="00290961">
      <w:pPr>
        <w:jc w:val="both"/>
      </w:pPr>
      <w:r w:rsidRPr="00B4695C">
        <w:t>Модели параллельного переноса (</w:t>
      </w:r>
      <w:r w:rsidR="004117FA" w:rsidRPr="00B4695C">
        <w:t>англ. «</w:t>
      </w:r>
      <w:r w:rsidRPr="00B4695C">
        <w:t>translational distance models</w:t>
      </w:r>
      <w:r w:rsidR="004117FA" w:rsidRPr="00B4695C">
        <w:t>»</w:t>
      </w:r>
      <w:r w:rsidRPr="00B4695C">
        <w:t xml:space="preserve">) используют </w:t>
      </w:r>
      <w:r w:rsidR="004117FA" w:rsidRPr="00B4695C">
        <w:t>функции правдоподобия</w:t>
      </w:r>
      <w:r w:rsidRPr="00B4695C">
        <w:t xml:space="preserve">, основанные на измерении расстояния между двумя </w:t>
      </w:r>
      <w:r w:rsidR="004117FA" w:rsidRPr="00B4695C">
        <w:t>вершинами</w:t>
      </w:r>
      <w:r w:rsidRPr="00B4695C">
        <w:t xml:space="preserve"> графа. Причем</w:t>
      </w:r>
      <w:r w:rsidR="004117FA" w:rsidRPr="00B4695C">
        <w:t xml:space="preserve"> оператор </w:t>
      </w:r>
      <w:r w:rsidRPr="00B4695C">
        <w:t>перемещени</w:t>
      </w:r>
      <w:r w:rsidR="004117FA" w:rsidRPr="00B4695C">
        <w:t>я</w:t>
      </w:r>
      <w:r w:rsidRPr="00B4695C">
        <w:t xml:space="preserve"> из одно</w:t>
      </w:r>
      <w:r w:rsidR="004117FA" w:rsidRPr="00B4695C">
        <w:t>й</w:t>
      </w:r>
      <w:r w:rsidRPr="00B4695C">
        <w:t xml:space="preserve"> </w:t>
      </w:r>
      <w:r w:rsidR="004117FA" w:rsidRPr="00B4695C">
        <w:t>вершины</w:t>
      </w:r>
      <w:r w:rsidRPr="00B4695C">
        <w:t xml:space="preserve"> в друг</w:t>
      </w:r>
      <w:r w:rsidR="004117FA" w:rsidRPr="00B4695C">
        <w:t>ую</w:t>
      </w:r>
      <w:r w:rsidRPr="00B4695C">
        <w:t xml:space="preserve"> </w:t>
      </w:r>
      <w:r w:rsidR="004117FA" w:rsidRPr="00B4695C">
        <w:t>задается</w:t>
      </w:r>
      <w:r w:rsidRPr="00B4695C">
        <w:t xml:space="preserve"> </w:t>
      </w:r>
      <w:r w:rsidR="004117FA" w:rsidRPr="00B4695C">
        <w:t xml:space="preserve">на основе </w:t>
      </w:r>
      <w:r w:rsidRPr="00B4695C">
        <w:t>отношения между этими узлами</w:t>
      </w:r>
      <w:r w:rsidR="004117FA" w:rsidRPr="00B4695C">
        <w:t xml:space="preserve"> в исходном графе</w:t>
      </w:r>
      <w:r w:rsidRPr="00B4695C">
        <w:t>.</w:t>
      </w:r>
    </w:p>
    <w:p w:rsidR="00290961" w:rsidRPr="00B4695C" w:rsidRDefault="00290961" w:rsidP="00290961">
      <w:pPr>
        <w:jc w:val="both"/>
      </w:pPr>
      <w:r w:rsidRPr="00B4695C">
        <w:t>Модели семантического соответствия (</w:t>
      </w:r>
      <w:r w:rsidR="00FC347A" w:rsidRPr="00B4695C">
        <w:t>англ. «</w:t>
      </w:r>
      <w:r w:rsidRPr="00B4695C">
        <w:t>semantic matching models</w:t>
      </w:r>
      <w:r w:rsidR="00FC347A" w:rsidRPr="00B4695C">
        <w:t>»</w:t>
      </w:r>
      <w:r w:rsidRPr="00B4695C">
        <w:t xml:space="preserve">) используют функции </w:t>
      </w:r>
      <w:r w:rsidR="004E5650" w:rsidRPr="00B4695C">
        <w:t>правдоподобия</w:t>
      </w:r>
      <w:r w:rsidRPr="00B4695C">
        <w:t xml:space="preserve">, основанные на </w:t>
      </w:r>
      <w:r w:rsidR="004E5650" w:rsidRPr="00B4695C">
        <w:t>семантических характеристиках вершин</w:t>
      </w:r>
      <w:r w:rsidRPr="00B4695C">
        <w:t xml:space="preserve"> и отношений </w:t>
      </w:r>
      <w:r w:rsidR="004E5650" w:rsidRPr="00B4695C">
        <w:t>исходного графа</w:t>
      </w:r>
      <w:r w:rsidRPr="00B4695C">
        <w:t>.</w:t>
      </w:r>
    </w:p>
    <w:p w:rsidR="00690163" w:rsidRPr="00B4695C" w:rsidRDefault="00690163" w:rsidP="00690163">
      <w:pPr>
        <w:jc w:val="both"/>
        <w:rPr>
          <w:rFonts w:eastAsia="Calibri"/>
          <w:b/>
        </w:rPr>
      </w:pPr>
      <w:r w:rsidRPr="00B4695C">
        <w:rPr>
          <w:rFonts w:eastAsia="Calibri"/>
          <w:b/>
        </w:rPr>
        <w:t>3.1. Модели параллельного переноса</w:t>
      </w:r>
    </w:p>
    <w:p w:rsidR="000A5A46" w:rsidRPr="00B4695C" w:rsidRDefault="000A5A46" w:rsidP="000A5A46">
      <w:pPr>
        <w:jc w:val="both"/>
      </w:pPr>
      <w:r w:rsidRPr="00B4695C">
        <w:rPr>
          <w:b/>
        </w:rPr>
        <w:t>Модель TransE</w:t>
      </w:r>
      <w:r w:rsidR="00AD26CF" w:rsidRPr="00B4695C">
        <w:rPr>
          <w:b/>
        </w:rPr>
        <w:t xml:space="preserve"> </w:t>
      </w:r>
      <w:r w:rsidR="00AD26CF" w:rsidRPr="00B4695C">
        <w:t>[7]</w:t>
      </w:r>
      <w:r w:rsidRPr="00B4695C">
        <w:rPr>
          <w:b/>
        </w:rPr>
        <w:t>.</w:t>
      </w:r>
      <w:r w:rsidR="00657568">
        <w:t xml:space="preserve"> Эта модель представляет </w:t>
      </w:r>
      <w:r w:rsidRPr="00B4695C">
        <w:t xml:space="preserve">узлы и связи в одном и том же векторном пространстве. </w:t>
      </w:r>
      <w:r w:rsidR="003C4D30">
        <w:t>О</w:t>
      </w:r>
      <w:r w:rsidR="00477B74" w:rsidRPr="00B4695C">
        <w:t>ператор</w:t>
      </w:r>
      <w:r w:rsidRPr="00B4695C">
        <w:t xml:space="preserve"> отношени</w:t>
      </w:r>
      <w:r w:rsidR="00477B74" w:rsidRPr="00B4695C">
        <w:t>я</w:t>
      </w:r>
      <w:r w:rsidRPr="00B4695C">
        <w:t xml:space="preserve"> рассматривается как вектор перемещения между субъектом и объектом (рис.</w:t>
      </w:r>
      <w:r w:rsidR="00477B74" w:rsidRPr="00B4695C">
        <w:t xml:space="preserve"> 2</w:t>
      </w:r>
      <w:r w:rsidRPr="00B4695C">
        <w:t>). Это позволяет на интуитивном уровне уловить семантический смысл операции сложения над векторами: если к субъекту прибавить отношение, то результат будет примерно равен объекту</w:t>
      </w:r>
      <w:r w:rsidR="00477B74" w:rsidRPr="00B4695C">
        <w:t xml:space="preserve">: </w:t>
      </w:r>
      <w:r w:rsidR="00FC7E8A" w:rsidRPr="00B4695C">
        <w:rPr>
          <w:position w:val="-6"/>
        </w:rPr>
        <w:object w:dxaOrig="840" w:dyaOrig="279">
          <v:shape id="_x0000_i1033" type="#_x0000_t75" style="width:49.5pt;height:15.5pt" o:ole="">
            <v:imagedata r:id="rId24" o:title=""/>
          </v:shape>
          <o:OLEObject Type="Embed" ProgID="Equation.DSMT4" ShapeID="_x0000_i1033" DrawAspect="Content" ObjectID="_1714132141" r:id="rId25"/>
        </w:object>
      </w:r>
      <w:r w:rsidRPr="00B4695C">
        <w:t>.</w:t>
      </w:r>
    </w:p>
    <w:p w:rsidR="000A5A46" w:rsidRPr="00B4695C" w:rsidRDefault="000A5A46" w:rsidP="00477B74">
      <w:r w:rsidRPr="00B4695C">
        <w:rPr>
          <w:noProof/>
        </w:rPr>
        <w:lastRenderedPageBreak/>
        <w:drawing>
          <wp:inline distT="0" distB="0" distL="0" distR="0" wp14:anchorId="7264B681">
            <wp:extent cx="1494845" cy="139409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cstate="print">
                      <a:extLst>
                        <a:ext uri="{28A0092B-C50C-407E-A947-70E740481C1C}">
                          <a14:useLocalDpi xmlns:a14="http://schemas.microsoft.com/office/drawing/2010/main" val="0"/>
                        </a:ext>
                      </a:extLst>
                    </a:blip>
                    <a:srcRect/>
                    <a:stretch>
                      <a:fillRect/>
                    </a:stretch>
                  </pic:blipFill>
                  <pic:spPr>
                    <a:xfrm>
                      <a:off x="0" y="0"/>
                      <a:ext cx="1515471" cy="1413335"/>
                    </a:xfrm>
                    <a:prstGeom prst="rect">
                      <a:avLst/>
                    </a:prstGeom>
                    <a:ln/>
                  </pic:spPr>
                </pic:pic>
              </a:graphicData>
            </a:graphic>
          </wp:inline>
        </w:drawing>
      </w:r>
    </w:p>
    <w:p w:rsidR="00477B74" w:rsidRPr="00B4695C" w:rsidRDefault="00477B74" w:rsidP="00477B74">
      <w:pPr>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Pr="00B4695C">
        <w:rPr>
          <w:szCs w:val="24"/>
        </w:rPr>
        <w:t>2</w:t>
      </w:r>
      <w:r w:rsidRPr="00B4695C">
        <w:rPr>
          <w:szCs w:val="24"/>
        </w:rPr>
        <w:fldChar w:fldCharType="end"/>
      </w:r>
      <w:r w:rsidRPr="00B4695C">
        <w:rPr>
          <w:szCs w:val="24"/>
        </w:rPr>
        <w:t xml:space="preserve">. </w:t>
      </w:r>
      <w:r w:rsidR="00216AC5" w:rsidRPr="00B4695C">
        <w:rPr>
          <w:szCs w:val="24"/>
        </w:rPr>
        <w:t xml:space="preserve">Модель </w:t>
      </w:r>
      <w:r w:rsidRPr="00B4695C">
        <w:t>TransE. Пространство сущностей и отношений</w:t>
      </w:r>
      <w:r w:rsidRPr="00B4695C">
        <w:rPr>
          <w:szCs w:val="24"/>
        </w:rPr>
        <w:t>.</w:t>
      </w:r>
    </w:p>
    <w:p w:rsidR="000A5A46" w:rsidRPr="00B4695C" w:rsidRDefault="000A5A46" w:rsidP="000A5A46">
      <w:pPr>
        <w:jc w:val="both"/>
      </w:pPr>
      <w:r w:rsidRPr="00B4695C">
        <w:t xml:space="preserve">Функция </w:t>
      </w:r>
      <w:r w:rsidR="00A15A4B" w:rsidRPr="00B4695C">
        <w:t xml:space="preserve">правдоподобия </w:t>
      </w:r>
      <w:r w:rsidRPr="00B4695C">
        <w:t>определяется как отрицательное расстояние между</w:t>
      </w:r>
      <w:r w:rsidR="00A15A4B" w:rsidRPr="00B4695C">
        <w:t xml:space="preserve"> </w:t>
      </w:r>
      <w:r w:rsidR="00A15A4B" w:rsidRPr="00B4695C">
        <w:rPr>
          <w:position w:val="-6"/>
        </w:rPr>
        <w:object w:dxaOrig="520" w:dyaOrig="279">
          <v:shape id="_x0000_i1034" type="#_x0000_t75" style="width:31pt;height:15pt" o:ole="">
            <v:imagedata r:id="rId27" o:title=""/>
          </v:shape>
          <o:OLEObject Type="Embed" ProgID="Equation.DSMT4" ShapeID="_x0000_i1034" DrawAspect="Content" ObjectID="_1714132142" r:id="rId28"/>
        </w:object>
      </w:r>
      <w:r w:rsidR="00A15A4B" w:rsidRPr="00B4695C">
        <w:t xml:space="preserve"> и </w:t>
      </w:r>
      <w:r w:rsidR="00A15A4B" w:rsidRPr="00B4695C">
        <w:rPr>
          <w:position w:val="-6"/>
        </w:rPr>
        <w:object w:dxaOrig="139" w:dyaOrig="240">
          <v:shape id="_x0000_i1035" type="#_x0000_t75" style="width:8pt;height:12pt" o:ole="">
            <v:imagedata r:id="rId29" o:title=""/>
          </v:shape>
          <o:OLEObject Type="Embed" ProgID="Equation.DSMT4" ShapeID="_x0000_i1035" DrawAspect="Content" ObjectID="_1714132143" r:id="rId30"/>
        </w:object>
      </w:r>
      <w:r w:rsidR="00A15A4B" w:rsidRPr="00B4695C">
        <w:t>,</w:t>
      </w:r>
      <w:r w:rsidRPr="00B4695C">
        <w:t xml:space="preserve"> взятое по норме L1 или L2: </w:t>
      </w:r>
      <w:r w:rsidR="00A15A4B" w:rsidRPr="00B4695C">
        <w:rPr>
          <w:position w:val="-14"/>
        </w:rPr>
        <w:object w:dxaOrig="2200" w:dyaOrig="400">
          <v:shape id="_x0000_i1036" type="#_x0000_t75" style="width:130pt;height:22pt" o:ole="">
            <v:imagedata r:id="rId31" o:title=""/>
          </v:shape>
          <o:OLEObject Type="Embed" ProgID="Equation.DSMT4" ShapeID="_x0000_i1036" DrawAspect="Content" ObjectID="_1714132144" r:id="rId32"/>
        </w:object>
      </w:r>
      <w:r w:rsidR="00A15A4B" w:rsidRPr="00B4695C">
        <w:t xml:space="preserve">. Предполагается, что значение функции тем больше, чем больше вероятность того, что описываемый триплетом </w:t>
      </w:r>
      <w:r w:rsidR="00BD00D1" w:rsidRPr="00B4695C">
        <w:rPr>
          <w:position w:val="-14"/>
        </w:rPr>
        <w:object w:dxaOrig="740" w:dyaOrig="400">
          <v:shape id="_x0000_i1037" type="#_x0000_t75" style="width:42.5pt;height:22pt" o:ole="">
            <v:imagedata r:id="rId20" o:title=""/>
          </v:shape>
          <o:OLEObject Type="Embed" ProgID="Equation.DSMT4" ShapeID="_x0000_i1037" DrawAspect="Content" ObjectID="_1714132145" r:id="rId33"/>
        </w:object>
      </w:r>
      <w:r w:rsidR="00A15A4B" w:rsidRPr="00B4695C">
        <w:t xml:space="preserve"> факт является истинным.</w:t>
      </w:r>
    </w:p>
    <w:p w:rsidR="00D702AD" w:rsidRPr="00B4695C" w:rsidRDefault="009716C3" w:rsidP="000A5A46">
      <w:pPr>
        <w:jc w:val="both"/>
      </w:pPr>
      <w:r w:rsidRPr="00B4695C">
        <w:t xml:space="preserve">Основным недостатком модели TransE является описание отношений один-ко-многим и много-ко-многим. Например, если у триплетов совпадают значения </w:t>
      </w:r>
      <w:r w:rsidRPr="00B4695C">
        <w:rPr>
          <w:position w:val="-6"/>
        </w:rPr>
        <w:object w:dxaOrig="200" w:dyaOrig="279">
          <v:shape id="_x0000_i1038" type="#_x0000_t75" style="width:12pt;height:15pt" o:ole="">
            <v:imagedata r:id="rId34" o:title=""/>
          </v:shape>
          <o:OLEObject Type="Embed" ProgID="Equation.DSMT4" ShapeID="_x0000_i1038" DrawAspect="Content" ObjectID="_1714132146" r:id="rId35"/>
        </w:object>
      </w:r>
      <w:r w:rsidRPr="00B4695C">
        <w:t xml:space="preserve"> или </w:t>
      </w:r>
      <w:r w:rsidRPr="00B4695C">
        <w:rPr>
          <w:position w:val="-6"/>
        </w:rPr>
        <w:object w:dxaOrig="139" w:dyaOrig="240">
          <v:shape id="_x0000_i1039" type="#_x0000_t75" style="width:8pt;height:12pt" o:ole="">
            <v:imagedata r:id="rId29" o:title=""/>
          </v:shape>
          <o:OLEObject Type="Embed" ProgID="Equation.DSMT4" ShapeID="_x0000_i1039" DrawAspect="Content" ObjectID="_1714132147" r:id="rId36"/>
        </w:object>
      </w:r>
      <w:r w:rsidRPr="00B4695C">
        <w:t>, то в этом случае будут сгенерированы почти совпадающие эмбеддинги.</w:t>
      </w:r>
    </w:p>
    <w:p w:rsidR="00FA0BD5" w:rsidRPr="00B4695C" w:rsidRDefault="00FA0BD5" w:rsidP="00FA0BD5">
      <w:pPr>
        <w:jc w:val="both"/>
      </w:pPr>
      <w:r w:rsidRPr="00B4695C">
        <w:rPr>
          <w:b/>
        </w:rPr>
        <w:t xml:space="preserve">Модель </w:t>
      </w:r>
      <w:r w:rsidR="003C4D30">
        <w:rPr>
          <w:b/>
          <w:lang w:val="en-US"/>
        </w:rPr>
        <w:t>Riemannian</w:t>
      </w:r>
      <w:r w:rsidR="003C4D30" w:rsidRPr="003C4D30">
        <w:rPr>
          <w:b/>
        </w:rPr>
        <w:t xml:space="preserve"> </w:t>
      </w:r>
      <w:proofErr w:type="spellStart"/>
      <w:r w:rsidR="003C4D30">
        <w:rPr>
          <w:b/>
          <w:lang w:val="en-US"/>
        </w:rPr>
        <w:t>TransE</w:t>
      </w:r>
      <w:proofErr w:type="spellEnd"/>
      <w:r w:rsidR="005D418D" w:rsidRPr="00B4695C">
        <w:rPr>
          <w:b/>
        </w:rPr>
        <w:t xml:space="preserve"> </w:t>
      </w:r>
      <w:r w:rsidR="005D418D" w:rsidRPr="00B4695C">
        <w:t>[8]</w:t>
      </w:r>
      <w:r w:rsidRPr="00B4695C">
        <w:rPr>
          <w:b/>
        </w:rPr>
        <w:t>.</w:t>
      </w:r>
      <w:r w:rsidRPr="00B4695C">
        <w:t xml:space="preserve"> Эта модель похожа на TransE, но позволяет преодолеть недостатки описания отношений один-ко-многим и много-ко-многим</w:t>
      </w:r>
      <w:r w:rsidR="003C4D30">
        <w:t>, а также сократить количество параметров векторного пространства, т.е. уменьшить размер матрицы, описывающей его</w:t>
      </w:r>
      <w:r w:rsidRPr="00B4695C">
        <w:t>.</w:t>
      </w:r>
      <w:r w:rsidR="007E0F9F" w:rsidRPr="00B4695C">
        <w:t xml:space="preserve"> </w:t>
      </w:r>
      <w:r w:rsidR="003C4D30">
        <w:t>Это возможно благодаря тому</w:t>
      </w:r>
      <w:r w:rsidR="003F540D">
        <w:t>,</w:t>
      </w:r>
      <w:r w:rsidR="003C4D30">
        <w:t xml:space="preserve"> что модель</w:t>
      </w:r>
      <w:r w:rsidR="003C4D30" w:rsidRPr="003C4D30">
        <w:t xml:space="preserve"> </w:t>
      </w:r>
      <w:r w:rsidR="003C4D30">
        <w:rPr>
          <w:lang w:val="en-US"/>
        </w:rPr>
        <w:t>Riemannian</w:t>
      </w:r>
      <w:r w:rsidR="003C4D30" w:rsidRPr="003C4D30">
        <w:t xml:space="preserve"> </w:t>
      </w:r>
      <w:proofErr w:type="spellStart"/>
      <w:r w:rsidR="003C4D30">
        <w:rPr>
          <w:lang w:val="en-US"/>
        </w:rPr>
        <w:t>TransE</w:t>
      </w:r>
      <w:proofErr w:type="spellEnd"/>
      <w:r w:rsidR="003C4D30">
        <w:t xml:space="preserve"> использует Неевклидово пространство, в отличие от тради</w:t>
      </w:r>
      <w:bookmarkStart w:id="1" w:name="_GoBack"/>
      <w:bookmarkEnd w:id="1"/>
      <w:r w:rsidR="003C4D30">
        <w:t xml:space="preserve">ционной модели </w:t>
      </w:r>
      <w:proofErr w:type="spellStart"/>
      <w:r w:rsidR="003C4D30">
        <w:rPr>
          <w:lang w:val="en-US"/>
        </w:rPr>
        <w:t>TransE</w:t>
      </w:r>
      <w:proofErr w:type="spellEnd"/>
      <w:r w:rsidR="007E0F9F" w:rsidRPr="00B4695C">
        <w:t>.</w:t>
      </w:r>
      <w:r w:rsidR="003C4D30">
        <w:t xml:space="preserve"> Логично, что для отображения древовидных, иерархических структур подойдёт гиперболическое пространство.</w:t>
      </w:r>
    </w:p>
    <w:p w:rsidR="00FA0BD5" w:rsidRPr="00B4695C" w:rsidRDefault="00F511C8" w:rsidP="00FA0BD5">
      <w:pPr>
        <w:jc w:val="both"/>
      </w:pPr>
      <w:r w:rsidRPr="00B4695C">
        <w:t xml:space="preserve">Модель </w:t>
      </w:r>
      <w:proofErr w:type="spellStart"/>
      <w:r w:rsidR="00FA0BD5" w:rsidRPr="00B4695C">
        <w:t>TransR</w:t>
      </w:r>
      <w:proofErr w:type="spellEnd"/>
      <w:r w:rsidR="00FA0BD5" w:rsidRPr="00B4695C">
        <w:t xml:space="preserve"> проецирует представления сущностей </w:t>
      </w:r>
      <w:r w:rsidRPr="00B4695C">
        <w:rPr>
          <w:position w:val="-6"/>
        </w:rPr>
        <w:object w:dxaOrig="200" w:dyaOrig="279">
          <v:shape id="_x0000_i1040" type="#_x0000_t75" style="width:12pt;height:15pt" o:ole="">
            <v:imagedata r:id="rId34" o:title=""/>
          </v:shape>
          <o:OLEObject Type="Embed" ProgID="Equation.DSMT4" ShapeID="_x0000_i1040" DrawAspect="Content" ObjectID="_1714132148" r:id="rId37"/>
        </w:object>
      </w:r>
      <w:r w:rsidRPr="00B4695C">
        <w:t xml:space="preserve"> и </w:t>
      </w:r>
      <w:r w:rsidRPr="00B4695C">
        <w:rPr>
          <w:position w:val="-6"/>
        </w:rPr>
        <w:object w:dxaOrig="139" w:dyaOrig="240">
          <v:shape id="_x0000_i1041" type="#_x0000_t75" style="width:8pt;height:12pt" o:ole="">
            <v:imagedata r:id="rId29" o:title=""/>
          </v:shape>
          <o:OLEObject Type="Embed" ProgID="Equation.DSMT4" ShapeID="_x0000_i1041" DrawAspect="Content" ObjectID="_1714132149" r:id="rId38"/>
        </w:object>
      </w:r>
      <w:r w:rsidR="00FA0BD5" w:rsidRPr="00B4695C">
        <w:t xml:space="preserve"> на пространство отношений:</w:t>
      </w:r>
      <w:r w:rsidRPr="00B4695C">
        <w:t xml:space="preserve"> </w:t>
      </w:r>
      <w:r w:rsidRPr="00B4695C">
        <w:rPr>
          <w:position w:val="-12"/>
        </w:rPr>
        <w:object w:dxaOrig="980" w:dyaOrig="360">
          <v:shape id="_x0000_i1042" type="#_x0000_t75" style="width:58pt;height:19.5pt" o:ole="">
            <v:imagedata r:id="rId39" o:title=""/>
          </v:shape>
          <o:OLEObject Type="Embed" ProgID="Equation.DSMT4" ShapeID="_x0000_i1042" DrawAspect="Content" ObjectID="_1714132150" r:id="rId40"/>
        </w:object>
      </w:r>
      <w:r w:rsidRPr="00B4695C">
        <w:t xml:space="preserve">, </w:t>
      </w:r>
      <w:r w:rsidRPr="00B4695C">
        <w:rPr>
          <w:position w:val="-12"/>
        </w:rPr>
        <w:object w:dxaOrig="880" w:dyaOrig="360">
          <v:shape id="_x0000_i1043" type="#_x0000_t75" style="width:52.5pt;height:19.5pt" o:ole="">
            <v:imagedata r:id="rId41" o:title=""/>
          </v:shape>
          <o:OLEObject Type="Embed" ProgID="Equation.DSMT4" ShapeID="_x0000_i1043" DrawAspect="Content" ObjectID="_1714132151" r:id="rId42"/>
        </w:object>
      </w:r>
      <w:r w:rsidRPr="00B4695C">
        <w:t xml:space="preserve">. Здесь </w:t>
      </w:r>
      <w:r w:rsidRPr="00B4695C">
        <w:rPr>
          <w:position w:val="-12"/>
        </w:rPr>
        <w:object w:dxaOrig="1040" w:dyaOrig="380">
          <v:shape id="_x0000_i1044" type="#_x0000_t75" style="width:60.5pt;height:20.5pt" o:ole="">
            <v:imagedata r:id="rId43" o:title=""/>
          </v:shape>
          <o:OLEObject Type="Embed" ProgID="Equation.DSMT4" ShapeID="_x0000_i1044" DrawAspect="Content" ObjectID="_1714132152" r:id="rId44"/>
        </w:object>
      </w:r>
      <w:r w:rsidRPr="00B4695C">
        <w:t xml:space="preserve"> – проекционная матрица из пространства сущностей в пространство отношений.</w:t>
      </w:r>
    </w:p>
    <w:p w:rsidR="00F511C8" w:rsidRPr="00B4695C" w:rsidRDefault="00F511C8" w:rsidP="00FA0BD5">
      <w:pPr>
        <w:jc w:val="both"/>
      </w:pPr>
      <w:r w:rsidRPr="00B4695C">
        <w:t xml:space="preserve">Функция правдоподобия также использует проекции: </w:t>
      </w:r>
      <w:r w:rsidRPr="00B4695C">
        <w:rPr>
          <w:position w:val="-14"/>
        </w:rPr>
        <w:object w:dxaOrig="2320" w:dyaOrig="440">
          <v:shape id="_x0000_i1045" type="#_x0000_t75" style="width:136.5pt;height:23.5pt" o:ole="">
            <v:imagedata r:id="rId45" o:title=""/>
          </v:shape>
          <o:OLEObject Type="Embed" ProgID="Equation.DSMT4" ShapeID="_x0000_i1045" DrawAspect="Content" ObjectID="_1714132153" r:id="rId46"/>
        </w:object>
      </w:r>
      <w:r w:rsidR="00DC0056" w:rsidRPr="00B4695C">
        <w:t>.</w:t>
      </w:r>
    </w:p>
    <w:p w:rsidR="00FA0BD5" w:rsidRDefault="00BA120D" w:rsidP="00FA0BD5">
      <w:pPr>
        <w:jc w:val="both"/>
      </w:pPr>
      <w:r w:rsidRPr="00B4695C">
        <w:lastRenderedPageBreak/>
        <w:t xml:space="preserve">Основной недостаток модели </w:t>
      </w:r>
      <w:r w:rsidR="00FA0BD5" w:rsidRPr="00B4695C">
        <w:t xml:space="preserve">TransR </w:t>
      </w:r>
      <w:r w:rsidRPr="00B4695C">
        <w:t xml:space="preserve">состоит в том, что </w:t>
      </w:r>
      <w:r w:rsidR="00FA0BD5" w:rsidRPr="00B4695C">
        <w:t>из-за необходимости вычисления проекционной матрицы для каждого отношения</w:t>
      </w:r>
      <w:r w:rsidRPr="00B4695C">
        <w:t>,</w:t>
      </w:r>
      <w:r w:rsidR="00FA0BD5" w:rsidRPr="00B4695C">
        <w:t xml:space="preserve"> модель теряет простоту и эффективность TransE. </w:t>
      </w:r>
      <w:r w:rsidRPr="00B4695C">
        <w:t>О</w:t>
      </w:r>
      <w:r w:rsidR="00FA0BD5" w:rsidRPr="00B4695C">
        <w:t>бучение</w:t>
      </w:r>
      <w:r w:rsidRPr="00B4695C">
        <w:t xml:space="preserve"> модели</w:t>
      </w:r>
      <w:r w:rsidR="00FA0BD5" w:rsidRPr="00B4695C">
        <w:t xml:space="preserve"> TransR займет больше времени и ресурсов</w:t>
      </w:r>
      <w:r w:rsidRPr="00B4695C">
        <w:t xml:space="preserve"> чем </w:t>
      </w:r>
      <w:r w:rsidR="005F4289" w:rsidRPr="00B4695C">
        <w:t>обучение</w:t>
      </w:r>
      <w:r w:rsidRPr="00B4695C">
        <w:t xml:space="preserve"> модели </w:t>
      </w:r>
      <w:proofErr w:type="spellStart"/>
      <w:r w:rsidRPr="00B4695C">
        <w:t>TransE</w:t>
      </w:r>
      <w:proofErr w:type="spellEnd"/>
      <w:r w:rsidR="00FA0BD5" w:rsidRPr="00B4695C">
        <w:t>.</w:t>
      </w:r>
    </w:p>
    <w:p w:rsidR="003C4D30" w:rsidRPr="00B4695C" w:rsidRDefault="003C4D30" w:rsidP="003C4D30">
      <w:pPr>
        <w:jc w:val="both"/>
      </w:pPr>
      <w:r w:rsidRPr="00B4695C">
        <w:rPr>
          <w:b/>
        </w:rPr>
        <w:t xml:space="preserve">Модель </w:t>
      </w:r>
      <w:proofErr w:type="spellStart"/>
      <w:r w:rsidRPr="00B4695C">
        <w:rPr>
          <w:b/>
        </w:rPr>
        <w:t>TransR</w:t>
      </w:r>
      <w:proofErr w:type="spellEnd"/>
      <w:r w:rsidRPr="00B4695C">
        <w:rPr>
          <w:b/>
        </w:rPr>
        <w:t xml:space="preserve"> </w:t>
      </w:r>
      <w:r w:rsidRPr="00B4695C">
        <w:t>[8]</w:t>
      </w:r>
      <w:r w:rsidRPr="00B4695C">
        <w:rPr>
          <w:b/>
        </w:rPr>
        <w:t>.</w:t>
      </w:r>
      <w:r w:rsidRPr="00B4695C">
        <w:t xml:space="preserve"> Эта модель очень похожа на </w:t>
      </w:r>
      <w:proofErr w:type="spellStart"/>
      <w:r w:rsidRPr="00B4695C">
        <w:t>TransE</w:t>
      </w:r>
      <w:proofErr w:type="spellEnd"/>
      <w:r w:rsidRPr="00B4695C">
        <w:t>, но позволяет преодолеть недостатки описания отношений один-ко-многим и много-ко-многим. Для этого модель использует два пространства, одно для встраивания сущностей, а второе для встраивания отношений. При этом, у сущности будет различные проекции на пространство отношений в зависимости от того, в каких отношениях используется данная сущность (рис. 3).</w:t>
      </w:r>
    </w:p>
    <w:p w:rsidR="003C4D30" w:rsidRPr="00B4695C" w:rsidRDefault="003C4D30" w:rsidP="003C4D30">
      <w:pPr>
        <w:spacing w:line="360" w:lineRule="auto"/>
        <w:rPr>
          <w:szCs w:val="24"/>
        </w:rPr>
      </w:pPr>
      <w:r w:rsidRPr="00B4695C">
        <w:rPr>
          <w:noProof/>
        </w:rPr>
        <w:drawing>
          <wp:inline distT="0" distB="0" distL="0" distR="0" wp14:anchorId="4A03069B" wp14:editId="7121503B">
            <wp:extent cx="3116911" cy="1408212"/>
            <wp:effectExtent l="0" t="0" r="7620" b="190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7" cstate="print">
                      <a:extLst>
                        <a:ext uri="{28A0092B-C50C-407E-A947-70E740481C1C}">
                          <a14:useLocalDpi xmlns:a14="http://schemas.microsoft.com/office/drawing/2010/main" val="0"/>
                        </a:ext>
                      </a:extLst>
                    </a:blip>
                    <a:srcRect/>
                    <a:stretch>
                      <a:fillRect/>
                    </a:stretch>
                  </pic:blipFill>
                  <pic:spPr>
                    <a:xfrm>
                      <a:off x="0" y="0"/>
                      <a:ext cx="3157654" cy="1426619"/>
                    </a:xfrm>
                    <a:prstGeom prst="rect">
                      <a:avLst/>
                    </a:prstGeom>
                    <a:ln/>
                  </pic:spPr>
                </pic:pic>
              </a:graphicData>
            </a:graphic>
          </wp:inline>
        </w:drawing>
      </w:r>
    </w:p>
    <w:p w:rsidR="003C4D30" w:rsidRPr="00B4695C" w:rsidRDefault="003C4D30" w:rsidP="003C4D30">
      <w:pPr>
        <w:spacing w:line="360" w:lineRule="auto"/>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Pr="00B4695C">
        <w:rPr>
          <w:szCs w:val="24"/>
        </w:rPr>
        <w:t>3</w:t>
      </w:r>
      <w:r w:rsidRPr="00B4695C">
        <w:rPr>
          <w:szCs w:val="24"/>
        </w:rPr>
        <w:fldChar w:fldCharType="end"/>
      </w:r>
      <w:r w:rsidRPr="00B4695C">
        <w:rPr>
          <w:szCs w:val="24"/>
        </w:rPr>
        <w:t xml:space="preserve">. Модель </w:t>
      </w:r>
      <w:proofErr w:type="spellStart"/>
      <w:r w:rsidRPr="00B4695C">
        <w:rPr>
          <w:szCs w:val="24"/>
        </w:rPr>
        <w:t>TransR</w:t>
      </w:r>
      <w:proofErr w:type="spellEnd"/>
      <w:r w:rsidRPr="00B4695C">
        <w:rPr>
          <w:szCs w:val="24"/>
        </w:rPr>
        <w:t>. Слева пространство сущностей, справа пространство отношений</w:t>
      </w:r>
    </w:p>
    <w:p w:rsidR="003C4D30" w:rsidRPr="00B4695C" w:rsidRDefault="003C4D30" w:rsidP="003C4D30">
      <w:pPr>
        <w:jc w:val="both"/>
      </w:pPr>
      <w:r w:rsidRPr="00B4695C">
        <w:t xml:space="preserve">Модель </w:t>
      </w:r>
      <w:proofErr w:type="spellStart"/>
      <w:r w:rsidRPr="00B4695C">
        <w:t>TransR</w:t>
      </w:r>
      <w:proofErr w:type="spellEnd"/>
      <w:r w:rsidRPr="00B4695C">
        <w:t xml:space="preserve"> проецирует представления сущностей </w:t>
      </w:r>
      <w:r w:rsidRPr="00B4695C">
        <w:rPr>
          <w:position w:val="-6"/>
        </w:rPr>
        <w:object w:dxaOrig="200" w:dyaOrig="279">
          <v:shape id="_x0000_i1058" type="#_x0000_t75" style="width:12pt;height:15pt" o:ole="">
            <v:imagedata r:id="rId34" o:title=""/>
          </v:shape>
          <o:OLEObject Type="Embed" ProgID="Equation.DSMT4" ShapeID="_x0000_i1058" DrawAspect="Content" ObjectID="_1714132154" r:id="rId48"/>
        </w:object>
      </w:r>
      <w:r w:rsidRPr="00B4695C">
        <w:t xml:space="preserve"> и </w:t>
      </w:r>
      <w:r w:rsidRPr="00B4695C">
        <w:rPr>
          <w:position w:val="-6"/>
        </w:rPr>
        <w:object w:dxaOrig="139" w:dyaOrig="240">
          <v:shape id="_x0000_i1059" type="#_x0000_t75" style="width:8pt;height:12pt" o:ole="">
            <v:imagedata r:id="rId29" o:title=""/>
          </v:shape>
          <o:OLEObject Type="Embed" ProgID="Equation.DSMT4" ShapeID="_x0000_i1059" DrawAspect="Content" ObjectID="_1714132155" r:id="rId49"/>
        </w:object>
      </w:r>
      <w:r w:rsidRPr="00B4695C">
        <w:t xml:space="preserve"> на пространство отношений: </w:t>
      </w:r>
      <w:r w:rsidRPr="00B4695C">
        <w:rPr>
          <w:position w:val="-12"/>
        </w:rPr>
        <w:object w:dxaOrig="980" w:dyaOrig="360">
          <v:shape id="_x0000_i1060" type="#_x0000_t75" style="width:58pt;height:19.5pt" o:ole="">
            <v:imagedata r:id="rId39" o:title=""/>
          </v:shape>
          <o:OLEObject Type="Embed" ProgID="Equation.DSMT4" ShapeID="_x0000_i1060" DrawAspect="Content" ObjectID="_1714132156" r:id="rId50"/>
        </w:object>
      </w:r>
      <w:r w:rsidRPr="00B4695C">
        <w:t xml:space="preserve">, </w:t>
      </w:r>
      <w:r w:rsidRPr="00B4695C">
        <w:rPr>
          <w:position w:val="-12"/>
        </w:rPr>
        <w:object w:dxaOrig="880" w:dyaOrig="360">
          <v:shape id="_x0000_i1061" type="#_x0000_t75" style="width:52.5pt;height:19.5pt" o:ole="">
            <v:imagedata r:id="rId41" o:title=""/>
          </v:shape>
          <o:OLEObject Type="Embed" ProgID="Equation.DSMT4" ShapeID="_x0000_i1061" DrawAspect="Content" ObjectID="_1714132157" r:id="rId51"/>
        </w:object>
      </w:r>
      <w:r w:rsidRPr="00B4695C">
        <w:t xml:space="preserve">. Здесь </w:t>
      </w:r>
      <w:r w:rsidRPr="00B4695C">
        <w:rPr>
          <w:position w:val="-12"/>
        </w:rPr>
        <w:object w:dxaOrig="1040" w:dyaOrig="380">
          <v:shape id="_x0000_i1062" type="#_x0000_t75" style="width:60.5pt;height:20.5pt" o:ole="">
            <v:imagedata r:id="rId43" o:title=""/>
          </v:shape>
          <o:OLEObject Type="Embed" ProgID="Equation.DSMT4" ShapeID="_x0000_i1062" DrawAspect="Content" ObjectID="_1714132158" r:id="rId52"/>
        </w:object>
      </w:r>
      <w:r w:rsidRPr="00B4695C">
        <w:t xml:space="preserve"> – проекционная матрица из пространства сущностей в пространство отношений.</w:t>
      </w:r>
    </w:p>
    <w:p w:rsidR="003C4D30" w:rsidRPr="00B4695C" w:rsidRDefault="003C4D30" w:rsidP="003C4D30">
      <w:pPr>
        <w:jc w:val="both"/>
      </w:pPr>
      <w:r w:rsidRPr="00B4695C">
        <w:t xml:space="preserve">Функция правдоподобия также использует проекции: </w:t>
      </w:r>
      <w:r w:rsidRPr="00B4695C">
        <w:rPr>
          <w:position w:val="-14"/>
        </w:rPr>
        <w:object w:dxaOrig="2320" w:dyaOrig="440">
          <v:shape id="_x0000_i1063" type="#_x0000_t75" style="width:136.5pt;height:23.5pt" o:ole="">
            <v:imagedata r:id="rId45" o:title=""/>
          </v:shape>
          <o:OLEObject Type="Embed" ProgID="Equation.DSMT4" ShapeID="_x0000_i1063" DrawAspect="Content" ObjectID="_1714132159" r:id="rId53"/>
        </w:object>
      </w:r>
      <w:r w:rsidRPr="00B4695C">
        <w:t>.</w:t>
      </w:r>
    </w:p>
    <w:p w:rsidR="003C4D30" w:rsidRPr="00B4695C" w:rsidRDefault="003C4D30" w:rsidP="003C4D30">
      <w:pPr>
        <w:jc w:val="both"/>
      </w:pPr>
      <w:r w:rsidRPr="00B4695C">
        <w:t xml:space="preserve">Основной недостаток модели </w:t>
      </w:r>
      <w:proofErr w:type="spellStart"/>
      <w:r w:rsidRPr="00B4695C">
        <w:t>TransR</w:t>
      </w:r>
      <w:proofErr w:type="spellEnd"/>
      <w:r w:rsidRPr="00B4695C">
        <w:t xml:space="preserve"> состоит в том, что из-за необходимости вычисления проекционной матрицы для каждого отношения, модель теряет простоту и эффективность </w:t>
      </w:r>
      <w:proofErr w:type="spellStart"/>
      <w:r w:rsidRPr="00B4695C">
        <w:t>TransE</w:t>
      </w:r>
      <w:proofErr w:type="spellEnd"/>
      <w:r w:rsidRPr="00B4695C">
        <w:t xml:space="preserve">. Обучение модели </w:t>
      </w:r>
      <w:proofErr w:type="spellStart"/>
      <w:r w:rsidRPr="00B4695C">
        <w:t>TransR</w:t>
      </w:r>
      <w:proofErr w:type="spellEnd"/>
      <w:r w:rsidRPr="00B4695C">
        <w:t xml:space="preserve"> займет больше времени и ресурсов чем обучение модели </w:t>
      </w:r>
      <w:proofErr w:type="spellStart"/>
      <w:r w:rsidRPr="00B4695C">
        <w:t>TransE</w:t>
      </w:r>
      <w:proofErr w:type="spellEnd"/>
      <w:r w:rsidRPr="00B4695C">
        <w:t>.</w:t>
      </w:r>
    </w:p>
    <w:p w:rsidR="00690163" w:rsidRPr="00B4695C" w:rsidRDefault="00690163" w:rsidP="00690163">
      <w:pPr>
        <w:jc w:val="both"/>
        <w:rPr>
          <w:rFonts w:eastAsia="Calibri"/>
          <w:b/>
        </w:rPr>
      </w:pPr>
      <w:r w:rsidRPr="00B4695C">
        <w:rPr>
          <w:rFonts w:eastAsia="Calibri"/>
          <w:b/>
        </w:rPr>
        <w:t>3.2. Модели семантического соответствия</w:t>
      </w:r>
    </w:p>
    <w:p w:rsidR="00F10DEA" w:rsidRPr="00B4695C" w:rsidRDefault="0008063E" w:rsidP="00F10DEA">
      <w:pPr>
        <w:jc w:val="both"/>
      </w:pPr>
      <w:r w:rsidRPr="00B4695C">
        <w:rPr>
          <w:b/>
        </w:rPr>
        <w:lastRenderedPageBreak/>
        <w:t xml:space="preserve">Модель </w:t>
      </w:r>
      <w:r w:rsidR="00F10DEA" w:rsidRPr="00B4695C">
        <w:rPr>
          <w:b/>
        </w:rPr>
        <w:t>RESCAL</w:t>
      </w:r>
      <w:r w:rsidRPr="00B4695C">
        <w:t xml:space="preserve"> [</w:t>
      </w:r>
      <w:r w:rsidR="000E16B3" w:rsidRPr="00B4695C">
        <w:t>9</w:t>
      </w:r>
      <w:r w:rsidRPr="00B4695C">
        <w:t>]</w:t>
      </w:r>
      <w:r w:rsidR="00F10DEA" w:rsidRPr="00B4695C">
        <w:t xml:space="preserve">. </w:t>
      </w:r>
      <w:r w:rsidR="00A66CDD" w:rsidRPr="00B4695C">
        <w:t>Модель</w:t>
      </w:r>
      <w:r w:rsidR="00F10DEA" w:rsidRPr="00B4695C">
        <w:t xml:space="preserve"> ассоциирует каждую сущность с вектором и старается передать скрытые смыслы (факторы) этой сущности. </w:t>
      </w:r>
      <w:r w:rsidR="00A66CDD" w:rsidRPr="00B4695C">
        <w:t>К</w:t>
      </w:r>
      <w:r w:rsidR="00F10DEA" w:rsidRPr="00B4695C">
        <w:t>аждое отношение представлено в виде матрицы, которая моделирует попарные взаимодействия скрытых факторов (рис.</w:t>
      </w:r>
      <w:r w:rsidR="00A66CDD" w:rsidRPr="00B4695C">
        <w:t xml:space="preserve"> 4</w:t>
      </w:r>
      <w:r w:rsidR="00F10DEA" w:rsidRPr="00B4695C">
        <w:t>).</w:t>
      </w:r>
    </w:p>
    <w:p w:rsidR="00323BDD" w:rsidRPr="00B4695C" w:rsidRDefault="00323BDD" w:rsidP="00323BDD">
      <w:pPr>
        <w:ind w:firstLine="0"/>
      </w:pPr>
      <w:r w:rsidRPr="00B4695C">
        <w:rPr>
          <w:noProof/>
        </w:rPr>
        <w:drawing>
          <wp:inline distT="0" distB="0" distL="0" distR="0" wp14:anchorId="64DCFB2D" wp14:editId="0C9CD414">
            <wp:extent cx="2631057" cy="1382246"/>
            <wp:effectExtent l="0" t="0" r="0" b="889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54" cstate="print">
                      <a:extLst>
                        <a:ext uri="{28A0092B-C50C-407E-A947-70E740481C1C}">
                          <a14:useLocalDpi xmlns:a14="http://schemas.microsoft.com/office/drawing/2010/main" val="0"/>
                        </a:ext>
                      </a:extLst>
                    </a:blip>
                    <a:srcRect l="2238" t="13818" r="1725" b="4578"/>
                    <a:stretch/>
                  </pic:blipFill>
                  <pic:spPr bwMode="auto">
                    <a:xfrm>
                      <a:off x="0" y="0"/>
                      <a:ext cx="2662115" cy="1398563"/>
                    </a:xfrm>
                    <a:prstGeom prst="rect">
                      <a:avLst/>
                    </a:prstGeom>
                    <a:ln>
                      <a:noFill/>
                    </a:ln>
                    <a:extLst>
                      <a:ext uri="{53640926-AAD7-44D8-BBD7-CCE9431645EC}">
                        <a14:shadowObscured xmlns:a14="http://schemas.microsoft.com/office/drawing/2010/main"/>
                      </a:ext>
                    </a:extLst>
                  </pic:spPr>
                </pic:pic>
              </a:graphicData>
            </a:graphic>
          </wp:inline>
        </w:drawing>
      </w:r>
    </w:p>
    <w:p w:rsidR="00323BDD" w:rsidRPr="00B4695C" w:rsidRDefault="00323BDD" w:rsidP="00323BDD">
      <w:pPr>
        <w:spacing w:line="360" w:lineRule="auto"/>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00C67A77" w:rsidRPr="00B4695C">
        <w:rPr>
          <w:szCs w:val="24"/>
        </w:rPr>
        <w:t>4</w:t>
      </w:r>
      <w:r w:rsidRPr="00B4695C">
        <w:rPr>
          <w:szCs w:val="24"/>
        </w:rPr>
        <w:fldChar w:fldCharType="end"/>
      </w:r>
      <w:r w:rsidRPr="00B4695C">
        <w:rPr>
          <w:szCs w:val="24"/>
        </w:rPr>
        <w:t xml:space="preserve">. Модель </w:t>
      </w:r>
      <w:r w:rsidR="00895262" w:rsidRPr="00B4695C">
        <w:rPr>
          <w:szCs w:val="24"/>
        </w:rPr>
        <w:t>RESCAL</w:t>
      </w:r>
    </w:p>
    <w:p w:rsidR="007858C4" w:rsidRPr="00B4695C" w:rsidRDefault="007858C4" w:rsidP="007858C4">
      <w:pPr>
        <w:jc w:val="both"/>
      </w:pPr>
      <w:r w:rsidRPr="00B4695C">
        <w:t>Функция правдоподобия определена как билинейная функция:</w:t>
      </w:r>
    </w:p>
    <w:p w:rsidR="005E1F04" w:rsidRPr="00B4695C" w:rsidRDefault="00E5625A" w:rsidP="007858C4">
      <w:r w:rsidRPr="00B4695C">
        <w:rPr>
          <w:position w:val="-30"/>
        </w:rPr>
        <w:object w:dxaOrig="3860" w:dyaOrig="700">
          <v:shape id="_x0000_i1046" type="#_x0000_t75" style="width:246.5pt;height:40.5pt" o:ole="">
            <v:imagedata r:id="rId55" o:title=""/>
          </v:shape>
          <o:OLEObject Type="Embed" ProgID="Equation.DSMT4" ShapeID="_x0000_i1046" DrawAspect="Content" ObjectID="_1714132160" r:id="rId56"/>
        </w:object>
      </w:r>
      <w:r w:rsidR="00243A68" w:rsidRPr="00B4695C">
        <w:t>,</w:t>
      </w:r>
    </w:p>
    <w:p w:rsidR="00052F3B" w:rsidRPr="00B4695C" w:rsidRDefault="009F34B4" w:rsidP="009F34B4">
      <w:pPr>
        <w:ind w:firstLine="0"/>
        <w:jc w:val="both"/>
      </w:pPr>
      <w:r w:rsidRPr="00B4695C">
        <w:t xml:space="preserve">где </w:t>
      </w:r>
      <w:r w:rsidR="00513FD6" w:rsidRPr="00B4695C">
        <w:rPr>
          <w:position w:val="-10"/>
        </w:rPr>
        <w:object w:dxaOrig="859" w:dyaOrig="360">
          <v:shape id="_x0000_i1047" type="#_x0000_t75" style="width:56.5pt;height:21.5pt" o:ole="">
            <v:imagedata r:id="rId57" o:title=""/>
          </v:shape>
          <o:OLEObject Type="Embed" ProgID="Equation.DSMT4" ShapeID="_x0000_i1047" DrawAspect="Content" ObjectID="_1714132161" r:id="rId58"/>
        </w:object>
      </w:r>
      <w:r w:rsidRPr="00B4695C">
        <w:t xml:space="preserve"> – векторное представление сущностей; </w:t>
      </w:r>
      <w:r w:rsidR="00513FD6" w:rsidRPr="00B4695C">
        <w:rPr>
          <w:position w:val="-12"/>
        </w:rPr>
        <w:object w:dxaOrig="1060" w:dyaOrig="380">
          <v:shape id="_x0000_i1048" type="#_x0000_t75" style="width:71pt;height:22.5pt" o:ole="">
            <v:imagedata r:id="rId59" o:title=""/>
          </v:shape>
          <o:OLEObject Type="Embed" ProgID="Equation.DSMT4" ShapeID="_x0000_i1048" DrawAspect="Content" ObjectID="_1714132162" r:id="rId60"/>
        </w:object>
      </w:r>
      <w:r w:rsidRPr="00B4695C">
        <w:t xml:space="preserve"> – матрица, соответствующая отношениям. </w:t>
      </w:r>
      <w:r w:rsidR="00052F3B" w:rsidRPr="00B4695C">
        <w:t xml:space="preserve">Функция правдоподобия в этом случае учитывает попарные взаимодействия компонентов </w:t>
      </w:r>
      <w:r w:rsidR="00052F3B" w:rsidRPr="00B4695C">
        <w:rPr>
          <w:position w:val="-6"/>
        </w:rPr>
        <w:object w:dxaOrig="200" w:dyaOrig="279">
          <v:shape id="_x0000_i1049" type="#_x0000_t75" style="width:12pt;height:15pt" o:ole="">
            <v:imagedata r:id="rId34" o:title=""/>
          </v:shape>
          <o:OLEObject Type="Embed" ProgID="Equation.DSMT4" ShapeID="_x0000_i1049" DrawAspect="Content" ObjectID="_1714132163" r:id="rId61"/>
        </w:object>
      </w:r>
      <w:r w:rsidR="00052F3B" w:rsidRPr="00B4695C">
        <w:t xml:space="preserve"> и </w:t>
      </w:r>
      <w:r w:rsidR="00052F3B" w:rsidRPr="00B4695C">
        <w:rPr>
          <w:position w:val="-6"/>
        </w:rPr>
        <w:object w:dxaOrig="139" w:dyaOrig="240">
          <v:shape id="_x0000_i1050" type="#_x0000_t75" style="width:8pt;height:12pt" o:ole="">
            <v:imagedata r:id="rId29" o:title=""/>
          </v:shape>
          <o:OLEObject Type="Embed" ProgID="Equation.DSMT4" ShapeID="_x0000_i1050" DrawAspect="Content" ObjectID="_1714132164" r:id="rId62"/>
        </w:object>
      </w:r>
      <w:r w:rsidR="00052F3B" w:rsidRPr="00B4695C">
        <w:t xml:space="preserve">. </w:t>
      </w:r>
    </w:p>
    <w:p w:rsidR="00052F3B" w:rsidRPr="00B4695C" w:rsidRDefault="00052F3B" w:rsidP="00052F3B">
      <w:pPr>
        <w:jc w:val="both"/>
      </w:pPr>
      <w:r w:rsidRPr="00B4695C">
        <w:t>К недостаткам модели можно отнести ее вычислительную сложность</w:t>
      </w:r>
      <w:r w:rsidR="000C00CD" w:rsidRPr="00B4695C">
        <w:t>, связанную с большой размерностью матрицы</w:t>
      </w:r>
      <w:r w:rsidR="00C66A32" w:rsidRPr="00B4695C">
        <w:t xml:space="preserve"> отношений</w:t>
      </w:r>
      <w:r w:rsidR="000C00CD" w:rsidRPr="00B4695C">
        <w:t xml:space="preserve"> </w:t>
      </w:r>
      <w:r w:rsidR="000C00CD" w:rsidRPr="00B4695C">
        <w:rPr>
          <w:position w:val="-12"/>
        </w:rPr>
        <w:object w:dxaOrig="380" w:dyaOrig="360">
          <v:shape id="_x0000_i1051" type="#_x0000_t75" style="width:26.5pt;height:21.5pt" o:ole="">
            <v:imagedata r:id="rId63" o:title=""/>
          </v:shape>
          <o:OLEObject Type="Embed" ProgID="Equation.DSMT4" ShapeID="_x0000_i1051" DrawAspect="Content" ObjectID="_1714132165" r:id="rId64"/>
        </w:object>
      </w:r>
      <w:r w:rsidR="000C00CD" w:rsidRPr="00B4695C">
        <w:t>.</w:t>
      </w:r>
    </w:p>
    <w:p w:rsidR="00AE629D" w:rsidRPr="00B4695C" w:rsidRDefault="00C66A32" w:rsidP="0005658B">
      <w:pPr>
        <w:jc w:val="both"/>
      </w:pPr>
      <w:r w:rsidRPr="00B4695C">
        <w:rPr>
          <w:b/>
        </w:rPr>
        <w:t>Модель DistMult</w:t>
      </w:r>
      <w:r w:rsidR="00275907" w:rsidRPr="00B4695C">
        <w:rPr>
          <w:b/>
        </w:rPr>
        <w:t xml:space="preserve"> </w:t>
      </w:r>
      <w:r w:rsidR="00275907" w:rsidRPr="00B4695C">
        <w:t>[10]</w:t>
      </w:r>
      <w:r w:rsidRPr="00B4695C">
        <w:t>.</w:t>
      </w:r>
      <w:r w:rsidRPr="00B4695C">
        <w:rPr>
          <w:b/>
        </w:rPr>
        <w:t xml:space="preserve"> </w:t>
      </w:r>
      <w:r w:rsidRPr="00B4695C">
        <w:t>Эта модель упрощает модель RESCAL, накладывая ограничение на матрицу отношений. В DistMult матрица отношений обязательно должна быть диагональной для каждого отношения</w:t>
      </w:r>
      <w:r w:rsidR="006E5528" w:rsidRPr="00B4695C">
        <w:t xml:space="preserve"> </w:t>
      </w:r>
      <w:r w:rsidR="006E5528" w:rsidRPr="00B4695C">
        <w:rPr>
          <w:position w:val="-4"/>
        </w:rPr>
        <w:object w:dxaOrig="180" w:dyaOrig="200">
          <v:shape id="_x0000_i1052" type="#_x0000_t75" style="width:11.5pt;height:11.5pt" o:ole="">
            <v:imagedata r:id="rId65" o:title=""/>
          </v:shape>
          <o:OLEObject Type="Embed" ProgID="Equation.DSMT4" ShapeID="_x0000_i1052" DrawAspect="Content" ObjectID="_1714132166" r:id="rId66"/>
        </w:object>
      </w:r>
      <w:r w:rsidRPr="00B4695C">
        <w:t>(рис.</w:t>
      </w:r>
      <w:r w:rsidR="006E5528" w:rsidRPr="00B4695C">
        <w:t xml:space="preserve"> 5</w:t>
      </w:r>
      <w:r w:rsidRPr="00B4695C">
        <w:t>).</w:t>
      </w:r>
    </w:p>
    <w:p w:rsidR="006E5528" w:rsidRPr="00B4695C" w:rsidRDefault="00AB4A75" w:rsidP="006E5528">
      <w:pPr>
        <w:spacing w:line="360" w:lineRule="auto"/>
        <w:rPr>
          <w:rFonts w:eastAsia="MS Mincho"/>
          <w:szCs w:val="24"/>
        </w:rPr>
      </w:pPr>
      <w:r w:rsidRPr="00B4695C">
        <w:rPr>
          <w:noProof/>
        </w:rPr>
        <w:drawing>
          <wp:inline distT="0" distB="0" distL="0" distR="0" wp14:anchorId="37C750F2">
            <wp:extent cx="1980262" cy="1492370"/>
            <wp:effectExtent l="0" t="0" r="127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67" cstate="print">
                      <a:extLst>
                        <a:ext uri="{28A0092B-C50C-407E-A947-70E740481C1C}">
                          <a14:useLocalDpi xmlns:a14="http://schemas.microsoft.com/office/drawing/2010/main" val="0"/>
                        </a:ext>
                      </a:extLst>
                    </a:blip>
                    <a:srcRect l="2049" t="4493" r="3679" b="3367"/>
                    <a:stretch/>
                  </pic:blipFill>
                  <pic:spPr bwMode="auto">
                    <a:xfrm>
                      <a:off x="0" y="0"/>
                      <a:ext cx="2003169" cy="1509633"/>
                    </a:xfrm>
                    <a:prstGeom prst="rect">
                      <a:avLst/>
                    </a:prstGeom>
                    <a:ln>
                      <a:noFill/>
                    </a:ln>
                    <a:extLst>
                      <a:ext uri="{53640926-AAD7-44D8-BBD7-CCE9431645EC}">
                        <a14:shadowObscured xmlns:a14="http://schemas.microsoft.com/office/drawing/2010/main"/>
                      </a:ext>
                    </a:extLst>
                  </pic:spPr>
                </pic:pic>
              </a:graphicData>
            </a:graphic>
          </wp:inline>
        </w:drawing>
      </w:r>
    </w:p>
    <w:p w:rsidR="006E5528" w:rsidRPr="00B4695C" w:rsidRDefault="006E5528" w:rsidP="006E5528">
      <w:pPr>
        <w:spacing w:line="360" w:lineRule="auto"/>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Pr="00B4695C">
        <w:rPr>
          <w:szCs w:val="24"/>
        </w:rPr>
        <w:t>5</w:t>
      </w:r>
      <w:r w:rsidRPr="00B4695C">
        <w:rPr>
          <w:szCs w:val="24"/>
        </w:rPr>
        <w:fldChar w:fldCharType="end"/>
      </w:r>
      <w:r w:rsidRPr="00B4695C">
        <w:rPr>
          <w:szCs w:val="24"/>
        </w:rPr>
        <w:t>. Модель DistMult</w:t>
      </w:r>
      <w:r w:rsidR="000A052D" w:rsidRPr="00B4695C">
        <w:rPr>
          <w:szCs w:val="24"/>
        </w:rPr>
        <w:t>.</w:t>
      </w:r>
    </w:p>
    <w:p w:rsidR="000E2A60" w:rsidRPr="00B4695C" w:rsidRDefault="000E2A60" w:rsidP="000E2A60">
      <w:pPr>
        <w:jc w:val="both"/>
      </w:pPr>
      <w:r w:rsidRPr="00B4695C">
        <w:lastRenderedPageBreak/>
        <w:t>Функция правдоподобия определена следующим образом:</w:t>
      </w:r>
    </w:p>
    <w:p w:rsidR="000E2A60" w:rsidRPr="00B4695C" w:rsidRDefault="000E2A60" w:rsidP="000E2A60">
      <w:r w:rsidRPr="00B4695C">
        <w:rPr>
          <w:position w:val="-28"/>
        </w:rPr>
        <w:object w:dxaOrig="3700" w:dyaOrig="680">
          <v:shape id="_x0000_i1053" type="#_x0000_t75" style="width:235pt;height:38.5pt" o:ole="">
            <v:imagedata r:id="rId68" o:title=""/>
          </v:shape>
          <o:OLEObject Type="Embed" ProgID="Equation.DSMT4" ShapeID="_x0000_i1053" DrawAspect="Content" ObjectID="_1714132167" r:id="rId69"/>
        </w:object>
      </w:r>
      <w:r w:rsidRPr="00B4695C">
        <w:t>,</w:t>
      </w:r>
    </w:p>
    <w:p w:rsidR="008D2B1F" w:rsidRPr="00B4695C" w:rsidRDefault="008D2B1F" w:rsidP="008D2B1F">
      <w:pPr>
        <w:jc w:val="both"/>
      </w:pPr>
      <w:r w:rsidRPr="00B4695C">
        <w:t>Такая функция отражает попарные взаимодействия только между компонентами сущностей, лежащими в одинаковых измерениях. За счет этого сложность модели становится линейной, а не квадратичной. Однако эта модель слишком сильно упрощена и может работать только с симметричными отношениями. Этого явно недостаточно для абстрактного графа знаний, в котором отношения могут быть произвольными.</w:t>
      </w:r>
    </w:p>
    <w:p w:rsidR="00DD5D30" w:rsidRPr="00B4695C" w:rsidRDefault="00DD5D30" w:rsidP="00DD5D30">
      <w:pPr>
        <w:jc w:val="both"/>
      </w:pPr>
      <w:r w:rsidRPr="00B4695C">
        <w:rPr>
          <w:b/>
        </w:rPr>
        <w:t xml:space="preserve">Модель HolE </w:t>
      </w:r>
      <w:r w:rsidRPr="00B4695C">
        <w:t>[11]. Модель голографического эмбеддинга. Она совмещает в себе мощность RESCAL и простоту DistMult. В HolE к представлениям сущностей сначала применяется оператор взаимной корреляции:</w:t>
      </w:r>
    </w:p>
    <w:p w:rsidR="004000D5" w:rsidRPr="00B4695C" w:rsidRDefault="00E5625A" w:rsidP="00E5625A">
      <w:pPr>
        <w:ind w:firstLine="0"/>
      </w:pPr>
      <w:r w:rsidRPr="00B4695C">
        <w:rPr>
          <w:position w:val="-28"/>
        </w:rPr>
        <w:object w:dxaOrig="2600" w:dyaOrig="680">
          <v:shape id="_x0000_i1054" type="#_x0000_t75" style="width:166pt;height:38.5pt" o:ole="">
            <v:imagedata r:id="rId70" o:title=""/>
          </v:shape>
          <o:OLEObject Type="Embed" ProgID="Equation.DSMT4" ShapeID="_x0000_i1054" DrawAspect="Content" ObjectID="_1714132168" r:id="rId71"/>
        </w:object>
      </w:r>
    </w:p>
    <w:p w:rsidR="00E5625A" w:rsidRPr="00B4695C" w:rsidRDefault="00E5625A" w:rsidP="00E5625A">
      <w:pPr>
        <w:jc w:val="both"/>
      </w:pPr>
      <w:r w:rsidRPr="00B4695C">
        <w:t>После этого, для определения значения функции правдоподобия, полученный вектор совмещается с вектором представления связи:</w:t>
      </w:r>
    </w:p>
    <w:p w:rsidR="004000D5" w:rsidRPr="00B4695C" w:rsidRDefault="00E5625A" w:rsidP="00E5625A">
      <w:pPr>
        <w:ind w:firstLine="0"/>
      </w:pPr>
      <w:r w:rsidRPr="00B4695C">
        <w:rPr>
          <w:position w:val="-28"/>
        </w:rPr>
        <w:object w:dxaOrig="4300" w:dyaOrig="680">
          <v:shape id="_x0000_i1055" type="#_x0000_t75" style="width:273.5pt;height:38.5pt" o:ole="">
            <v:imagedata r:id="rId72" o:title=""/>
          </v:shape>
          <o:OLEObject Type="Embed" ProgID="Equation.DSMT4" ShapeID="_x0000_i1055" DrawAspect="Content" ObjectID="_1714132169" r:id="rId73"/>
        </w:object>
      </w:r>
    </w:p>
    <w:p w:rsidR="002728A5" w:rsidRPr="00B4695C" w:rsidRDefault="002728A5" w:rsidP="002728A5">
      <w:pPr>
        <w:jc w:val="both"/>
      </w:pPr>
      <w:r w:rsidRPr="00B4695C">
        <w:t>Взаимная корреляция сжимает попарные взаимодействия компонентов сущностей (рис.</w:t>
      </w:r>
      <w:r w:rsidR="000A052D" w:rsidRPr="00B4695C">
        <w:t xml:space="preserve"> 6</w:t>
      </w:r>
      <w:r w:rsidRPr="00B4695C">
        <w:t xml:space="preserve">). Поэтому сложность у модели линейная, что эффективнее, чем у RESCAL. Но </w:t>
      </w:r>
      <w:r w:rsidR="000A052D" w:rsidRPr="00B4695C">
        <w:t>при этом</w:t>
      </w:r>
      <w:r w:rsidRPr="00B4695C">
        <w:t xml:space="preserve">, модель HolE может работать с асимметричными отношениями, </w:t>
      </w:r>
      <w:r w:rsidR="000A052D" w:rsidRPr="00B4695C">
        <w:t>так как взаимная корреляция не коммутативна</w:t>
      </w:r>
      <w:r w:rsidRPr="00B4695C">
        <w:t>.</w:t>
      </w:r>
      <w:r w:rsidR="000A052D" w:rsidRPr="00B4695C">
        <w:t xml:space="preserve"> Эта особенность недоступна в модели DistMult.</w:t>
      </w:r>
    </w:p>
    <w:p w:rsidR="002728A5" w:rsidRPr="00B4695C" w:rsidRDefault="000A052D" w:rsidP="002728A5">
      <w:pPr>
        <w:spacing w:line="360" w:lineRule="auto"/>
        <w:rPr>
          <w:rFonts w:eastAsia="MS Mincho"/>
          <w:szCs w:val="24"/>
        </w:rPr>
      </w:pPr>
      <w:r w:rsidRPr="00B4695C">
        <w:rPr>
          <w:noProof/>
        </w:rPr>
        <w:lastRenderedPageBreak/>
        <w:drawing>
          <wp:inline distT="0" distB="0" distL="0" distR="0" wp14:anchorId="2149AC8E">
            <wp:extent cx="2113472" cy="1629665"/>
            <wp:effectExtent l="0" t="0" r="1270" b="889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4" cstate="print">
                      <a:extLst>
                        <a:ext uri="{28A0092B-C50C-407E-A947-70E740481C1C}">
                          <a14:useLocalDpi xmlns:a14="http://schemas.microsoft.com/office/drawing/2010/main" val="0"/>
                        </a:ext>
                      </a:extLst>
                    </a:blip>
                    <a:srcRect/>
                    <a:stretch>
                      <a:fillRect/>
                    </a:stretch>
                  </pic:blipFill>
                  <pic:spPr>
                    <a:xfrm>
                      <a:off x="0" y="0"/>
                      <a:ext cx="2128124" cy="1640963"/>
                    </a:xfrm>
                    <a:prstGeom prst="rect">
                      <a:avLst/>
                    </a:prstGeom>
                    <a:ln/>
                  </pic:spPr>
                </pic:pic>
              </a:graphicData>
            </a:graphic>
          </wp:inline>
        </w:drawing>
      </w:r>
    </w:p>
    <w:p w:rsidR="002728A5" w:rsidRPr="00B4695C" w:rsidRDefault="002728A5" w:rsidP="002728A5">
      <w:pPr>
        <w:spacing w:line="360" w:lineRule="auto"/>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000A052D" w:rsidRPr="00B4695C">
        <w:rPr>
          <w:szCs w:val="24"/>
        </w:rPr>
        <w:t>6</w:t>
      </w:r>
      <w:r w:rsidRPr="00B4695C">
        <w:rPr>
          <w:szCs w:val="24"/>
        </w:rPr>
        <w:fldChar w:fldCharType="end"/>
      </w:r>
      <w:r w:rsidRPr="00B4695C">
        <w:rPr>
          <w:szCs w:val="24"/>
        </w:rPr>
        <w:t>. Модель HolE</w:t>
      </w:r>
      <w:r w:rsidR="000A052D" w:rsidRPr="00B4695C">
        <w:rPr>
          <w:szCs w:val="24"/>
        </w:rPr>
        <w:t>.</w:t>
      </w:r>
    </w:p>
    <w:p w:rsidR="002C0CFA" w:rsidRPr="00B4695C" w:rsidRDefault="00313010" w:rsidP="002C0CFA">
      <w:pPr>
        <w:pStyle w:val="-11"/>
        <w:numPr>
          <w:ilvl w:val="0"/>
          <w:numId w:val="15"/>
        </w:numPr>
        <w:jc w:val="left"/>
        <w:rPr>
          <w:b/>
        </w:rPr>
      </w:pPr>
      <w:r w:rsidRPr="00B4695C">
        <w:rPr>
          <w:b/>
          <w:szCs w:val="24"/>
        </w:rPr>
        <w:t xml:space="preserve">Сравнение моделей </w:t>
      </w:r>
      <w:r w:rsidR="00AF6E5D" w:rsidRPr="00B4695C">
        <w:rPr>
          <w:b/>
          <w:szCs w:val="24"/>
        </w:rPr>
        <w:t>эмбеддинга</w:t>
      </w:r>
    </w:p>
    <w:p w:rsidR="00CB6C73" w:rsidRPr="00B4695C" w:rsidRDefault="00CB6C73" w:rsidP="00CB6C73">
      <w:pPr>
        <w:jc w:val="both"/>
      </w:pPr>
      <w:r w:rsidRPr="00B4695C">
        <w:t xml:space="preserve">Технику </w:t>
      </w:r>
      <w:r w:rsidR="00AF6E5D" w:rsidRPr="00B4695C">
        <w:t>эмбеддинга</w:t>
      </w:r>
      <w:r w:rsidRPr="00B4695C">
        <w:t xml:space="preserve"> обычно выбирают по совокупности показателей: сложности модели по требуемой памяти, времени обучения и получаемому качеству </w:t>
      </w:r>
      <w:r w:rsidR="00AF6E5D" w:rsidRPr="00B4695C">
        <w:t>эмбеддинга</w:t>
      </w:r>
      <w:r w:rsidRPr="00B4695C">
        <w:t>.</w:t>
      </w:r>
    </w:p>
    <w:p w:rsidR="00CB6C73" w:rsidRPr="00B4695C" w:rsidRDefault="00CB6C73" w:rsidP="00CB6C73">
      <w:pPr>
        <w:jc w:val="both"/>
      </w:pPr>
      <w:r w:rsidRPr="00B4695C">
        <w:t>В таблице 1 приведены</w:t>
      </w:r>
      <w:r w:rsidR="002F3D04" w:rsidRPr="00B4695C">
        <w:t xml:space="preserve"> на основе [6]</w:t>
      </w:r>
      <w:r w:rsidRPr="00B4695C">
        <w:t xml:space="preserve"> сложности рассмотренных выше моделей по памяти и по времени (где </w:t>
      </w:r>
      <w:r w:rsidRPr="00B4695C">
        <w:rPr>
          <w:i/>
        </w:rPr>
        <w:t>n</w:t>
      </w:r>
      <w:r w:rsidRPr="00B4695C">
        <w:t xml:space="preserve"> </w:t>
      </w:r>
      <w:r w:rsidR="00AF6E5D" w:rsidRPr="00B4695C">
        <w:t xml:space="preserve">– </w:t>
      </w:r>
      <w:r w:rsidRPr="00B4695C">
        <w:t xml:space="preserve">количество сущностей, </w:t>
      </w:r>
      <w:r w:rsidRPr="00B4695C">
        <w:rPr>
          <w:i/>
        </w:rPr>
        <w:t>m</w:t>
      </w:r>
      <w:r w:rsidRPr="00B4695C">
        <w:t xml:space="preserve"> </w:t>
      </w:r>
      <w:r w:rsidR="00AF6E5D" w:rsidRPr="00B4695C">
        <w:t>–</w:t>
      </w:r>
      <w:r w:rsidRPr="00B4695C">
        <w:t xml:space="preserve"> количество отношений,</w:t>
      </w:r>
      <w:r w:rsidR="00AF6E5D" w:rsidRPr="00B4695C">
        <w:t xml:space="preserve"> </w:t>
      </w:r>
      <w:r w:rsidRPr="00B4695C">
        <w:rPr>
          <w:i/>
        </w:rPr>
        <w:t>d</w:t>
      </w:r>
      <w:r w:rsidRPr="00B4695C">
        <w:t xml:space="preserve"> </w:t>
      </w:r>
      <w:r w:rsidR="00AF6E5D" w:rsidRPr="00B4695C">
        <w:t>–</w:t>
      </w:r>
      <w:r w:rsidRPr="00B4695C">
        <w:t xml:space="preserve"> размерность пространства сущностей, </w:t>
      </w:r>
      <w:r w:rsidRPr="00B4695C">
        <w:rPr>
          <w:i/>
        </w:rPr>
        <w:t>k</w:t>
      </w:r>
      <w:r w:rsidRPr="00B4695C">
        <w:t xml:space="preserve"> </w:t>
      </w:r>
      <w:r w:rsidR="00AF6E5D" w:rsidRPr="00B4695C">
        <w:t>–</w:t>
      </w:r>
      <w:r w:rsidRPr="00B4695C">
        <w:t xml:space="preserve"> размерность пространства отношений).</w:t>
      </w:r>
    </w:p>
    <w:p w:rsidR="00CB6C73" w:rsidRPr="00B4695C" w:rsidRDefault="00CB6C73" w:rsidP="0005658B">
      <w:pPr>
        <w:jc w:val="both"/>
      </w:pPr>
    </w:p>
    <w:p w:rsidR="00B37BF7" w:rsidRPr="00B4695C" w:rsidRDefault="00B37BF7" w:rsidP="00B37BF7">
      <w:pPr>
        <w:spacing w:line="360" w:lineRule="auto"/>
        <w:jc w:val="left"/>
        <w:rPr>
          <w:szCs w:val="24"/>
        </w:rPr>
      </w:pPr>
      <w:r w:rsidRPr="00B4695C">
        <w:rPr>
          <w:szCs w:val="24"/>
        </w:rPr>
        <w:t>Таблица 1. Сложности моделей эмбеддинга</w:t>
      </w:r>
      <w:r w:rsidR="000914AF" w:rsidRPr="00B4695C">
        <w:rPr>
          <w:szCs w:val="24"/>
        </w:rPr>
        <w:t xml:space="preserve"> [6]</w:t>
      </w:r>
      <w:r w:rsidRPr="00B4695C">
        <w:rPr>
          <w:szCs w:val="24"/>
        </w:rPr>
        <w:t>.</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37BF7" w:rsidRPr="00B4695C" w:rsidTr="003743CA">
        <w:tc>
          <w:tcPr>
            <w:tcW w:w="3009" w:type="dxa"/>
            <w:shd w:val="clear" w:color="auto" w:fill="auto"/>
            <w:tcMar>
              <w:top w:w="100" w:type="dxa"/>
              <w:left w:w="100" w:type="dxa"/>
              <w:bottom w:w="100" w:type="dxa"/>
              <w:right w:w="100" w:type="dxa"/>
            </w:tcMar>
          </w:tcPr>
          <w:p w:rsidR="00B37BF7" w:rsidRPr="00B4695C" w:rsidRDefault="00B37BF7" w:rsidP="003743CA">
            <w:pPr>
              <w:widowControl w:val="0"/>
              <w:pBdr>
                <w:top w:val="nil"/>
                <w:left w:val="nil"/>
                <w:bottom w:val="nil"/>
                <w:right w:val="nil"/>
                <w:between w:val="nil"/>
              </w:pBdr>
              <w:spacing w:line="240" w:lineRule="auto"/>
              <w:rPr>
                <w:b/>
                <w:szCs w:val="24"/>
              </w:rPr>
            </w:pPr>
            <w:r w:rsidRPr="00B4695C">
              <w:rPr>
                <w:b/>
                <w:szCs w:val="24"/>
              </w:rPr>
              <w:t>Модель</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pBdr>
                <w:top w:val="nil"/>
                <w:left w:val="nil"/>
                <w:bottom w:val="nil"/>
                <w:right w:val="nil"/>
                <w:between w:val="nil"/>
              </w:pBdr>
              <w:spacing w:line="240" w:lineRule="auto"/>
              <w:rPr>
                <w:b/>
                <w:szCs w:val="24"/>
              </w:rPr>
            </w:pPr>
            <w:r w:rsidRPr="00B4695C">
              <w:rPr>
                <w:b/>
                <w:szCs w:val="24"/>
              </w:rPr>
              <w:t>Сложность по памяти</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pBdr>
                <w:top w:val="nil"/>
                <w:left w:val="nil"/>
                <w:bottom w:val="nil"/>
                <w:right w:val="nil"/>
                <w:between w:val="nil"/>
              </w:pBdr>
              <w:spacing w:line="240" w:lineRule="auto"/>
              <w:rPr>
                <w:b/>
                <w:szCs w:val="24"/>
              </w:rPr>
            </w:pPr>
            <w:r w:rsidRPr="00B4695C">
              <w:rPr>
                <w:b/>
                <w:szCs w:val="24"/>
              </w:rPr>
              <w:t>Сложность по времени</w:t>
            </w:r>
          </w:p>
        </w:tc>
      </w:tr>
      <w:tr w:rsidR="00B37BF7" w:rsidRPr="00B4695C" w:rsidTr="003743CA">
        <w:tc>
          <w:tcPr>
            <w:tcW w:w="3009" w:type="dxa"/>
            <w:shd w:val="clear" w:color="auto" w:fill="auto"/>
            <w:tcMar>
              <w:top w:w="100" w:type="dxa"/>
              <w:left w:w="100" w:type="dxa"/>
              <w:bottom w:w="100" w:type="dxa"/>
              <w:right w:w="100" w:type="dxa"/>
            </w:tcMar>
          </w:tcPr>
          <w:p w:rsidR="00B37BF7" w:rsidRPr="00B4695C" w:rsidRDefault="00B37BF7" w:rsidP="003743CA">
            <w:pPr>
              <w:widowControl w:val="0"/>
              <w:pBdr>
                <w:top w:val="nil"/>
                <w:left w:val="nil"/>
                <w:bottom w:val="nil"/>
                <w:right w:val="nil"/>
                <w:between w:val="nil"/>
              </w:pBdr>
              <w:spacing w:line="240" w:lineRule="auto"/>
              <w:rPr>
                <w:szCs w:val="24"/>
              </w:rPr>
            </w:pPr>
            <w:r w:rsidRPr="00B4695C">
              <w:rPr>
                <w:szCs w:val="24"/>
              </w:rPr>
              <w:t>TransE</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pBdr>
                <w:top w:val="nil"/>
                <w:left w:val="nil"/>
                <w:bottom w:val="nil"/>
                <w:right w:val="nil"/>
                <w:between w:val="nil"/>
              </w:pBdr>
              <w:spacing w:line="240" w:lineRule="auto"/>
              <w:rPr>
                <w:i/>
                <w:szCs w:val="24"/>
              </w:rPr>
            </w:pPr>
            <w:r w:rsidRPr="00B4695C">
              <w:rPr>
                <w:i/>
                <w:szCs w:val="24"/>
              </w:rPr>
              <w:t>O(nd + md)</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spacing w:line="240" w:lineRule="auto"/>
              <w:rPr>
                <w:szCs w:val="24"/>
              </w:rPr>
            </w:pPr>
            <w:r w:rsidRPr="00B4695C">
              <w:rPr>
                <w:i/>
                <w:szCs w:val="24"/>
              </w:rPr>
              <w:t>O(d)</w:t>
            </w:r>
          </w:p>
        </w:tc>
      </w:tr>
      <w:tr w:rsidR="00B37BF7" w:rsidRPr="00B4695C" w:rsidTr="003743CA">
        <w:tc>
          <w:tcPr>
            <w:tcW w:w="3009" w:type="dxa"/>
            <w:shd w:val="clear" w:color="auto" w:fill="auto"/>
            <w:tcMar>
              <w:top w:w="100" w:type="dxa"/>
              <w:left w:w="100" w:type="dxa"/>
              <w:bottom w:w="100" w:type="dxa"/>
              <w:right w:w="100" w:type="dxa"/>
            </w:tcMar>
          </w:tcPr>
          <w:p w:rsidR="00B37BF7" w:rsidRPr="00B4695C" w:rsidRDefault="00B37BF7" w:rsidP="003743CA">
            <w:pPr>
              <w:widowControl w:val="0"/>
              <w:pBdr>
                <w:top w:val="nil"/>
                <w:left w:val="nil"/>
                <w:bottom w:val="nil"/>
                <w:right w:val="nil"/>
                <w:between w:val="nil"/>
              </w:pBdr>
              <w:spacing w:line="240" w:lineRule="auto"/>
              <w:rPr>
                <w:szCs w:val="24"/>
              </w:rPr>
            </w:pPr>
            <w:r w:rsidRPr="00B4695C">
              <w:rPr>
                <w:szCs w:val="24"/>
              </w:rPr>
              <w:t>TransR</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spacing w:line="240" w:lineRule="auto"/>
              <w:rPr>
                <w:szCs w:val="24"/>
              </w:rPr>
            </w:pPr>
            <w:r w:rsidRPr="00B4695C">
              <w:rPr>
                <w:i/>
                <w:szCs w:val="24"/>
              </w:rPr>
              <w:t>O(nd + mdk)</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spacing w:line="240" w:lineRule="auto"/>
              <w:rPr>
                <w:szCs w:val="24"/>
              </w:rPr>
            </w:pPr>
            <w:r w:rsidRPr="00B4695C">
              <w:rPr>
                <w:i/>
                <w:szCs w:val="24"/>
              </w:rPr>
              <w:t>O(dk)</w:t>
            </w:r>
          </w:p>
        </w:tc>
      </w:tr>
      <w:tr w:rsidR="00B37BF7" w:rsidRPr="00B4695C" w:rsidTr="003743CA">
        <w:tc>
          <w:tcPr>
            <w:tcW w:w="3009" w:type="dxa"/>
            <w:shd w:val="clear" w:color="auto" w:fill="auto"/>
            <w:tcMar>
              <w:top w:w="100" w:type="dxa"/>
              <w:left w:w="100" w:type="dxa"/>
              <w:bottom w:w="100" w:type="dxa"/>
              <w:right w:w="100" w:type="dxa"/>
            </w:tcMar>
          </w:tcPr>
          <w:p w:rsidR="00B37BF7" w:rsidRPr="00B4695C" w:rsidRDefault="00B37BF7" w:rsidP="003743CA">
            <w:pPr>
              <w:widowControl w:val="0"/>
              <w:pBdr>
                <w:top w:val="nil"/>
                <w:left w:val="nil"/>
                <w:bottom w:val="nil"/>
                <w:right w:val="nil"/>
                <w:between w:val="nil"/>
              </w:pBdr>
              <w:spacing w:line="240" w:lineRule="auto"/>
              <w:rPr>
                <w:szCs w:val="24"/>
              </w:rPr>
            </w:pPr>
            <w:r w:rsidRPr="00B4695C">
              <w:rPr>
                <w:szCs w:val="24"/>
              </w:rPr>
              <w:t>RESCAL</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spacing w:line="240" w:lineRule="auto"/>
              <w:rPr>
                <w:szCs w:val="24"/>
              </w:rPr>
            </w:pPr>
            <w:r w:rsidRPr="00B4695C">
              <w:rPr>
                <w:i/>
                <w:szCs w:val="24"/>
              </w:rPr>
              <w:t>O(nd + m</w:t>
            </w:r>
            <m:oMath>
              <m:sSup>
                <m:sSupPr>
                  <m:ctrlPr>
                    <w:rPr>
                      <w:rFonts w:ascii="Cambria Math" w:hAnsi="Cambria Math"/>
                      <w:i/>
                      <w:szCs w:val="24"/>
                    </w:rPr>
                  </m:ctrlPr>
                </m:sSupPr>
                <m:e>
                  <m:r>
                    <w:rPr>
                      <w:rFonts w:ascii="Cambria Math"/>
                      <w:szCs w:val="24"/>
                    </w:rPr>
                    <m:t>d</m:t>
                  </m:r>
                </m:e>
                <m:sup>
                  <m:r>
                    <w:rPr>
                      <w:rFonts w:ascii="Cambria Math" w:hAnsi="Cambria Math"/>
                      <w:szCs w:val="24"/>
                    </w:rPr>
                    <m:t>2</m:t>
                  </m:r>
                </m:sup>
              </m:sSup>
            </m:oMath>
            <w:r w:rsidRPr="00B4695C">
              <w:rPr>
                <w:i/>
                <w:szCs w:val="24"/>
              </w:rPr>
              <w:t>)</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spacing w:line="240" w:lineRule="auto"/>
              <w:rPr>
                <w:szCs w:val="24"/>
              </w:rPr>
            </w:pPr>
            <w:r w:rsidRPr="00B4695C">
              <w:rPr>
                <w:i/>
                <w:szCs w:val="24"/>
              </w:rPr>
              <w:t>O(</w:t>
            </w:r>
            <m:oMath>
              <m:sSup>
                <m:sSupPr>
                  <m:ctrlPr>
                    <w:rPr>
                      <w:rFonts w:ascii="Cambria Math" w:hAnsi="Cambria Math"/>
                      <w:i/>
                      <w:szCs w:val="24"/>
                    </w:rPr>
                  </m:ctrlPr>
                </m:sSupPr>
                <m:e>
                  <m:r>
                    <w:rPr>
                      <w:rFonts w:ascii="Cambria Math"/>
                      <w:szCs w:val="24"/>
                    </w:rPr>
                    <m:t>d</m:t>
                  </m:r>
                </m:e>
                <m:sup>
                  <m:r>
                    <w:rPr>
                      <w:rFonts w:ascii="Cambria Math" w:hAnsi="Cambria Math"/>
                      <w:szCs w:val="24"/>
                    </w:rPr>
                    <m:t>2</m:t>
                  </m:r>
                </m:sup>
              </m:sSup>
            </m:oMath>
            <w:r w:rsidRPr="00B4695C">
              <w:rPr>
                <w:i/>
                <w:szCs w:val="24"/>
              </w:rPr>
              <w:t>)</w:t>
            </w:r>
          </w:p>
        </w:tc>
      </w:tr>
      <w:tr w:rsidR="00B37BF7" w:rsidRPr="00B4695C" w:rsidTr="003743CA">
        <w:tc>
          <w:tcPr>
            <w:tcW w:w="3009" w:type="dxa"/>
            <w:shd w:val="clear" w:color="auto" w:fill="auto"/>
            <w:tcMar>
              <w:top w:w="100" w:type="dxa"/>
              <w:left w:w="100" w:type="dxa"/>
              <w:bottom w:w="100" w:type="dxa"/>
              <w:right w:w="100" w:type="dxa"/>
            </w:tcMar>
          </w:tcPr>
          <w:p w:rsidR="00B37BF7" w:rsidRPr="00B4695C" w:rsidRDefault="00B37BF7" w:rsidP="003743CA">
            <w:pPr>
              <w:widowControl w:val="0"/>
              <w:pBdr>
                <w:top w:val="nil"/>
                <w:left w:val="nil"/>
                <w:bottom w:val="nil"/>
                <w:right w:val="nil"/>
                <w:between w:val="nil"/>
              </w:pBdr>
              <w:spacing w:line="240" w:lineRule="auto"/>
              <w:rPr>
                <w:szCs w:val="24"/>
              </w:rPr>
            </w:pPr>
            <w:r w:rsidRPr="00B4695C">
              <w:rPr>
                <w:szCs w:val="24"/>
              </w:rPr>
              <w:t>DistMult</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spacing w:line="240" w:lineRule="auto"/>
              <w:rPr>
                <w:szCs w:val="24"/>
              </w:rPr>
            </w:pPr>
            <w:r w:rsidRPr="00B4695C">
              <w:rPr>
                <w:i/>
                <w:szCs w:val="24"/>
              </w:rPr>
              <w:t>O(nd + md)</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spacing w:line="240" w:lineRule="auto"/>
              <w:rPr>
                <w:szCs w:val="24"/>
              </w:rPr>
            </w:pPr>
            <w:r w:rsidRPr="00B4695C">
              <w:rPr>
                <w:i/>
                <w:szCs w:val="24"/>
              </w:rPr>
              <w:t>O(d)</w:t>
            </w:r>
          </w:p>
        </w:tc>
      </w:tr>
      <w:tr w:rsidR="00B37BF7" w:rsidRPr="00B4695C" w:rsidTr="003743CA">
        <w:tc>
          <w:tcPr>
            <w:tcW w:w="3009" w:type="dxa"/>
            <w:shd w:val="clear" w:color="auto" w:fill="auto"/>
            <w:tcMar>
              <w:top w:w="100" w:type="dxa"/>
              <w:left w:w="100" w:type="dxa"/>
              <w:bottom w:w="100" w:type="dxa"/>
              <w:right w:w="100" w:type="dxa"/>
            </w:tcMar>
          </w:tcPr>
          <w:p w:rsidR="00B37BF7" w:rsidRPr="00B4695C" w:rsidRDefault="00B37BF7" w:rsidP="003743CA">
            <w:pPr>
              <w:widowControl w:val="0"/>
              <w:pBdr>
                <w:top w:val="nil"/>
                <w:left w:val="nil"/>
                <w:bottom w:val="nil"/>
                <w:right w:val="nil"/>
                <w:between w:val="nil"/>
              </w:pBdr>
              <w:spacing w:line="240" w:lineRule="auto"/>
              <w:rPr>
                <w:szCs w:val="24"/>
              </w:rPr>
            </w:pPr>
            <w:r w:rsidRPr="00B4695C">
              <w:rPr>
                <w:szCs w:val="24"/>
              </w:rPr>
              <w:t>HolE</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spacing w:line="240" w:lineRule="auto"/>
              <w:rPr>
                <w:szCs w:val="24"/>
              </w:rPr>
            </w:pPr>
            <w:r w:rsidRPr="00B4695C">
              <w:rPr>
                <w:i/>
                <w:szCs w:val="24"/>
              </w:rPr>
              <w:t>O(nd + md)</w:t>
            </w:r>
          </w:p>
        </w:tc>
        <w:tc>
          <w:tcPr>
            <w:tcW w:w="3009" w:type="dxa"/>
            <w:shd w:val="clear" w:color="auto" w:fill="auto"/>
            <w:tcMar>
              <w:top w:w="100" w:type="dxa"/>
              <w:left w:w="100" w:type="dxa"/>
              <w:bottom w:w="100" w:type="dxa"/>
              <w:right w:w="100" w:type="dxa"/>
            </w:tcMar>
          </w:tcPr>
          <w:p w:rsidR="00B37BF7" w:rsidRPr="00B4695C" w:rsidRDefault="00B37BF7" w:rsidP="003743CA">
            <w:pPr>
              <w:widowControl w:val="0"/>
              <w:spacing w:line="240" w:lineRule="auto"/>
              <w:rPr>
                <w:szCs w:val="24"/>
              </w:rPr>
            </w:pPr>
            <w:r w:rsidRPr="00B4695C">
              <w:rPr>
                <w:i/>
                <w:szCs w:val="24"/>
              </w:rPr>
              <w:t>O(d logd)</w:t>
            </w:r>
          </w:p>
        </w:tc>
      </w:tr>
    </w:tbl>
    <w:p w:rsidR="00CB6C73" w:rsidRPr="00B4695C" w:rsidRDefault="00CB6C73" w:rsidP="0005658B">
      <w:pPr>
        <w:jc w:val="both"/>
      </w:pPr>
    </w:p>
    <w:p w:rsidR="002F3D04" w:rsidRPr="00B4695C" w:rsidRDefault="00422376" w:rsidP="002F3D04">
      <w:pPr>
        <w:jc w:val="both"/>
      </w:pPr>
      <w:r w:rsidRPr="00B4695C">
        <w:t xml:space="preserve">Для оценки качества эмбеддинга используется следующий подход. </w:t>
      </w:r>
      <w:r w:rsidR="00BD00D1" w:rsidRPr="00B4695C">
        <w:t xml:space="preserve">Возьмем тестовую выборку, и </w:t>
      </w:r>
      <w:r w:rsidR="002F3D04" w:rsidRPr="00B4695C">
        <w:t xml:space="preserve">из каждого триплета исключаем либо левую, либо правую часть, получая: </w:t>
      </w:r>
      <w:r w:rsidR="00BD00D1" w:rsidRPr="00B4695C">
        <w:rPr>
          <w:position w:val="-14"/>
        </w:rPr>
        <w:object w:dxaOrig="700" w:dyaOrig="400">
          <v:shape id="_x0000_i1056" type="#_x0000_t75" style="width:41.5pt;height:22pt" o:ole="">
            <v:imagedata r:id="rId75" o:title=""/>
          </v:shape>
          <o:OLEObject Type="Embed" ProgID="Equation.DSMT4" ShapeID="_x0000_i1056" DrawAspect="Content" ObjectID="_1714132170" r:id="rId76"/>
        </w:object>
      </w:r>
      <w:r w:rsidR="002F3D04" w:rsidRPr="00B4695C">
        <w:t xml:space="preserve"> или</w:t>
      </w:r>
      <w:r w:rsidR="00BD00D1" w:rsidRPr="00B4695C">
        <w:t xml:space="preserve"> </w:t>
      </w:r>
      <w:r w:rsidR="00BD00D1" w:rsidRPr="00B4695C">
        <w:rPr>
          <w:position w:val="-14"/>
        </w:rPr>
        <w:object w:dxaOrig="760" w:dyaOrig="400">
          <v:shape id="_x0000_i1057" type="#_x0000_t75" style="width:45pt;height:22pt" o:ole="">
            <v:imagedata r:id="rId77" o:title=""/>
          </v:shape>
          <o:OLEObject Type="Embed" ProgID="Equation.DSMT4" ShapeID="_x0000_i1057" DrawAspect="Content" ObjectID="_1714132171" r:id="rId78"/>
        </w:object>
      </w:r>
      <w:r w:rsidR="002F3D04" w:rsidRPr="00B4695C">
        <w:t xml:space="preserve">. </w:t>
      </w:r>
      <w:r w:rsidR="00BD00D1" w:rsidRPr="00B4695C">
        <w:t xml:space="preserve">Далее необходимо </w:t>
      </w:r>
      <w:r w:rsidR="002F3D04" w:rsidRPr="00B4695C">
        <w:t>выдать ранжированный список сущностей, которые наиболее подходят на место отсутствующей (список ранжир</w:t>
      </w:r>
      <w:r w:rsidR="00BD00D1" w:rsidRPr="00B4695C">
        <w:t xml:space="preserve">уется </w:t>
      </w:r>
      <w:r w:rsidR="002F3D04" w:rsidRPr="00B4695C">
        <w:t xml:space="preserve">по значению функции </w:t>
      </w:r>
      <w:r w:rsidR="00BD00D1" w:rsidRPr="00B4695C">
        <w:lastRenderedPageBreak/>
        <w:t>правдоподобия</w:t>
      </w:r>
      <w:r w:rsidR="002F3D04" w:rsidRPr="00B4695C">
        <w:t xml:space="preserve">). </w:t>
      </w:r>
      <w:r w:rsidR="00BD00D1" w:rsidRPr="00B4695C">
        <w:t>Затем</w:t>
      </w:r>
      <w:r w:rsidR="002F3D04" w:rsidRPr="00B4695C">
        <w:t xml:space="preserve"> истинную сущность (которая стояла в этом триплете изначально) сравнивают с выданным списком и находят место, на котором она в этом списке значится. Очевидно, что чем ближе она к началу списка, тем лучше качество </w:t>
      </w:r>
      <w:r w:rsidR="00BD00D1" w:rsidRPr="00B4695C">
        <w:t>эмбеддинга</w:t>
      </w:r>
      <w:r w:rsidR="002F3D04" w:rsidRPr="00B4695C">
        <w:t xml:space="preserve"> модели.</w:t>
      </w:r>
    </w:p>
    <w:p w:rsidR="002F3D04" w:rsidRPr="00B4695C" w:rsidRDefault="002F3D04" w:rsidP="002F3D04">
      <w:pPr>
        <w:jc w:val="both"/>
      </w:pPr>
      <w:r w:rsidRPr="00B4695C">
        <w:t>В таблице 2 приведены результаты</w:t>
      </w:r>
      <w:r w:rsidR="003C3F0A" w:rsidRPr="00B4695C">
        <w:t xml:space="preserve"> экспериментов по</w:t>
      </w:r>
      <w:r w:rsidRPr="00B4695C">
        <w:t xml:space="preserve"> оценк</w:t>
      </w:r>
      <w:r w:rsidR="003C3F0A" w:rsidRPr="00B4695C">
        <w:t>е</w:t>
      </w:r>
      <w:r w:rsidRPr="00B4695C">
        <w:t xml:space="preserve"> качества для рассмотренных выше моделей с использованием тестового корпуса WN18 и фреймворка OpenKE (все модели обучены на 500 итерациях). В таблице Hit@10</w:t>
      </w:r>
      <w:r w:rsidR="00F35B84" w:rsidRPr="00B4695C">
        <w:t xml:space="preserve"> – </w:t>
      </w:r>
      <w:r w:rsidRPr="00B4695C">
        <w:t>доля попадания правильной сущности в 10</w:t>
      </w:r>
      <w:r w:rsidR="00F35B84" w:rsidRPr="00B4695C">
        <w:t xml:space="preserve"> первых элементов</w:t>
      </w:r>
      <w:r w:rsidRPr="00B4695C">
        <w:t xml:space="preserve"> списка, Hit@3 и Hit@1</w:t>
      </w:r>
      <w:r w:rsidR="00F35B84" w:rsidRPr="00B4695C">
        <w:t xml:space="preserve"> – </w:t>
      </w:r>
      <w:r w:rsidRPr="00B4695C">
        <w:t xml:space="preserve">в 3 и </w:t>
      </w:r>
      <w:r w:rsidR="00F35B84" w:rsidRPr="00B4695C">
        <w:t>1 первых элементов</w:t>
      </w:r>
      <w:r w:rsidRPr="00B4695C">
        <w:t xml:space="preserve"> соответственно.</w:t>
      </w:r>
    </w:p>
    <w:p w:rsidR="00422376" w:rsidRPr="00B4695C" w:rsidRDefault="00422376" w:rsidP="0005658B">
      <w:pPr>
        <w:jc w:val="both"/>
      </w:pPr>
    </w:p>
    <w:p w:rsidR="003C3F0A" w:rsidRPr="00B4695C" w:rsidRDefault="003C3F0A" w:rsidP="003C3F0A">
      <w:pPr>
        <w:spacing w:line="360" w:lineRule="auto"/>
        <w:jc w:val="left"/>
        <w:rPr>
          <w:szCs w:val="24"/>
        </w:rPr>
      </w:pPr>
      <w:r w:rsidRPr="00B4695C">
        <w:rPr>
          <w:szCs w:val="24"/>
        </w:rPr>
        <w:t xml:space="preserve">Таблица 2. </w:t>
      </w:r>
      <w:r w:rsidR="005770D2" w:rsidRPr="00B4695C">
        <w:rPr>
          <w:szCs w:val="24"/>
        </w:rPr>
        <w:t>Р</w:t>
      </w:r>
      <w:r w:rsidR="005770D2" w:rsidRPr="00B4695C">
        <w:t>езультаты экспериментов</w:t>
      </w:r>
      <w:r w:rsidRPr="00B4695C">
        <w:rPr>
          <w:szCs w:val="24"/>
        </w:rPr>
        <w:t>.</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b/>
                <w:szCs w:val="24"/>
              </w:rPr>
            </w:pPr>
            <w:r w:rsidRPr="00B4695C">
              <w:rPr>
                <w:b/>
                <w:szCs w:val="24"/>
              </w:rPr>
              <w:t>Модель</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b/>
                <w:szCs w:val="24"/>
              </w:rPr>
            </w:pPr>
            <w:r w:rsidRPr="00B4695C">
              <w:rPr>
                <w:b/>
                <w:szCs w:val="24"/>
              </w:rPr>
              <w:t>Hit@10</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b/>
                <w:szCs w:val="24"/>
              </w:rPr>
            </w:pPr>
            <w:r w:rsidRPr="00B4695C">
              <w:rPr>
                <w:b/>
                <w:szCs w:val="24"/>
              </w:rPr>
              <w:t>Hit@3</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b/>
                <w:szCs w:val="24"/>
              </w:rPr>
            </w:pPr>
            <w:r w:rsidRPr="00B4695C">
              <w:rPr>
                <w:b/>
                <w:szCs w:val="24"/>
              </w:rPr>
              <w:t>Hit@1</w:t>
            </w:r>
          </w:p>
        </w:tc>
      </w:tr>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3743CA">
            <w:pPr>
              <w:widowControl w:val="0"/>
              <w:spacing w:line="240" w:lineRule="auto"/>
              <w:rPr>
                <w:szCs w:val="24"/>
              </w:rPr>
            </w:pPr>
            <w:r w:rsidRPr="00B4695C">
              <w:rPr>
                <w:szCs w:val="24"/>
              </w:rPr>
              <w:t>TransE</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0,75</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0,62</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0,19</w:t>
            </w:r>
          </w:p>
        </w:tc>
      </w:tr>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3743CA">
            <w:pPr>
              <w:widowControl w:val="0"/>
              <w:spacing w:line="240" w:lineRule="auto"/>
              <w:rPr>
                <w:szCs w:val="24"/>
              </w:rPr>
            </w:pPr>
            <w:r w:rsidRPr="00B4695C">
              <w:rPr>
                <w:szCs w:val="24"/>
              </w:rPr>
              <w:t>TransR</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0,85</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0,71</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0,45</w:t>
            </w:r>
          </w:p>
        </w:tc>
      </w:tr>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3743CA">
            <w:pPr>
              <w:widowControl w:val="0"/>
              <w:spacing w:line="240" w:lineRule="auto"/>
              <w:rPr>
                <w:szCs w:val="24"/>
              </w:rPr>
            </w:pPr>
            <w:r w:rsidRPr="00B4695C">
              <w:rPr>
                <w:szCs w:val="24"/>
              </w:rPr>
              <w:t>RESCAL</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0,72</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0,59</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0,46</w:t>
            </w:r>
          </w:p>
        </w:tc>
      </w:tr>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3743CA">
            <w:pPr>
              <w:widowControl w:val="0"/>
              <w:spacing w:line="240" w:lineRule="auto"/>
              <w:rPr>
                <w:szCs w:val="24"/>
              </w:rPr>
            </w:pPr>
            <w:r w:rsidRPr="00B4695C">
              <w:rPr>
                <w:szCs w:val="24"/>
              </w:rPr>
              <w:t>DistMult</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0,93</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0,91</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0,66</w:t>
            </w:r>
          </w:p>
        </w:tc>
      </w:tr>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3743CA">
            <w:pPr>
              <w:widowControl w:val="0"/>
              <w:spacing w:line="240" w:lineRule="auto"/>
              <w:rPr>
                <w:szCs w:val="24"/>
              </w:rPr>
            </w:pPr>
            <w:r w:rsidRPr="00B4695C">
              <w:rPr>
                <w:szCs w:val="24"/>
              </w:rPr>
              <w:t>HolE</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0,94</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0,93</w:t>
            </w:r>
          </w:p>
        </w:tc>
        <w:tc>
          <w:tcPr>
            <w:tcW w:w="2257" w:type="dxa"/>
            <w:shd w:val="clear" w:color="auto" w:fill="auto"/>
            <w:tcMar>
              <w:top w:w="100" w:type="dxa"/>
              <w:left w:w="100" w:type="dxa"/>
              <w:bottom w:w="100" w:type="dxa"/>
              <w:right w:w="100" w:type="dxa"/>
            </w:tcMar>
          </w:tcPr>
          <w:p w:rsidR="003C3F0A" w:rsidRPr="00B4695C" w:rsidRDefault="003C3F0A" w:rsidP="003743CA">
            <w:pPr>
              <w:widowControl w:val="0"/>
              <w:pBdr>
                <w:top w:val="nil"/>
                <w:left w:val="nil"/>
                <w:bottom w:val="nil"/>
                <w:right w:val="nil"/>
                <w:between w:val="nil"/>
              </w:pBdr>
              <w:spacing w:line="240" w:lineRule="auto"/>
              <w:rPr>
                <w:szCs w:val="24"/>
              </w:rPr>
            </w:pPr>
            <w:r w:rsidRPr="00B4695C">
              <w:rPr>
                <w:szCs w:val="24"/>
              </w:rPr>
              <w:t>0,92</w:t>
            </w:r>
          </w:p>
        </w:tc>
      </w:tr>
    </w:tbl>
    <w:p w:rsidR="00422376" w:rsidRPr="00B4695C" w:rsidRDefault="00422376" w:rsidP="0005658B">
      <w:pPr>
        <w:jc w:val="both"/>
      </w:pPr>
    </w:p>
    <w:p w:rsidR="00630205" w:rsidRPr="00B4695C" w:rsidRDefault="00630205" w:rsidP="0005658B">
      <w:pPr>
        <w:jc w:val="both"/>
      </w:pPr>
      <w:r w:rsidRPr="00B4695C">
        <w:t xml:space="preserve">Из таблицы 2 видно, что для тестового корпуса WN18 лучшие результаты показывает модель </w:t>
      </w:r>
      <w:r w:rsidRPr="00B4695C">
        <w:rPr>
          <w:szCs w:val="24"/>
        </w:rPr>
        <w:t>HolE.</w:t>
      </w:r>
    </w:p>
    <w:p w:rsidR="00476BFC" w:rsidRPr="00B4695C" w:rsidRDefault="00476BFC" w:rsidP="00476BFC">
      <w:pPr>
        <w:pStyle w:val="-11"/>
        <w:numPr>
          <w:ilvl w:val="0"/>
          <w:numId w:val="15"/>
        </w:numPr>
        <w:jc w:val="left"/>
        <w:rPr>
          <w:b/>
        </w:rPr>
      </w:pPr>
      <w:r w:rsidRPr="00B4695C">
        <w:rPr>
          <w:b/>
          <w:szCs w:val="24"/>
        </w:rPr>
        <w:t xml:space="preserve">Эмбеддинг </w:t>
      </w:r>
      <w:r w:rsidRPr="00B4695C">
        <w:rPr>
          <w:b/>
        </w:rPr>
        <w:t>метаграфов знаний</w:t>
      </w:r>
    </w:p>
    <w:p w:rsidR="003F1746" w:rsidRPr="00B4695C" w:rsidRDefault="004372B8" w:rsidP="0005658B">
      <w:pPr>
        <w:jc w:val="both"/>
      </w:pPr>
      <w:r w:rsidRPr="00B4695C">
        <w:t>Метаграф</w:t>
      </w:r>
      <w:r w:rsidR="003F1746" w:rsidRPr="00B4695C">
        <w:t>овая модель</w:t>
      </w:r>
      <w:r w:rsidRPr="00B4695C">
        <w:t xml:space="preserve"> детально рассмотрен</w:t>
      </w:r>
      <w:r w:rsidR="003F1746" w:rsidRPr="00B4695C">
        <w:t>а</w:t>
      </w:r>
      <w:r w:rsidRPr="00B4695C">
        <w:t xml:space="preserve"> в [1</w:t>
      </w:r>
      <w:r w:rsidR="00647A84" w:rsidRPr="00B4695C">
        <w:t>2</w:t>
      </w:r>
      <w:r w:rsidRPr="00B4695C">
        <w:t>].</w:t>
      </w:r>
      <w:r w:rsidR="00480F13" w:rsidRPr="00B4695C">
        <w:t xml:space="preserve"> </w:t>
      </w:r>
      <w:r w:rsidR="003F1746" w:rsidRPr="00B4695C">
        <w:t>Основным элементом метаграфовой модели является метавершина. Метавершина в дополнение к свойствам вершины включает вложенный фрагмент метаграфа, который может также содержать вложенные вершины, метавершины, ребра.</w:t>
      </w:r>
    </w:p>
    <w:p w:rsidR="003F1746" w:rsidRPr="00B4695C" w:rsidRDefault="003F1746" w:rsidP="003F1746">
      <w:pPr>
        <w:jc w:val="both"/>
      </w:pPr>
      <w:r w:rsidRPr="00B4695C">
        <w:rPr>
          <w:rFonts w:eastAsia="MS Mincho"/>
          <w:szCs w:val="24"/>
        </w:rPr>
        <w:t xml:space="preserve">Наличие у метавершин собственных атрибутов и связей с другими вершинами является важной особенностью метаграфов. </w:t>
      </w:r>
      <w:r w:rsidRPr="00B4695C">
        <w:t xml:space="preserve">Это соответствует принципу эмерджентности, то есть </w:t>
      </w:r>
      <w:r w:rsidRPr="00B4695C">
        <w:lastRenderedPageBreak/>
        <w:t>приданию понятию нового качества, несводимости понятия к сумме его составных частей. Фактически, как только вводится новое понятие в виде метавершины, оно «получает право» на собственные свойства, связи и т.д., так как в соответствии с принципом эмерджентности новое понятие обладает новым качеством и не может быть сведено к подграфу базовых понятий. Таким образом, метаграф можно охарактеризовать как «граф с эмерджентностью», то есть фрагмент графа, состоящий из вершин и связей,</w:t>
      </w:r>
      <w:r w:rsidR="002E7B51" w:rsidRPr="00B4695C">
        <w:t xml:space="preserve"> который</w:t>
      </w:r>
      <w:r w:rsidRPr="00B4695C">
        <w:t xml:space="preserve"> может выступать как отдельное целое.</w:t>
      </w:r>
    </w:p>
    <w:p w:rsidR="003F1746" w:rsidRPr="00B4695C" w:rsidRDefault="00A672E0" w:rsidP="0005658B">
      <w:pPr>
        <w:jc w:val="both"/>
      </w:pPr>
      <w:r w:rsidRPr="00B4695C">
        <w:t xml:space="preserve">В нашей статье [13] показано, что метаграф может быть преобразован в многодольный плоский граф. Такое преобразование </w:t>
      </w:r>
      <w:r w:rsidR="00AC1CFB" w:rsidRPr="00B4695C">
        <w:t>соответствует связи “T1” на рис. 1. Полученный плоский граф может быть преобразован в векторное представление с помощью рассмотренных выше моделей эмбеддинга.</w:t>
      </w:r>
      <w:r w:rsidR="00A9463B" w:rsidRPr="00B4695C">
        <w:t xml:space="preserve"> </w:t>
      </w:r>
    </w:p>
    <w:p w:rsidR="00A9463B" w:rsidRPr="00B4695C" w:rsidRDefault="00A9463B" w:rsidP="00A9463B">
      <w:pPr>
        <w:jc w:val="both"/>
      </w:pPr>
      <w:r w:rsidRPr="00B4695C">
        <w:t>Таким образом, логическая модель сложного графа II типа (метаграфовая модель) может быть предварительно преобразована в модель сложного графа I типа (связь “T1” на рис. 1) а затем преобразована в физическое представление (связь “E1” на рис. 1) с помощью рассмотренных выше моделей эмбеддинга для плоских графов.</w:t>
      </w:r>
    </w:p>
    <w:p w:rsidR="00A9463B" w:rsidRPr="00B4695C" w:rsidRDefault="00BC3517" w:rsidP="0005658B">
      <w:pPr>
        <w:jc w:val="both"/>
      </w:pPr>
      <w:r w:rsidRPr="00B4695C">
        <w:t>Методы непосредственного эмбеддинга метаграфов в векторные пространства (связь “E2” на рис. 1) могут рассматриваться как предмет дальнейших исследований.</w:t>
      </w:r>
    </w:p>
    <w:p w:rsidR="009C18E2" w:rsidRPr="00B4695C" w:rsidRDefault="009C18E2" w:rsidP="009C18E2">
      <w:pPr>
        <w:pStyle w:val="-11"/>
        <w:numPr>
          <w:ilvl w:val="0"/>
          <w:numId w:val="15"/>
        </w:numPr>
        <w:jc w:val="left"/>
        <w:rPr>
          <w:b/>
        </w:rPr>
      </w:pPr>
      <w:r w:rsidRPr="00B4695C">
        <w:rPr>
          <w:b/>
        </w:rPr>
        <w:t>Выводы</w:t>
      </w:r>
    </w:p>
    <w:p w:rsidR="00A9463B" w:rsidRPr="00B4695C" w:rsidRDefault="005F7E92" w:rsidP="0005658B">
      <w:pPr>
        <w:jc w:val="both"/>
      </w:pPr>
      <w:r w:rsidRPr="00B4695C">
        <w:t xml:space="preserve">Одним из современных подходов к решению задачи обработки графов большой размерности является отказ от традиционного представления графа в виде множества вершин и множества ребер непосредственно при обработке графа. </w:t>
      </w:r>
    </w:p>
    <w:p w:rsidR="005F7E92" w:rsidRPr="00B4695C" w:rsidRDefault="005F7E92" w:rsidP="0005658B">
      <w:pPr>
        <w:jc w:val="both"/>
      </w:pPr>
      <w:r w:rsidRPr="00B4695C">
        <w:t>Модель сложного графа с точки зрения его обработки рассматривается на двух уровнях. По аналогии с моделями данных реляционных СУБД, эти уровни можно назвать «логической» и «физической» моделью сложного графа.</w:t>
      </w:r>
    </w:p>
    <w:p w:rsidR="005F7E92" w:rsidRPr="00B4695C" w:rsidRDefault="005F7E92" w:rsidP="005F7E92">
      <w:pPr>
        <w:jc w:val="both"/>
      </w:pPr>
      <w:r w:rsidRPr="00B4695C">
        <w:lastRenderedPageBreak/>
        <w:t xml:space="preserve">В настоящее время в качестве физической модели представления графов традиционно используются </w:t>
      </w:r>
      <w:r w:rsidRPr="00B4695C">
        <w:rPr>
          <w:szCs w:val="24"/>
        </w:rPr>
        <w:t>непрерывные векторные пространства. Операция преобразования графа в векторное пространство называется «</w:t>
      </w:r>
      <w:r w:rsidRPr="00B4695C">
        <w:t>векторным представлением» или «эмбеддингом».</w:t>
      </w:r>
    </w:p>
    <w:p w:rsidR="00630205" w:rsidRPr="00B4695C" w:rsidRDefault="005A49A8" w:rsidP="0005658B">
      <w:pPr>
        <w:jc w:val="both"/>
        <w:rPr>
          <w:szCs w:val="24"/>
        </w:rPr>
      </w:pPr>
      <w:r w:rsidRPr="00B4695C">
        <w:t xml:space="preserve">На сегодняшний день существуют десятки различных техник эмбеддинга, которые можно разделить на две группы: модели параллельного переноса и модели семантического соответствия. Результаты экспериментов </w:t>
      </w:r>
      <w:r w:rsidR="00E02C24" w:rsidRPr="00B4695C">
        <w:t>показывают,</w:t>
      </w:r>
      <w:r w:rsidRPr="00B4695C">
        <w:t xml:space="preserve"> что наиболее удачной</w:t>
      </w:r>
      <w:r w:rsidR="00E02C24" w:rsidRPr="00B4695C">
        <w:t xml:space="preserve"> </w:t>
      </w:r>
      <w:r w:rsidRPr="00B4695C">
        <w:t>для</w:t>
      </w:r>
      <w:r w:rsidR="00E02C24" w:rsidRPr="00B4695C">
        <w:t xml:space="preserve"> эмбеддинга</w:t>
      </w:r>
      <w:r w:rsidRPr="00B4695C">
        <w:t xml:space="preserve"> графов знаний является модель </w:t>
      </w:r>
      <w:r w:rsidRPr="00B4695C">
        <w:rPr>
          <w:szCs w:val="24"/>
        </w:rPr>
        <w:t>HolE</w:t>
      </w:r>
      <w:r w:rsidR="001C1003" w:rsidRPr="00B4695C">
        <w:rPr>
          <w:szCs w:val="24"/>
        </w:rPr>
        <w:t>, относящаяся ко второй группе</w:t>
      </w:r>
      <w:r w:rsidRPr="00B4695C">
        <w:rPr>
          <w:szCs w:val="24"/>
        </w:rPr>
        <w:t>.</w:t>
      </w:r>
    </w:p>
    <w:p w:rsidR="005A49A8" w:rsidRPr="00B4695C" w:rsidRDefault="00203A82" w:rsidP="0005658B">
      <w:pPr>
        <w:jc w:val="both"/>
      </w:pPr>
      <w:r w:rsidRPr="00B4695C">
        <w:t>Метаграф может быть преобразован в многодольный плоский граф и затем обработан с использованием моделей эмбеддинга для плоских графов.</w:t>
      </w:r>
    </w:p>
    <w:p w:rsidR="00531C2B" w:rsidRPr="00B4695C" w:rsidRDefault="00531C2B" w:rsidP="00AE5BE2">
      <w:pPr>
        <w:jc w:val="both"/>
        <w:rPr>
          <w:b/>
        </w:rPr>
      </w:pPr>
      <w:r w:rsidRPr="00B4695C">
        <w:rPr>
          <w:b/>
        </w:rPr>
        <w:t>Литература</w:t>
      </w:r>
    </w:p>
    <w:p w:rsidR="00167824" w:rsidRPr="00B4695C" w:rsidRDefault="00167824" w:rsidP="00167824">
      <w:pPr>
        <w:ind w:left="397" w:hanging="397"/>
        <w:jc w:val="both"/>
        <w:rPr>
          <w:iCs/>
          <w:szCs w:val="24"/>
        </w:rPr>
      </w:pPr>
      <w:r w:rsidRPr="00B4695C">
        <w:rPr>
          <w:iCs/>
          <w:szCs w:val="24"/>
        </w:rPr>
        <w:t>1. Евин И.А. Введение с теорию сложных сетей //Компьютерные исследования и моделирование. 2010, Том 2, №2, с. 121-141.</w:t>
      </w:r>
    </w:p>
    <w:p w:rsidR="00167824" w:rsidRPr="00B4695C" w:rsidRDefault="00167824" w:rsidP="00167824">
      <w:pPr>
        <w:ind w:left="397" w:hanging="397"/>
        <w:jc w:val="both"/>
        <w:rPr>
          <w:iCs/>
          <w:szCs w:val="24"/>
        </w:rPr>
      </w:pPr>
      <w:r w:rsidRPr="00B4695C">
        <w:rPr>
          <w:iCs/>
          <w:szCs w:val="24"/>
        </w:rPr>
        <w:t>2. Кузнецов О.П., Жилякова Л.Ю. Сложные сети и когнитивные науки // Нейроинформатика-2015. XVII Всероссийская научно-техническая конференция. Сборник научных трудов. Ч. 1. М.: МИФИ. 2015. С. 18.</w:t>
      </w:r>
    </w:p>
    <w:p w:rsidR="00167824" w:rsidRPr="00EE313F" w:rsidRDefault="00167824" w:rsidP="00167824">
      <w:pPr>
        <w:ind w:left="397" w:hanging="397"/>
        <w:jc w:val="both"/>
        <w:rPr>
          <w:iCs/>
          <w:szCs w:val="24"/>
          <w:lang w:val="en-US"/>
        </w:rPr>
      </w:pPr>
      <w:r w:rsidRPr="00B4695C">
        <w:rPr>
          <w:iCs/>
          <w:szCs w:val="24"/>
        </w:rPr>
        <w:t>3. Анохин К.В. Когнитом: гиперсетевая модель мозга // Нейроинформатика-2015. XVII Всероссийская научно-техническая конференция. Сборник</w:t>
      </w:r>
      <w:r w:rsidRPr="00EE313F">
        <w:rPr>
          <w:iCs/>
          <w:szCs w:val="24"/>
          <w:lang w:val="en-US"/>
        </w:rPr>
        <w:t xml:space="preserve"> </w:t>
      </w:r>
      <w:r w:rsidRPr="00B4695C">
        <w:rPr>
          <w:iCs/>
          <w:szCs w:val="24"/>
        </w:rPr>
        <w:t>научных</w:t>
      </w:r>
      <w:r w:rsidRPr="00EE313F">
        <w:rPr>
          <w:iCs/>
          <w:szCs w:val="24"/>
          <w:lang w:val="en-US"/>
        </w:rPr>
        <w:t xml:space="preserve"> </w:t>
      </w:r>
      <w:r w:rsidRPr="00B4695C">
        <w:rPr>
          <w:iCs/>
          <w:szCs w:val="24"/>
        </w:rPr>
        <w:t>трудов</w:t>
      </w:r>
      <w:r w:rsidRPr="00EE313F">
        <w:rPr>
          <w:iCs/>
          <w:szCs w:val="24"/>
          <w:lang w:val="en-US"/>
        </w:rPr>
        <w:t xml:space="preserve">. </w:t>
      </w:r>
      <w:r w:rsidRPr="00B4695C">
        <w:rPr>
          <w:iCs/>
          <w:szCs w:val="24"/>
        </w:rPr>
        <w:t>Ч</w:t>
      </w:r>
      <w:r w:rsidRPr="00EE313F">
        <w:rPr>
          <w:iCs/>
          <w:szCs w:val="24"/>
          <w:lang w:val="en-US"/>
        </w:rPr>
        <w:t xml:space="preserve">. 1. </w:t>
      </w:r>
      <w:r w:rsidRPr="00B4695C">
        <w:rPr>
          <w:iCs/>
          <w:szCs w:val="24"/>
        </w:rPr>
        <w:t>М</w:t>
      </w:r>
      <w:r w:rsidRPr="00EE313F">
        <w:rPr>
          <w:iCs/>
          <w:szCs w:val="24"/>
          <w:lang w:val="en-US"/>
        </w:rPr>
        <w:t xml:space="preserve">.: </w:t>
      </w:r>
      <w:r w:rsidRPr="00B4695C">
        <w:rPr>
          <w:iCs/>
          <w:szCs w:val="24"/>
        </w:rPr>
        <w:t>НИЯУ</w:t>
      </w:r>
      <w:r w:rsidRPr="00EE313F">
        <w:rPr>
          <w:iCs/>
          <w:szCs w:val="24"/>
          <w:lang w:val="en-US"/>
        </w:rPr>
        <w:t xml:space="preserve"> </w:t>
      </w:r>
      <w:r w:rsidRPr="00B4695C">
        <w:rPr>
          <w:iCs/>
          <w:szCs w:val="24"/>
        </w:rPr>
        <w:t>МИФИ</w:t>
      </w:r>
      <w:r w:rsidRPr="00EE313F">
        <w:rPr>
          <w:iCs/>
          <w:szCs w:val="24"/>
          <w:lang w:val="en-US"/>
        </w:rPr>
        <w:t xml:space="preserve">. 2015. </w:t>
      </w:r>
      <w:r w:rsidRPr="00B4695C">
        <w:rPr>
          <w:iCs/>
          <w:szCs w:val="24"/>
        </w:rPr>
        <w:t>С</w:t>
      </w:r>
      <w:r w:rsidRPr="00EE313F">
        <w:rPr>
          <w:iCs/>
          <w:szCs w:val="24"/>
          <w:lang w:val="en-US"/>
        </w:rPr>
        <w:t>. 14-15.</w:t>
      </w:r>
    </w:p>
    <w:p w:rsidR="0005658B" w:rsidRPr="00EE313F" w:rsidRDefault="0005658B" w:rsidP="00167824">
      <w:pPr>
        <w:ind w:left="397" w:hanging="397"/>
        <w:jc w:val="both"/>
        <w:rPr>
          <w:iCs/>
          <w:szCs w:val="24"/>
          <w:lang w:val="en-US"/>
        </w:rPr>
      </w:pPr>
      <w:r w:rsidRPr="00EE313F">
        <w:rPr>
          <w:iCs/>
          <w:szCs w:val="24"/>
          <w:lang w:val="en-US"/>
        </w:rPr>
        <w:t xml:space="preserve">4. </w:t>
      </w:r>
      <w:proofErr w:type="spellStart"/>
      <w:r w:rsidRPr="00EE313F">
        <w:rPr>
          <w:iCs/>
          <w:szCs w:val="24"/>
          <w:lang w:val="en-US"/>
        </w:rPr>
        <w:t>Chapela</w:t>
      </w:r>
      <w:proofErr w:type="spellEnd"/>
      <w:r w:rsidRPr="00EE313F">
        <w:rPr>
          <w:iCs/>
          <w:szCs w:val="24"/>
          <w:lang w:val="en-US"/>
        </w:rPr>
        <w:t xml:space="preserve"> V., </w:t>
      </w:r>
      <w:proofErr w:type="spellStart"/>
      <w:r w:rsidRPr="00EE313F">
        <w:rPr>
          <w:iCs/>
          <w:szCs w:val="24"/>
          <w:lang w:val="en-US"/>
        </w:rPr>
        <w:t>Regino</w:t>
      </w:r>
      <w:proofErr w:type="spellEnd"/>
      <w:r w:rsidRPr="00EE313F">
        <w:rPr>
          <w:iCs/>
          <w:szCs w:val="24"/>
          <w:lang w:val="en-US"/>
        </w:rPr>
        <w:t xml:space="preserve"> </w:t>
      </w:r>
      <w:proofErr w:type="spellStart"/>
      <w:r w:rsidRPr="00EE313F">
        <w:rPr>
          <w:iCs/>
          <w:szCs w:val="24"/>
          <w:lang w:val="en-US"/>
        </w:rPr>
        <w:t>Criado</w:t>
      </w:r>
      <w:proofErr w:type="spellEnd"/>
      <w:r w:rsidRPr="00EE313F">
        <w:rPr>
          <w:iCs/>
          <w:szCs w:val="24"/>
          <w:lang w:val="en-US"/>
        </w:rPr>
        <w:t xml:space="preserve">, Santiago Moral, Miguel Romance. Intentional risk management through complex networks analysis. – Springer, 2015: </w:t>
      </w:r>
      <w:proofErr w:type="spellStart"/>
      <w:r w:rsidRPr="00EE313F">
        <w:rPr>
          <w:iCs/>
          <w:szCs w:val="24"/>
          <w:lang w:val="en-US"/>
        </w:rPr>
        <w:t>SpringerBriefs</w:t>
      </w:r>
      <w:proofErr w:type="spellEnd"/>
      <w:r w:rsidRPr="00EE313F">
        <w:rPr>
          <w:iCs/>
          <w:szCs w:val="24"/>
          <w:lang w:val="en-US"/>
        </w:rPr>
        <w:t xml:space="preserve"> in optimization.</w:t>
      </w:r>
    </w:p>
    <w:p w:rsidR="00B20ACE" w:rsidRPr="00EE313F" w:rsidRDefault="00B20ACE" w:rsidP="00B20ACE">
      <w:pPr>
        <w:ind w:left="397" w:hanging="397"/>
        <w:jc w:val="both"/>
        <w:rPr>
          <w:iCs/>
          <w:szCs w:val="24"/>
          <w:lang w:val="en-US"/>
        </w:rPr>
      </w:pPr>
      <w:r w:rsidRPr="00EE313F">
        <w:rPr>
          <w:iCs/>
          <w:szCs w:val="24"/>
          <w:lang w:val="en-US"/>
        </w:rPr>
        <w:t xml:space="preserve">5. </w:t>
      </w:r>
      <w:proofErr w:type="spellStart"/>
      <w:r w:rsidRPr="00EE313F">
        <w:rPr>
          <w:iCs/>
          <w:szCs w:val="24"/>
          <w:lang w:val="en-US"/>
        </w:rPr>
        <w:t>Ehrlinger</w:t>
      </w:r>
      <w:proofErr w:type="spellEnd"/>
      <w:r w:rsidRPr="00EE313F">
        <w:rPr>
          <w:iCs/>
          <w:szCs w:val="24"/>
          <w:lang w:val="en-US"/>
        </w:rPr>
        <w:t xml:space="preserve"> L., </w:t>
      </w:r>
      <w:proofErr w:type="spellStart"/>
      <w:r w:rsidRPr="00EE313F">
        <w:rPr>
          <w:iCs/>
          <w:szCs w:val="24"/>
          <w:lang w:val="en-US"/>
        </w:rPr>
        <w:t>Wöß</w:t>
      </w:r>
      <w:proofErr w:type="spellEnd"/>
      <w:r w:rsidRPr="00EE313F">
        <w:rPr>
          <w:iCs/>
          <w:szCs w:val="24"/>
          <w:lang w:val="en-US"/>
        </w:rPr>
        <w:t xml:space="preserve"> W. </w:t>
      </w:r>
      <w:proofErr w:type="gramStart"/>
      <w:r w:rsidRPr="00EE313F">
        <w:rPr>
          <w:iCs/>
          <w:szCs w:val="24"/>
          <w:lang w:val="en-US"/>
        </w:rPr>
        <w:t>Towards</w:t>
      </w:r>
      <w:proofErr w:type="gramEnd"/>
      <w:r w:rsidRPr="00EE313F">
        <w:rPr>
          <w:iCs/>
          <w:szCs w:val="24"/>
          <w:lang w:val="en-US"/>
        </w:rPr>
        <w:t xml:space="preserve"> a Definition of Knowledge Graphs. Joint Proceedings of the Posters and Demos Track of 12th International Conference on Semantic Systems – SEMANTiCS2016 and </w:t>
      </w:r>
      <w:proofErr w:type="gramStart"/>
      <w:r w:rsidRPr="00EE313F">
        <w:rPr>
          <w:iCs/>
          <w:szCs w:val="24"/>
          <w:lang w:val="en-US"/>
        </w:rPr>
        <w:t>1st</w:t>
      </w:r>
      <w:proofErr w:type="gramEnd"/>
      <w:r w:rsidRPr="00EE313F">
        <w:rPr>
          <w:iCs/>
          <w:szCs w:val="24"/>
          <w:lang w:val="en-US"/>
        </w:rPr>
        <w:t xml:space="preserve"> International Workshop on Semantic Change &amp; Evolving Semantics (SuCCESS16), 2016. Leipzig, Germany, Volume: 1695.</w:t>
      </w:r>
    </w:p>
    <w:p w:rsidR="007C1326" w:rsidRPr="00EE313F" w:rsidRDefault="00B95BF1" w:rsidP="007C1326">
      <w:pPr>
        <w:ind w:left="397" w:hanging="397"/>
        <w:jc w:val="both"/>
        <w:rPr>
          <w:iCs/>
          <w:szCs w:val="24"/>
          <w:lang w:val="en-US"/>
        </w:rPr>
      </w:pPr>
      <w:r w:rsidRPr="00EE313F">
        <w:rPr>
          <w:iCs/>
          <w:szCs w:val="24"/>
          <w:lang w:val="en-US"/>
        </w:rPr>
        <w:lastRenderedPageBreak/>
        <w:t>6</w:t>
      </w:r>
      <w:r w:rsidR="00E80CD8" w:rsidRPr="00EE313F">
        <w:rPr>
          <w:iCs/>
          <w:szCs w:val="24"/>
          <w:lang w:val="en-US"/>
        </w:rPr>
        <w:t xml:space="preserve">. </w:t>
      </w:r>
      <w:r w:rsidR="007C1326" w:rsidRPr="00EE313F">
        <w:rPr>
          <w:iCs/>
          <w:szCs w:val="24"/>
          <w:lang w:val="en-US"/>
        </w:rPr>
        <w:t xml:space="preserve">Wang Q., Mao Z., Wang B., </w:t>
      </w:r>
      <w:proofErr w:type="spellStart"/>
      <w:r w:rsidR="007C1326" w:rsidRPr="00EE313F">
        <w:rPr>
          <w:iCs/>
          <w:szCs w:val="24"/>
          <w:lang w:val="en-US"/>
        </w:rPr>
        <w:t>Guo</w:t>
      </w:r>
      <w:proofErr w:type="spellEnd"/>
      <w:r w:rsidR="007C1326" w:rsidRPr="00EE313F">
        <w:rPr>
          <w:iCs/>
          <w:szCs w:val="24"/>
          <w:lang w:val="en-US"/>
        </w:rPr>
        <w:t xml:space="preserve"> L. Knowledge Graph Embedding: A Survey of Approaches and Applications. IEEE Transactions on Knowledge and Data Engineering, 2017, vol. 29, no. 12, pp. 2724-2743.</w:t>
      </w:r>
    </w:p>
    <w:p w:rsidR="007C1326" w:rsidRPr="00EE313F" w:rsidRDefault="00F70CD6" w:rsidP="00F70CD6">
      <w:pPr>
        <w:ind w:left="397" w:hanging="397"/>
        <w:jc w:val="both"/>
        <w:rPr>
          <w:iCs/>
          <w:szCs w:val="24"/>
          <w:lang w:val="en-US"/>
        </w:rPr>
      </w:pPr>
      <w:r w:rsidRPr="00EE313F">
        <w:rPr>
          <w:iCs/>
          <w:szCs w:val="24"/>
          <w:lang w:val="en-US"/>
        </w:rPr>
        <w:t xml:space="preserve">7. </w:t>
      </w:r>
      <w:proofErr w:type="spellStart"/>
      <w:r w:rsidRPr="00EE313F">
        <w:rPr>
          <w:iCs/>
          <w:szCs w:val="24"/>
          <w:lang w:val="en-US"/>
        </w:rPr>
        <w:t>Bordes</w:t>
      </w:r>
      <w:proofErr w:type="spellEnd"/>
      <w:r w:rsidRPr="00EE313F">
        <w:rPr>
          <w:iCs/>
          <w:szCs w:val="24"/>
          <w:lang w:val="en-US"/>
        </w:rPr>
        <w:t xml:space="preserve"> A., </w:t>
      </w:r>
      <w:proofErr w:type="spellStart"/>
      <w:r w:rsidRPr="00EE313F">
        <w:rPr>
          <w:iCs/>
          <w:szCs w:val="24"/>
          <w:lang w:val="en-US"/>
        </w:rPr>
        <w:t>Usunier</w:t>
      </w:r>
      <w:proofErr w:type="spellEnd"/>
      <w:r w:rsidRPr="00EE313F">
        <w:rPr>
          <w:iCs/>
          <w:szCs w:val="24"/>
          <w:lang w:val="en-US"/>
        </w:rPr>
        <w:t xml:space="preserve"> N., Garcia-Duran A., Weston J., </w:t>
      </w:r>
      <w:proofErr w:type="spellStart"/>
      <w:r w:rsidRPr="00EE313F">
        <w:rPr>
          <w:iCs/>
          <w:szCs w:val="24"/>
          <w:lang w:val="en-US"/>
        </w:rPr>
        <w:t>Yakhnenko</w:t>
      </w:r>
      <w:proofErr w:type="spellEnd"/>
      <w:r w:rsidRPr="00EE313F">
        <w:rPr>
          <w:iCs/>
          <w:szCs w:val="24"/>
          <w:lang w:val="en-US"/>
        </w:rPr>
        <w:t xml:space="preserve"> O. Translating </w:t>
      </w:r>
      <w:proofErr w:type="spellStart"/>
      <w:r w:rsidRPr="00EE313F">
        <w:rPr>
          <w:iCs/>
          <w:szCs w:val="24"/>
          <w:lang w:val="en-US"/>
        </w:rPr>
        <w:t>embeddings</w:t>
      </w:r>
      <w:proofErr w:type="spellEnd"/>
      <w:r w:rsidRPr="00EE313F">
        <w:rPr>
          <w:iCs/>
          <w:szCs w:val="24"/>
          <w:lang w:val="en-US"/>
        </w:rPr>
        <w:t xml:space="preserve"> for modeling </w:t>
      </w:r>
      <w:proofErr w:type="spellStart"/>
      <w:r w:rsidRPr="00EE313F">
        <w:rPr>
          <w:iCs/>
          <w:szCs w:val="24"/>
          <w:lang w:val="en-US"/>
        </w:rPr>
        <w:t>multirelational</w:t>
      </w:r>
      <w:proofErr w:type="spellEnd"/>
      <w:r w:rsidRPr="00EE313F">
        <w:rPr>
          <w:iCs/>
          <w:szCs w:val="24"/>
          <w:lang w:val="en-US"/>
        </w:rPr>
        <w:t xml:space="preserve"> data. </w:t>
      </w:r>
      <w:r w:rsidR="000C5FFE" w:rsidRPr="00EE313F">
        <w:rPr>
          <w:iCs/>
          <w:szCs w:val="24"/>
          <w:lang w:val="en-US"/>
        </w:rPr>
        <w:t>Proceedings of the 26th International Conference on Neural Information Processing Systems,</w:t>
      </w:r>
      <w:r w:rsidR="003E32B1" w:rsidRPr="00EE313F">
        <w:rPr>
          <w:iCs/>
          <w:szCs w:val="24"/>
          <w:lang w:val="en-US"/>
        </w:rPr>
        <w:t xml:space="preserve"> 2013,</w:t>
      </w:r>
      <w:r w:rsidR="000C5FFE" w:rsidRPr="00EE313F">
        <w:rPr>
          <w:iCs/>
          <w:szCs w:val="24"/>
          <w:lang w:val="en-US"/>
        </w:rPr>
        <w:t xml:space="preserve"> vol. 2</w:t>
      </w:r>
      <w:r w:rsidRPr="00EE313F">
        <w:rPr>
          <w:iCs/>
          <w:szCs w:val="24"/>
          <w:lang w:val="en-US"/>
        </w:rPr>
        <w:t>, pp. 2787–2795.</w:t>
      </w:r>
    </w:p>
    <w:p w:rsidR="00F0218B" w:rsidRPr="00EE313F" w:rsidRDefault="00F0218B" w:rsidP="00F0218B">
      <w:pPr>
        <w:ind w:left="397" w:hanging="397"/>
        <w:jc w:val="both"/>
        <w:rPr>
          <w:iCs/>
          <w:szCs w:val="24"/>
          <w:lang w:val="en-US"/>
        </w:rPr>
      </w:pPr>
      <w:r w:rsidRPr="00EE313F">
        <w:rPr>
          <w:iCs/>
          <w:szCs w:val="24"/>
          <w:lang w:val="en-US"/>
        </w:rPr>
        <w:t xml:space="preserve">8. Lin H., Liu Y., Wang W., Yue Y., Lin Z. Learning Entity and Relation </w:t>
      </w:r>
      <w:proofErr w:type="spellStart"/>
      <w:r w:rsidRPr="00EE313F">
        <w:rPr>
          <w:iCs/>
          <w:szCs w:val="24"/>
          <w:lang w:val="en-US"/>
        </w:rPr>
        <w:t>Embeddings</w:t>
      </w:r>
      <w:proofErr w:type="spellEnd"/>
      <w:r w:rsidRPr="00EE313F">
        <w:rPr>
          <w:iCs/>
          <w:szCs w:val="24"/>
          <w:lang w:val="en-US"/>
        </w:rPr>
        <w:t xml:space="preserve"> for Knowledge Resolution</w:t>
      </w:r>
      <w:r w:rsidR="001A36B2" w:rsidRPr="00EE313F">
        <w:rPr>
          <w:iCs/>
          <w:szCs w:val="24"/>
          <w:lang w:val="en-US"/>
        </w:rPr>
        <w:t xml:space="preserve">. </w:t>
      </w:r>
      <w:r w:rsidRPr="00EE313F">
        <w:rPr>
          <w:iCs/>
          <w:szCs w:val="24"/>
          <w:lang w:val="en-US"/>
        </w:rPr>
        <w:t>Procedia Computer Science, 2017, vol. 108, pp. 345-354.</w:t>
      </w:r>
    </w:p>
    <w:p w:rsidR="007C1326" w:rsidRPr="00EE313F" w:rsidRDefault="000E16B3" w:rsidP="000E16B3">
      <w:pPr>
        <w:ind w:left="397" w:hanging="397"/>
        <w:jc w:val="both"/>
        <w:rPr>
          <w:iCs/>
          <w:szCs w:val="24"/>
          <w:lang w:val="en-US"/>
        </w:rPr>
      </w:pPr>
      <w:r w:rsidRPr="00EE313F">
        <w:rPr>
          <w:iCs/>
          <w:szCs w:val="24"/>
          <w:lang w:val="en-US"/>
        </w:rPr>
        <w:t xml:space="preserve">9. Nickel M., </w:t>
      </w:r>
      <w:proofErr w:type="spellStart"/>
      <w:r w:rsidRPr="00EE313F">
        <w:rPr>
          <w:iCs/>
          <w:szCs w:val="24"/>
          <w:lang w:val="en-US"/>
        </w:rPr>
        <w:t>Tresp</w:t>
      </w:r>
      <w:proofErr w:type="spellEnd"/>
      <w:r w:rsidRPr="00EE313F">
        <w:rPr>
          <w:iCs/>
          <w:szCs w:val="24"/>
          <w:lang w:val="en-US"/>
        </w:rPr>
        <w:t xml:space="preserve"> V., </w:t>
      </w:r>
      <w:proofErr w:type="spellStart"/>
      <w:r w:rsidRPr="00EE313F">
        <w:rPr>
          <w:iCs/>
          <w:szCs w:val="24"/>
          <w:lang w:val="en-US"/>
        </w:rPr>
        <w:t>Kriegel</w:t>
      </w:r>
      <w:proofErr w:type="spellEnd"/>
      <w:r w:rsidRPr="00EE313F">
        <w:rPr>
          <w:iCs/>
          <w:szCs w:val="24"/>
          <w:lang w:val="en-US"/>
        </w:rPr>
        <w:t xml:space="preserve"> H. A Three-way Model for Collective Learning on Multi-relational Data. Proceedings of the 28th International Conference on International Conference on Machine Learning, 2011, pp. 809-816.</w:t>
      </w:r>
    </w:p>
    <w:p w:rsidR="000E16B3" w:rsidRPr="00EE313F" w:rsidRDefault="000235BC" w:rsidP="000E16B3">
      <w:pPr>
        <w:ind w:left="397" w:hanging="397"/>
        <w:jc w:val="both"/>
        <w:rPr>
          <w:iCs/>
          <w:szCs w:val="24"/>
          <w:lang w:val="en-US"/>
        </w:rPr>
      </w:pPr>
      <w:r w:rsidRPr="00EE313F">
        <w:rPr>
          <w:iCs/>
          <w:szCs w:val="24"/>
          <w:lang w:val="en-US"/>
        </w:rPr>
        <w:t xml:space="preserve">10. Yang B., </w:t>
      </w:r>
      <w:proofErr w:type="spellStart"/>
      <w:r w:rsidRPr="00EE313F">
        <w:rPr>
          <w:iCs/>
          <w:szCs w:val="24"/>
          <w:lang w:val="en-US"/>
        </w:rPr>
        <w:t>Yih</w:t>
      </w:r>
      <w:proofErr w:type="spellEnd"/>
      <w:r w:rsidRPr="00EE313F">
        <w:rPr>
          <w:iCs/>
          <w:szCs w:val="24"/>
          <w:lang w:val="en-US"/>
        </w:rPr>
        <w:t xml:space="preserve"> W., He X., Gao J., Deng L. Embedding Entities and Relations for Learning and Inference in Knowledge Bases, 2015. </w:t>
      </w:r>
      <w:proofErr w:type="gramStart"/>
      <w:r w:rsidRPr="00EE313F">
        <w:rPr>
          <w:iCs/>
          <w:szCs w:val="24"/>
          <w:lang w:val="en-US"/>
        </w:rPr>
        <w:t>arXiv:</w:t>
      </w:r>
      <w:proofErr w:type="gramEnd"/>
      <w:r w:rsidRPr="00EE313F">
        <w:rPr>
          <w:iCs/>
          <w:szCs w:val="24"/>
          <w:lang w:val="en-US"/>
        </w:rPr>
        <w:t>1412.6575</w:t>
      </w:r>
    </w:p>
    <w:p w:rsidR="00C01A06" w:rsidRPr="00EE313F" w:rsidRDefault="00CB6C73" w:rsidP="000E16B3">
      <w:pPr>
        <w:ind w:left="397" w:hanging="397"/>
        <w:jc w:val="both"/>
        <w:rPr>
          <w:iCs/>
          <w:szCs w:val="24"/>
          <w:lang w:val="en-US"/>
        </w:rPr>
      </w:pPr>
      <w:r w:rsidRPr="00EE313F">
        <w:rPr>
          <w:iCs/>
          <w:szCs w:val="24"/>
          <w:lang w:val="en-US"/>
        </w:rPr>
        <w:t xml:space="preserve">11. Nickel M., </w:t>
      </w:r>
      <w:proofErr w:type="spellStart"/>
      <w:r w:rsidRPr="00EE313F">
        <w:rPr>
          <w:iCs/>
          <w:szCs w:val="24"/>
          <w:lang w:val="en-US"/>
        </w:rPr>
        <w:t>Rosasco</w:t>
      </w:r>
      <w:proofErr w:type="spellEnd"/>
      <w:r w:rsidRPr="00EE313F">
        <w:rPr>
          <w:iCs/>
          <w:szCs w:val="24"/>
          <w:lang w:val="en-US"/>
        </w:rPr>
        <w:t xml:space="preserve"> L., </w:t>
      </w:r>
      <w:proofErr w:type="spellStart"/>
      <w:r w:rsidRPr="00EE313F">
        <w:rPr>
          <w:iCs/>
          <w:szCs w:val="24"/>
          <w:lang w:val="en-US"/>
        </w:rPr>
        <w:t>Poggio</w:t>
      </w:r>
      <w:proofErr w:type="spellEnd"/>
      <w:r w:rsidRPr="00EE313F">
        <w:rPr>
          <w:iCs/>
          <w:szCs w:val="24"/>
          <w:lang w:val="en-US"/>
        </w:rPr>
        <w:t xml:space="preserve"> T. Holographic </w:t>
      </w:r>
      <w:proofErr w:type="spellStart"/>
      <w:r w:rsidRPr="00EE313F">
        <w:rPr>
          <w:iCs/>
          <w:szCs w:val="24"/>
          <w:lang w:val="en-US"/>
        </w:rPr>
        <w:t>Embeddings</w:t>
      </w:r>
      <w:proofErr w:type="spellEnd"/>
      <w:r w:rsidRPr="00EE313F">
        <w:rPr>
          <w:iCs/>
          <w:szCs w:val="24"/>
          <w:lang w:val="en-US"/>
        </w:rPr>
        <w:t xml:space="preserve"> of Knowledge Graphs. Proceedings of the Thirtieth AAAI Conference on Artificial Intelligence, 2016, pp. 1955-1961</w:t>
      </w:r>
      <w:r w:rsidR="002D5C9C" w:rsidRPr="00EE313F">
        <w:rPr>
          <w:iCs/>
          <w:szCs w:val="24"/>
          <w:lang w:val="en-US"/>
        </w:rPr>
        <w:t>.</w:t>
      </w:r>
    </w:p>
    <w:p w:rsidR="004372B8" w:rsidRPr="00B4695C" w:rsidRDefault="004372B8" w:rsidP="004372B8">
      <w:pPr>
        <w:ind w:left="397" w:hanging="397"/>
        <w:jc w:val="both"/>
        <w:rPr>
          <w:szCs w:val="24"/>
        </w:rPr>
      </w:pPr>
      <w:r w:rsidRPr="00B4695C">
        <w:rPr>
          <w:iCs/>
          <w:szCs w:val="24"/>
        </w:rPr>
        <w:t xml:space="preserve">12. Черненький В.М., Терехов В.И., Гапанюк Ю.Е. </w:t>
      </w:r>
      <w:r w:rsidRPr="00B4695C">
        <w:rPr>
          <w:szCs w:val="24"/>
        </w:rPr>
        <w:t>Структура гибридной интеллектуальной информационной системы на основе метаграфов. Нейрокомпьютеры: разработка, применение</w:t>
      </w:r>
      <w:r w:rsidR="00DD3F17" w:rsidRPr="00B4695C">
        <w:rPr>
          <w:szCs w:val="24"/>
        </w:rPr>
        <w:t>,</w:t>
      </w:r>
      <w:r w:rsidRPr="00B4695C">
        <w:rPr>
          <w:szCs w:val="24"/>
        </w:rPr>
        <w:t xml:space="preserve"> 2016. Выпуск №9. С. 3-14.</w:t>
      </w:r>
    </w:p>
    <w:p w:rsidR="004372B8" w:rsidRPr="00EE313F" w:rsidRDefault="002D734D" w:rsidP="000E16B3">
      <w:pPr>
        <w:ind w:left="397" w:hanging="397"/>
        <w:jc w:val="both"/>
        <w:rPr>
          <w:iCs/>
          <w:szCs w:val="24"/>
          <w:lang w:val="en-US"/>
        </w:rPr>
      </w:pPr>
      <w:r w:rsidRPr="00B4695C">
        <w:rPr>
          <w:iCs/>
          <w:szCs w:val="24"/>
        </w:rPr>
        <w:t xml:space="preserve">13. </w:t>
      </w:r>
      <w:r w:rsidR="001D012C" w:rsidRPr="00B4695C">
        <w:rPr>
          <w:iCs/>
          <w:szCs w:val="24"/>
        </w:rPr>
        <w:t>Дунин И.В., Гапанюк Ю.Е., Ревунков Г.И. Особенности преобразования метаграфа в модель плоского графа. Динамика</w:t>
      </w:r>
      <w:r w:rsidR="001D012C" w:rsidRPr="00EE313F">
        <w:rPr>
          <w:iCs/>
          <w:szCs w:val="24"/>
          <w:lang w:val="en-US"/>
        </w:rPr>
        <w:t xml:space="preserve"> </w:t>
      </w:r>
      <w:r w:rsidR="001D012C" w:rsidRPr="00B4695C">
        <w:rPr>
          <w:iCs/>
          <w:szCs w:val="24"/>
        </w:rPr>
        <w:t>сложных</w:t>
      </w:r>
      <w:r w:rsidR="001D012C" w:rsidRPr="00EE313F">
        <w:rPr>
          <w:iCs/>
          <w:szCs w:val="24"/>
          <w:lang w:val="en-US"/>
        </w:rPr>
        <w:t xml:space="preserve"> </w:t>
      </w:r>
      <w:r w:rsidR="001D012C" w:rsidRPr="00B4695C">
        <w:rPr>
          <w:iCs/>
          <w:szCs w:val="24"/>
        </w:rPr>
        <w:t>систем</w:t>
      </w:r>
      <w:r w:rsidR="001D012C" w:rsidRPr="00EE313F">
        <w:rPr>
          <w:iCs/>
          <w:szCs w:val="24"/>
          <w:lang w:val="en-US"/>
        </w:rPr>
        <w:t xml:space="preserve"> — XXI </w:t>
      </w:r>
      <w:r w:rsidR="001D012C" w:rsidRPr="00B4695C">
        <w:rPr>
          <w:iCs/>
          <w:szCs w:val="24"/>
        </w:rPr>
        <w:t>век</w:t>
      </w:r>
      <w:r w:rsidR="001D012C" w:rsidRPr="00EE313F">
        <w:rPr>
          <w:iCs/>
          <w:szCs w:val="24"/>
          <w:lang w:val="en-US"/>
        </w:rPr>
        <w:t xml:space="preserve">, 2018. </w:t>
      </w:r>
      <w:r w:rsidR="001D012C" w:rsidRPr="00B4695C">
        <w:rPr>
          <w:iCs/>
          <w:szCs w:val="24"/>
        </w:rPr>
        <w:t>Выпуск</w:t>
      </w:r>
      <w:r w:rsidR="001D012C" w:rsidRPr="00EE313F">
        <w:rPr>
          <w:iCs/>
          <w:szCs w:val="24"/>
          <w:lang w:val="en-US"/>
        </w:rPr>
        <w:t xml:space="preserve"> №9. </w:t>
      </w:r>
      <w:r w:rsidR="00EE3404" w:rsidRPr="00EE313F">
        <w:rPr>
          <w:iCs/>
          <w:szCs w:val="24"/>
          <w:lang w:val="en-US"/>
        </w:rPr>
        <w:br/>
      </w:r>
      <w:r w:rsidR="001D012C" w:rsidRPr="00B4695C">
        <w:rPr>
          <w:iCs/>
          <w:szCs w:val="24"/>
        </w:rPr>
        <w:t>С</w:t>
      </w:r>
      <w:r w:rsidR="001D012C" w:rsidRPr="00EE313F">
        <w:rPr>
          <w:iCs/>
          <w:szCs w:val="24"/>
          <w:lang w:val="en-US"/>
        </w:rPr>
        <w:t>. 47-51.</w:t>
      </w:r>
    </w:p>
    <w:p w:rsidR="009B52D9" w:rsidRPr="00EE313F" w:rsidRDefault="009B52D9" w:rsidP="009B52D9">
      <w:pPr>
        <w:jc w:val="both"/>
        <w:rPr>
          <w:b/>
          <w:lang w:val="en-US"/>
        </w:rPr>
      </w:pPr>
      <w:r w:rsidRPr="00EE313F">
        <w:rPr>
          <w:b/>
          <w:lang w:val="en-US"/>
        </w:rPr>
        <w:t>References</w:t>
      </w:r>
    </w:p>
    <w:p w:rsidR="009B52D9" w:rsidRPr="00EE313F" w:rsidRDefault="009B52D9" w:rsidP="009B52D9">
      <w:pPr>
        <w:ind w:left="397" w:hanging="397"/>
        <w:jc w:val="both"/>
        <w:rPr>
          <w:iCs/>
          <w:szCs w:val="24"/>
          <w:lang w:val="en-US"/>
        </w:rPr>
      </w:pPr>
      <w:r w:rsidRPr="00EE313F">
        <w:rPr>
          <w:iCs/>
          <w:szCs w:val="24"/>
          <w:lang w:val="en-US"/>
        </w:rPr>
        <w:t xml:space="preserve">1. </w:t>
      </w:r>
      <w:proofErr w:type="spellStart"/>
      <w:r w:rsidRPr="00EE313F">
        <w:rPr>
          <w:iCs/>
          <w:szCs w:val="24"/>
          <w:lang w:val="en-US"/>
        </w:rPr>
        <w:t>Yevin</w:t>
      </w:r>
      <w:proofErr w:type="spellEnd"/>
      <w:r w:rsidRPr="00EE313F">
        <w:rPr>
          <w:iCs/>
          <w:szCs w:val="24"/>
          <w:lang w:val="en-US"/>
        </w:rPr>
        <w:t xml:space="preserve"> I.A. </w:t>
      </w:r>
      <w:proofErr w:type="spellStart"/>
      <w:r w:rsidRPr="00EE313F">
        <w:rPr>
          <w:i/>
          <w:iCs/>
          <w:szCs w:val="24"/>
          <w:lang w:val="en-US"/>
        </w:rPr>
        <w:t>Vvedenie</w:t>
      </w:r>
      <w:proofErr w:type="spellEnd"/>
      <w:r w:rsidRPr="00EE313F">
        <w:rPr>
          <w:i/>
          <w:iCs/>
          <w:szCs w:val="24"/>
          <w:lang w:val="en-US"/>
        </w:rPr>
        <w:t xml:space="preserve"> v </w:t>
      </w:r>
      <w:proofErr w:type="spellStart"/>
      <w:r w:rsidRPr="00EE313F">
        <w:rPr>
          <w:i/>
          <w:iCs/>
          <w:szCs w:val="24"/>
          <w:lang w:val="en-US"/>
        </w:rPr>
        <w:t>teoriyu</w:t>
      </w:r>
      <w:proofErr w:type="spellEnd"/>
      <w:r w:rsidRPr="00EE313F">
        <w:rPr>
          <w:i/>
          <w:iCs/>
          <w:szCs w:val="24"/>
          <w:lang w:val="en-US"/>
        </w:rPr>
        <w:t xml:space="preserve"> </w:t>
      </w:r>
      <w:proofErr w:type="spellStart"/>
      <w:r w:rsidRPr="00EE313F">
        <w:rPr>
          <w:i/>
          <w:iCs/>
          <w:szCs w:val="24"/>
          <w:lang w:val="en-US"/>
        </w:rPr>
        <w:t>slozhnikh</w:t>
      </w:r>
      <w:proofErr w:type="spellEnd"/>
      <w:r w:rsidRPr="00EE313F">
        <w:rPr>
          <w:i/>
          <w:iCs/>
          <w:szCs w:val="24"/>
          <w:lang w:val="en-US"/>
        </w:rPr>
        <w:t xml:space="preserve"> </w:t>
      </w:r>
      <w:proofErr w:type="spellStart"/>
      <w:r w:rsidRPr="00EE313F">
        <w:rPr>
          <w:i/>
          <w:iCs/>
          <w:szCs w:val="24"/>
          <w:lang w:val="en-US"/>
        </w:rPr>
        <w:t>setey</w:t>
      </w:r>
      <w:proofErr w:type="spellEnd"/>
      <w:r w:rsidRPr="00EE313F">
        <w:rPr>
          <w:iCs/>
          <w:szCs w:val="24"/>
          <w:lang w:val="en-US"/>
        </w:rPr>
        <w:t xml:space="preserve"> [The introduction of the theory of complex networks]. </w:t>
      </w:r>
      <w:proofErr w:type="spellStart"/>
      <w:r w:rsidRPr="00EE313F">
        <w:rPr>
          <w:i/>
          <w:iCs/>
          <w:szCs w:val="24"/>
          <w:lang w:val="en-US"/>
        </w:rPr>
        <w:t>Kompiuterniye</w:t>
      </w:r>
      <w:proofErr w:type="spellEnd"/>
      <w:r w:rsidRPr="00EE313F">
        <w:rPr>
          <w:i/>
          <w:iCs/>
          <w:szCs w:val="24"/>
          <w:lang w:val="en-US"/>
        </w:rPr>
        <w:t xml:space="preserve"> </w:t>
      </w:r>
      <w:proofErr w:type="spellStart"/>
      <w:r w:rsidRPr="00EE313F">
        <w:rPr>
          <w:i/>
          <w:iCs/>
          <w:szCs w:val="24"/>
          <w:lang w:val="en-US"/>
        </w:rPr>
        <w:t>issledovaniya</w:t>
      </w:r>
      <w:proofErr w:type="spellEnd"/>
      <w:r w:rsidRPr="00EE313F">
        <w:rPr>
          <w:i/>
          <w:iCs/>
          <w:szCs w:val="24"/>
          <w:lang w:val="en-US"/>
        </w:rPr>
        <w:t xml:space="preserve"> </w:t>
      </w:r>
      <w:proofErr w:type="spellStart"/>
      <w:r w:rsidRPr="00EE313F">
        <w:rPr>
          <w:i/>
          <w:iCs/>
          <w:szCs w:val="24"/>
          <w:lang w:val="en-US"/>
        </w:rPr>
        <w:t>i</w:t>
      </w:r>
      <w:proofErr w:type="spellEnd"/>
      <w:r w:rsidRPr="00EE313F">
        <w:rPr>
          <w:i/>
          <w:iCs/>
          <w:szCs w:val="24"/>
          <w:lang w:val="en-US"/>
        </w:rPr>
        <w:t xml:space="preserve"> </w:t>
      </w:r>
      <w:proofErr w:type="spellStart"/>
      <w:r w:rsidRPr="00EE313F">
        <w:rPr>
          <w:i/>
          <w:iCs/>
          <w:szCs w:val="24"/>
          <w:lang w:val="en-US"/>
        </w:rPr>
        <w:t>modelirovaniye</w:t>
      </w:r>
      <w:proofErr w:type="spellEnd"/>
      <w:r w:rsidRPr="00EE313F">
        <w:rPr>
          <w:iCs/>
          <w:szCs w:val="24"/>
          <w:lang w:val="en-US"/>
        </w:rPr>
        <w:t xml:space="preserve"> [Computer research and modeling], 2010, no. 2(2), pp. 121-141.</w:t>
      </w:r>
    </w:p>
    <w:p w:rsidR="009B52D9" w:rsidRPr="00EE313F" w:rsidRDefault="009B52D9" w:rsidP="009B52D9">
      <w:pPr>
        <w:ind w:left="397" w:hanging="397"/>
        <w:jc w:val="both"/>
        <w:rPr>
          <w:iCs/>
          <w:szCs w:val="24"/>
          <w:lang w:val="en-US"/>
        </w:rPr>
      </w:pPr>
      <w:r w:rsidRPr="00EE313F">
        <w:rPr>
          <w:iCs/>
          <w:szCs w:val="24"/>
          <w:lang w:val="en-US"/>
        </w:rPr>
        <w:lastRenderedPageBreak/>
        <w:t xml:space="preserve">2. </w:t>
      </w:r>
      <w:proofErr w:type="spellStart"/>
      <w:r w:rsidRPr="00EE313F">
        <w:rPr>
          <w:iCs/>
          <w:szCs w:val="24"/>
          <w:lang w:val="en-US"/>
        </w:rPr>
        <w:t>Kuznetsov</w:t>
      </w:r>
      <w:proofErr w:type="spellEnd"/>
      <w:r w:rsidRPr="00EE313F">
        <w:rPr>
          <w:iCs/>
          <w:szCs w:val="24"/>
          <w:lang w:val="en-US"/>
        </w:rPr>
        <w:t xml:space="preserve"> O.P., </w:t>
      </w:r>
      <w:proofErr w:type="spellStart"/>
      <w:r w:rsidRPr="00EE313F">
        <w:rPr>
          <w:iCs/>
          <w:szCs w:val="24"/>
          <w:lang w:val="en-US"/>
        </w:rPr>
        <w:t>Zhilyakova</w:t>
      </w:r>
      <w:proofErr w:type="spellEnd"/>
      <w:r w:rsidRPr="00EE313F">
        <w:rPr>
          <w:iCs/>
          <w:szCs w:val="24"/>
          <w:lang w:val="en-US"/>
        </w:rPr>
        <w:t xml:space="preserve"> </w:t>
      </w:r>
      <w:proofErr w:type="spellStart"/>
      <w:r w:rsidRPr="00EE313F">
        <w:rPr>
          <w:iCs/>
          <w:szCs w:val="24"/>
          <w:lang w:val="en-US"/>
        </w:rPr>
        <w:t>L.Yu</w:t>
      </w:r>
      <w:proofErr w:type="spellEnd"/>
      <w:r w:rsidRPr="00EE313F">
        <w:rPr>
          <w:iCs/>
          <w:szCs w:val="24"/>
          <w:lang w:val="en-US"/>
        </w:rPr>
        <w:t xml:space="preserve">. </w:t>
      </w:r>
      <w:proofErr w:type="spellStart"/>
      <w:r w:rsidRPr="00EE313F">
        <w:rPr>
          <w:i/>
          <w:iCs/>
          <w:szCs w:val="24"/>
          <w:lang w:val="en-US"/>
        </w:rPr>
        <w:t>Slozhniye</w:t>
      </w:r>
      <w:proofErr w:type="spellEnd"/>
      <w:r w:rsidRPr="00EE313F">
        <w:rPr>
          <w:i/>
          <w:iCs/>
          <w:szCs w:val="24"/>
          <w:lang w:val="en-US"/>
        </w:rPr>
        <w:t xml:space="preserve"> </w:t>
      </w:r>
      <w:proofErr w:type="spellStart"/>
      <w:r w:rsidRPr="00EE313F">
        <w:rPr>
          <w:i/>
          <w:iCs/>
          <w:szCs w:val="24"/>
          <w:lang w:val="en-US"/>
        </w:rPr>
        <w:t>seti</w:t>
      </w:r>
      <w:proofErr w:type="spellEnd"/>
      <w:r w:rsidRPr="00EE313F">
        <w:rPr>
          <w:i/>
          <w:iCs/>
          <w:szCs w:val="24"/>
          <w:lang w:val="en-US"/>
        </w:rPr>
        <w:t xml:space="preserve"> </w:t>
      </w:r>
      <w:proofErr w:type="spellStart"/>
      <w:r w:rsidRPr="00EE313F">
        <w:rPr>
          <w:i/>
          <w:iCs/>
          <w:szCs w:val="24"/>
          <w:lang w:val="en-US"/>
        </w:rPr>
        <w:t>i</w:t>
      </w:r>
      <w:proofErr w:type="spellEnd"/>
      <w:r w:rsidRPr="00EE313F">
        <w:rPr>
          <w:i/>
          <w:iCs/>
          <w:szCs w:val="24"/>
          <w:lang w:val="en-US"/>
        </w:rPr>
        <w:t xml:space="preserve"> </w:t>
      </w:r>
      <w:proofErr w:type="spellStart"/>
      <w:r w:rsidRPr="00EE313F">
        <w:rPr>
          <w:i/>
          <w:iCs/>
          <w:szCs w:val="24"/>
          <w:lang w:val="en-US"/>
        </w:rPr>
        <w:t>kognitivniye</w:t>
      </w:r>
      <w:proofErr w:type="spellEnd"/>
      <w:r w:rsidRPr="00EE313F">
        <w:rPr>
          <w:i/>
          <w:iCs/>
          <w:szCs w:val="24"/>
          <w:lang w:val="en-US"/>
        </w:rPr>
        <w:t xml:space="preserve"> </w:t>
      </w:r>
      <w:proofErr w:type="spellStart"/>
      <w:r w:rsidRPr="00EE313F">
        <w:rPr>
          <w:i/>
          <w:iCs/>
          <w:szCs w:val="24"/>
          <w:lang w:val="en-US"/>
        </w:rPr>
        <w:t>nauki</w:t>
      </w:r>
      <w:proofErr w:type="spellEnd"/>
      <w:r w:rsidRPr="00EE313F">
        <w:rPr>
          <w:iCs/>
          <w:szCs w:val="24"/>
          <w:lang w:val="en-US"/>
        </w:rPr>
        <w:t xml:space="preserve"> [Complex networks and cognitive sciences]. </w:t>
      </w:r>
      <w:r w:rsidRPr="00EE313F">
        <w:rPr>
          <w:i/>
          <w:iCs/>
          <w:szCs w:val="24"/>
          <w:lang w:val="en-US"/>
        </w:rPr>
        <w:t xml:space="preserve">Trudi XVII </w:t>
      </w:r>
      <w:proofErr w:type="spellStart"/>
      <w:r w:rsidRPr="00EE313F">
        <w:rPr>
          <w:i/>
          <w:iCs/>
          <w:szCs w:val="24"/>
          <w:lang w:val="en-US"/>
        </w:rPr>
        <w:t>vserossiyskoy</w:t>
      </w:r>
      <w:proofErr w:type="spellEnd"/>
      <w:r w:rsidRPr="00EE313F">
        <w:rPr>
          <w:i/>
          <w:iCs/>
          <w:szCs w:val="24"/>
          <w:lang w:val="en-US"/>
        </w:rPr>
        <w:t xml:space="preserve"> </w:t>
      </w:r>
      <w:proofErr w:type="spellStart"/>
      <w:r w:rsidRPr="00EE313F">
        <w:rPr>
          <w:i/>
          <w:iCs/>
          <w:szCs w:val="24"/>
          <w:lang w:val="en-US"/>
        </w:rPr>
        <w:t>konferencii</w:t>
      </w:r>
      <w:proofErr w:type="spellEnd"/>
      <w:r w:rsidRPr="00EE313F">
        <w:rPr>
          <w:i/>
          <w:iCs/>
          <w:szCs w:val="24"/>
          <w:lang w:val="en-US"/>
        </w:rPr>
        <w:t xml:space="preserve"> “Neuroinformatics-2015”</w:t>
      </w:r>
      <w:r w:rsidRPr="00EE313F">
        <w:rPr>
          <w:iCs/>
          <w:szCs w:val="24"/>
          <w:lang w:val="en-US"/>
        </w:rPr>
        <w:t xml:space="preserve"> [Proc. XVII all-</w:t>
      </w:r>
      <w:proofErr w:type="spellStart"/>
      <w:r w:rsidRPr="00EE313F">
        <w:rPr>
          <w:iCs/>
          <w:szCs w:val="24"/>
          <w:lang w:val="en-US"/>
        </w:rPr>
        <w:t>russian</w:t>
      </w:r>
      <w:proofErr w:type="spellEnd"/>
      <w:r w:rsidRPr="00EE313F">
        <w:rPr>
          <w:iCs/>
          <w:szCs w:val="24"/>
          <w:lang w:val="en-US"/>
        </w:rPr>
        <w:t xml:space="preserve"> conference “Neuroinformatics-2015”], Moscow, 2015, p. 18.</w:t>
      </w:r>
    </w:p>
    <w:p w:rsidR="009B52D9" w:rsidRPr="00EE313F" w:rsidRDefault="009B52D9" w:rsidP="009B52D9">
      <w:pPr>
        <w:ind w:left="397" w:hanging="397"/>
        <w:jc w:val="both"/>
        <w:rPr>
          <w:iCs/>
          <w:szCs w:val="24"/>
          <w:lang w:val="en-US"/>
        </w:rPr>
      </w:pPr>
      <w:r w:rsidRPr="00EE313F">
        <w:rPr>
          <w:iCs/>
          <w:szCs w:val="24"/>
          <w:lang w:val="en-US"/>
        </w:rPr>
        <w:t xml:space="preserve">3. </w:t>
      </w:r>
      <w:proofErr w:type="spellStart"/>
      <w:r w:rsidRPr="00EE313F">
        <w:rPr>
          <w:iCs/>
          <w:szCs w:val="24"/>
          <w:lang w:val="en-US"/>
        </w:rPr>
        <w:t>Anokhin</w:t>
      </w:r>
      <w:proofErr w:type="spellEnd"/>
      <w:r w:rsidRPr="00EE313F">
        <w:rPr>
          <w:iCs/>
          <w:szCs w:val="24"/>
          <w:lang w:val="en-US"/>
        </w:rPr>
        <w:t xml:space="preserve"> K.V. </w:t>
      </w:r>
      <w:proofErr w:type="spellStart"/>
      <w:r w:rsidRPr="00EE313F">
        <w:rPr>
          <w:i/>
          <w:iCs/>
          <w:szCs w:val="24"/>
          <w:lang w:val="en-US"/>
        </w:rPr>
        <w:t>Kognitom</w:t>
      </w:r>
      <w:proofErr w:type="spellEnd"/>
      <w:r w:rsidRPr="00EE313F">
        <w:rPr>
          <w:i/>
          <w:iCs/>
          <w:szCs w:val="24"/>
          <w:lang w:val="en-US"/>
        </w:rPr>
        <w:t xml:space="preserve">: </w:t>
      </w:r>
      <w:proofErr w:type="spellStart"/>
      <w:r w:rsidRPr="00EE313F">
        <w:rPr>
          <w:i/>
          <w:iCs/>
          <w:szCs w:val="24"/>
          <w:lang w:val="en-US"/>
        </w:rPr>
        <w:t>gipersetevaya</w:t>
      </w:r>
      <w:proofErr w:type="spellEnd"/>
      <w:r w:rsidRPr="00EE313F">
        <w:rPr>
          <w:i/>
          <w:iCs/>
          <w:szCs w:val="24"/>
          <w:lang w:val="en-US"/>
        </w:rPr>
        <w:t xml:space="preserve"> model </w:t>
      </w:r>
      <w:proofErr w:type="spellStart"/>
      <w:r w:rsidRPr="00EE313F">
        <w:rPr>
          <w:i/>
          <w:iCs/>
          <w:szCs w:val="24"/>
          <w:lang w:val="en-US"/>
        </w:rPr>
        <w:t>mozga</w:t>
      </w:r>
      <w:proofErr w:type="spellEnd"/>
      <w:r w:rsidRPr="00EE313F">
        <w:rPr>
          <w:iCs/>
          <w:szCs w:val="24"/>
          <w:lang w:val="en-US"/>
        </w:rPr>
        <w:t xml:space="preserve"> [The </w:t>
      </w:r>
      <w:proofErr w:type="spellStart"/>
      <w:r w:rsidRPr="00EE313F">
        <w:rPr>
          <w:iCs/>
          <w:szCs w:val="24"/>
          <w:lang w:val="en-US"/>
        </w:rPr>
        <w:t>cognitome</w:t>
      </w:r>
      <w:proofErr w:type="spellEnd"/>
      <w:r w:rsidRPr="00EE313F">
        <w:rPr>
          <w:iCs/>
          <w:szCs w:val="24"/>
          <w:lang w:val="en-US"/>
        </w:rPr>
        <w:t xml:space="preserve">: a </w:t>
      </w:r>
      <w:proofErr w:type="spellStart"/>
      <w:r w:rsidRPr="00EE313F">
        <w:rPr>
          <w:iCs/>
          <w:szCs w:val="24"/>
          <w:lang w:val="en-US"/>
        </w:rPr>
        <w:t>hypernetwork</w:t>
      </w:r>
      <w:proofErr w:type="spellEnd"/>
      <w:r w:rsidRPr="00EE313F">
        <w:rPr>
          <w:iCs/>
          <w:szCs w:val="24"/>
          <w:lang w:val="en-US"/>
        </w:rPr>
        <w:t xml:space="preserve"> brain model]. </w:t>
      </w:r>
      <w:r w:rsidRPr="00EE313F">
        <w:rPr>
          <w:i/>
          <w:iCs/>
          <w:szCs w:val="24"/>
          <w:lang w:val="en-US"/>
        </w:rPr>
        <w:t xml:space="preserve">Trudi XVII </w:t>
      </w:r>
      <w:proofErr w:type="spellStart"/>
      <w:r w:rsidRPr="00EE313F">
        <w:rPr>
          <w:i/>
          <w:iCs/>
          <w:szCs w:val="24"/>
          <w:lang w:val="en-US"/>
        </w:rPr>
        <w:t>vserossiyskoy</w:t>
      </w:r>
      <w:proofErr w:type="spellEnd"/>
      <w:r w:rsidRPr="00EE313F">
        <w:rPr>
          <w:i/>
          <w:iCs/>
          <w:szCs w:val="24"/>
          <w:lang w:val="en-US"/>
        </w:rPr>
        <w:t xml:space="preserve"> </w:t>
      </w:r>
      <w:proofErr w:type="spellStart"/>
      <w:r w:rsidRPr="00EE313F">
        <w:rPr>
          <w:i/>
          <w:iCs/>
          <w:szCs w:val="24"/>
          <w:lang w:val="en-US"/>
        </w:rPr>
        <w:t>konferencii</w:t>
      </w:r>
      <w:proofErr w:type="spellEnd"/>
      <w:r w:rsidRPr="00EE313F">
        <w:rPr>
          <w:i/>
          <w:iCs/>
          <w:szCs w:val="24"/>
          <w:lang w:val="en-US"/>
        </w:rPr>
        <w:t xml:space="preserve"> “Neuroinformatics-2015”</w:t>
      </w:r>
      <w:r w:rsidRPr="00EE313F">
        <w:rPr>
          <w:iCs/>
          <w:szCs w:val="24"/>
          <w:lang w:val="en-US"/>
        </w:rPr>
        <w:t xml:space="preserve"> [Proc. XVII all-</w:t>
      </w:r>
      <w:proofErr w:type="spellStart"/>
      <w:r w:rsidRPr="00EE313F">
        <w:rPr>
          <w:iCs/>
          <w:szCs w:val="24"/>
          <w:lang w:val="en-US"/>
        </w:rPr>
        <w:t>russian</w:t>
      </w:r>
      <w:proofErr w:type="spellEnd"/>
      <w:r w:rsidRPr="00EE313F">
        <w:rPr>
          <w:iCs/>
          <w:szCs w:val="24"/>
          <w:lang w:val="en-US"/>
        </w:rPr>
        <w:t xml:space="preserve"> conference “Neuroinformatics-2015”], Moscow, 2015, pp. 14-15.</w:t>
      </w:r>
    </w:p>
    <w:p w:rsidR="009B52D9" w:rsidRPr="00EE313F" w:rsidRDefault="009B52D9" w:rsidP="009B52D9">
      <w:pPr>
        <w:ind w:left="397" w:hanging="397"/>
        <w:jc w:val="both"/>
        <w:rPr>
          <w:iCs/>
          <w:szCs w:val="24"/>
          <w:lang w:val="en-US"/>
        </w:rPr>
      </w:pPr>
      <w:r w:rsidRPr="00EE313F">
        <w:rPr>
          <w:iCs/>
          <w:szCs w:val="24"/>
          <w:lang w:val="en-US"/>
        </w:rPr>
        <w:t xml:space="preserve">4. </w:t>
      </w:r>
      <w:proofErr w:type="spellStart"/>
      <w:r w:rsidRPr="00EE313F">
        <w:rPr>
          <w:iCs/>
          <w:szCs w:val="24"/>
          <w:lang w:val="en-US"/>
        </w:rPr>
        <w:t>Chapela</w:t>
      </w:r>
      <w:proofErr w:type="spellEnd"/>
      <w:r w:rsidRPr="00EE313F">
        <w:rPr>
          <w:iCs/>
          <w:szCs w:val="24"/>
          <w:lang w:val="en-US"/>
        </w:rPr>
        <w:t xml:space="preserve"> V., </w:t>
      </w:r>
      <w:proofErr w:type="spellStart"/>
      <w:r w:rsidRPr="00EE313F">
        <w:rPr>
          <w:iCs/>
          <w:szCs w:val="24"/>
          <w:lang w:val="en-US"/>
        </w:rPr>
        <w:t>Regino</w:t>
      </w:r>
      <w:proofErr w:type="spellEnd"/>
      <w:r w:rsidRPr="00EE313F">
        <w:rPr>
          <w:iCs/>
          <w:szCs w:val="24"/>
          <w:lang w:val="en-US"/>
        </w:rPr>
        <w:t xml:space="preserve"> </w:t>
      </w:r>
      <w:proofErr w:type="spellStart"/>
      <w:r w:rsidRPr="00EE313F">
        <w:rPr>
          <w:iCs/>
          <w:szCs w:val="24"/>
          <w:lang w:val="en-US"/>
        </w:rPr>
        <w:t>Criado</w:t>
      </w:r>
      <w:proofErr w:type="spellEnd"/>
      <w:r w:rsidRPr="00EE313F">
        <w:rPr>
          <w:iCs/>
          <w:szCs w:val="24"/>
          <w:lang w:val="en-US"/>
        </w:rPr>
        <w:t xml:space="preserve">, Santiago Moral, Miguel Romance. Intentional risk management through complex networks analysis. – Springer, 2015: </w:t>
      </w:r>
      <w:proofErr w:type="spellStart"/>
      <w:r w:rsidRPr="00EE313F">
        <w:rPr>
          <w:iCs/>
          <w:szCs w:val="24"/>
          <w:lang w:val="en-US"/>
        </w:rPr>
        <w:t>SpringerBriefs</w:t>
      </w:r>
      <w:proofErr w:type="spellEnd"/>
      <w:r w:rsidRPr="00EE313F">
        <w:rPr>
          <w:iCs/>
          <w:szCs w:val="24"/>
          <w:lang w:val="en-US"/>
        </w:rPr>
        <w:t xml:space="preserve"> in optimization.</w:t>
      </w:r>
    </w:p>
    <w:p w:rsidR="009B52D9" w:rsidRPr="00EE313F" w:rsidRDefault="009B52D9" w:rsidP="009B52D9">
      <w:pPr>
        <w:ind w:left="397" w:hanging="397"/>
        <w:jc w:val="both"/>
        <w:rPr>
          <w:iCs/>
          <w:szCs w:val="24"/>
          <w:lang w:val="en-US"/>
        </w:rPr>
      </w:pPr>
      <w:r w:rsidRPr="00EE313F">
        <w:rPr>
          <w:iCs/>
          <w:szCs w:val="24"/>
          <w:lang w:val="en-US"/>
        </w:rPr>
        <w:t xml:space="preserve">5. </w:t>
      </w:r>
      <w:proofErr w:type="spellStart"/>
      <w:r w:rsidRPr="00EE313F">
        <w:rPr>
          <w:iCs/>
          <w:szCs w:val="24"/>
          <w:lang w:val="en-US"/>
        </w:rPr>
        <w:t>Ehrlinger</w:t>
      </w:r>
      <w:proofErr w:type="spellEnd"/>
      <w:r w:rsidRPr="00EE313F">
        <w:rPr>
          <w:iCs/>
          <w:szCs w:val="24"/>
          <w:lang w:val="en-US"/>
        </w:rPr>
        <w:t xml:space="preserve"> L., </w:t>
      </w:r>
      <w:proofErr w:type="spellStart"/>
      <w:r w:rsidRPr="00EE313F">
        <w:rPr>
          <w:iCs/>
          <w:szCs w:val="24"/>
          <w:lang w:val="en-US"/>
        </w:rPr>
        <w:t>Wöß</w:t>
      </w:r>
      <w:proofErr w:type="spellEnd"/>
      <w:r w:rsidRPr="00EE313F">
        <w:rPr>
          <w:iCs/>
          <w:szCs w:val="24"/>
          <w:lang w:val="en-US"/>
        </w:rPr>
        <w:t xml:space="preserve"> W. </w:t>
      </w:r>
      <w:proofErr w:type="gramStart"/>
      <w:r w:rsidRPr="00EE313F">
        <w:rPr>
          <w:iCs/>
          <w:szCs w:val="24"/>
          <w:lang w:val="en-US"/>
        </w:rPr>
        <w:t>Towards</w:t>
      </w:r>
      <w:proofErr w:type="gramEnd"/>
      <w:r w:rsidRPr="00EE313F">
        <w:rPr>
          <w:iCs/>
          <w:szCs w:val="24"/>
          <w:lang w:val="en-US"/>
        </w:rPr>
        <w:t xml:space="preserve"> a Definition of Knowledge Graphs. Joint Proceedings of the Posters and Demos Track of 12th International Conference on Semantic Systems – SEMANTiCS2016 and </w:t>
      </w:r>
      <w:proofErr w:type="gramStart"/>
      <w:r w:rsidRPr="00EE313F">
        <w:rPr>
          <w:iCs/>
          <w:szCs w:val="24"/>
          <w:lang w:val="en-US"/>
        </w:rPr>
        <w:t>1st</w:t>
      </w:r>
      <w:proofErr w:type="gramEnd"/>
      <w:r w:rsidRPr="00EE313F">
        <w:rPr>
          <w:iCs/>
          <w:szCs w:val="24"/>
          <w:lang w:val="en-US"/>
        </w:rPr>
        <w:t xml:space="preserve"> International Workshop on Semantic Change &amp; Evolving Semantics (SuCCESS16), 2016. Leipzig, Germany, Volume: 1695.</w:t>
      </w:r>
    </w:p>
    <w:p w:rsidR="009B52D9" w:rsidRPr="00EE313F" w:rsidRDefault="009B52D9" w:rsidP="009B52D9">
      <w:pPr>
        <w:ind w:left="397" w:hanging="397"/>
        <w:jc w:val="both"/>
        <w:rPr>
          <w:iCs/>
          <w:szCs w:val="24"/>
          <w:lang w:val="en-US"/>
        </w:rPr>
      </w:pPr>
      <w:r w:rsidRPr="00EE313F">
        <w:rPr>
          <w:iCs/>
          <w:szCs w:val="24"/>
          <w:lang w:val="en-US"/>
        </w:rPr>
        <w:t xml:space="preserve">6. Wang Q., Mao Z., Wang B., </w:t>
      </w:r>
      <w:proofErr w:type="spellStart"/>
      <w:r w:rsidRPr="00EE313F">
        <w:rPr>
          <w:iCs/>
          <w:szCs w:val="24"/>
          <w:lang w:val="en-US"/>
        </w:rPr>
        <w:t>Guo</w:t>
      </w:r>
      <w:proofErr w:type="spellEnd"/>
      <w:r w:rsidRPr="00EE313F">
        <w:rPr>
          <w:iCs/>
          <w:szCs w:val="24"/>
          <w:lang w:val="en-US"/>
        </w:rPr>
        <w:t xml:space="preserve"> L. Knowledge Graph Embedding: A Survey of Approaches and Applications. IEEE Transactions on Knowledge and Data Engineering, 2017, vol. 29, no. 12, pp. 2724-2743.</w:t>
      </w:r>
    </w:p>
    <w:p w:rsidR="009B52D9" w:rsidRPr="00EE313F" w:rsidRDefault="009B52D9" w:rsidP="009B52D9">
      <w:pPr>
        <w:ind w:left="397" w:hanging="397"/>
        <w:jc w:val="both"/>
        <w:rPr>
          <w:iCs/>
          <w:szCs w:val="24"/>
          <w:lang w:val="en-US"/>
        </w:rPr>
      </w:pPr>
      <w:r w:rsidRPr="00EE313F">
        <w:rPr>
          <w:iCs/>
          <w:szCs w:val="24"/>
          <w:lang w:val="en-US"/>
        </w:rPr>
        <w:t xml:space="preserve">7. </w:t>
      </w:r>
      <w:proofErr w:type="spellStart"/>
      <w:r w:rsidRPr="00EE313F">
        <w:rPr>
          <w:iCs/>
          <w:szCs w:val="24"/>
          <w:lang w:val="en-US"/>
        </w:rPr>
        <w:t>Bordes</w:t>
      </w:r>
      <w:proofErr w:type="spellEnd"/>
      <w:r w:rsidRPr="00EE313F">
        <w:rPr>
          <w:iCs/>
          <w:szCs w:val="24"/>
          <w:lang w:val="en-US"/>
        </w:rPr>
        <w:t xml:space="preserve"> A., </w:t>
      </w:r>
      <w:proofErr w:type="spellStart"/>
      <w:r w:rsidRPr="00EE313F">
        <w:rPr>
          <w:iCs/>
          <w:szCs w:val="24"/>
          <w:lang w:val="en-US"/>
        </w:rPr>
        <w:t>Usunier</w:t>
      </w:r>
      <w:proofErr w:type="spellEnd"/>
      <w:r w:rsidRPr="00EE313F">
        <w:rPr>
          <w:iCs/>
          <w:szCs w:val="24"/>
          <w:lang w:val="en-US"/>
        </w:rPr>
        <w:t xml:space="preserve"> N., Garcia-Duran A., Weston J., </w:t>
      </w:r>
      <w:proofErr w:type="spellStart"/>
      <w:r w:rsidRPr="00EE313F">
        <w:rPr>
          <w:iCs/>
          <w:szCs w:val="24"/>
          <w:lang w:val="en-US"/>
        </w:rPr>
        <w:t>Yakhnenko</w:t>
      </w:r>
      <w:proofErr w:type="spellEnd"/>
      <w:r w:rsidRPr="00EE313F">
        <w:rPr>
          <w:iCs/>
          <w:szCs w:val="24"/>
          <w:lang w:val="en-US"/>
        </w:rPr>
        <w:t xml:space="preserve"> O. Translating </w:t>
      </w:r>
      <w:proofErr w:type="spellStart"/>
      <w:r w:rsidRPr="00EE313F">
        <w:rPr>
          <w:iCs/>
          <w:szCs w:val="24"/>
          <w:lang w:val="en-US"/>
        </w:rPr>
        <w:t>embeddings</w:t>
      </w:r>
      <w:proofErr w:type="spellEnd"/>
      <w:r w:rsidRPr="00EE313F">
        <w:rPr>
          <w:iCs/>
          <w:szCs w:val="24"/>
          <w:lang w:val="en-US"/>
        </w:rPr>
        <w:t xml:space="preserve"> for modeling </w:t>
      </w:r>
      <w:proofErr w:type="spellStart"/>
      <w:r w:rsidRPr="00EE313F">
        <w:rPr>
          <w:iCs/>
          <w:szCs w:val="24"/>
          <w:lang w:val="en-US"/>
        </w:rPr>
        <w:t>multirelational</w:t>
      </w:r>
      <w:proofErr w:type="spellEnd"/>
      <w:r w:rsidRPr="00EE313F">
        <w:rPr>
          <w:iCs/>
          <w:szCs w:val="24"/>
          <w:lang w:val="en-US"/>
        </w:rPr>
        <w:t xml:space="preserve"> data. Proceedings of the 26th International Conference on Neural Information Processing Systems, 2013, vol. 2, pp. 2787–2795.</w:t>
      </w:r>
    </w:p>
    <w:p w:rsidR="009B52D9" w:rsidRPr="00EE313F" w:rsidRDefault="009B52D9" w:rsidP="009B52D9">
      <w:pPr>
        <w:ind w:left="397" w:hanging="397"/>
        <w:jc w:val="both"/>
        <w:rPr>
          <w:iCs/>
          <w:szCs w:val="24"/>
          <w:lang w:val="en-US"/>
        </w:rPr>
      </w:pPr>
      <w:r w:rsidRPr="00EE313F">
        <w:rPr>
          <w:iCs/>
          <w:szCs w:val="24"/>
          <w:lang w:val="en-US"/>
        </w:rPr>
        <w:t xml:space="preserve">8. Lin H., Liu Y., Wang W., Yue Y., Lin Z. Learning Entity and Relation </w:t>
      </w:r>
      <w:proofErr w:type="spellStart"/>
      <w:r w:rsidRPr="00EE313F">
        <w:rPr>
          <w:iCs/>
          <w:szCs w:val="24"/>
          <w:lang w:val="en-US"/>
        </w:rPr>
        <w:t>Embeddings</w:t>
      </w:r>
      <w:proofErr w:type="spellEnd"/>
      <w:r w:rsidRPr="00EE313F">
        <w:rPr>
          <w:iCs/>
          <w:szCs w:val="24"/>
          <w:lang w:val="en-US"/>
        </w:rPr>
        <w:t xml:space="preserve"> for Knowledge Resolution. Procedia Computer Science, 2017, vol. 108, pp. 345-354.</w:t>
      </w:r>
    </w:p>
    <w:p w:rsidR="009B52D9" w:rsidRPr="00EE313F" w:rsidRDefault="009B52D9" w:rsidP="009B52D9">
      <w:pPr>
        <w:ind w:left="397" w:hanging="397"/>
        <w:jc w:val="both"/>
        <w:rPr>
          <w:iCs/>
          <w:szCs w:val="24"/>
          <w:lang w:val="en-US"/>
        </w:rPr>
      </w:pPr>
      <w:r w:rsidRPr="00EE313F">
        <w:rPr>
          <w:iCs/>
          <w:szCs w:val="24"/>
          <w:lang w:val="en-US"/>
        </w:rPr>
        <w:t xml:space="preserve">9. Nickel M., </w:t>
      </w:r>
      <w:proofErr w:type="spellStart"/>
      <w:r w:rsidRPr="00EE313F">
        <w:rPr>
          <w:iCs/>
          <w:szCs w:val="24"/>
          <w:lang w:val="en-US"/>
        </w:rPr>
        <w:t>Tresp</w:t>
      </w:r>
      <w:proofErr w:type="spellEnd"/>
      <w:r w:rsidRPr="00EE313F">
        <w:rPr>
          <w:iCs/>
          <w:szCs w:val="24"/>
          <w:lang w:val="en-US"/>
        </w:rPr>
        <w:t xml:space="preserve"> V., </w:t>
      </w:r>
      <w:proofErr w:type="spellStart"/>
      <w:r w:rsidRPr="00EE313F">
        <w:rPr>
          <w:iCs/>
          <w:szCs w:val="24"/>
          <w:lang w:val="en-US"/>
        </w:rPr>
        <w:t>Kriegel</w:t>
      </w:r>
      <w:proofErr w:type="spellEnd"/>
      <w:r w:rsidRPr="00EE313F">
        <w:rPr>
          <w:iCs/>
          <w:szCs w:val="24"/>
          <w:lang w:val="en-US"/>
        </w:rPr>
        <w:t xml:space="preserve"> H. A Three-way Model for Collective Learning on Multi-relational Data. Proceedings of the 28th International Conference on International Conference on Machine Learning, 2011, pp. 809-816.</w:t>
      </w:r>
    </w:p>
    <w:p w:rsidR="009B52D9" w:rsidRPr="00EE313F" w:rsidRDefault="009B52D9" w:rsidP="009B52D9">
      <w:pPr>
        <w:ind w:left="397" w:hanging="397"/>
        <w:jc w:val="both"/>
        <w:rPr>
          <w:iCs/>
          <w:szCs w:val="24"/>
          <w:lang w:val="en-US"/>
        </w:rPr>
      </w:pPr>
      <w:r w:rsidRPr="00EE313F">
        <w:rPr>
          <w:iCs/>
          <w:szCs w:val="24"/>
          <w:lang w:val="en-US"/>
        </w:rPr>
        <w:t xml:space="preserve">10. Yang B., </w:t>
      </w:r>
      <w:proofErr w:type="spellStart"/>
      <w:r w:rsidRPr="00EE313F">
        <w:rPr>
          <w:iCs/>
          <w:szCs w:val="24"/>
          <w:lang w:val="en-US"/>
        </w:rPr>
        <w:t>Yih</w:t>
      </w:r>
      <w:proofErr w:type="spellEnd"/>
      <w:r w:rsidRPr="00EE313F">
        <w:rPr>
          <w:iCs/>
          <w:szCs w:val="24"/>
          <w:lang w:val="en-US"/>
        </w:rPr>
        <w:t xml:space="preserve"> W., He X., Gao J., Deng L. Embedding Entities and Relations for Learning and Inference in Knowledge Bases, 2015. </w:t>
      </w:r>
      <w:proofErr w:type="gramStart"/>
      <w:r w:rsidRPr="00EE313F">
        <w:rPr>
          <w:iCs/>
          <w:szCs w:val="24"/>
          <w:lang w:val="en-US"/>
        </w:rPr>
        <w:t>arXiv:</w:t>
      </w:r>
      <w:proofErr w:type="gramEnd"/>
      <w:r w:rsidRPr="00EE313F">
        <w:rPr>
          <w:iCs/>
          <w:szCs w:val="24"/>
          <w:lang w:val="en-US"/>
        </w:rPr>
        <w:t>1412.6575</w:t>
      </w:r>
    </w:p>
    <w:p w:rsidR="009B52D9" w:rsidRPr="00EE313F" w:rsidRDefault="009B52D9" w:rsidP="009B52D9">
      <w:pPr>
        <w:ind w:left="397" w:hanging="397"/>
        <w:jc w:val="both"/>
        <w:rPr>
          <w:iCs/>
          <w:szCs w:val="24"/>
          <w:lang w:val="en-US"/>
        </w:rPr>
      </w:pPr>
      <w:r w:rsidRPr="00EE313F">
        <w:rPr>
          <w:iCs/>
          <w:szCs w:val="24"/>
          <w:lang w:val="en-US"/>
        </w:rPr>
        <w:lastRenderedPageBreak/>
        <w:t xml:space="preserve">11. Nickel M., </w:t>
      </w:r>
      <w:proofErr w:type="spellStart"/>
      <w:r w:rsidRPr="00EE313F">
        <w:rPr>
          <w:iCs/>
          <w:szCs w:val="24"/>
          <w:lang w:val="en-US"/>
        </w:rPr>
        <w:t>Rosasco</w:t>
      </w:r>
      <w:proofErr w:type="spellEnd"/>
      <w:r w:rsidRPr="00EE313F">
        <w:rPr>
          <w:iCs/>
          <w:szCs w:val="24"/>
          <w:lang w:val="en-US"/>
        </w:rPr>
        <w:t xml:space="preserve"> L., </w:t>
      </w:r>
      <w:proofErr w:type="spellStart"/>
      <w:r w:rsidRPr="00EE313F">
        <w:rPr>
          <w:iCs/>
          <w:szCs w:val="24"/>
          <w:lang w:val="en-US"/>
        </w:rPr>
        <w:t>Poggio</w:t>
      </w:r>
      <w:proofErr w:type="spellEnd"/>
      <w:r w:rsidRPr="00EE313F">
        <w:rPr>
          <w:iCs/>
          <w:szCs w:val="24"/>
          <w:lang w:val="en-US"/>
        </w:rPr>
        <w:t xml:space="preserve"> T. Holographic </w:t>
      </w:r>
      <w:proofErr w:type="spellStart"/>
      <w:r w:rsidRPr="00EE313F">
        <w:rPr>
          <w:iCs/>
          <w:szCs w:val="24"/>
          <w:lang w:val="en-US"/>
        </w:rPr>
        <w:t>Embeddings</w:t>
      </w:r>
      <w:proofErr w:type="spellEnd"/>
      <w:r w:rsidRPr="00EE313F">
        <w:rPr>
          <w:iCs/>
          <w:szCs w:val="24"/>
          <w:lang w:val="en-US"/>
        </w:rPr>
        <w:t xml:space="preserve"> of Knowledge Graphs. Proceedings of the Thirtieth AAAI Conference on Artificial Intelligence, 2016, pp. 1955-1961.</w:t>
      </w:r>
    </w:p>
    <w:p w:rsidR="009B52D9" w:rsidRPr="00EE313F" w:rsidRDefault="009B52D9" w:rsidP="000E16B3">
      <w:pPr>
        <w:ind w:left="397" w:hanging="397"/>
        <w:jc w:val="both"/>
        <w:rPr>
          <w:iCs/>
          <w:szCs w:val="24"/>
          <w:lang w:val="en-US"/>
        </w:rPr>
      </w:pPr>
      <w:r w:rsidRPr="00EE313F">
        <w:rPr>
          <w:lang w:val="en-US"/>
        </w:rPr>
        <w:t xml:space="preserve">12. </w:t>
      </w:r>
      <w:proofErr w:type="spellStart"/>
      <w:r w:rsidRPr="00EE313F">
        <w:rPr>
          <w:lang w:val="en-US"/>
        </w:rPr>
        <w:t>Chernenkiy</w:t>
      </w:r>
      <w:proofErr w:type="spellEnd"/>
      <w:r w:rsidRPr="00EE313F">
        <w:rPr>
          <w:lang w:val="en-US"/>
        </w:rPr>
        <w:t xml:space="preserve"> V.M., </w:t>
      </w:r>
      <w:proofErr w:type="spellStart"/>
      <w:r w:rsidRPr="00EE313F">
        <w:rPr>
          <w:lang w:val="en-US"/>
        </w:rPr>
        <w:t>Terekhov</w:t>
      </w:r>
      <w:proofErr w:type="spellEnd"/>
      <w:r w:rsidRPr="00EE313F">
        <w:rPr>
          <w:lang w:val="en-US"/>
        </w:rPr>
        <w:t xml:space="preserve"> V.I., </w:t>
      </w:r>
      <w:proofErr w:type="spellStart"/>
      <w:r w:rsidRPr="00EE313F">
        <w:rPr>
          <w:lang w:val="en-US"/>
        </w:rPr>
        <w:t>Gapanyuk</w:t>
      </w:r>
      <w:proofErr w:type="spellEnd"/>
      <w:r w:rsidRPr="00EE313F">
        <w:rPr>
          <w:lang w:val="en-US"/>
        </w:rPr>
        <w:t xml:space="preserve"> </w:t>
      </w:r>
      <w:proofErr w:type="spellStart"/>
      <w:r w:rsidRPr="00EE313F">
        <w:rPr>
          <w:lang w:val="en-US"/>
        </w:rPr>
        <w:t>Yu.E</w:t>
      </w:r>
      <w:proofErr w:type="spellEnd"/>
      <w:r w:rsidRPr="00EE313F">
        <w:rPr>
          <w:lang w:val="en-US"/>
        </w:rPr>
        <w:t xml:space="preserve">. </w:t>
      </w:r>
      <w:proofErr w:type="spellStart"/>
      <w:r w:rsidRPr="00EE313F">
        <w:rPr>
          <w:i/>
          <w:lang w:val="en-US"/>
        </w:rPr>
        <w:t>Struktura</w:t>
      </w:r>
      <w:proofErr w:type="spellEnd"/>
      <w:r w:rsidRPr="00EE313F">
        <w:rPr>
          <w:i/>
          <w:lang w:val="en-US"/>
        </w:rPr>
        <w:t xml:space="preserve"> </w:t>
      </w:r>
      <w:proofErr w:type="spellStart"/>
      <w:r w:rsidRPr="00EE313F">
        <w:rPr>
          <w:i/>
          <w:lang w:val="en-US"/>
        </w:rPr>
        <w:t>gibridnoy</w:t>
      </w:r>
      <w:proofErr w:type="spellEnd"/>
      <w:r w:rsidRPr="00EE313F">
        <w:rPr>
          <w:i/>
          <w:lang w:val="en-US"/>
        </w:rPr>
        <w:t xml:space="preserve"> </w:t>
      </w:r>
      <w:proofErr w:type="spellStart"/>
      <w:r w:rsidRPr="00EE313F">
        <w:rPr>
          <w:i/>
          <w:lang w:val="en-US"/>
        </w:rPr>
        <w:t>intellektualnoy</w:t>
      </w:r>
      <w:proofErr w:type="spellEnd"/>
      <w:r w:rsidRPr="00EE313F">
        <w:rPr>
          <w:i/>
          <w:lang w:val="en-US"/>
        </w:rPr>
        <w:t xml:space="preserve"> </w:t>
      </w:r>
      <w:proofErr w:type="spellStart"/>
      <w:r w:rsidRPr="00EE313F">
        <w:rPr>
          <w:i/>
          <w:lang w:val="en-US"/>
        </w:rPr>
        <w:t>informacionnoy</w:t>
      </w:r>
      <w:proofErr w:type="spellEnd"/>
      <w:r w:rsidRPr="00EE313F">
        <w:rPr>
          <w:i/>
          <w:lang w:val="en-US"/>
        </w:rPr>
        <w:t xml:space="preserve"> </w:t>
      </w:r>
      <w:proofErr w:type="spellStart"/>
      <w:r w:rsidRPr="00EE313F">
        <w:rPr>
          <w:i/>
          <w:lang w:val="en-US"/>
        </w:rPr>
        <w:t>sistemy</w:t>
      </w:r>
      <w:proofErr w:type="spellEnd"/>
      <w:r w:rsidRPr="00EE313F">
        <w:rPr>
          <w:i/>
          <w:lang w:val="en-US"/>
        </w:rPr>
        <w:t xml:space="preserve"> </w:t>
      </w:r>
      <w:proofErr w:type="spellStart"/>
      <w:proofErr w:type="gramStart"/>
      <w:r w:rsidRPr="00EE313F">
        <w:rPr>
          <w:i/>
          <w:lang w:val="en-US"/>
        </w:rPr>
        <w:t>na</w:t>
      </w:r>
      <w:proofErr w:type="spellEnd"/>
      <w:proofErr w:type="gramEnd"/>
      <w:r w:rsidRPr="00EE313F">
        <w:rPr>
          <w:i/>
          <w:lang w:val="en-US"/>
        </w:rPr>
        <w:t xml:space="preserve"> </w:t>
      </w:r>
      <w:proofErr w:type="spellStart"/>
      <w:r w:rsidRPr="00EE313F">
        <w:rPr>
          <w:i/>
          <w:lang w:val="en-US"/>
        </w:rPr>
        <w:t>osnove</w:t>
      </w:r>
      <w:proofErr w:type="spellEnd"/>
      <w:r w:rsidRPr="00EE313F">
        <w:rPr>
          <w:i/>
          <w:lang w:val="en-US"/>
        </w:rPr>
        <w:t xml:space="preserve"> </w:t>
      </w:r>
      <w:proofErr w:type="spellStart"/>
      <w:r w:rsidRPr="00EE313F">
        <w:rPr>
          <w:i/>
          <w:lang w:val="en-US"/>
        </w:rPr>
        <w:t>metagrafov</w:t>
      </w:r>
      <w:proofErr w:type="spellEnd"/>
      <w:r w:rsidRPr="00EE313F">
        <w:rPr>
          <w:lang w:val="en-US"/>
        </w:rPr>
        <w:t xml:space="preserve"> [Structure of the hybrid intelligent information system based on </w:t>
      </w:r>
      <w:proofErr w:type="spellStart"/>
      <w:r w:rsidRPr="00EE313F">
        <w:rPr>
          <w:lang w:val="en-US"/>
        </w:rPr>
        <w:t>metagraphs</w:t>
      </w:r>
      <w:proofErr w:type="spellEnd"/>
      <w:r w:rsidRPr="00EE313F">
        <w:rPr>
          <w:lang w:val="en-US"/>
        </w:rPr>
        <w:t xml:space="preserve">]. </w:t>
      </w:r>
      <w:proofErr w:type="spellStart"/>
      <w:r w:rsidRPr="00EE313F">
        <w:rPr>
          <w:i/>
          <w:lang w:val="en-US"/>
        </w:rPr>
        <w:t>Neirokompyutery</w:t>
      </w:r>
      <w:proofErr w:type="spellEnd"/>
      <w:r w:rsidRPr="00EE313F">
        <w:rPr>
          <w:i/>
          <w:lang w:val="en-US"/>
        </w:rPr>
        <w:t xml:space="preserve">: </w:t>
      </w:r>
      <w:proofErr w:type="spellStart"/>
      <w:r w:rsidRPr="00EE313F">
        <w:rPr>
          <w:i/>
          <w:lang w:val="en-US"/>
        </w:rPr>
        <w:t>razrabotka</w:t>
      </w:r>
      <w:proofErr w:type="spellEnd"/>
      <w:r w:rsidRPr="00EE313F">
        <w:rPr>
          <w:i/>
          <w:lang w:val="en-US"/>
        </w:rPr>
        <w:t xml:space="preserve">, </w:t>
      </w:r>
      <w:proofErr w:type="spellStart"/>
      <w:r w:rsidRPr="00EE313F">
        <w:rPr>
          <w:i/>
          <w:lang w:val="en-US"/>
        </w:rPr>
        <w:t>primeneiye</w:t>
      </w:r>
      <w:proofErr w:type="spellEnd"/>
      <w:r w:rsidRPr="00EE313F">
        <w:rPr>
          <w:lang w:val="en-US"/>
        </w:rPr>
        <w:t xml:space="preserve"> [Neurocomputers: development, application], </w:t>
      </w:r>
      <w:r w:rsidRPr="00EE313F">
        <w:rPr>
          <w:szCs w:val="24"/>
          <w:lang w:val="en-US"/>
        </w:rPr>
        <w:t>2016, no. 9, pp. 3-14.</w:t>
      </w:r>
    </w:p>
    <w:p w:rsidR="00854402" w:rsidRPr="00EE313F" w:rsidRDefault="00854402" w:rsidP="00854402">
      <w:pPr>
        <w:ind w:left="397" w:hanging="397"/>
        <w:jc w:val="both"/>
        <w:rPr>
          <w:iCs/>
          <w:szCs w:val="24"/>
          <w:lang w:val="en-US"/>
        </w:rPr>
      </w:pPr>
      <w:r w:rsidRPr="00EE313F">
        <w:rPr>
          <w:iCs/>
          <w:szCs w:val="24"/>
          <w:lang w:val="en-US"/>
        </w:rPr>
        <w:t xml:space="preserve">13. </w:t>
      </w:r>
      <w:proofErr w:type="spellStart"/>
      <w:r w:rsidRPr="00EE313F">
        <w:rPr>
          <w:iCs/>
          <w:szCs w:val="24"/>
          <w:lang w:val="en-US"/>
        </w:rPr>
        <w:t>Dunin</w:t>
      </w:r>
      <w:proofErr w:type="spellEnd"/>
      <w:r w:rsidRPr="00EE313F">
        <w:rPr>
          <w:iCs/>
          <w:szCs w:val="24"/>
          <w:lang w:val="en-US"/>
        </w:rPr>
        <w:t xml:space="preserve"> I.V., </w:t>
      </w:r>
      <w:proofErr w:type="spellStart"/>
      <w:r w:rsidRPr="00EE313F">
        <w:rPr>
          <w:lang w:val="en-US"/>
        </w:rPr>
        <w:t>Gapanyuk</w:t>
      </w:r>
      <w:proofErr w:type="spellEnd"/>
      <w:r w:rsidRPr="00EE313F">
        <w:rPr>
          <w:lang w:val="en-US"/>
        </w:rPr>
        <w:t xml:space="preserve"> </w:t>
      </w:r>
      <w:proofErr w:type="spellStart"/>
      <w:r w:rsidRPr="00EE313F">
        <w:rPr>
          <w:lang w:val="en-US"/>
        </w:rPr>
        <w:t>Yu.E</w:t>
      </w:r>
      <w:proofErr w:type="spellEnd"/>
      <w:r w:rsidRPr="00EE313F">
        <w:rPr>
          <w:lang w:val="en-US"/>
        </w:rPr>
        <w:t xml:space="preserve">., </w:t>
      </w:r>
      <w:proofErr w:type="spellStart"/>
      <w:r w:rsidRPr="00EE313F">
        <w:rPr>
          <w:lang w:val="en-US"/>
        </w:rPr>
        <w:t>Revunkov</w:t>
      </w:r>
      <w:proofErr w:type="spellEnd"/>
      <w:r w:rsidRPr="00EE313F">
        <w:rPr>
          <w:lang w:val="en-US"/>
        </w:rPr>
        <w:t xml:space="preserve"> G.I. </w:t>
      </w:r>
      <w:proofErr w:type="spellStart"/>
      <w:r w:rsidRPr="00EE313F">
        <w:rPr>
          <w:i/>
          <w:lang w:val="en-US"/>
        </w:rPr>
        <w:t>Osobennosti</w:t>
      </w:r>
      <w:proofErr w:type="spellEnd"/>
      <w:r w:rsidRPr="00EE313F">
        <w:rPr>
          <w:i/>
          <w:lang w:val="en-US"/>
        </w:rPr>
        <w:t xml:space="preserve"> </w:t>
      </w:r>
      <w:proofErr w:type="spellStart"/>
      <w:r w:rsidRPr="00EE313F">
        <w:rPr>
          <w:i/>
          <w:lang w:val="en-US"/>
        </w:rPr>
        <w:t>preobrazovaniya</w:t>
      </w:r>
      <w:proofErr w:type="spellEnd"/>
      <w:r w:rsidRPr="00EE313F">
        <w:rPr>
          <w:i/>
          <w:lang w:val="en-US"/>
        </w:rPr>
        <w:t xml:space="preserve"> </w:t>
      </w:r>
      <w:proofErr w:type="spellStart"/>
      <w:r w:rsidRPr="00EE313F">
        <w:rPr>
          <w:i/>
          <w:lang w:val="en-US"/>
        </w:rPr>
        <w:t>metagrapha</w:t>
      </w:r>
      <w:proofErr w:type="spellEnd"/>
      <w:r w:rsidRPr="00EE313F">
        <w:rPr>
          <w:i/>
          <w:lang w:val="en-US"/>
        </w:rPr>
        <w:t xml:space="preserve"> v model </w:t>
      </w:r>
      <w:proofErr w:type="spellStart"/>
      <w:r w:rsidRPr="00EE313F">
        <w:rPr>
          <w:i/>
          <w:lang w:val="en-US"/>
        </w:rPr>
        <w:t>ploskogo</w:t>
      </w:r>
      <w:proofErr w:type="spellEnd"/>
      <w:r w:rsidRPr="00EE313F">
        <w:rPr>
          <w:i/>
          <w:lang w:val="en-US"/>
        </w:rPr>
        <w:t xml:space="preserve"> </w:t>
      </w:r>
      <w:proofErr w:type="spellStart"/>
      <w:r w:rsidRPr="00EE313F">
        <w:rPr>
          <w:i/>
          <w:lang w:val="en-US"/>
        </w:rPr>
        <w:t>grapha</w:t>
      </w:r>
      <w:proofErr w:type="spellEnd"/>
      <w:r w:rsidRPr="00EE313F">
        <w:rPr>
          <w:lang w:val="en-US"/>
        </w:rPr>
        <w:t xml:space="preserve"> [Details of transforming a </w:t>
      </w:r>
      <w:proofErr w:type="spellStart"/>
      <w:r w:rsidRPr="00EE313F">
        <w:rPr>
          <w:lang w:val="en-US"/>
        </w:rPr>
        <w:t>metagraph</w:t>
      </w:r>
      <w:proofErr w:type="spellEnd"/>
      <w:r w:rsidRPr="00EE313F">
        <w:rPr>
          <w:lang w:val="en-US"/>
        </w:rPr>
        <w:t xml:space="preserve"> to a flat graph model] </w:t>
      </w:r>
      <w:proofErr w:type="spellStart"/>
      <w:r w:rsidRPr="00EE313F">
        <w:rPr>
          <w:i/>
          <w:lang w:val="en-US"/>
        </w:rPr>
        <w:t>Dinamika</w:t>
      </w:r>
      <w:proofErr w:type="spellEnd"/>
      <w:r w:rsidRPr="00EE313F">
        <w:rPr>
          <w:i/>
          <w:lang w:val="en-US"/>
        </w:rPr>
        <w:t xml:space="preserve"> </w:t>
      </w:r>
      <w:proofErr w:type="spellStart"/>
      <w:r w:rsidRPr="00EE313F">
        <w:rPr>
          <w:i/>
          <w:lang w:val="en-US"/>
        </w:rPr>
        <w:t>slozhnyh</w:t>
      </w:r>
      <w:proofErr w:type="spellEnd"/>
      <w:r w:rsidRPr="00EE313F">
        <w:rPr>
          <w:i/>
          <w:lang w:val="en-US"/>
        </w:rPr>
        <w:t xml:space="preserve"> system </w:t>
      </w:r>
      <w:r w:rsidRPr="00EE313F">
        <w:rPr>
          <w:i/>
          <w:iCs/>
          <w:szCs w:val="24"/>
          <w:lang w:val="en-US"/>
        </w:rPr>
        <w:t xml:space="preserve">– XXI </w:t>
      </w:r>
      <w:proofErr w:type="spellStart"/>
      <w:r w:rsidRPr="00EE313F">
        <w:rPr>
          <w:i/>
          <w:iCs/>
          <w:szCs w:val="24"/>
          <w:lang w:val="en-US"/>
        </w:rPr>
        <w:t>vek</w:t>
      </w:r>
      <w:proofErr w:type="spellEnd"/>
      <w:r w:rsidRPr="00EE313F">
        <w:rPr>
          <w:iCs/>
          <w:szCs w:val="24"/>
          <w:lang w:val="en-US"/>
        </w:rPr>
        <w:t xml:space="preserve"> [Dynamics of Complex Systems – XXI century], 2018, no. 9, pp. 47-51.</w:t>
      </w:r>
    </w:p>
    <w:p w:rsidR="00A12DE4" w:rsidRPr="00EE313F" w:rsidRDefault="00A12DE4" w:rsidP="00506405">
      <w:pPr>
        <w:ind w:left="397" w:hanging="397"/>
        <w:rPr>
          <w:b/>
          <w:lang w:val="en-US"/>
        </w:rPr>
      </w:pPr>
    </w:p>
    <w:p w:rsidR="00506405" w:rsidRPr="00B4695C" w:rsidRDefault="00506405" w:rsidP="00506405">
      <w:pPr>
        <w:ind w:left="397" w:hanging="397"/>
        <w:rPr>
          <w:b/>
        </w:rPr>
      </w:pPr>
      <w:r w:rsidRPr="00B4695C">
        <w:rPr>
          <w:b/>
        </w:rPr>
        <w:t>Сведения об авторах</w:t>
      </w:r>
    </w:p>
    <w:p w:rsidR="00506405" w:rsidRPr="00B4695C" w:rsidRDefault="00506405" w:rsidP="005B78F0">
      <w:pPr>
        <w:pStyle w:val="western"/>
        <w:spacing w:before="0" w:beforeAutospacing="0" w:after="0" w:afterAutospacing="0" w:line="480" w:lineRule="auto"/>
        <w:jc w:val="both"/>
        <w:rPr>
          <w:b/>
          <w:bCs/>
        </w:rPr>
      </w:pPr>
      <w:r w:rsidRPr="00B4695C">
        <w:rPr>
          <w:b/>
          <w:bCs/>
        </w:rPr>
        <w:t>Гапанюк Юрий Евгеньевич</w:t>
      </w:r>
    </w:p>
    <w:p w:rsidR="00506405" w:rsidRPr="00B4695C" w:rsidRDefault="00506405" w:rsidP="005B78F0">
      <w:pPr>
        <w:pStyle w:val="western"/>
        <w:spacing w:before="0" w:beforeAutospacing="0" w:after="0" w:afterAutospacing="0" w:line="480" w:lineRule="auto"/>
        <w:jc w:val="both"/>
        <w:rPr>
          <w:bCs/>
        </w:rPr>
      </w:pPr>
      <w:r w:rsidRPr="00B4695C">
        <w:rPr>
          <w:i/>
          <w:iCs/>
        </w:rPr>
        <w:t xml:space="preserve">Год рождения: </w:t>
      </w:r>
      <w:r w:rsidRPr="00B4695C">
        <w:rPr>
          <w:iCs/>
        </w:rPr>
        <w:t>1974</w:t>
      </w:r>
    </w:p>
    <w:p w:rsidR="00506405" w:rsidRPr="00B4695C" w:rsidRDefault="00506405" w:rsidP="005B78F0">
      <w:pPr>
        <w:pStyle w:val="western"/>
        <w:spacing w:before="0" w:beforeAutospacing="0" w:after="0" w:afterAutospacing="0" w:line="480" w:lineRule="auto"/>
        <w:jc w:val="both"/>
      </w:pPr>
      <w:r w:rsidRPr="00B4695C">
        <w:rPr>
          <w:i/>
          <w:iCs/>
        </w:rPr>
        <w:t>Год окончания вуза и его название:</w:t>
      </w:r>
      <w:r w:rsidRPr="00B4695C">
        <w:t xml:space="preserve"> 1998, МГТУ им. Н.Э. Баумана</w:t>
      </w:r>
    </w:p>
    <w:p w:rsidR="00506405" w:rsidRPr="00B4695C" w:rsidRDefault="00506405" w:rsidP="005B78F0">
      <w:pPr>
        <w:pStyle w:val="western"/>
        <w:spacing w:before="0" w:beforeAutospacing="0" w:after="0" w:afterAutospacing="0" w:line="480" w:lineRule="auto"/>
        <w:jc w:val="both"/>
        <w:rPr>
          <w:bCs/>
        </w:rPr>
      </w:pPr>
      <w:r w:rsidRPr="00B4695C">
        <w:rPr>
          <w:i/>
          <w:iCs/>
        </w:rPr>
        <w:t>Ученая степень:</w:t>
      </w:r>
      <w:r w:rsidRPr="00B4695C">
        <w:rPr>
          <w:iCs/>
        </w:rPr>
        <w:t xml:space="preserve"> к.т.н.</w:t>
      </w:r>
    </w:p>
    <w:p w:rsidR="00506405" w:rsidRPr="00B4695C" w:rsidRDefault="00506405" w:rsidP="005B78F0">
      <w:pPr>
        <w:pStyle w:val="western"/>
        <w:spacing w:before="0" w:beforeAutospacing="0" w:after="0" w:afterAutospacing="0" w:line="480" w:lineRule="auto"/>
        <w:jc w:val="both"/>
      </w:pPr>
      <w:r w:rsidRPr="00B4695C">
        <w:rPr>
          <w:i/>
          <w:iCs/>
        </w:rPr>
        <w:t>Место работы, должность:</w:t>
      </w:r>
      <w:r w:rsidRPr="00B4695C">
        <w:t xml:space="preserve"> доцент кафедры ИУ-5 МГТУ им. Н.Э. Баумана </w:t>
      </w:r>
    </w:p>
    <w:p w:rsidR="00506405" w:rsidRPr="00B4695C" w:rsidRDefault="00506405" w:rsidP="005B78F0">
      <w:pPr>
        <w:pStyle w:val="western"/>
        <w:spacing w:before="0" w:beforeAutospacing="0" w:after="0" w:afterAutospacing="0" w:line="480" w:lineRule="auto"/>
        <w:jc w:val="both"/>
      </w:pPr>
      <w:r w:rsidRPr="00B4695C">
        <w:rPr>
          <w:i/>
        </w:rPr>
        <w:t>Полный адрес организации:</w:t>
      </w:r>
      <w:r w:rsidRPr="00B4695C">
        <w:t xml:space="preserve"> Московский Государственный Технический Университет им. Н.Э. Баумана, г. Москва, 2-я Бауманская ул., д. 5, стр. 1, почтовый индекс: 105005</w:t>
      </w:r>
    </w:p>
    <w:p w:rsidR="00506405" w:rsidRPr="00B4695C" w:rsidRDefault="00506405" w:rsidP="005B78F0">
      <w:pPr>
        <w:pStyle w:val="western"/>
        <w:spacing w:before="0" w:beforeAutospacing="0" w:after="0" w:afterAutospacing="0" w:line="480" w:lineRule="auto"/>
        <w:jc w:val="both"/>
        <w:rPr>
          <w:bCs/>
        </w:rPr>
      </w:pPr>
      <w:r w:rsidRPr="00B4695C">
        <w:rPr>
          <w:i/>
          <w:iCs/>
        </w:rPr>
        <w:t>Количество опубликованных работ:</w:t>
      </w:r>
      <w:r w:rsidRPr="00B4695C">
        <w:rPr>
          <w:iCs/>
        </w:rPr>
        <w:t xml:space="preserve"> около </w:t>
      </w:r>
      <w:r w:rsidR="006E6152" w:rsidRPr="00B4695C">
        <w:rPr>
          <w:iCs/>
        </w:rPr>
        <w:t>4</w:t>
      </w:r>
      <w:r w:rsidRPr="00B4695C">
        <w:rPr>
          <w:iCs/>
        </w:rPr>
        <w:t>0</w:t>
      </w:r>
    </w:p>
    <w:p w:rsidR="00506405" w:rsidRPr="00B4695C" w:rsidRDefault="00506405" w:rsidP="005B78F0">
      <w:pPr>
        <w:pStyle w:val="western"/>
        <w:spacing w:before="0" w:beforeAutospacing="0" w:after="0" w:afterAutospacing="0" w:line="480" w:lineRule="auto"/>
        <w:jc w:val="both"/>
        <w:rPr>
          <w:bCs/>
        </w:rPr>
      </w:pPr>
      <w:r w:rsidRPr="00B4695C">
        <w:rPr>
          <w:i/>
          <w:iCs/>
        </w:rPr>
        <w:t>Область научных интересов:</w:t>
      </w:r>
      <w:r w:rsidRPr="00B4695C">
        <w:rPr>
          <w:iCs/>
        </w:rPr>
        <w:t xml:space="preserve"> </w:t>
      </w:r>
      <w:r w:rsidR="00B23C5A" w:rsidRPr="00B4695C">
        <w:rPr>
          <w:iCs/>
        </w:rPr>
        <w:t>проектирование автоматизированных систем, проектирование гибридных интеллектуальных информационных систем, сложные графовые модели</w:t>
      </w:r>
    </w:p>
    <w:p w:rsidR="00506405" w:rsidRPr="00B4695C" w:rsidRDefault="00506405" w:rsidP="005B78F0">
      <w:pPr>
        <w:pStyle w:val="western"/>
        <w:spacing w:before="0" w:beforeAutospacing="0" w:after="0" w:afterAutospacing="0" w:line="480" w:lineRule="auto"/>
        <w:jc w:val="both"/>
        <w:rPr>
          <w:i/>
          <w:iCs/>
        </w:rPr>
      </w:pPr>
      <w:r w:rsidRPr="00B4695C">
        <w:rPr>
          <w:i/>
          <w:iCs/>
        </w:rPr>
        <w:t xml:space="preserve">Электронная почта: </w:t>
      </w:r>
      <w:r w:rsidRPr="00B4695C">
        <w:t>gapyu@bmstu.ru</w:t>
      </w:r>
    </w:p>
    <w:p w:rsidR="00506405" w:rsidRPr="00B4695C" w:rsidRDefault="00506405" w:rsidP="005B78F0">
      <w:pPr>
        <w:pStyle w:val="western"/>
        <w:spacing w:before="0" w:beforeAutospacing="0" w:after="0" w:afterAutospacing="0" w:line="480" w:lineRule="auto"/>
        <w:jc w:val="both"/>
      </w:pPr>
      <w:r w:rsidRPr="00B4695C">
        <w:rPr>
          <w:i/>
          <w:iCs/>
        </w:rPr>
        <w:t>Контактный телефон:</w:t>
      </w:r>
      <w:r w:rsidRPr="00B4695C">
        <w:t xml:space="preserve"> 8 916 558 94 30</w:t>
      </w:r>
    </w:p>
    <w:p w:rsidR="00386334" w:rsidRPr="00B4695C" w:rsidRDefault="00386334" w:rsidP="00401B36">
      <w:pPr>
        <w:ind w:left="397" w:hanging="397"/>
        <w:jc w:val="left"/>
      </w:pPr>
    </w:p>
    <w:p w:rsidR="005B78F0" w:rsidRPr="00B4695C" w:rsidRDefault="005B78F0" w:rsidP="005B78F0">
      <w:pPr>
        <w:pStyle w:val="western"/>
        <w:spacing w:before="0" w:beforeAutospacing="0" w:after="0" w:afterAutospacing="0" w:line="480" w:lineRule="auto"/>
        <w:rPr>
          <w:b/>
          <w:bCs/>
        </w:rPr>
      </w:pPr>
      <w:r w:rsidRPr="00B4695C">
        <w:rPr>
          <w:b/>
          <w:bCs/>
        </w:rPr>
        <w:t>Ревунков Георгий Иванович</w:t>
      </w:r>
    </w:p>
    <w:p w:rsidR="005B78F0" w:rsidRPr="00B4695C" w:rsidRDefault="005B78F0" w:rsidP="005B78F0">
      <w:pPr>
        <w:pStyle w:val="western"/>
        <w:spacing w:before="0" w:beforeAutospacing="0" w:after="0" w:afterAutospacing="0" w:line="480" w:lineRule="auto"/>
        <w:jc w:val="both"/>
        <w:rPr>
          <w:bCs/>
        </w:rPr>
      </w:pPr>
      <w:r w:rsidRPr="00B4695C">
        <w:rPr>
          <w:i/>
          <w:iCs/>
        </w:rPr>
        <w:lastRenderedPageBreak/>
        <w:t xml:space="preserve">Год рождения: </w:t>
      </w:r>
      <w:r w:rsidRPr="00B4695C">
        <w:rPr>
          <w:iCs/>
        </w:rPr>
        <w:t>1948</w:t>
      </w:r>
    </w:p>
    <w:p w:rsidR="005B78F0" w:rsidRPr="00B4695C" w:rsidRDefault="005B78F0" w:rsidP="005B78F0">
      <w:pPr>
        <w:pStyle w:val="western"/>
        <w:spacing w:before="0" w:beforeAutospacing="0" w:after="0" w:afterAutospacing="0" w:line="480" w:lineRule="auto"/>
        <w:jc w:val="both"/>
      </w:pPr>
      <w:r w:rsidRPr="00B4695C">
        <w:rPr>
          <w:i/>
          <w:iCs/>
        </w:rPr>
        <w:t>Год окончания вуза и его название:</w:t>
      </w:r>
      <w:r w:rsidRPr="00B4695C">
        <w:t xml:space="preserve"> 1971, МВТУ им. Н.Э. Баумана</w:t>
      </w:r>
    </w:p>
    <w:p w:rsidR="005B78F0" w:rsidRPr="00B4695C" w:rsidRDefault="005B78F0" w:rsidP="005B78F0">
      <w:pPr>
        <w:pStyle w:val="western"/>
        <w:spacing w:before="0" w:beforeAutospacing="0" w:after="0" w:afterAutospacing="0" w:line="480" w:lineRule="auto"/>
        <w:jc w:val="both"/>
        <w:rPr>
          <w:bCs/>
        </w:rPr>
      </w:pPr>
      <w:r w:rsidRPr="00B4695C">
        <w:rPr>
          <w:i/>
          <w:iCs/>
        </w:rPr>
        <w:t>Ученая степень:</w:t>
      </w:r>
      <w:r w:rsidRPr="00B4695C">
        <w:rPr>
          <w:iCs/>
        </w:rPr>
        <w:t xml:space="preserve"> к.т.н.</w:t>
      </w:r>
    </w:p>
    <w:p w:rsidR="005B78F0" w:rsidRPr="00B4695C" w:rsidRDefault="005B78F0" w:rsidP="005B78F0">
      <w:pPr>
        <w:pStyle w:val="western"/>
        <w:spacing w:before="0" w:beforeAutospacing="0" w:after="0" w:afterAutospacing="0" w:line="480" w:lineRule="auto"/>
        <w:jc w:val="both"/>
      </w:pPr>
      <w:r w:rsidRPr="00B4695C">
        <w:rPr>
          <w:i/>
          <w:iCs/>
        </w:rPr>
        <w:t>Место работы, должность:</w:t>
      </w:r>
      <w:r w:rsidRPr="00B4695C">
        <w:t xml:space="preserve"> доцент кафедры ИУ-5 МГТУ им. Н.Э. Баумана </w:t>
      </w:r>
    </w:p>
    <w:p w:rsidR="005B78F0" w:rsidRPr="00B4695C" w:rsidRDefault="005B78F0" w:rsidP="005B78F0">
      <w:pPr>
        <w:pStyle w:val="western"/>
        <w:spacing w:before="0" w:beforeAutospacing="0" w:after="0" w:afterAutospacing="0" w:line="480" w:lineRule="auto"/>
        <w:jc w:val="both"/>
      </w:pPr>
      <w:r w:rsidRPr="00B4695C">
        <w:rPr>
          <w:i/>
        </w:rPr>
        <w:t>Полный адрес организации:</w:t>
      </w:r>
      <w:r w:rsidRPr="00B4695C">
        <w:t xml:space="preserve"> Московский Государственный Технический Университет им. Н.Э. Баумана, г. Москва, 2-я Бауманская ул., д. 5, стр. 1, почтовый индекс: 105005</w:t>
      </w:r>
    </w:p>
    <w:p w:rsidR="005B78F0" w:rsidRPr="00B4695C" w:rsidRDefault="005B78F0" w:rsidP="005B78F0">
      <w:pPr>
        <w:pStyle w:val="western"/>
        <w:spacing w:before="0" w:beforeAutospacing="0" w:after="0" w:afterAutospacing="0" w:line="480" w:lineRule="auto"/>
        <w:jc w:val="both"/>
        <w:rPr>
          <w:bCs/>
        </w:rPr>
      </w:pPr>
      <w:r w:rsidRPr="00B4695C">
        <w:rPr>
          <w:i/>
          <w:iCs/>
        </w:rPr>
        <w:t>Количество опубликованных работ:</w:t>
      </w:r>
      <w:r w:rsidRPr="00B4695C">
        <w:rPr>
          <w:iCs/>
        </w:rPr>
        <w:t xml:space="preserve"> более 50</w:t>
      </w:r>
    </w:p>
    <w:p w:rsidR="005B78F0" w:rsidRPr="00B4695C" w:rsidRDefault="005B78F0" w:rsidP="005B78F0">
      <w:pPr>
        <w:pStyle w:val="western"/>
        <w:spacing w:before="0" w:beforeAutospacing="0" w:after="0" w:afterAutospacing="0" w:line="480" w:lineRule="auto"/>
        <w:jc w:val="both"/>
        <w:rPr>
          <w:bCs/>
        </w:rPr>
      </w:pPr>
      <w:r w:rsidRPr="00B4695C">
        <w:rPr>
          <w:i/>
          <w:iCs/>
        </w:rPr>
        <w:t>Область научных интересов:</w:t>
      </w:r>
      <w:r w:rsidRPr="00B4695C">
        <w:rPr>
          <w:iCs/>
        </w:rPr>
        <w:t xml:space="preserve"> базы данных, проектирование автоматизированных систем</w:t>
      </w:r>
    </w:p>
    <w:p w:rsidR="005B78F0" w:rsidRPr="00B4695C" w:rsidRDefault="005B78F0" w:rsidP="005B78F0">
      <w:pPr>
        <w:pStyle w:val="western"/>
        <w:spacing w:before="0" w:beforeAutospacing="0" w:after="0" w:afterAutospacing="0" w:line="480" w:lineRule="auto"/>
        <w:jc w:val="both"/>
        <w:rPr>
          <w:i/>
          <w:iCs/>
        </w:rPr>
      </w:pPr>
      <w:r w:rsidRPr="00B4695C">
        <w:rPr>
          <w:i/>
          <w:iCs/>
        </w:rPr>
        <w:t xml:space="preserve">Электронная почта: </w:t>
      </w:r>
      <w:r w:rsidRPr="00B4695C">
        <w:t>revunkov@bmstu.ru</w:t>
      </w:r>
    </w:p>
    <w:p w:rsidR="005B78F0" w:rsidRPr="00B4695C" w:rsidRDefault="005B78F0" w:rsidP="005B78F0">
      <w:pPr>
        <w:pStyle w:val="western"/>
        <w:spacing w:before="0" w:beforeAutospacing="0" w:after="0" w:afterAutospacing="0" w:line="480" w:lineRule="auto"/>
        <w:jc w:val="both"/>
      </w:pPr>
      <w:r w:rsidRPr="00B4695C">
        <w:rPr>
          <w:i/>
          <w:iCs/>
        </w:rPr>
        <w:t>Контактный телефон:</w:t>
      </w:r>
      <w:r w:rsidRPr="00B4695C">
        <w:t xml:space="preserve"> 8 499 263 62 16</w:t>
      </w:r>
    </w:p>
    <w:p w:rsidR="005B78F0" w:rsidRPr="00B4695C" w:rsidRDefault="005B78F0" w:rsidP="00401B36">
      <w:pPr>
        <w:ind w:left="397" w:hanging="397"/>
        <w:jc w:val="left"/>
      </w:pPr>
    </w:p>
    <w:p w:rsidR="00ED714C" w:rsidRPr="00B4695C" w:rsidRDefault="00ED714C" w:rsidP="00ED714C">
      <w:pPr>
        <w:pStyle w:val="western"/>
        <w:spacing w:before="0" w:beforeAutospacing="0" w:after="0" w:afterAutospacing="0" w:line="456" w:lineRule="auto"/>
        <w:jc w:val="both"/>
        <w:rPr>
          <w:b/>
          <w:bCs/>
        </w:rPr>
      </w:pPr>
      <w:r w:rsidRPr="00B4695C">
        <w:rPr>
          <w:b/>
          <w:bCs/>
        </w:rPr>
        <w:t>Злобина Светлана Владимировна</w:t>
      </w:r>
    </w:p>
    <w:p w:rsidR="00ED714C" w:rsidRPr="00B4695C" w:rsidRDefault="00ED714C" w:rsidP="00ED714C">
      <w:pPr>
        <w:pStyle w:val="western"/>
        <w:spacing w:before="0" w:beforeAutospacing="0" w:after="0" w:afterAutospacing="0" w:line="456" w:lineRule="auto"/>
        <w:jc w:val="both"/>
      </w:pPr>
      <w:r w:rsidRPr="00B4695C">
        <w:rPr>
          <w:i/>
          <w:iCs/>
        </w:rPr>
        <w:t xml:space="preserve">Год рождения: </w:t>
      </w:r>
      <w:r w:rsidRPr="00B4695C">
        <w:t>1997</w:t>
      </w:r>
    </w:p>
    <w:p w:rsidR="00ED714C" w:rsidRPr="00B4695C" w:rsidRDefault="00ED714C" w:rsidP="00ED714C">
      <w:pPr>
        <w:pStyle w:val="western"/>
        <w:spacing w:before="0" w:beforeAutospacing="0" w:after="0" w:afterAutospacing="0" w:line="456" w:lineRule="auto"/>
        <w:jc w:val="both"/>
      </w:pPr>
      <w:r w:rsidRPr="00B4695C">
        <w:rPr>
          <w:i/>
          <w:iCs/>
        </w:rPr>
        <w:t>Год окончания вуза и его название:</w:t>
      </w:r>
      <w:r w:rsidRPr="00B4695C">
        <w:t xml:space="preserve"> 2019, МГТУ им. Н.Э. Баумана</w:t>
      </w:r>
    </w:p>
    <w:p w:rsidR="00ED714C" w:rsidRPr="00B4695C" w:rsidRDefault="00ED714C" w:rsidP="00ED714C">
      <w:pPr>
        <w:pStyle w:val="western"/>
        <w:spacing w:before="0" w:beforeAutospacing="0" w:after="0" w:afterAutospacing="0" w:line="456" w:lineRule="auto"/>
        <w:jc w:val="both"/>
      </w:pPr>
      <w:r w:rsidRPr="00B4695C">
        <w:rPr>
          <w:i/>
          <w:iCs/>
        </w:rPr>
        <w:t>Ученая степень:</w:t>
      </w:r>
      <w:r w:rsidRPr="00B4695C">
        <w:t xml:space="preserve"> -</w:t>
      </w:r>
    </w:p>
    <w:p w:rsidR="00ED714C" w:rsidRPr="00B4695C" w:rsidRDefault="00ED714C" w:rsidP="00ED714C">
      <w:pPr>
        <w:pStyle w:val="western"/>
        <w:spacing w:before="0" w:beforeAutospacing="0" w:after="0" w:afterAutospacing="0" w:line="456" w:lineRule="auto"/>
        <w:jc w:val="both"/>
      </w:pPr>
      <w:r w:rsidRPr="00B4695C">
        <w:rPr>
          <w:i/>
          <w:iCs/>
        </w:rPr>
        <w:t>Место работы, должность:</w:t>
      </w:r>
      <w:r w:rsidRPr="00B4695C">
        <w:t xml:space="preserve"> студент бакалавриата кафедры ИУ-5 МГТУ им. Н.Э. Баумана</w:t>
      </w:r>
    </w:p>
    <w:p w:rsidR="00ED714C" w:rsidRPr="00B4695C" w:rsidRDefault="00ED714C" w:rsidP="00ED714C">
      <w:pPr>
        <w:pStyle w:val="western"/>
        <w:spacing w:before="0" w:beforeAutospacing="0" w:after="0" w:afterAutospacing="0" w:line="456" w:lineRule="auto"/>
        <w:jc w:val="both"/>
      </w:pPr>
      <w:r w:rsidRPr="00B4695C">
        <w:rPr>
          <w:i/>
          <w:iCs/>
        </w:rPr>
        <w:t>Полный адрес организации:</w:t>
      </w:r>
      <w:r w:rsidRPr="00B4695C">
        <w:t xml:space="preserve"> Московский Государственный Технический Университет им. Н.Э. Баумана, г. Москва, 2-я Бауманская ул., д. 5, стр. 1, почтовый индекс: 105005</w:t>
      </w:r>
    </w:p>
    <w:p w:rsidR="00ED714C" w:rsidRPr="00B4695C" w:rsidRDefault="00ED714C" w:rsidP="00ED714C">
      <w:pPr>
        <w:pStyle w:val="western"/>
        <w:spacing w:before="0" w:beforeAutospacing="0" w:after="0" w:afterAutospacing="0" w:line="456" w:lineRule="auto"/>
        <w:jc w:val="both"/>
      </w:pPr>
      <w:r w:rsidRPr="00B4695C">
        <w:rPr>
          <w:i/>
          <w:iCs/>
        </w:rPr>
        <w:t>Количество опубликованных работ:</w:t>
      </w:r>
      <w:r w:rsidRPr="00B4695C">
        <w:t xml:space="preserve"> 1</w:t>
      </w:r>
    </w:p>
    <w:p w:rsidR="00ED714C" w:rsidRPr="00B4695C" w:rsidRDefault="00ED714C" w:rsidP="00ED714C">
      <w:pPr>
        <w:pStyle w:val="western"/>
        <w:spacing w:before="0" w:beforeAutospacing="0" w:after="0" w:afterAutospacing="0" w:line="456" w:lineRule="auto"/>
        <w:jc w:val="both"/>
      </w:pPr>
      <w:r w:rsidRPr="00B4695C">
        <w:rPr>
          <w:i/>
          <w:iCs/>
        </w:rPr>
        <w:t>Область научных интересов:</w:t>
      </w:r>
      <w:r w:rsidRPr="00B4695C">
        <w:t xml:space="preserve"> проектирование интеллектуальных систем</w:t>
      </w:r>
    </w:p>
    <w:p w:rsidR="00ED714C" w:rsidRPr="00B4695C" w:rsidRDefault="00ED714C" w:rsidP="00ED714C">
      <w:pPr>
        <w:pStyle w:val="western"/>
        <w:spacing w:before="0" w:beforeAutospacing="0" w:after="0" w:afterAutospacing="0" w:line="456" w:lineRule="auto"/>
        <w:jc w:val="both"/>
        <w:rPr>
          <w:i/>
          <w:iCs/>
        </w:rPr>
      </w:pPr>
      <w:r w:rsidRPr="00B4695C">
        <w:rPr>
          <w:i/>
          <w:iCs/>
        </w:rPr>
        <w:t>Электронная почта: svetlanazlobina97@gmail.com</w:t>
      </w:r>
    </w:p>
    <w:p w:rsidR="00ED714C" w:rsidRPr="00B4695C" w:rsidRDefault="00ED714C" w:rsidP="00ED714C">
      <w:pPr>
        <w:pStyle w:val="western"/>
        <w:spacing w:before="0" w:beforeAutospacing="0" w:after="0" w:afterAutospacing="0" w:line="456" w:lineRule="auto"/>
        <w:jc w:val="both"/>
      </w:pPr>
      <w:r w:rsidRPr="00B4695C">
        <w:rPr>
          <w:i/>
          <w:iCs/>
        </w:rPr>
        <w:t>Контактный телефон:</w:t>
      </w:r>
      <w:r w:rsidRPr="00B4695C">
        <w:t xml:space="preserve"> +7 916 270-10-79</w:t>
      </w:r>
    </w:p>
    <w:p w:rsidR="00ED714C" w:rsidRPr="00B4695C" w:rsidRDefault="00ED714C" w:rsidP="00401B36">
      <w:pPr>
        <w:ind w:left="397" w:hanging="397"/>
        <w:jc w:val="left"/>
      </w:pPr>
    </w:p>
    <w:p w:rsidR="00E02275" w:rsidRPr="00B4695C" w:rsidRDefault="00E02275" w:rsidP="00E02275">
      <w:pPr>
        <w:pStyle w:val="western"/>
        <w:spacing w:before="0" w:beforeAutospacing="0" w:after="0" w:afterAutospacing="0" w:line="456" w:lineRule="auto"/>
        <w:jc w:val="both"/>
      </w:pPr>
      <w:r w:rsidRPr="00B4695C">
        <w:rPr>
          <w:b/>
          <w:bCs/>
        </w:rPr>
        <w:t>Кадиев Заур Джавидович</w:t>
      </w:r>
    </w:p>
    <w:p w:rsidR="00E02275" w:rsidRPr="00B4695C" w:rsidRDefault="00E02275" w:rsidP="00E02275">
      <w:pPr>
        <w:pStyle w:val="western"/>
        <w:spacing w:before="0" w:beforeAutospacing="0" w:after="0" w:afterAutospacing="0" w:line="456" w:lineRule="auto"/>
        <w:jc w:val="both"/>
      </w:pPr>
      <w:r w:rsidRPr="00B4695C">
        <w:rPr>
          <w:i/>
          <w:iCs/>
        </w:rPr>
        <w:t xml:space="preserve">Год рождения: </w:t>
      </w:r>
      <w:r w:rsidRPr="00B4695C">
        <w:rPr>
          <w:iCs/>
        </w:rPr>
        <w:t>1994</w:t>
      </w:r>
    </w:p>
    <w:p w:rsidR="00E02275" w:rsidRPr="00B4695C" w:rsidRDefault="00E02275" w:rsidP="00E02275">
      <w:pPr>
        <w:pStyle w:val="western"/>
        <w:spacing w:before="0" w:beforeAutospacing="0" w:after="0" w:afterAutospacing="0" w:line="456" w:lineRule="auto"/>
        <w:jc w:val="both"/>
      </w:pPr>
      <w:r w:rsidRPr="00B4695C">
        <w:rPr>
          <w:i/>
          <w:iCs/>
        </w:rPr>
        <w:lastRenderedPageBreak/>
        <w:t>Год окончания вуза и его название:</w:t>
      </w:r>
      <w:r w:rsidRPr="00B4695C">
        <w:t xml:space="preserve"> 2019, Московский государственный университет имени Н.Э. Баумана</w:t>
      </w:r>
    </w:p>
    <w:p w:rsidR="00E02275" w:rsidRPr="00B4695C" w:rsidRDefault="00E02275" w:rsidP="00E02275">
      <w:pPr>
        <w:pStyle w:val="western"/>
        <w:spacing w:before="0" w:beforeAutospacing="0" w:after="0" w:afterAutospacing="0" w:line="456" w:lineRule="auto"/>
        <w:jc w:val="both"/>
        <w:rPr>
          <w:bCs/>
        </w:rPr>
      </w:pPr>
      <w:r w:rsidRPr="00B4695C">
        <w:rPr>
          <w:i/>
          <w:iCs/>
        </w:rPr>
        <w:t>Ученая степень:</w:t>
      </w:r>
      <w:r w:rsidRPr="00B4695C">
        <w:rPr>
          <w:iCs/>
        </w:rPr>
        <w:t xml:space="preserve"> бакалавр</w:t>
      </w:r>
    </w:p>
    <w:p w:rsidR="00E02275" w:rsidRPr="00B4695C" w:rsidRDefault="00E02275" w:rsidP="00E02275">
      <w:pPr>
        <w:pStyle w:val="western"/>
        <w:spacing w:before="0" w:beforeAutospacing="0" w:after="0" w:afterAutospacing="0" w:line="456" w:lineRule="auto"/>
        <w:jc w:val="both"/>
      </w:pPr>
      <w:r w:rsidRPr="00B4695C">
        <w:rPr>
          <w:i/>
          <w:iCs/>
        </w:rPr>
        <w:t>Место работы, должность:</w:t>
      </w:r>
      <w:r w:rsidRPr="00B4695C">
        <w:t xml:space="preserve"> магистр, кафедра систем обработки информации и управления, МГТУ им. Баумана</w:t>
      </w:r>
    </w:p>
    <w:p w:rsidR="00E02275" w:rsidRPr="00B4695C" w:rsidRDefault="00E02275" w:rsidP="00E02275">
      <w:pPr>
        <w:pStyle w:val="western"/>
        <w:spacing w:before="0" w:beforeAutospacing="0" w:after="0" w:afterAutospacing="0" w:line="456" w:lineRule="auto"/>
        <w:jc w:val="both"/>
      </w:pPr>
      <w:r w:rsidRPr="00B4695C">
        <w:rPr>
          <w:i/>
        </w:rPr>
        <w:t>Полный адрес организации:</w:t>
      </w:r>
      <w:r w:rsidRPr="00B4695C">
        <w:t xml:space="preserve"> Московский государственный университет имени Н.Э. Баумана, 2-я Бауманская ул., д.5, стр.1, Москва, 105005 </w:t>
      </w:r>
    </w:p>
    <w:p w:rsidR="00E02275" w:rsidRPr="00B4695C" w:rsidRDefault="00E02275" w:rsidP="00E02275">
      <w:pPr>
        <w:pStyle w:val="western"/>
        <w:spacing w:before="0" w:beforeAutospacing="0" w:after="0" w:afterAutospacing="0" w:line="456" w:lineRule="auto"/>
        <w:jc w:val="both"/>
      </w:pPr>
      <w:r w:rsidRPr="00B4695C">
        <w:rPr>
          <w:i/>
          <w:iCs/>
        </w:rPr>
        <w:t>Количество опубликованных работ:</w:t>
      </w:r>
      <w:r w:rsidRPr="00B4695C">
        <w:rPr>
          <w:iCs/>
        </w:rPr>
        <w:t xml:space="preserve"> 2 публикации</w:t>
      </w:r>
    </w:p>
    <w:p w:rsidR="00E02275" w:rsidRPr="00B4695C" w:rsidRDefault="00E02275" w:rsidP="00E02275">
      <w:pPr>
        <w:pStyle w:val="western"/>
        <w:spacing w:before="0" w:beforeAutospacing="0" w:after="0" w:afterAutospacing="0" w:line="456" w:lineRule="auto"/>
        <w:jc w:val="both"/>
        <w:rPr>
          <w:bCs/>
        </w:rPr>
      </w:pPr>
      <w:r w:rsidRPr="00B4695C">
        <w:rPr>
          <w:i/>
          <w:iCs/>
        </w:rPr>
        <w:t>Область научных интересов:</w:t>
      </w:r>
      <w:r w:rsidRPr="00B4695C">
        <w:rPr>
          <w:iCs/>
        </w:rPr>
        <w:t xml:space="preserve"> разработка интеллектуальных информационных систем</w:t>
      </w:r>
    </w:p>
    <w:p w:rsidR="00E02275" w:rsidRPr="00B4695C" w:rsidRDefault="00E02275" w:rsidP="00E02275">
      <w:pPr>
        <w:pStyle w:val="western"/>
        <w:spacing w:before="0" w:beforeAutospacing="0" w:after="0" w:afterAutospacing="0" w:line="456" w:lineRule="auto"/>
        <w:jc w:val="both"/>
      </w:pPr>
      <w:r w:rsidRPr="00B4695C">
        <w:rPr>
          <w:i/>
          <w:iCs/>
        </w:rPr>
        <w:t xml:space="preserve">Электронная почта: </w:t>
      </w:r>
      <w:r w:rsidRPr="00B4695C">
        <w:t>zz600571@gmail.com</w:t>
      </w:r>
    </w:p>
    <w:p w:rsidR="00E02275" w:rsidRPr="00B4695C" w:rsidRDefault="00E02275" w:rsidP="00E02275">
      <w:pPr>
        <w:pStyle w:val="western"/>
        <w:spacing w:before="0" w:beforeAutospacing="0" w:after="0" w:afterAutospacing="0" w:line="456" w:lineRule="auto"/>
        <w:jc w:val="both"/>
      </w:pPr>
      <w:r w:rsidRPr="00B4695C">
        <w:rPr>
          <w:i/>
          <w:iCs/>
        </w:rPr>
        <w:t>Контактный телефон:</w:t>
      </w:r>
      <w:r w:rsidRPr="00B4695C">
        <w:t xml:space="preserve"> 8 999 095 74 96</w:t>
      </w:r>
    </w:p>
    <w:p w:rsidR="005B78F0" w:rsidRPr="00B4695C" w:rsidRDefault="005B78F0" w:rsidP="00401B36">
      <w:pPr>
        <w:ind w:left="397" w:hanging="397"/>
        <w:jc w:val="left"/>
      </w:pPr>
    </w:p>
    <w:p w:rsidR="0073024F" w:rsidRPr="00EE313F" w:rsidRDefault="0073024F" w:rsidP="0073024F">
      <w:pPr>
        <w:ind w:left="397" w:hanging="397"/>
        <w:rPr>
          <w:b/>
          <w:lang w:val="en-US"/>
        </w:rPr>
      </w:pPr>
      <w:r w:rsidRPr="00EE313F">
        <w:rPr>
          <w:b/>
          <w:lang w:val="en-US"/>
        </w:rPr>
        <w:t>Information about authors</w:t>
      </w:r>
    </w:p>
    <w:p w:rsidR="00506405" w:rsidRPr="00EE313F" w:rsidRDefault="00506405" w:rsidP="00506405">
      <w:pPr>
        <w:pStyle w:val="western"/>
        <w:spacing w:before="0" w:beforeAutospacing="0" w:after="0" w:afterAutospacing="0" w:line="456" w:lineRule="auto"/>
        <w:jc w:val="both"/>
        <w:rPr>
          <w:b/>
          <w:bCs/>
          <w:lang w:val="en-US"/>
        </w:rPr>
      </w:pPr>
      <w:proofErr w:type="spellStart"/>
      <w:r w:rsidRPr="00EE313F">
        <w:rPr>
          <w:b/>
          <w:bCs/>
          <w:lang w:val="en-US"/>
        </w:rPr>
        <w:t>Gapanyuk</w:t>
      </w:r>
      <w:proofErr w:type="spellEnd"/>
      <w:r w:rsidRPr="00EE313F">
        <w:rPr>
          <w:b/>
          <w:bCs/>
          <w:lang w:val="en-US"/>
        </w:rPr>
        <w:t xml:space="preserve"> </w:t>
      </w:r>
      <w:proofErr w:type="spellStart"/>
      <w:r w:rsidRPr="00EE313F">
        <w:rPr>
          <w:b/>
          <w:bCs/>
          <w:lang w:val="en-US"/>
        </w:rPr>
        <w:t>Yuriy</w:t>
      </w:r>
      <w:proofErr w:type="spellEnd"/>
      <w:r w:rsidRPr="00EE313F">
        <w:rPr>
          <w:b/>
          <w:bCs/>
          <w:lang w:val="en-US"/>
        </w:rPr>
        <w:t xml:space="preserve"> </w:t>
      </w:r>
      <w:proofErr w:type="spellStart"/>
      <w:r w:rsidRPr="00EE313F">
        <w:rPr>
          <w:b/>
          <w:bCs/>
          <w:lang w:val="en-US"/>
        </w:rPr>
        <w:t>Evgenievich</w:t>
      </w:r>
      <w:proofErr w:type="spellEnd"/>
    </w:p>
    <w:p w:rsidR="00506405" w:rsidRPr="00B4695C" w:rsidRDefault="00506405" w:rsidP="00506405">
      <w:pPr>
        <w:pStyle w:val="western"/>
        <w:spacing w:before="0" w:beforeAutospacing="0" w:after="0" w:afterAutospacing="0" w:line="456" w:lineRule="auto"/>
        <w:jc w:val="both"/>
        <w:rPr>
          <w:bCs/>
        </w:rPr>
      </w:pPr>
      <w:r w:rsidRPr="00B4695C">
        <w:rPr>
          <w:i/>
          <w:iCs/>
        </w:rPr>
        <w:t xml:space="preserve">Год рождения: </w:t>
      </w:r>
      <w:r w:rsidRPr="00B4695C">
        <w:rPr>
          <w:iCs/>
        </w:rPr>
        <w:t>1974</w:t>
      </w:r>
    </w:p>
    <w:p w:rsidR="00506405" w:rsidRPr="00B4695C" w:rsidRDefault="00506405" w:rsidP="00506405">
      <w:pPr>
        <w:pStyle w:val="western"/>
        <w:spacing w:before="0" w:beforeAutospacing="0" w:after="0" w:afterAutospacing="0" w:line="456" w:lineRule="auto"/>
        <w:jc w:val="both"/>
      </w:pPr>
      <w:r w:rsidRPr="00B4695C">
        <w:rPr>
          <w:i/>
          <w:iCs/>
        </w:rPr>
        <w:t>Год окончания вуза и его название:</w:t>
      </w:r>
      <w:r w:rsidRPr="00B4695C">
        <w:t xml:space="preserve"> 1998, Bauman Moscow State Technical University</w:t>
      </w:r>
    </w:p>
    <w:p w:rsidR="00506405" w:rsidRPr="00EE313F" w:rsidRDefault="00506405" w:rsidP="00506405">
      <w:pPr>
        <w:pStyle w:val="western"/>
        <w:spacing w:before="0" w:beforeAutospacing="0" w:after="0" w:afterAutospacing="0" w:line="456" w:lineRule="auto"/>
        <w:jc w:val="both"/>
        <w:rPr>
          <w:bCs/>
          <w:lang w:val="en-US"/>
        </w:rPr>
      </w:pPr>
      <w:r w:rsidRPr="00B4695C">
        <w:rPr>
          <w:i/>
          <w:iCs/>
        </w:rPr>
        <w:t>Ученая</w:t>
      </w:r>
      <w:r w:rsidRPr="00EE313F">
        <w:rPr>
          <w:i/>
          <w:iCs/>
          <w:lang w:val="en-US"/>
        </w:rPr>
        <w:t xml:space="preserve"> </w:t>
      </w:r>
      <w:r w:rsidRPr="00B4695C">
        <w:rPr>
          <w:i/>
          <w:iCs/>
        </w:rPr>
        <w:t>степень</w:t>
      </w:r>
      <w:r w:rsidRPr="00EE313F">
        <w:rPr>
          <w:i/>
          <w:iCs/>
          <w:lang w:val="en-US"/>
        </w:rPr>
        <w:t>:</w:t>
      </w:r>
      <w:r w:rsidRPr="00EE313F">
        <w:rPr>
          <w:iCs/>
          <w:lang w:val="en-US"/>
        </w:rPr>
        <w:t xml:space="preserve"> Ph.D. (Computer Sciences)</w:t>
      </w:r>
    </w:p>
    <w:p w:rsidR="00506405" w:rsidRPr="00EE313F" w:rsidRDefault="00506405" w:rsidP="00506405">
      <w:pPr>
        <w:pStyle w:val="western"/>
        <w:spacing w:before="0" w:beforeAutospacing="0" w:after="0" w:afterAutospacing="0" w:line="456" w:lineRule="auto"/>
        <w:jc w:val="both"/>
        <w:rPr>
          <w:lang w:val="en-US"/>
        </w:rPr>
      </w:pPr>
      <w:r w:rsidRPr="00B4695C">
        <w:rPr>
          <w:i/>
          <w:iCs/>
        </w:rPr>
        <w:t>Место</w:t>
      </w:r>
      <w:r w:rsidRPr="00EE313F">
        <w:rPr>
          <w:i/>
          <w:iCs/>
          <w:lang w:val="en-US"/>
        </w:rPr>
        <w:t xml:space="preserve"> </w:t>
      </w:r>
      <w:r w:rsidRPr="00B4695C">
        <w:rPr>
          <w:i/>
          <w:iCs/>
        </w:rPr>
        <w:t>работы</w:t>
      </w:r>
      <w:r w:rsidRPr="00EE313F">
        <w:rPr>
          <w:i/>
          <w:iCs/>
          <w:lang w:val="en-US"/>
        </w:rPr>
        <w:t xml:space="preserve">, </w:t>
      </w:r>
      <w:r w:rsidRPr="00B4695C">
        <w:rPr>
          <w:i/>
          <w:iCs/>
        </w:rPr>
        <w:t>должность</w:t>
      </w:r>
      <w:r w:rsidRPr="00EE313F">
        <w:rPr>
          <w:i/>
          <w:iCs/>
          <w:lang w:val="en-US"/>
        </w:rPr>
        <w:t>:</w:t>
      </w:r>
      <w:r w:rsidRPr="00EE313F">
        <w:rPr>
          <w:lang w:val="en-US"/>
        </w:rPr>
        <w:t xml:space="preserve"> associate professor </w:t>
      </w:r>
      <w:r w:rsidR="00086D99" w:rsidRPr="00EE313F">
        <w:rPr>
          <w:lang w:val="en-US"/>
        </w:rPr>
        <w:t>of Computer Science and Control Systems Department</w:t>
      </w:r>
      <w:r w:rsidRPr="00EE313F">
        <w:rPr>
          <w:lang w:val="en-US"/>
        </w:rPr>
        <w:t xml:space="preserve"> at Bauman Moscow State Technical University</w:t>
      </w:r>
    </w:p>
    <w:p w:rsidR="00506405" w:rsidRPr="00EE313F" w:rsidRDefault="00506405" w:rsidP="00506405">
      <w:pPr>
        <w:pStyle w:val="western"/>
        <w:spacing w:before="0" w:beforeAutospacing="0" w:after="0" w:afterAutospacing="0" w:line="456" w:lineRule="auto"/>
        <w:jc w:val="both"/>
        <w:rPr>
          <w:lang w:val="en-US"/>
        </w:rPr>
      </w:pPr>
      <w:r w:rsidRPr="00B4695C">
        <w:rPr>
          <w:i/>
        </w:rPr>
        <w:t>Полный</w:t>
      </w:r>
      <w:r w:rsidRPr="00EE313F">
        <w:rPr>
          <w:i/>
          <w:lang w:val="en-US"/>
        </w:rPr>
        <w:t xml:space="preserve"> </w:t>
      </w:r>
      <w:r w:rsidRPr="00B4695C">
        <w:rPr>
          <w:i/>
        </w:rPr>
        <w:t>адрес</w:t>
      </w:r>
      <w:r w:rsidRPr="00EE313F">
        <w:rPr>
          <w:i/>
          <w:lang w:val="en-US"/>
        </w:rPr>
        <w:t xml:space="preserve"> </w:t>
      </w:r>
      <w:r w:rsidRPr="00B4695C">
        <w:rPr>
          <w:i/>
        </w:rPr>
        <w:t>организации</w:t>
      </w:r>
      <w:r w:rsidRPr="00EE313F">
        <w:rPr>
          <w:i/>
          <w:lang w:val="en-US"/>
        </w:rPr>
        <w:t>:</w:t>
      </w:r>
      <w:r w:rsidRPr="00EE313F">
        <w:rPr>
          <w:lang w:val="en-US"/>
        </w:rPr>
        <w:t xml:space="preserve"> Bauman Moscow State Technical University, </w:t>
      </w:r>
      <w:proofErr w:type="spellStart"/>
      <w:r w:rsidRPr="00EE313F">
        <w:rPr>
          <w:lang w:val="en-US"/>
        </w:rPr>
        <w:t>ul</w:t>
      </w:r>
      <w:proofErr w:type="spellEnd"/>
      <w:r w:rsidRPr="00EE313F">
        <w:rPr>
          <w:lang w:val="en-US"/>
        </w:rPr>
        <w:t xml:space="preserve">. </w:t>
      </w:r>
      <w:proofErr w:type="spellStart"/>
      <w:r w:rsidRPr="00EE313F">
        <w:rPr>
          <w:lang w:val="en-US"/>
        </w:rPr>
        <w:t>Baumanskaya</w:t>
      </w:r>
      <w:proofErr w:type="spellEnd"/>
      <w:r w:rsidRPr="00EE313F">
        <w:rPr>
          <w:lang w:val="en-US"/>
        </w:rPr>
        <w:t xml:space="preserve"> 2-ya, 5, Moscow, postcode: 105005</w:t>
      </w:r>
    </w:p>
    <w:p w:rsidR="00506405" w:rsidRPr="00EE313F" w:rsidRDefault="00506405" w:rsidP="00506405">
      <w:pPr>
        <w:pStyle w:val="western"/>
        <w:spacing w:before="0" w:beforeAutospacing="0" w:after="0" w:afterAutospacing="0" w:line="456" w:lineRule="auto"/>
        <w:jc w:val="both"/>
        <w:rPr>
          <w:bCs/>
          <w:lang w:val="en-US"/>
        </w:rPr>
      </w:pPr>
      <w:r w:rsidRPr="00B4695C">
        <w:rPr>
          <w:i/>
          <w:iCs/>
        </w:rPr>
        <w:t>Количество</w:t>
      </w:r>
      <w:r w:rsidRPr="00EE313F">
        <w:rPr>
          <w:i/>
          <w:iCs/>
          <w:lang w:val="en-US"/>
        </w:rPr>
        <w:t xml:space="preserve"> </w:t>
      </w:r>
      <w:r w:rsidRPr="00B4695C">
        <w:rPr>
          <w:i/>
          <w:iCs/>
        </w:rPr>
        <w:t>опубликованных</w:t>
      </w:r>
      <w:r w:rsidRPr="00EE313F">
        <w:rPr>
          <w:i/>
          <w:iCs/>
          <w:lang w:val="en-US"/>
        </w:rPr>
        <w:t xml:space="preserve"> </w:t>
      </w:r>
      <w:r w:rsidRPr="00B4695C">
        <w:rPr>
          <w:i/>
          <w:iCs/>
        </w:rPr>
        <w:t>работ</w:t>
      </w:r>
      <w:r w:rsidRPr="00EE313F">
        <w:rPr>
          <w:i/>
          <w:iCs/>
          <w:lang w:val="en-US"/>
        </w:rPr>
        <w:t>:</w:t>
      </w:r>
      <w:r w:rsidRPr="00EE313F">
        <w:rPr>
          <w:iCs/>
          <w:lang w:val="en-US"/>
        </w:rPr>
        <w:t xml:space="preserve"> about </w:t>
      </w:r>
      <w:r w:rsidR="00533303" w:rsidRPr="00EE313F">
        <w:rPr>
          <w:iCs/>
          <w:lang w:val="en-US"/>
        </w:rPr>
        <w:t>4</w:t>
      </w:r>
      <w:r w:rsidRPr="00EE313F">
        <w:rPr>
          <w:iCs/>
          <w:lang w:val="en-US"/>
        </w:rPr>
        <w:t>0 publications</w:t>
      </w:r>
    </w:p>
    <w:p w:rsidR="00506405" w:rsidRPr="00EE313F" w:rsidRDefault="00506405" w:rsidP="00506405">
      <w:pPr>
        <w:pStyle w:val="western"/>
        <w:spacing w:before="0" w:beforeAutospacing="0" w:after="0" w:afterAutospacing="0" w:line="456" w:lineRule="auto"/>
        <w:jc w:val="both"/>
        <w:rPr>
          <w:bCs/>
          <w:lang w:val="en-US"/>
        </w:rPr>
      </w:pPr>
      <w:r w:rsidRPr="00B4695C">
        <w:rPr>
          <w:i/>
          <w:iCs/>
        </w:rPr>
        <w:t>Область</w:t>
      </w:r>
      <w:r w:rsidRPr="00EE313F">
        <w:rPr>
          <w:i/>
          <w:iCs/>
          <w:lang w:val="en-US"/>
        </w:rPr>
        <w:t xml:space="preserve"> </w:t>
      </w:r>
      <w:r w:rsidRPr="00B4695C">
        <w:rPr>
          <w:i/>
          <w:iCs/>
        </w:rPr>
        <w:t>научных</w:t>
      </w:r>
      <w:r w:rsidRPr="00EE313F">
        <w:rPr>
          <w:i/>
          <w:iCs/>
          <w:lang w:val="en-US"/>
        </w:rPr>
        <w:t xml:space="preserve"> </w:t>
      </w:r>
      <w:r w:rsidRPr="00B4695C">
        <w:rPr>
          <w:i/>
          <w:iCs/>
        </w:rPr>
        <w:t>интересов</w:t>
      </w:r>
      <w:r w:rsidRPr="00EE313F">
        <w:rPr>
          <w:i/>
          <w:iCs/>
          <w:lang w:val="en-US"/>
        </w:rPr>
        <w:t>:</w:t>
      </w:r>
      <w:r w:rsidRPr="00EE313F">
        <w:rPr>
          <w:iCs/>
          <w:lang w:val="en-US"/>
        </w:rPr>
        <w:t xml:space="preserve"> designing of automated systems</w:t>
      </w:r>
      <w:r w:rsidR="008F1E4F" w:rsidRPr="00EE313F">
        <w:rPr>
          <w:iCs/>
          <w:lang w:val="en-US"/>
        </w:rPr>
        <w:t>, designing of hybrid inte</w:t>
      </w:r>
      <w:r w:rsidR="004503C3" w:rsidRPr="00EE313F">
        <w:rPr>
          <w:iCs/>
          <w:lang w:val="en-US"/>
        </w:rPr>
        <w:t>l</w:t>
      </w:r>
      <w:r w:rsidR="008F1E4F" w:rsidRPr="00EE313F">
        <w:rPr>
          <w:iCs/>
          <w:lang w:val="en-US"/>
        </w:rPr>
        <w:t xml:space="preserve">ligent </w:t>
      </w:r>
      <w:r w:rsidR="004503C3" w:rsidRPr="00EE313F">
        <w:rPr>
          <w:iCs/>
          <w:lang w:val="en-US"/>
        </w:rPr>
        <w:t xml:space="preserve">information </w:t>
      </w:r>
      <w:r w:rsidR="008F1E4F" w:rsidRPr="00EE313F">
        <w:rPr>
          <w:iCs/>
          <w:lang w:val="en-US"/>
        </w:rPr>
        <w:t>systems</w:t>
      </w:r>
      <w:r w:rsidR="004503C3" w:rsidRPr="00EE313F">
        <w:rPr>
          <w:iCs/>
          <w:lang w:val="en-US"/>
        </w:rPr>
        <w:t>, complex graph models</w:t>
      </w:r>
    </w:p>
    <w:p w:rsidR="00506405" w:rsidRPr="00B4695C" w:rsidRDefault="00506405" w:rsidP="00506405">
      <w:pPr>
        <w:pStyle w:val="western"/>
        <w:spacing w:before="0" w:beforeAutospacing="0" w:after="0" w:afterAutospacing="0" w:line="456" w:lineRule="auto"/>
        <w:jc w:val="both"/>
        <w:rPr>
          <w:i/>
          <w:iCs/>
        </w:rPr>
      </w:pPr>
      <w:r w:rsidRPr="00B4695C">
        <w:rPr>
          <w:i/>
          <w:iCs/>
        </w:rPr>
        <w:t xml:space="preserve">Электронная почта: </w:t>
      </w:r>
      <w:r w:rsidRPr="00B4695C">
        <w:t>gapyu@bmstu.ru</w:t>
      </w:r>
    </w:p>
    <w:p w:rsidR="00506405" w:rsidRPr="00B4695C" w:rsidRDefault="00506405" w:rsidP="00506405">
      <w:pPr>
        <w:pStyle w:val="western"/>
        <w:spacing w:before="0" w:beforeAutospacing="0" w:after="0" w:afterAutospacing="0" w:line="456" w:lineRule="auto"/>
        <w:jc w:val="both"/>
      </w:pPr>
      <w:r w:rsidRPr="00B4695C">
        <w:rPr>
          <w:i/>
          <w:iCs/>
        </w:rPr>
        <w:t>Контактный телефон:</w:t>
      </w:r>
      <w:r w:rsidRPr="00B4695C">
        <w:t xml:space="preserve"> 8 916 558 94 30</w:t>
      </w:r>
    </w:p>
    <w:p w:rsidR="005B78F0" w:rsidRPr="00B4695C" w:rsidRDefault="005B78F0" w:rsidP="005B78F0">
      <w:pPr>
        <w:pStyle w:val="western"/>
        <w:spacing w:before="0" w:beforeAutospacing="0" w:after="0" w:afterAutospacing="0" w:line="480" w:lineRule="auto"/>
        <w:jc w:val="both"/>
      </w:pPr>
    </w:p>
    <w:p w:rsidR="005B78F0" w:rsidRPr="00B4695C" w:rsidRDefault="005B78F0" w:rsidP="005B78F0">
      <w:pPr>
        <w:pStyle w:val="western"/>
        <w:spacing w:before="0" w:beforeAutospacing="0" w:after="0" w:afterAutospacing="0" w:line="480" w:lineRule="auto"/>
        <w:rPr>
          <w:b/>
          <w:bCs/>
        </w:rPr>
      </w:pPr>
      <w:r w:rsidRPr="00B4695C">
        <w:rPr>
          <w:b/>
          <w:bCs/>
        </w:rPr>
        <w:t>Revunkov Georgiy Ivanovich</w:t>
      </w:r>
    </w:p>
    <w:p w:rsidR="005B78F0" w:rsidRPr="00B4695C" w:rsidRDefault="005B78F0" w:rsidP="005B78F0">
      <w:pPr>
        <w:pStyle w:val="western"/>
        <w:spacing w:before="0" w:beforeAutospacing="0" w:after="0" w:afterAutospacing="0" w:line="480" w:lineRule="auto"/>
        <w:jc w:val="both"/>
        <w:rPr>
          <w:bCs/>
        </w:rPr>
      </w:pPr>
      <w:r w:rsidRPr="00B4695C">
        <w:rPr>
          <w:i/>
          <w:iCs/>
        </w:rPr>
        <w:t xml:space="preserve">Год рождения: </w:t>
      </w:r>
      <w:r w:rsidRPr="00B4695C">
        <w:rPr>
          <w:iCs/>
        </w:rPr>
        <w:t>1948</w:t>
      </w:r>
    </w:p>
    <w:p w:rsidR="005B78F0" w:rsidRPr="00EE313F" w:rsidRDefault="005B78F0" w:rsidP="005B78F0">
      <w:pPr>
        <w:pStyle w:val="western"/>
        <w:spacing w:before="0" w:beforeAutospacing="0" w:after="0" w:afterAutospacing="0" w:line="480" w:lineRule="auto"/>
        <w:jc w:val="both"/>
        <w:rPr>
          <w:lang w:val="en-US"/>
        </w:rPr>
      </w:pPr>
      <w:r w:rsidRPr="00B4695C">
        <w:rPr>
          <w:i/>
          <w:iCs/>
        </w:rPr>
        <w:t>Год</w:t>
      </w:r>
      <w:r w:rsidRPr="00EE313F">
        <w:rPr>
          <w:i/>
          <w:iCs/>
          <w:lang w:val="en-US"/>
        </w:rPr>
        <w:t xml:space="preserve"> </w:t>
      </w:r>
      <w:r w:rsidRPr="00B4695C">
        <w:rPr>
          <w:i/>
          <w:iCs/>
        </w:rPr>
        <w:t>окончания</w:t>
      </w:r>
      <w:r w:rsidRPr="00EE313F">
        <w:rPr>
          <w:i/>
          <w:iCs/>
          <w:lang w:val="en-US"/>
        </w:rPr>
        <w:t xml:space="preserve"> </w:t>
      </w:r>
      <w:r w:rsidRPr="00B4695C">
        <w:rPr>
          <w:i/>
          <w:iCs/>
        </w:rPr>
        <w:t>вуза</w:t>
      </w:r>
      <w:r w:rsidRPr="00EE313F">
        <w:rPr>
          <w:i/>
          <w:iCs/>
          <w:lang w:val="en-US"/>
        </w:rPr>
        <w:t xml:space="preserve"> </w:t>
      </w:r>
      <w:r w:rsidRPr="00B4695C">
        <w:rPr>
          <w:i/>
          <w:iCs/>
        </w:rPr>
        <w:t>и</w:t>
      </w:r>
      <w:r w:rsidRPr="00EE313F">
        <w:rPr>
          <w:i/>
          <w:iCs/>
          <w:lang w:val="en-US"/>
        </w:rPr>
        <w:t xml:space="preserve"> </w:t>
      </w:r>
      <w:r w:rsidRPr="00B4695C">
        <w:rPr>
          <w:i/>
          <w:iCs/>
        </w:rPr>
        <w:t>его</w:t>
      </w:r>
      <w:r w:rsidRPr="00EE313F">
        <w:rPr>
          <w:i/>
          <w:iCs/>
          <w:lang w:val="en-US"/>
        </w:rPr>
        <w:t xml:space="preserve"> </w:t>
      </w:r>
      <w:r w:rsidRPr="00B4695C">
        <w:rPr>
          <w:i/>
          <w:iCs/>
        </w:rPr>
        <w:t>название</w:t>
      </w:r>
      <w:r w:rsidRPr="00EE313F">
        <w:rPr>
          <w:i/>
          <w:iCs/>
          <w:lang w:val="en-US"/>
        </w:rPr>
        <w:t>:</w:t>
      </w:r>
      <w:r w:rsidRPr="00EE313F">
        <w:rPr>
          <w:lang w:val="en-US"/>
        </w:rPr>
        <w:t xml:space="preserve"> 1971, Moscow Higher Technical School Named After N.E. Bauman</w:t>
      </w:r>
    </w:p>
    <w:p w:rsidR="005B78F0" w:rsidRPr="00EE313F" w:rsidRDefault="005B78F0" w:rsidP="005B78F0">
      <w:pPr>
        <w:pStyle w:val="western"/>
        <w:spacing w:before="0" w:beforeAutospacing="0" w:after="0" w:afterAutospacing="0" w:line="480" w:lineRule="auto"/>
        <w:jc w:val="both"/>
        <w:rPr>
          <w:bCs/>
          <w:lang w:val="en-US"/>
        </w:rPr>
      </w:pPr>
      <w:r w:rsidRPr="00B4695C">
        <w:rPr>
          <w:i/>
          <w:iCs/>
        </w:rPr>
        <w:t>Ученая</w:t>
      </w:r>
      <w:r w:rsidRPr="00EE313F">
        <w:rPr>
          <w:i/>
          <w:iCs/>
          <w:lang w:val="en-US"/>
        </w:rPr>
        <w:t xml:space="preserve"> </w:t>
      </w:r>
      <w:r w:rsidRPr="00B4695C">
        <w:rPr>
          <w:i/>
          <w:iCs/>
        </w:rPr>
        <w:t>степень</w:t>
      </w:r>
      <w:r w:rsidRPr="00EE313F">
        <w:rPr>
          <w:i/>
          <w:iCs/>
          <w:lang w:val="en-US"/>
        </w:rPr>
        <w:t>:</w:t>
      </w:r>
      <w:r w:rsidRPr="00EE313F">
        <w:rPr>
          <w:iCs/>
          <w:lang w:val="en-US"/>
        </w:rPr>
        <w:t xml:space="preserve"> Ph.D. (Engineering)</w:t>
      </w:r>
    </w:p>
    <w:p w:rsidR="005B78F0" w:rsidRPr="00EE313F" w:rsidRDefault="005B78F0" w:rsidP="005B78F0">
      <w:pPr>
        <w:pStyle w:val="western"/>
        <w:spacing w:before="0" w:beforeAutospacing="0" w:after="0" w:afterAutospacing="0" w:line="480" w:lineRule="auto"/>
        <w:jc w:val="both"/>
        <w:rPr>
          <w:lang w:val="en-US"/>
        </w:rPr>
      </w:pPr>
      <w:r w:rsidRPr="00B4695C">
        <w:rPr>
          <w:i/>
          <w:iCs/>
        </w:rPr>
        <w:t>Место</w:t>
      </w:r>
      <w:r w:rsidRPr="00EE313F">
        <w:rPr>
          <w:i/>
          <w:iCs/>
          <w:lang w:val="en-US"/>
        </w:rPr>
        <w:t xml:space="preserve"> </w:t>
      </w:r>
      <w:r w:rsidRPr="00B4695C">
        <w:rPr>
          <w:i/>
          <w:iCs/>
        </w:rPr>
        <w:t>работы</w:t>
      </w:r>
      <w:r w:rsidRPr="00EE313F">
        <w:rPr>
          <w:i/>
          <w:iCs/>
          <w:lang w:val="en-US"/>
        </w:rPr>
        <w:t xml:space="preserve">, </w:t>
      </w:r>
      <w:r w:rsidRPr="00B4695C">
        <w:rPr>
          <w:i/>
          <w:iCs/>
        </w:rPr>
        <w:t>должность</w:t>
      </w:r>
      <w:r w:rsidRPr="00EE313F">
        <w:rPr>
          <w:i/>
          <w:iCs/>
          <w:lang w:val="en-US"/>
        </w:rPr>
        <w:t>:</w:t>
      </w:r>
      <w:r w:rsidRPr="00EE313F">
        <w:rPr>
          <w:lang w:val="en-US"/>
        </w:rPr>
        <w:t xml:space="preserve"> associate professor of Computer Science and Control Systems Department at Bauman Moscow State Technical University</w:t>
      </w:r>
    </w:p>
    <w:p w:rsidR="005B78F0" w:rsidRPr="00EE313F" w:rsidRDefault="005B78F0" w:rsidP="005B78F0">
      <w:pPr>
        <w:pStyle w:val="western"/>
        <w:spacing w:before="0" w:beforeAutospacing="0" w:after="0" w:afterAutospacing="0" w:line="480" w:lineRule="auto"/>
        <w:jc w:val="both"/>
        <w:rPr>
          <w:lang w:val="en-US"/>
        </w:rPr>
      </w:pPr>
      <w:r w:rsidRPr="00B4695C">
        <w:rPr>
          <w:i/>
        </w:rPr>
        <w:t>Полный</w:t>
      </w:r>
      <w:r w:rsidRPr="00EE313F">
        <w:rPr>
          <w:i/>
          <w:lang w:val="en-US"/>
        </w:rPr>
        <w:t xml:space="preserve"> </w:t>
      </w:r>
      <w:r w:rsidRPr="00B4695C">
        <w:rPr>
          <w:i/>
        </w:rPr>
        <w:t>адрес</w:t>
      </w:r>
      <w:r w:rsidRPr="00EE313F">
        <w:rPr>
          <w:i/>
          <w:lang w:val="en-US"/>
        </w:rPr>
        <w:t xml:space="preserve"> </w:t>
      </w:r>
      <w:r w:rsidRPr="00B4695C">
        <w:rPr>
          <w:i/>
        </w:rPr>
        <w:t>организации</w:t>
      </w:r>
      <w:r w:rsidRPr="00EE313F">
        <w:rPr>
          <w:i/>
          <w:lang w:val="en-US"/>
        </w:rPr>
        <w:t>:</w:t>
      </w:r>
      <w:r w:rsidRPr="00EE313F">
        <w:rPr>
          <w:lang w:val="en-US"/>
        </w:rPr>
        <w:t xml:space="preserve"> Bauman Moscow State Technical University, </w:t>
      </w:r>
      <w:proofErr w:type="spellStart"/>
      <w:r w:rsidRPr="00EE313F">
        <w:rPr>
          <w:lang w:val="en-US"/>
        </w:rPr>
        <w:t>ul</w:t>
      </w:r>
      <w:proofErr w:type="spellEnd"/>
      <w:r w:rsidRPr="00EE313F">
        <w:rPr>
          <w:lang w:val="en-US"/>
        </w:rPr>
        <w:t xml:space="preserve">. </w:t>
      </w:r>
      <w:proofErr w:type="spellStart"/>
      <w:r w:rsidRPr="00EE313F">
        <w:rPr>
          <w:lang w:val="en-US"/>
        </w:rPr>
        <w:t>Baumanskaya</w:t>
      </w:r>
      <w:proofErr w:type="spellEnd"/>
      <w:r w:rsidRPr="00EE313F">
        <w:rPr>
          <w:lang w:val="en-US"/>
        </w:rPr>
        <w:t xml:space="preserve"> 2-ya, 5, Moscow, postcode: 105005</w:t>
      </w:r>
    </w:p>
    <w:p w:rsidR="005B78F0" w:rsidRPr="00EE313F" w:rsidRDefault="005B78F0" w:rsidP="005B78F0">
      <w:pPr>
        <w:pStyle w:val="western"/>
        <w:spacing w:before="0" w:beforeAutospacing="0" w:after="0" w:afterAutospacing="0" w:line="480" w:lineRule="auto"/>
        <w:jc w:val="both"/>
        <w:rPr>
          <w:bCs/>
          <w:lang w:val="en-US"/>
        </w:rPr>
      </w:pPr>
      <w:r w:rsidRPr="00B4695C">
        <w:rPr>
          <w:i/>
          <w:iCs/>
        </w:rPr>
        <w:t>Количество</w:t>
      </w:r>
      <w:r w:rsidRPr="00EE313F">
        <w:rPr>
          <w:i/>
          <w:iCs/>
          <w:lang w:val="en-US"/>
        </w:rPr>
        <w:t xml:space="preserve"> </w:t>
      </w:r>
      <w:r w:rsidRPr="00B4695C">
        <w:rPr>
          <w:i/>
          <w:iCs/>
        </w:rPr>
        <w:t>опубликованных</w:t>
      </w:r>
      <w:r w:rsidRPr="00EE313F">
        <w:rPr>
          <w:i/>
          <w:iCs/>
          <w:lang w:val="en-US"/>
        </w:rPr>
        <w:t xml:space="preserve"> </w:t>
      </w:r>
      <w:r w:rsidRPr="00B4695C">
        <w:rPr>
          <w:i/>
          <w:iCs/>
        </w:rPr>
        <w:t>работ</w:t>
      </w:r>
      <w:r w:rsidRPr="00EE313F">
        <w:rPr>
          <w:i/>
          <w:iCs/>
          <w:lang w:val="en-US"/>
        </w:rPr>
        <w:t>:</w:t>
      </w:r>
      <w:r w:rsidRPr="00EE313F">
        <w:rPr>
          <w:iCs/>
          <w:lang w:val="en-US"/>
        </w:rPr>
        <w:t xml:space="preserve"> more </w:t>
      </w:r>
      <w:proofErr w:type="spellStart"/>
      <w:r w:rsidRPr="00EE313F">
        <w:rPr>
          <w:iCs/>
          <w:lang w:val="en-US"/>
        </w:rPr>
        <w:t>then</w:t>
      </w:r>
      <w:proofErr w:type="spellEnd"/>
      <w:r w:rsidRPr="00EE313F">
        <w:rPr>
          <w:iCs/>
          <w:lang w:val="en-US"/>
        </w:rPr>
        <w:t xml:space="preserve"> 50 publications</w:t>
      </w:r>
    </w:p>
    <w:p w:rsidR="005B78F0" w:rsidRPr="00EE313F" w:rsidRDefault="005B78F0" w:rsidP="005B78F0">
      <w:pPr>
        <w:pStyle w:val="western"/>
        <w:spacing w:before="0" w:beforeAutospacing="0" w:after="0" w:afterAutospacing="0" w:line="480" w:lineRule="auto"/>
        <w:jc w:val="both"/>
        <w:rPr>
          <w:bCs/>
          <w:lang w:val="en-US"/>
        </w:rPr>
      </w:pPr>
      <w:r w:rsidRPr="00B4695C">
        <w:rPr>
          <w:i/>
          <w:iCs/>
        </w:rPr>
        <w:t>Область</w:t>
      </w:r>
      <w:r w:rsidRPr="00EE313F">
        <w:rPr>
          <w:i/>
          <w:iCs/>
          <w:lang w:val="en-US"/>
        </w:rPr>
        <w:t xml:space="preserve"> </w:t>
      </w:r>
      <w:r w:rsidRPr="00B4695C">
        <w:rPr>
          <w:i/>
          <w:iCs/>
        </w:rPr>
        <w:t>научных</w:t>
      </w:r>
      <w:r w:rsidRPr="00EE313F">
        <w:rPr>
          <w:i/>
          <w:iCs/>
          <w:lang w:val="en-US"/>
        </w:rPr>
        <w:t xml:space="preserve"> </w:t>
      </w:r>
      <w:r w:rsidRPr="00B4695C">
        <w:rPr>
          <w:i/>
          <w:iCs/>
        </w:rPr>
        <w:t>интересов</w:t>
      </w:r>
      <w:r w:rsidRPr="00EE313F">
        <w:rPr>
          <w:i/>
          <w:iCs/>
          <w:lang w:val="en-US"/>
        </w:rPr>
        <w:t>:</w:t>
      </w:r>
      <w:r w:rsidRPr="00EE313F">
        <w:rPr>
          <w:iCs/>
          <w:lang w:val="en-US"/>
        </w:rPr>
        <w:t xml:space="preserve"> databases, designing of automated systems</w:t>
      </w:r>
    </w:p>
    <w:p w:rsidR="005B78F0" w:rsidRPr="00B4695C" w:rsidRDefault="005B78F0" w:rsidP="005B78F0">
      <w:pPr>
        <w:pStyle w:val="western"/>
        <w:spacing w:before="0" w:beforeAutospacing="0" w:after="0" w:afterAutospacing="0" w:line="480" w:lineRule="auto"/>
        <w:jc w:val="both"/>
        <w:rPr>
          <w:i/>
          <w:iCs/>
        </w:rPr>
      </w:pPr>
      <w:r w:rsidRPr="00B4695C">
        <w:rPr>
          <w:i/>
          <w:iCs/>
        </w:rPr>
        <w:t xml:space="preserve">Электронная почта: </w:t>
      </w:r>
      <w:r w:rsidRPr="00B4695C">
        <w:t>revunkov@bmstu.ru</w:t>
      </w:r>
    </w:p>
    <w:p w:rsidR="005B78F0" w:rsidRPr="00B4695C" w:rsidRDefault="005B78F0" w:rsidP="005B78F0">
      <w:pPr>
        <w:pStyle w:val="western"/>
        <w:spacing w:before="0" w:beforeAutospacing="0" w:after="0" w:afterAutospacing="0" w:line="480" w:lineRule="auto"/>
        <w:jc w:val="both"/>
      </w:pPr>
      <w:r w:rsidRPr="00B4695C">
        <w:rPr>
          <w:i/>
          <w:iCs/>
        </w:rPr>
        <w:t>Контактный телефон:</w:t>
      </w:r>
      <w:r w:rsidRPr="00B4695C">
        <w:t xml:space="preserve"> 8 499 263 62 16</w:t>
      </w:r>
    </w:p>
    <w:p w:rsidR="00506405" w:rsidRPr="00B4695C" w:rsidRDefault="00506405" w:rsidP="005B78F0">
      <w:pPr>
        <w:ind w:left="397" w:hanging="397"/>
        <w:jc w:val="left"/>
      </w:pPr>
    </w:p>
    <w:p w:rsidR="00C36D23" w:rsidRPr="00B4695C" w:rsidRDefault="00C36D23" w:rsidP="00C36D23">
      <w:pPr>
        <w:pStyle w:val="western"/>
        <w:spacing w:before="0" w:beforeAutospacing="0" w:after="0" w:afterAutospacing="0" w:line="456" w:lineRule="auto"/>
        <w:jc w:val="both"/>
        <w:rPr>
          <w:b/>
          <w:bCs/>
        </w:rPr>
      </w:pPr>
      <w:r w:rsidRPr="00B4695C">
        <w:rPr>
          <w:b/>
          <w:bCs/>
        </w:rPr>
        <w:t>Zlobina Svetlana Vladimirovna</w:t>
      </w:r>
    </w:p>
    <w:p w:rsidR="00C36D23" w:rsidRPr="00B4695C" w:rsidRDefault="00C36D23" w:rsidP="00C36D23">
      <w:pPr>
        <w:pStyle w:val="western"/>
        <w:spacing w:before="0" w:beforeAutospacing="0" w:after="0" w:afterAutospacing="0" w:line="456" w:lineRule="auto"/>
        <w:jc w:val="both"/>
      </w:pPr>
      <w:r w:rsidRPr="00B4695C">
        <w:rPr>
          <w:i/>
          <w:iCs/>
        </w:rPr>
        <w:t xml:space="preserve">Год рождения: </w:t>
      </w:r>
      <w:r w:rsidRPr="00B4695C">
        <w:t>1997</w:t>
      </w:r>
    </w:p>
    <w:p w:rsidR="00C36D23" w:rsidRPr="00EE313F" w:rsidRDefault="00C36D23" w:rsidP="00C36D23">
      <w:pPr>
        <w:pStyle w:val="western"/>
        <w:spacing w:before="0" w:beforeAutospacing="0" w:after="0" w:afterAutospacing="0" w:line="456" w:lineRule="auto"/>
        <w:jc w:val="both"/>
        <w:rPr>
          <w:lang w:val="en-US"/>
        </w:rPr>
      </w:pPr>
      <w:r w:rsidRPr="00B4695C">
        <w:rPr>
          <w:i/>
          <w:iCs/>
        </w:rPr>
        <w:t>Год</w:t>
      </w:r>
      <w:r w:rsidRPr="00EE313F">
        <w:rPr>
          <w:i/>
          <w:iCs/>
          <w:lang w:val="en-US"/>
        </w:rPr>
        <w:t xml:space="preserve"> </w:t>
      </w:r>
      <w:r w:rsidRPr="00B4695C">
        <w:rPr>
          <w:i/>
          <w:iCs/>
        </w:rPr>
        <w:t>окончания</w:t>
      </w:r>
      <w:r w:rsidRPr="00EE313F">
        <w:rPr>
          <w:i/>
          <w:iCs/>
          <w:lang w:val="en-US"/>
        </w:rPr>
        <w:t xml:space="preserve"> </w:t>
      </w:r>
      <w:r w:rsidRPr="00B4695C">
        <w:rPr>
          <w:i/>
          <w:iCs/>
        </w:rPr>
        <w:t>вуза</w:t>
      </w:r>
      <w:r w:rsidRPr="00EE313F">
        <w:rPr>
          <w:i/>
          <w:iCs/>
          <w:lang w:val="en-US"/>
        </w:rPr>
        <w:t xml:space="preserve"> </w:t>
      </w:r>
      <w:r w:rsidRPr="00B4695C">
        <w:rPr>
          <w:i/>
          <w:iCs/>
        </w:rPr>
        <w:t>и</w:t>
      </w:r>
      <w:r w:rsidRPr="00EE313F">
        <w:rPr>
          <w:i/>
          <w:iCs/>
          <w:lang w:val="en-US"/>
        </w:rPr>
        <w:t xml:space="preserve"> </w:t>
      </w:r>
      <w:r w:rsidRPr="00B4695C">
        <w:rPr>
          <w:i/>
          <w:iCs/>
        </w:rPr>
        <w:t>его</w:t>
      </w:r>
      <w:r w:rsidRPr="00EE313F">
        <w:rPr>
          <w:i/>
          <w:iCs/>
          <w:lang w:val="en-US"/>
        </w:rPr>
        <w:t xml:space="preserve"> </w:t>
      </w:r>
      <w:r w:rsidRPr="00B4695C">
        <w:rPr>
          <w:i/>
          <w:iCs/>
        </w:rPr>
        <w:t>название</w:t>
      </w:r>
      <w:r w:rsidRPr="00EE313F">
        <w:rPr>
          <w:i/>
          <w:iCs/>
          <w:lang w:val="en-US"/>
        </w:rPr>
        <w:t>:</w:t>
      </w:r>
      <w:r w:rsidRPr="00EE313F">
        <w:rPr>
          <w:lang w:val="en-US"/>
        </w:rPr>
        <w:t xml:space="preserve"> 2019, Bauman Moscow State Technical University</w:t>
      </w:r>
    </w:p>
    <w:p w:rsidR="00C36D23" w:rsidRPr="00EE313F" w:rsidRDefault="00C36D23" w:rsidP="00C36D23">
      <w:pPr>
        <w:pStyle w:val="western"/>
        <w:spacing w:before="0" w:beforeAutospacing="0" w:after="0" w:afterAutospacing="0" w:line="456" w:lineRule="auto"/>
        <w:jc w:val="both"/>
        <w:rPr>
          <w:lang w:val="en-US"/>
        </w:rPr>
      </w:pPr>
      <w:r w:rsidRPr="00B4695C">
        <w:rPr>
          <w:i/>
          <w:iCs/>
        </w:rPr>
        <w:t>Ученая</w:t>
      </w:r>
      <w:r w:rsidRPr="00EE313F">
        <w:rPr>
          <w:i/>
          <w:iCs/>
          <w:lang w:val="en-US"/>
        </w:rPr>
        <w:t xml:space="preserve"> </w:t>
      </w:r>
      <w:r w:rsidRPr="00B4695C">
        <w:rPr>
          <w:i/>
          <w:iCs/>
        </w:rPr>
        <w:t>степень</w:t>
      </w:r>
      <w:r w:rsidRPr="00EE313F">
        <w:rPr>
          <w:i/>
          <w:iCs/>
          <w:lang w:val="en-US"/>
        </w:rPr>
        <w:t>:</w:t>
      </w:r>
      <w:r w:rsidRPr="00EE313F">
        <w:rPr>
          <w:lang w:val="en-US"/>
        </w:rPr>
        <w:t xml:space="preserve"> -</w:t>
      </w:r>
    </w:p>
    <w:p w:rsidR="00C36D23" w:rsidRPr="00EE313F" w:rsidRDefault="00C36D23" w:rsidP="00C36D23">
      <w:pPr>
        <w:pStyle w:val="western"/>
        <w:spacing w:before="0" w:beforeAutospacing="0" w:after="0" w:afterAutospacing="0" w:line="456" w:lineRule="auto"/>
        <w:jc w:val="both"/>
        <w:rPr>
          <w:lang w:val="en-US"/>
        </w:rPr>
      </w:pPr>
      <w:r w:rsidRPr="00B4695C">
        <w:rPr>
          <w:i/>
          <w:iCs/>
        </w:rPr>
        <w:t>Место</w:t>
      </w:r>
      <w:r w:rsidRPr="00EE313F">
        <w:rPr>
          <w:i/>
          <w:iCs/>
          <w:lang w:val="en-US"/>
        </w:rPr>
        <w:t xml:space="preserve"> </w:t>
      </w:r>
      <w:r w:rsidRPr="00B4695C">
        <w:rPr>
          <w:i/>
          <w:iCs/>
        </w:rPr>
        <w:t>работы</w:t>
      </w:r>
      <w:r w:rsidRPr="00EE313F">
        <w:rPr>
          <w:i/>
          <w:iCs/>
          <w:lang w:val="en-US"/>
        </w:rPr>
        <w:t xml:space="preserve">, </w:t>
      </w:r>
      <w:r w:rsidRPr="00B4695C">
        <w:rPr>
          <w:i/>
          <w:iCs/>
        </w:rPr>
        <w:t>должность</w:t>
      </w:r>
      <w:r w:rsidRPr="00EE313F">
        <w:rPr>
          <w:i/>
          <w:iCs/>
          <w:lang w:val="en-US"/>
        </w:rPr>
        <w:t>:</w:t>
      </w:r>
      <w:r w:rsidRPr="00EE313F">
        <w:rPr>
          <w:lang w:val="en-US"/>
        </w:rPr>
        <w:t xml:space="preserve"> undergraduate student (bachelor program) of Information Processing and Control Systems Department at Bauman Moscow State Technical University</w:t>
      </w:r>
    </w:p>
    <w:p w:rsidR="00C36D23" w:rsidRPr="00EE313F" w:rsidRDefault="00C36D23" w:rsidP="00C36D23">
      <w:pPr>
        <w:pStyle w:val="western"/>
        <w:spacing w:before="0" w:beforeAutospacing="0" w:after="0" w:afterAutospacing="0" w:line="456" w:lineRule="auto"/>
        <w:jc w:val="both"/>
        <w:rPr>
          <w:lang w:val="en-US"/>
        </w:rPr>
      </w:pPr>
      <w:r w:rsidRPr="00B4695C">
        <w:rPr>
          <w:i/>
          <w:iCs/>
        </w:rPr>
        <w:t>Полный</w:t>
      </w:r>
      <w:r w:rsidRPr="00EE313F">
        <w:rPr>
          <w:i/>
          <w:iCs/>
          <w:lang w:val="en-US"/>
        </w:rPr>
        <w:t xml:space="preserve"> </w:t>
      </w:r>
      <w:r w:rsidRPr="00B4695C">
        <w:rPr>
          <w:i/>
          <w:iCs/>
        </w:rPr>
        <w:t>адрес</w:t>
      </w:r>
      <w:r w:rsidRPr="00EE313F">
        <w:rPr>
          <w:i/>
          <w:iCs/>
          <w:lang w:val="en-US"/>
        </w:rPr>
        <w:t xml:space="preserve"> </w:t>
      </w:r>
      <w:r w:rsidRPr="00B4695C">
        <w:rPr>
          <w:i/>
          <w:iCs/>
        </w:rPr>
        <w:t>организации</w:t>
      </w:r>
      <w:r w:rsidRPr="00EE313F">
        <w:rPr>
          <w:i/>
          <w:iCs/>
          <w:lang w:val="en-US"/>
        </w:rPr>
        <w:t>:</w:t>
      </w:r>
      <w:r w:rsidRPr="00EE313F">
        <w:rPr>
          <w:lang w:val="en-US"/>
        </w:rPr>
        <w:t xml:space="preserve"> Bauman Moscow State Technical University, </w:t>
      </w:r>
      <w:proofErr w:type="spellStart"/>
      <w:r w:rsidRPr="00EE313F">
        <w:rPr>
          <w:lang w:val="en-US"/>
        </w:rPr>
        <w:t>ul</w:t>
      </w:r>
      <w:proofErr w:type="spellEnd"/>
      <w:r w:rsidRPr="00EE313F">
        <w:rPr>
          <w:lang w:val="en-US"/>
        </w:rPr>
        <w:t xml:space="preserve">. </w:t>
      </w:r>
      <w:proofErr w:type="spellStart"/>
      <w:r w:rsidRPr="00EE313F">
        <w:rPr>
          <w:lang w:val="en-US"/>
        </w:rPr>
        <w:t>Baumanskaya</w:t>
      </w:r>
      <w:proofErr w:type="spellEnd"/>
      <w:r w:rsidRPr="00EE313F">
        <w:rPr>
          <w:lang w:val="en-US"/>
        </w:rPr>
        <w:t xml:space="preserve"> 2-ya, 5, Moscow, postcode: 105005</w:t>
      </w:r>
    </w:p>
    <w:p w:rsidR="00C36D23" w:rsidRPr="00EE313F" w:rsidRDefault="00C36D23" w:rsidP="00C36D23">
      <w:pPr>
        <w:pStyle w:val="western"/>
        <w:spacing w:before="0" w:beforeAutospacing="0" w:after="0" w:afterAutospacing="0" w:line="456" w:lineRule="auto"/>
        <w:jc w:val="both"/>
        <w:rPr>
          <w:lang w:val="en-US"/>
        </w:rPr>
      </w:pPr>
      <w:r w:rsidRPr="00B4695C">
        <w:rPr>
          <w:i/>
          <w:iCs/>
        </w:rPr>
        <w:t>Количество</w:t>
      </w:r>
      <w:r w:rsidRPr="00EE313F">
        <w:rPr>
          <w:i/>
          <w:iCs/>
          <w:lang w:val="en-US"/>
        </w:rPr>
        <w:t xml:space="preserve"> </w:t>
      </w:r>
      <w:r w:rsidRPr="00B4695C">
        <w:rPr>
          <w:i/>
          <w:iCs/>
        </w:rPr>
        <w:t>опубликованных</w:t>
      </w:r>
      <w:r w:rsidRPr="00EE313F">
        <w:rPr>
          <w:i/>
          <w:iCs/>
          <w:lang w:val="en-US"/>
        </w:rPr>
        <w:t xml:space="preserve"> </w:t>
      </w:r>
      <w:r w:rsidRPr="00B4695C">
        <w:rPr>
          <w:i/>
          <w:iCs/>
        </w:rPr>
        <w:t>работ</w:t>
      </w:r>
      <w:r w:rsidRPr="00EE313F">
        <w:rPr>
          <w:i/>
          <w:iCs/>
          <w:lang w:val="en-US"/>
        </w:rPr>
        <w:t>:</w:t>
      </w:r>
      <w:r w:rsidRPr="00EE313F">
        <w:rPr>
          <w:lang w:val="en-US"/>
        </w:rPr>
        <w:t xml:space="preserve"> 1</w:t>
      </w:r>
    </w:p>
    <w:p w:rsidR="00C36D23" w:rsidRPr="00EE313F" w:rsidRDefault="00C36D23" w:rsidP="00C36D23">
      <w:pPr>
        <w:pStyle w:val="western"/>
        <w:spacing w:before="0" w:beforeAutospacing="0" w:after="0" w:afterAutospacing="0" w:line="456" w:lineRule="auto"/>
        <w:jc w:val="both"/>
        <w:rPr>
          <w:lang w:val="en-US"/>
        </w:rPr>
      </w:pPr>
      <w:r w:rsidRPr="00B4695C">
        <w:rPr>
          <w:i/>
          <w:iCs/>
        </w:rPr>
        <w:t>Область</w:t>
      </w:r>
      <w:r w:rsidRPr="00EE313F">
        <w:rPr>
          <w:i/>
          <w:iCs/>
          <w:lang w:val="en-US"/>
        </w:rPr>
        <w:t xml:space="preserve"> </w:t>
      </w:r>
      <w:r w:rsidRPr="00B4695C">
        <w:rPr>
          <w:i/>
          <w:iCs/>
        </w:rPr>
        <w:t>научных</w:t>
      </w:r>
      <w:r w:rsidRPr="00EE313F">
        <w:rPr>
          <w:i/>
          <w:iCs/>
          <w:lang w:val="en-US"/>
        </w:rPr>
        <w:t xml:space="preserve"> </w:t>
      </w:r>
      <w:r w:rsidRPr="00B4695C">
        <w:rPr>
          <w:i/>
          <w:iCs/>
        </w:rPr>
        <w:t>интересов</w:t>
      </w:r>
      <w:r w:rsidRPr="00EE313F">
        <w:rPr>
          <w:i/>
          <w:iCs/>
          <w:lang w:val="en-US"/>
        </w:rPr>
        <w:t>:</w:t>
      </w:r>
      <w:r w:rsidRPr="00EE313F">
        <w:rPr>
          <w:lang w:val="en-US"/>
        </w:rPr>
        <w:t xml:space="preserve"> designing of intelligent systems</w:t>
      </w:r>
    </w:p>
    <w:p w:rsidR="00C36D23" w:rsidRPr="00B4695C" w:rsidRDefault="00C36D23" w:rsidP="00C36D23">
      <w:pPr>
        <w:pStyle w:val="western"/>
        <w:spacing w:before="0" w:beforeAutospacing="0" w:after="0" w:afterAutospacing="0" w:line="456" w:lineRule="auto"/>
        <w:jc w:val="both"/>
        <w:rPr>
          <w:i/>
          <w:iCs/>
        </w:rPr>
      </w:pPr>
      <w:r w:rsidRPr="00B4695C">
        <w:rPr>
          <w:i/>
          <w:iCs/>
        </w:rPr>
        <w:t>Электронная почта: svetlanazlobina97@gmail.com</w:t>
      </w:r>
    </w:p>
    <w:p w:rsidR="00C36D23" w:rsidRPr="00B4695C" w:rsidRDefault="00C36D23" w:rsidP="00C36D23">
      <w:pPr>
        <w:ind w:firstLine="0"/>
        <w:jc w:val="both"/>
      </w:pPr>
      <w:r w:rsidRPr="00B4695C">
        <w:rPr>
          <w:i/>
          <w:iCs/>
        </w:rPr>
        <w:lastRenderedPageBreak/>
        <w:t>Контактный телефон:</w:t>
      </w:r>
      <w:r w:rsidRPr="00B4695C">
        <w:t xml:space="preserve"> +7 916 270-10-79</w:t>
      </w:r>
    </w:p>
    <w:p w:rsidR="005B78F0" w:rsidRPr="00B4695C" w:rsidRDefault="005B78F0" w:rsidP="00625334">
      <w:pPr>
        <w:ind w:left="397" w:hanging="397"/>
        <w:jc w:val="left"/>
      </w:pPr>
    </w:p>
    <w:p w:rsidR="007B4F21" w:rsidRPr="00B4695C" w:rsidRDefault="007B4F21" w:rsidP="007B4F21">
      <w:pPr>
        <w:pStyle w:val="western"/>
        <w:spacing w:before="0" w:beforeAutospacing="0" w:after="0" w:afterAutospacing="0" w:line="456" w:lineRule="auto"/>
        <w:jc w:val="both"/>
      </w:pPr>
      <w:r w:rsidRPr="00B4695C">
        <w:rPr>
          <w:b/>
          <w:bCs/>
        </w:rPr>
        <w:t>Kadiev Zaur Dzhavidovic</w:t>
      </w:r>
    </w:p>
    <w:p w:rsidR="007B4F21" w:rsidRPr="00B4695C" w:rsidRDefault="007B4F21" w:rsidP="007B4F21">
      <w:pPr>
        <w:pStyle w:val="western"/>
        <w:spacing w:before="0" w:beforeAutospacing="0" w:after="0" w:afterAutospacing="0" w:line="456" w:lineRule="auto"/>
        <w:jc w:val="both"/>
      </w:pPr>
      <w:r w:rsidRPr="00B4695C">
        <w:rPr>
          <w:i/>
          <w:iCs/>
        </w:rPr>
        <w:t xml:space="preserve">Год рождения: </w:t>
      </w:r>
      <w:r w:rsidRPr="00B4695C">
        <w:t>1994</w:t>
      </w:r>
    </w:p>
    <w:p w:rsidR="007B4F21" w:rsidRPr="00EE313F" w:rsidRDefault="007B4F21" w:rsidP="007B4F21">
      <w:pPr>
        <w:pStyle w:val="western"/>
        <w:spacing w:before="0" w:beforeAutospacing="0" w:after="0" w:afterAutospacing="0" w:line="456" w:lineRule="auto"/>
        <w:jc w:val="both"/>
        <w:rPr>
          <w:lang w:val="en-US"/>
        </w:rPr>
      </w:pPr>
      <w:r w:rsidRPr="00B4695C">
        <w:rPr>
          <w:i/>
          <w:iCs/>
        </w:rPr>
        <w:t>Год</w:t>
      </w:r>
      <w:r w:rsidRPr="00EE313F">
        <w:rPr>
          <w:i/>
          <w:iCs/>
          <w:lang w:val="en-US"/>
        </w:rPr>
        <w:t xml:space="preserve"> </w:t>
      </w:r>
      <w:r w:rsidRPr="00B4695C">
        <w:rPr>
          <w:i/>
          <w:iCs/>
        </w:rPr>
        <w:t>окончания</w:t>
      </w:r>
      <w:r w:rsidRPr="00EE313F">
        <w:rPr>
          <w:i/>
          <w:iCs/>
          <w:lang w:val="en-US"/>
        </w:rPr>
        <w:t xml:space="preserve"> </w:t>
      </w:r>
      <w:r w:rsidRPr="00B4695C">
        <w:rPr>
          <w:i/>
          <w:iCs/>
        </w:rPr>
        <w:t>вуза</w:t>
      </w:r>
      <w:r w:rsidRPr="00EE313F">
        <w:rPr>
          <w:i/>
          <w:iCs/>
          <w:lang w:val="en-US"/>
        </w:rPr>
        <w:t xml:space="preserve"> </w:t>
      </w:r>
      <w:r w:rsidRPr="00B4695C">
        <w:rPr>
          <w:i/>
          <w:iCs/>
        </w:rPr>
        <w:t>и</w:t>
      </w:r>
      <w:r w:rsidRPr="00EE313F">
        <w:rPr>
          <w:i/>
          <w:iCs/>
          <w:lang w:val="en-US"/>
        </w:rPr>
        <w:t xml:space="preserve"> </w:t>
      </w:r>
      <w:r w:rsidRPr="00B4695C">
        <w:rPr>
          <w:i/>
          <w:iCs/>
        </w:rPr>
        <w:t>его</w:t>
      </w:r>
      <w:r w:rsidRPr="00EE313F">
        <w:rPr>
          <w:i/>
          <w:iCs/>
          <w:lang w:val="en-US"/>
        </w:rPr>
        <w:t xml:space="preserve"> </w:t>
      </w:r>
      <w:r w:rsidRPr="00B4695C">
        <w:rPr>
          <w:i/>
          <w:iCs/>
        </w:rPr>
        <w:t>название</w:t>
      </w:r>
      <w:r w:rsidRPr="00EE313F">
        <w:rPr>
          <w:i/>
          <w:iCs/>
          <w:lang w:val="en-US"/>
        </w:rPr>
        <w:t>:</w:t>
      </w:r>
      <w:r w:rsidRPr="00EE313F">
        <w:rPr>
          <w:lang w:val="en-US"/>
        </w:rPr>
        <w:t xml:space="preserve"> 2019, Bauman Moscow State Technical University</w:t>
      </w:r>
    </w:p>
    <w:p w:rsidR="007B4F21" w:rsidRPr="00EE313F" w:rsidRDefault="007B4F21" w:rsidP="007B4F21">
      <w:pPr>
        <w:pStyle w:val="western"/>
        <w:spacing w:before="0" w:beforeAutospacing="0" w:after="0" w:afterAutospacing="0" w:line="456" w:lineRule="auto"/>
        <w:jc w:val="both"/>
        <w:rPr>
          <w:lang w:val="en-US"/>
        </w:rPr>
      </w:pPr>
      <w:r w:rsidRPr="00B4695C">
        <w:rPr>
          <w:i/>
          <w:iCs/>
        </w:rPr>
        <w:t>Ученая</w:t>
      </w:r>
      <w:r w:rsidRPr="00EE313F">
        <w:rPr>
          <w:i/>
          <w:iCs/>
          <w:lang w:val="en-US"/>
        </w:rPr>
        <w:t xml:space="preserve"> </w:t>
      </w:r>
      <w:r w:rsidRPr="00B4695C">
        <w:rPr>
          <w:i/>
          <w:iCs/>
        </w:rPr>
        <w:t>степень</w:t>
      </w:r>
      <w:r w:rsidRPr="00EE313F">
        <w:rPr>
          <w:i/>
          <w:iCs/>
          <w:lang w:val="en-US"/>
        </w:rPr>
        <w:t>:</w:t>
      </w:r>
      <w:r w:rsidRPr="00EE313F">
        <w:rPr>
          <w:lang w:val="en-US"/>
        </w:rPr>
        <w:t xml:space="preserve"> </w:t>
      </w:r>
      <w:r w:rsidRPr="00EE313F">
        <w:rPr>
          <w:iCs/>
          <w:lang w:val="en-US"/>
        </w:rPr>
        <w:t>bachelor (Computer Sciences)</w:t>
      </w:r>
    </w:p>
    <w:p w:rsidR="007B4F21" w:rsidRPr="00EE313F" w:rsidRDefault="007B4F21" w:rsidP="007B4F21">
      <w:pPr>
        <w:pStyle w:val="western"/>
        <w:spacing w:before="0" w:beforeAutospacing="0" w:after="0" w:afterAutospacing="0" w:line="456" w:lineRule="auto"/>
        <w:jc w:val="both"/>
        <w:rPr>
          <w:lang w:val="en-US"/>
        </w:rPr>
      </w:pPr>
      <w:r w:rsidRPr="00B4695C">
        <w:rPr>
          <w:i/>
          <w:iCs/>
        </w:rPr>
        <w:t>Место</w:t>
      </w:r>
      <w:r w:rsidRPr="00EE313F">
        <w:rPr>
          <w:i/>
          <w:iCs/>
          <w:lang w:val="en-US"/>
        </w:rPr>
        <w:t xml:space="preserve"> </w:t>
      </w:r>
      <w:r w:rsidRPr="00B4695C">
        <w:rPr>
          <w:i/>
          <w:iCs/>
        </w:rPr>
        <w:t>работы</w:t>
      </w:r>
      <w:r w:rsidRPr="00EE313F">
        <w:rPr>
          <w:i/>
          <w:iCs/>
          <w:lang w:val="en-US"/>
        </w:rPr>
        <w:t xml:space="preserve">, </w:t>
      </w:r>
      <w:r w:rsidRPr="00B4695C">
        <w:rPr>
          <w:i/>
          <w:iCs/>
        </w:rPr>
        <w:t>должность</w:t>
      </w:r>
      <w:r w:rsidRPr="00EE313F">
        <w:rPr>
          <w:i/>
          <w:iCs/>
          <w:lang w:val="en-US"/>
        </w:rPr>
        <w:t>:</w:t>
      </w:r>
      <w:r w:rsidRPr="00EE313F">
        <w:rPr>
          <w:lang w:val="en-US"/>
        </w:rPr>
        <w:t xml:space="preserve"> master student of </w:t>
      </w:r>
      <w:r w:rsidRPr="00EE313F">
        <w:rPr>
          <w:rStyle w:val="translation-chunk"/>
          <w:lang w:val="en-US"/>
        </w:rPr>
        <w:t xml:space="preserve">Information Processing and </w:t>
      </w:r>
      <w:r w:rsidRPr="00EE313F">
        <w:rPr>
          <w:lang w:val="en-US"/>
        </w:rPr>
        <w:t>Control Systems Department at Bauman Moscow State Technical University</w:t>
      </w:r>
    </w:p>
    <w:p w:rsidR="007B4F21" w:rsidRPr="00EE313F" w:rsidRDefault="007B4F21" w:rsidP="007B4F21">
      <w:pPr>
        <w:pStyle w:val="western"/>
        <w:spacing w:before="0" w:beforeAutospacing="0" w:after="0" w:afterAutospacing="0" w:line="456" w:lineRule="auto"/>
        <w:jc w:val="both"/>
        <w:rPr>
          <w:lang w:val="en-US"/>
        </w:rPr>
      </w:pPr>
      <w:r w:rsidRPr="00B4695C">
        <w:rPr>
          <w:i/>
          <w:iCs/>
        </w:rPr>
        <w:t>Полный</w:t>
      </w:r>
      <w:r w:rsidRPr="00EE313F">
        <w:rPr>
          <w:i/>
          <w:iCs/>
          <w:lang w:val="en-US"/>
        </w:rPr>
        <w:t xml:space="preserve"> </w:t>
      </w:r>
      <w:r w:rsidRPr="00B4695C">
        <w:rPr>
          <w:i/>
          <w:iCs/>
        </w:rPr>
        <w:t>адрес</w:t>
      </w:r>
      <w:r w:rsidRPr="00EE313F">
        <w:rPr>
          <w:i/>
          <w:iCs/>
          <w:lang w:val="en-US"/>
        </w:rPr>
        <w:t xml:space="preserve"> </w:t>
      </w:r>
      <w:r w:rsidRPr="00B4695C">
        <w:rPr>
          <w:i/>
          <w:iCs/>
        </w:rPr>
        <w:t>организации</w:t>
      </w:r>
      <w:r w:rsidRPr="00EE313F">
        <w:rPr>
          <w:i/>
          <w:iCs/>
          <w:lang w:val="en-US"/>
        </w:rPr>
        <w:t>:</w:t>
      </w:r>
      <w:r w:rsidRPr="00EE313F">
        <w:rPr>
          <w:lang w:val="en-US"/>
        </w:rPr>
        <w:t xml:space="preserve"> Bauman Moscow State Technical University, </w:t>
      </w:r>
      <w:proofErr w:type="spellStart"/>
      <w:r w:rsidRPr="00EE313F">
        <w:rPr>
          <w:lang w:val="en-US"/>
        </w:rPr>
        <w:t>ul</w:t>
      </w:r>
      <w:proofErr w:type="spellEnd"/>
      <w:r w:rsidRPr="00EE313F">
        <w:rPr>
          <w:lang w:val="en-US"/>
        </w:rPr>
        <w:t xml:space="preserve">. </w:t>
      </w:r>
      <w:proofErr w:type="spellStart"/>
      <w:r w:rsidRPr="00EE313F">
        <w:rPr>
          <w:lang w:val="en-US"/>
        </w:rPr>
        <w:t>Baumanskaya</w:t>
      </w:r>
      <w:proofErr w:type="spellEnd"/>
      <w:r w:rsidRPr="00EE313F">
        <w:rPr>
          <w:lang w:val="en-US"/>
        </w:rPr>
        <w:t xml:space="preserve"> 2-ya, 5, Moscow, postcode: 105005</w:t>
      </w:r>
    </w:p>
    <w:p w:rsidR="007B4F21" w:rsidRPr="00EE313F" w:rsidRDefault="007B4F21" w:rsidP="007B4F21">
      <w:pPr>
        <w:pStyle w:val="western"/>
        <w:spacing w:before="0" w:beforeAutospacing="0" w:after="0" w:afterAutospacing="0" w:line="456" w:lineRule="auto"/>
        <w:jc w:val="both"/>
        <w:rPr>
          <w:lang w:val="en-US"/>
        </w:rPr>
      </w:pPr>
      <w:r w:rsidRPr="00B4695C">
        <w:rPr>
          <w:i/>
          <w:iCs/>
        </w:rPr>
        <w:t>Количество</w:t>
      </w:r>
      <w:r w:rsidRPr="00EE313F">
        <w:rPr>
          <w:i/>
          <w:iCs/>
          <w:lang w:val="en-US"/>
        </w:rPr>
        <w:t xml:space="preserve"> </w:t>
      </w:r>
      <w:r w:rsidRPr="00B4695C">
        <w:rPr>
          <w:i/>
          <w:iCs/>
        </w:rPr>
        <w:t>опубликованных</w:t>
      </w:r>
      <w:r w:rsidRPr="00EE313F">
        <w:rPr>
          <w:i/>
          <w:iCs/>
          <w:lang w:val="en-US"/>
        </w:rPr>
        <w:t xml:space="preserve"> </w:t>
      </w:r>
      <w:r w:rsidRPr="00B4695C">
        <w:rPr>
          <w:i/>
          <w:iCs/>
        </w:rPr>
        <w:t>работ</w:t>
      </w:r>
      <w:r w:rsidRPr="00EE313F">
        <w:rPr>
          <w:i/>
          <w:iCs/>
          <w:lang w:val="en-US"/>
        </w:rPr>
        <w:t>:</w:t>
      </w:r>
      <w:r w:rsidRPr="00EE313F">
        <w:rPr>
          <w:lang w:val="en-US"/>
        </w:rPr>
        <w:t xml:space="preserve"> </w:t>
      </w:r>
      <w:r w:rsidR="00DC0487" w:rsidRPr="00EE313F">
        <w:rPr>
          <w:iCs/>
          <w:lang w:val="en-US"/>
        </w:rPr>
        <w:t>2 publications</w:t>
      </w:r>
    </w:p>
    <w:p w:rsidR="007B4F21" w:rsidRPr="00EE313F" w:rsidRDefault="007B4F21" w:rsidP="007B4F21">
      <w:pPr>
        <w:pStyle w:val="western"/>
        <w:spacing w:before="0" w:beforeAutospacing="0" w:after="0" w:afterAutospacing="0" w:line="456" w:lineRule="auto"/>
        <w:jc w:val="both"/>
        <w:rPr>
          <w:lang w:val="en-US"/>
        </w:rPr>
      </w:pPr>
      <w:r w:rsidRPr="00B4695C">
        <w:rPr>
          <w:i/>
          <w:iCs/>
        </w:rPr>
        <w:t>Область</w:t>
      </w:r>
      <w:r w:rsidRPr="00EE313F">
        <w:rPr>
          <w:i/>
          <w:iCs/>
          <w:lang w:val="en-US"/>
        </w:rPr>
        <w:t xml:space="preserve"> </w:t>
      </w:r>
      <w:r w:rsidRPr="00B4695C">
        <w:rPr>
          <w:i/>
          <w:iCs/>
        </w:rPr>
        <w:t>научных</w:t>
      </w:r>
      <w:r w:rsidRPr="00EE313F">
        <w:rPr>
          <w:i/>
          <w:iCs/>
          <w:lang w:val="en-US"/>
        </w:rPr>
        <w:t xml:space="preserve"> </w:t>
      </w:r>
      <w:r w:rsidRPr="00B4695C">
        <w:rPr>
          <w:i/>
          <w:iCs/>
        </w:rPr>
        <w:t>интересов</w:t>
      </w:r>
      <w:r w:rsidRPr="00EE313F">
        <w:rPr>
          <w:i/>
          <w:iCs/>
          <w:lang w:val="en-US"/>
        </w:rPr>
        <w:t>:</w:t>
      </w:r>
      <w:r w:rsidRPr="00EE313F">
        <w:rPr>
          <w:lang w:val="en-US"/>
        </w:rPr>
        <w:t xml:space="preserve"> designing of intelligent systems</w:t>
      </w:r>
    </w:p>
    <w:p w:rsidR="007B4F21" w:rsidRPr="00B4695C" w:rsidRDefault="007B4F21" w:rsidP="007B4F21">
      <w:pPr>
        <w:pStyle w:val="western"/>
        <w:spacing w:before="0" w:beforeAutospacing="0" w:after="0" w:afterAutospacing="0" w:line="456" w:lineRule="auto"/>
        <w:jc w:val="both"/>
        <w:rPr>
          <w:i/>
          <w:iCs/>
        </w:rPr>
      </w:pPr>
      <w:r w:rsidRPr="00B4695C">
        <w:rPr>
          <w:i/>
          <w:iCs/>
        </w:rPr>
        <w:t xml:space="preserve">Электронная почта: </w:t>
      </w:r>
      <w:r w:rsidR="00C700A3" w:rsidRPr="00B4695C">
        <w:t>zz600571@gmail.com</w:t>
      </w:r>
    </w:p>
    <w:p w:rsidR="007B4F21" w:rsidRPr="00B4695C" w:rsidRDefault="007B4F21" w:rsidP="007B4F21">
      <w:pPr>
        <w:ind w:firstLine="0"/>
        <w:jc w:val="both"/>
      </w:pPr>
      <w:r w:rsidRPr="00B4695C">
        <w:rPr>
          <w:i/>
          <w:iCs/>
        </w:rPr>
        <w:t>Контактный телефон:</w:t>
      </w:r>
      <w:r w:rsidRPr="00B4695C">
        <w:t xml:space="preserve"> </w:t>
      </w:r>
      <w:r w:rsidR="00C700A3" w:rsidRPr="00B4695C">
        <w:t>8 999 095 74 96</w:t>
      </w:r>
    </w:p>
    <w:p w:rsidR="005B78F0" w:rsidRPr="00B4695C" w:rsidRDefault="005B78F0" w:rsidP="00625334">
      <w:pPr>
        <w:ind w:left="397" w:hanging="397"/>
        <w:jc w:val="left"/>
      </w:pPr>
    </w:p>
    <w:sectPr w:rsidR="005B78F0" w:rsidRPr="00B4695C" w:rsidSect="00697F89">
      <w:footerReference w:type="default" r:id="rId79"/>
      <w:pgSz w:w="11906" w:h="16838"/>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915" w:rsidRDefault="00631915" w:rsidP="00231138">
      <w:pPr>
        <w:spacing w:line="240" w:lineRule="auto"/>
      </w:pPr>
      <w:r>
        <w:separator/>
      </w:r>
    </w:p>
  </w:endnote>
  <w:endnote w:type="continuationSeparator" w:id="0">
    <w:p w:rsidR="00631915" w:rsidRDefault="00631915" w:rsidP="00231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30" w:rsidRDefault="003C4D30">
    <w:pPr>
      <w:pStyle w:val="af2"/>
      <w:jc w:val="right"/>
    </w:pPr>
    <w:r>
      <w:fldChar w:fldCharType="begin"/>
    </w:r>
    <w:r>
      <w:instrText>PAGE   \* MERGEFORMAT</w:instrText>
    </w:r>
    <w:r>
      <w:fldChar w:fldCharType="separate"/>
    </w:r>
    <w:r w:rsidR="003F540D">
      <w:rPr>
        <w:noProof/>
      </w:rPr>
      <w:t>22</w:t>
    </w:r>
    <w:r>
      <w:fldChar w:fldCharType="end"/>
    </w:r>
  </w:p>
  <w:p w:rsidR="003C4D30" w:rsidRDefault="003C4D3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915" w:rsidRDefault="00631915" w:rsidP="00231138">
      <w:pPr>
        <w:spacing w:line="240" w:lineRule="auto"/>
      </w:pPr>
      <w:r>
        <w:separator/>
      </w:r>
    </w:p>
  </w:footnote>
  <w:footnote w:type="continuationSeparator" w:id="0">
    <w:p w:rsidR="00631915" w:rsidRDefault="00631915" w:rsidP="002311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4590"/>
    <w:multiLevelType w:val="hybridMultilevel"/>
    <w:tmpl w:val="DCE4AC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015590"/>
    <w:multiLevelType w:val="multilevel"/>
    <w:tmpl w:val="995AA4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74766D"/>
    <w:multiLevelType w:val="hybridMultilevel"/>
    <w:tmpl w:val="B0A40F4A"/>
    <w:lvl w:ilvl="0" w:tplc="32F2ECC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9B22877"/>
    <w:multiLevelType w:val="multilevel"/>
    <w:tmpl w:val="3BCEC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CE01E0E"/>
    <w:multiLevelType w:val="hybridMultilevel"/>
    <w:tmpl w:val="CE36982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5" w15:restartNumberingAfterBreak="0">
    <w:nsid w:val="115342F4"/>
    <w:multiLevelType w:val="hybridMultilevel"/>
    <w:tmpl w:val="797E47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130799"/>
    <w:multiLevelType w:val="hybridMultilevel"/>
    <w:tmpl w:val="28E8B29C"/>
    <w:lvl w:ilvl="0" w:tplc="A81011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32410E1"/>
    <w:multiLevelType w:val="hybridMultilevel"/>
    <w:tmpl w:val="8208CE5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A5A331D"/>
    <w:multiLevelType w:val="multilevel"/>
    <w:tmpl w:val="5348708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36E6802"/>
    <w:multiLevelType w:val="hybridMultilevel"/>
    <w:tmpl w:val="BA3645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51D734C"/>
    <w:multiLevelType w:val="hybridMultilevel"/>
    <w:tmpl w:val="FDE845DC"/>
    <w:lvl w:ilvl="0" w:tplc="F0C6A2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8F86A02"/>
    <w:multiLevelType w:val="hybridMultilevel"/>
    <w:tmpl w:val="43A0BDDE"/>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2" w15:restartNumberingAfterBreak="0">
    <w:nsid w:val="2B6A4EB0"/>
    <w:multiLevelType w:val="hybridMultilevel"/>
    <w:tmpl w:val="7CAAFA9A"/>
    <w:lvl w:ilvl="0" w:tplc="383824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315542BC"/>
    <w:multiLevelType w:val="multilevel"/>
    <w:tmpl w:val="BF52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0F3411"/>
    <w:multiLevelType w:val="hybridMultilevel"/>
    <w:tmpl w:val="40F0CA46"/>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5" w15:restartNumberingAfterBreak="0">
    <w:nsid w:val="34A431FB"/>
    <w:multiLevelType w:val="hybridMultilevel"/>
    <w:tmpl w:val="53BA59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3766053D"/>
    <w:multiLevelType w:val="multilevel"/>
    <w:tmpl w:val="5422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91D4E6E"/>
    <w:multiLevelType w:val="hybridMultilevel"/>
    <w:tmpl w:val="33B8A8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9D2735D"/>
    <w:multiLevelType w:val="hybridMultilevel"/>
    <w:tmpl w:val="FF52747E"/>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9" w15:restartNumberingAfterBreak="0">
    <w:nsid w:val="3E300240"/>
    <w:multiLevelType w:val="hybridMultilevel"/>
    <w:tmpl w:val="D80A75EC"/>
    <w:lvl w:ilvl="0" w:tplc="ADFC4BB6">
      <w:start w:val="9"/>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0" w15:restartNumberingAfterBreak="0">
    <w:nsid w:val="3E341BB3"/>
    <w:multiLevelType w:val="hybridMultilevel"/>
    <w:tmpl w:val="BC0EF0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F1F38A8"/>
    <w:multiLevelType w:val="multilevel"/>
    <w:tmpl w:val="0DA601BC"/>
    <w:lvl w:ilvl="0">
      <w:start w:val="1"/>
      <w:numFmt w:val="decimal"/>
      <w:lvlText w:val="%1."/>
      <w:lvlJc w:val="left"/>
      <w:pPr>
        <w:ind w:left="1287" w:hanging="360"/>
      </w:pPr>
      <w:rPr>
        <w:rFonts w:hint="default"/>
      </w:rPr>
    </w:lvl>
    <w:lvl w:ilvl="1">
      <w:start w:val="3"/>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2" w15:restartNumberingAfterBreak="0">
    <w:nsid w:val="3F8D5247"/>
    <w:multiLevelType w:val="hybridMultilevel"/>
    <w:tmpl w:val="551221F4"/>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3" w15:restartNumberingAfterBreak="0">
    <w:nsid w:val="42835AD5"/>
    <w:multiLevelType w:val="hybridMultilevel"/>
    <w:tmpl w:val="ABE63164"/>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4" w15:restartNumberingAfterBreak="0">
    <w:nsid w:val="449007FF"/>
    <w:multiLevelType w:val="hybridMultilevel"/>
    <w:tmpl w:val="DA5EE6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0034E47"/>
    <w:multiLevelType w:val="hybridMultilevel"/>
    <w:tmpl w:val="6706CD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514F7E23"/>
    <w:multiLevelType w:val="multilevel"/>
    <w:tmpl w:val="C9B82E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451668E"/>
    <w:multiLevelType w:val="multilevel"/>
    <w:tmpl w:val="3CB66F96"/>
    <w:lvl w:ilvl="0">
      <w:start w:val="1"/>
      <w:numFmt w:val="decimal"/>
      <w:lvlText w:val="%1."/>
      <w:lvlJc w:val="left"/>
      <w:pPr>
        <w:ind w:left="720" w:firstLine="360"/>
      </w:pPr>
      <w:rPr>
        <w:rFonts w:ascii="Arial" w:eastAsia="Arial" w:hAnsi="Arial" w:cs="Arial"/>
        <w:color w:val="252525"/>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15:restartNumberingAfterBreak="0">
    <w:nsid w:val="58DF34DD"/>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DCE7940"/>
    <w:multiLevelType w:val="hybridMultilevel"/>
    <w:tmpl w:val="A1EC6B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F131936"/>
    <w:multiLevelType w:val="hybridMultilevel"/>
    <w:tmpl w:val="AF00FDD2"/>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60B963DE"/>
    <w:multiLevelType w:val="hybridMultilevel"/>
    <w:tmpl w:val="2BB4189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65F771D3"/>
    <w:multiLevelType w:val="multilevel"/>
    <w:tmpl w:val="D7B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883B87"/>
    <w:multiLevelType w:val="hybridMultilevel"/>
    <w:tmpl w:val="B7A8355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69FE01D3"/>
    <w:multiLevelType w:val="multilevel"/>
    <w:tmpl w:val="0DA601BC"/>
    <w:lvl w:ilvl="0">
      <w:start w:val="1"/>
      <w:numFmt w:val="decimal"/>
      <w:lvlText w:val="%1."/>
      <w:lvlJc w:val="left"/>
      <w:pPr>
        <w:ind w:left="1287" w:hanging="360"/>
      </w:pPr>
      <w:rPr>
        <w:rFonts w:hint="default"/>
      </w:rPr>
    </w:lvl>
    <w:lvl w:ilvl="1">
      <w:start w:val="3"/>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5" w15:restartNumberingAfterBreak="0">
    <w:nsid w:val="6B9F76B1"/>
    <w:multiLevelType w:val="multilevel"/>
    <w:tmpl w:val="537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90B60"/>
    <w:multiLevelType w:val="hybridMultilevel"/>
    <w:tmpl w:val="3F5E6864"/>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6D8C64AF"/>
    <w:multiLevelType w:val="hybridMultilevel"/>
    <w:tmpl w:val="3F5E6864"/>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F170BA1"/>
    <w:multiLevelType w:val="hybridMultilevel"/>
    <w:tmpl w:val="B9569668"/>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F491F6D"/>
    <w:multiLevelType w:val="hybridMultilevel"/>
    <w:tmpl w:val="CE36982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0" w15:restartNumberingAfterBreak="0">
    <w:nsid w:val="71D9615A"/>
    <w:multiLevelType w:val="hybridMultilevel"/>
    <w:tmpl w:val="041E6C84"/>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1" w15:restartNumberingAfterBreak="0">
    <w:nsid w:val="752F69B7"/>
    <w:multiLevelType w:val="multilevel"/>
    <w:tmpl w:val="DC6A7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5481055"/>
    <w:multiLevelType w:val="hybridMultilevel"/>
    <w:tmpl w:val="76CE34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5BF66F1"/>
    <w:multiLevelType w:val="multilevel"/>
    <w:tmpl w:val="EA1CDC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67255FB"/>
    <w:multiLevelType w:val="hybridMultilevel"/>
    <w:tmpl w:val="A72E23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9A74933"/>
    <w:multiLevelType w:val="hybridMultilevel"/>
    <w:tmpl w:val="3F5E6864"/>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15:restartNumberingAfterBreak="0">
    <w:nsid w:val="7BAC36AD"/>
    <w:multiLevelType w:val="multilevel"/>
    <w:tmpl w:val="6FE63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E0D4C"/>
    <w:multiLevelType w:val="hybridMultilevel"/>
    <w:tmpl w:val="E58AA4C8"/>
    <w:lvl w:ilvl="0" w:tplc="354402B2">
      <w:start w:val="6"/>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35"/>
  </w:num>
  <w:num w:numId="2">
    <w:abstractNumId w:val="19"/>
  </w:num>
  <w:num w:numId="3">
    <w:abstractNumId w:val="27"/>
  </w:num>
  <w:num w:numId="4">
    <w:abstractNumId w:val="13"/>
  </w:num>
  <w:num w:numId="5">
    <w:abstractNumId w:val="32"/>
  </w:num>
  <w:num w:numId="6">
    <w:abstractNumId w:val="46"/>
  </w:num>
  <w:num w:numId="7">
    <w:abstractNumId w:val="47"/>
  </w:num>
  <w:num w:numId="8">
    <w:abstractNumId w:val="0"/>
  </w:num>
  <w:num w:numId="9">
    <w:abstractNumId w:val="43"/>
  </w:num>
  <w:num w:numId="10">
    <w:abstractNumId w:val="1"/>
  </w:num>
  <w:num w:numId="11">
    <w:abstractNumId w:val="12"/>
  </w:num>
  <w:num w:numId="12">
    <w:abstractNumId w:val="41"/>
  </w:num>
  <w:num w:numId="13">
    <w:abstractNumId w:val="25"/>
  </w:num>
  <w:num w:numId="14">
    <w:abstractNumId w:val="33"/>
  </w:num>
  <w:num w:numId="15">
    <w:abstractNumId w:val="2"/>
  </w:num>
  <w:num w:numId="16">
    <w:abstractNumId w:val="8"/>
  </w:num>
  <w:num w:numId="17">
    <w:abstractNumId w:val="3"/>
  </w:num>
  <w:num w:numId="18">
    <w:abstractNumId w:val="29"/>
  </w:num>
  <w:num w:numId="19">
    <w:abstractNumId w:val="26"/>
  </w:num>
  <w:num w:numId="20">
    <w:abstractNumId w:val="16"/>
  </w:num>
  <w:num w:numId="21">
    <w:abstractNumId w:val="24"/>
  </w:num>
  <w:num w:numId="22">
    <w:abstractNumId w:val="17"/>
  </w:num>
  <w:num w:numId="23">
    <w:abstractNumId w:val="15"/>
  </w:num>
  <w:num w:numId="24">
    <w:abstractNumId w:val="10"/>
  </w:num>
  <w:num w:numId="25">
    <w:abstractNumId w:val="20"/>
  </w:num>
  <w:num w:numId="26">
    <w:abstractNumId w:val="38"/>
  </w:num>
  <w:num w:numId="27">
    <w:abstractNumId w:val="34"/>
  </w:num>
  <w:num w:numId="28">
    <w:abstractNumId w:val="21"/>
  </w:num>
  <w:num w:numId="29">
    <w:abstractNumId w:val="28"/>
  </w:num>
  <w:num w:numId="30">
    <w:abstractNumId w:val="30"/>
  </w:num>
  <w:num w:numId="31">
    <w:abstractNumId w:val="7"/>
  </w:num>
  <w:num w:numId="32">
    <w:abstractNumId w:val="36"/>
  </w:num>
  <w:num w:numId="33">
    <w:abstractNumId w:val="5"/>
  </w:num>
  <w:num w:numId="34">
    <w:abstractNumId w:val="9"/>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num>
  <w:num w:numId="43">
    <w:abstractNumId w:val="37"/>
  </w:num>
  <w:num w:numId="44">
    <w:abstractNumId w:val="44"/>
  </w:num>
  <w:num w:numId="45">
    <w:abstractNumId w:val="42"/>
  </w:num>
  <w:num w:numId="46">
    <w:abstractNumId w:val="6"/>
  </w:num>
  <w:num w:numId="47">
    <w:abstractNumId w:val="31"/>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NzAzMLa0MDc3MjZX0lEKTi0uzszPAykwMqkFAC1vzektAAAA"/>
  </w:docVars>
  <w:rsids>
    <w:rsidRoot w:val="005548DE"/>
    <w:rsid w:val="0000083F"/>
    <w:rsid w:val="00000B3C"/>
    <w:rsid w:val="00000C3A"/>
    <w:rsid w:val="00001433"/>
    <w:rsid w:val="000018AF"/>
    <w:rsid w:val="0000255C"/>
    <w:rsid w:val="00004590"/>
    <w:rsid w:val="0000483E"/>
    <w:rsid w:val="00004BC3"/>
    <w:rsid w:val="00005B7A"/>
    <w:rsid w:val="00005FDD"/>
    <w:rsid w:val="00006718"/>
    <w:rsid w:val="000073B6"/>
    <w:rsid w:val="000073BC"/>
    <w:rsid w:val="00011ADD"/>
    <w:rsid w:val="00012AF2"/>
    <w:rsid w:val="00013402"/>
    <w:rsid w:val="000155A5"/>
    <w:rsid w:val="00015686"/>
    <w:rsid w:val="000163A6"/>
    <w:rsid w:val="000164F1"/>
    <w:rsid w:val="0001677F"/>
    <w:rsid w:val="000168B7"/>
    <w:rsid w:val="000170E8"/>
    <w:rsid w:val="00017A0C"/>
    <w:rsid w:val="00017E87"/>
    <w:rsid w:val="000216EA"/>
    <w:rsid w:val="00021C94"/>
    <w:rsid w:val="00023322"/>
    <w:rsid w:val="000235BC"/>
    <w:rsid w:val="00025423"/>
    <w:rsid w:val="000254B3"/>
    <w:rsid w:val="00025645"/>
    <w:rsid w:val="0002695B"/>
    <w:rsid w:val="00027124"/>
    <w:rsid w:val="0002720F"/>
    <w:rsid w:val="000300D2"/>
    <w:rsid w:val="00030727"/>
    <w:rsid w:val="000308C8"/>
    <w:rsid w:val="00030D56"/>
    <w:rsid w:val="00031442"/>
    <w:rsid w:val="00031508"/>
    <w:rsid w:val="00031CEF"/>
    <w:rsid w:val="00033221"/>
    <w:rsid w:val="0003356E"/>
    <w:rsid w:val="0003573A"/>
    <w:rsid w:val="000360EE"/>
    <w:rsid w:val="00036B95"/>
    <w:rsid w:val="00036BDD"/>
    <w:rsid w:val="0003795D"/>
    <w:rsid w:val="00040196"/>
    <w:rsid w:val="00040BAF"/>
    <w:rsid w:val="00040D40"/>
    <w:rsid w:val="0004104B"/>
    <w:rsid w:val="000424DB"/>
    <w:rsid w:val="00042F6B"/>
    <w:rsid w:val="00043DB4"/>
    <w:rsid w:val="00047565"/>
    <w:rsid w:val="00050C3B"/>
    <w:rsid w:val="00052F3B"/>
    <w:rsid w:val="000547E7"/>
    <w:rsid w:val="00054807"/>
    <w:rsid w:val="00055EA7"/>
    <w:rsid w:val="0005658B"/>
    <w:rsid w:val="00057539"/>
    <w:rsid w:val="000608C3"/>
    <w:rsid w:val="000608F3"/>
    <w:rsid w:val="00060EFF"/>
    <w:rsid w:val="00061658"/>
    <w:rsid w:val="00061F07"/>
    <w:rsid w:val="000631E4"/>
    <w:rsid w:val="00063F2C"/>
    <w:rsid w:val="0006456C"/>
    <w:rsid w:val="00065111"/>
    <w:rsid w:val="00067BD0"/>
    <w:rsid w:val="00070508"/>
    <w:rsid w:val="00070A33"/>
    <w:rsid w:val="00071211"/>
    <w:rsid w:val="00071929"/>
    <w:rsid w:val="00071DC3"/>
    <w:rsid w:val="00072151"/>
    <w:rsid w:val="00072CED"/>
    <w:rsid w:val="00073511"/>
    <w:rsid w:val="00073581"/>
    <w:rsid w:val="000738ED"/>
    <w:rsid w:val="00073C20"/>
    <w:rsid w:val="00073ECB"/>
    <w:rsid w:val="0007428A"/>
    <w:rsid w:val="00074405"/>
    <w:rsid w:val="00074F0B"/>
    <w:rsid w:val="0007544E"/>
    <w:rsid w:val="00075964"/>
    <w:rsid w:val="00076296"/>
    <w:rsid w:val="00077F6B"/>
    <w:rsid w:val="0008063E"/>
    <w:rsid w:val="000807D5"/>
    <w:rsid w:val="00080B44"/>
    <w:rsid w:val="00081291"/>
    <w:rsid w:val="000814B5"/>
    <w:rsid w:val="00081961"/>
    <w:rsid w:val="00081A68"/>
    <w:rsid w:val="00081C1D"/>
    <w:rsid w:val="0008296D"/>
    <w:rsid w:val="00083556"/>
    <w:rsid w:val="00083C4B"/>
    <w:rsid w:val="00085B05"/>
    <w:rsid w:val="00085BAB"/>
    <w:rsid w:val="0008602F"/>
    <w:rsid w:val="00086259"/>
    <w:rsid w:val="000864BB"/>
    <w:rsid w:val="0008667B"/>
    <w:rsid w:val="00086790"/>
    <w:rsid w:val="00086D99"/>
    <w:rsid w:val="000914AF"/>
    <w:rsid w:val="00091648"/>
    <w:rsid w:val="000919D3"/>
    <w:rsid w:val="00092585"/>
    <w:rsid w:val="000926F9"/>
    <w:rsid w:val="00093F2D"/>
    <w:rsid w:val="00094213"/>
    <w:rsid w:val="00095768"/>
    <w:rsid w:val="000957E2"/>
    <w:rsid w:val="00096076"/>
    <w:rsid w:val="00096146"/>
    <w:rsid w:val="00096612"/>
    <w:rsid w:val="00096AD5"/>
    <w:rsid w:val="00097040"/>
    <w:rsid w:val="000971B9"/>
    <w:rsid w:val="00097620"/>
    <w:rsid w:val="000A052D"/>
    <w:rsid w:val="000A0798"/>
    <w:rsid w:val="000A08B6"/>
    <w:rsid w:val="000A1E2C"/>
    <w:rsid w:val="000A2370"/>
    <w:rsid w:val="000A323C"/>
    <w:rsid w:val="000A4156"/>
    <w:rsid w:val="000A4674"/>
    <w:rsid w:val="000A5450"/>
    <w:rsid w:val="000A5A46"/>
    <w:rsid w:val="000A6717"/>
    <w:rsid w:val="000A6947"/>
    <w:rsid w:val="000A72F6"/>
    <w:rsid w:val="000B189C"/>
    <w:rsid w:val="000B1E0B"/>
    <w:rsid w:val="000B2794"/>
    <w:rsid w:val="000B2BA7"/>
    <w:rsid w:val="000B2CB9"/>
    <w:rsid w:val="000B2D1D"/>
    <w:rsid w:val="000B4888"/>
    <w:rsid w:val="000B5917"/>
    <w:rsid w:val="000B64DA"/>
    <w:rsid w:val="000B73B7"/>
    <w:rsid w:val="000C00CD"/>
    <w:rsid w:val="000C00FD"/>
    <w:rsid w:val="000C0754"/>
    <w:rsid w:val="000C0E38"/>
    <w:rsid w:val="000C1725"/>
    <w:rsid w:val="000C2012"/>
    <w:rsid w:val="000C5FFE"/>
    <w:rsid w:val="000C6C5A"/>
    <w:rsid w:val="000C71DB"/>
    <w:rsid w:val="000C7ADE"/>
    <w:rsid w:val="000D046E"/>
    <w:rsid w:val="000D082C"/>
    <w:rsid w:val="000D0927"/>
    <w:rsid w:val="000D09D6"/>
    <w:rsid w:val="000D132F"/>
    <w:rsid w:val="000D1B33"/>
    <w:rsid w:val="000D27CD"/>
    <w:rsid w:val="000D3972"/>
    <w:rsid w:val="000D41F6"/>
    <w:rsid w:val="000D502A"/>
    <w:rsid w:val="000D5222"/>
    <w:rsid w:val="000D5544"/>
    <w:rsid w:val="000D5EDC"/>
    <w:rsid w:val="000D6374"/>
    <w:rsid w:val="000D65AF"/>
    <w:rsid w:val="000D6DD6"/>
    <w:rsid w:val="000D72C2"/>
    <w:rsid w:val="000D75AE"/>
    <w:rsid w:val="000D7DCB"/>
    <w:rsid w:val="000E023C"/>
    <w:rsid w:val="000E0413"/>
    <w:rsid w:val="000E0B4F"/>
    <w:rsid w:val="000E16B3"/>
    <w:rsid w:val="000E177A"/>
    <w:rsid w:val="000E1BC9"/>
    <w:rsid w:val="000E236B"/>
    <w:rsid w:val="000E2A60"/>
    <w:rsid w:val="000E2BAC"/>
    <w:rsid w:val="000E2FF6"/>
    <w:rsid w:val="000E461C"/>
    <w:rsid w:val="000E5249"/>
    <w:rsid w:val="000E707D"/>
    <w:rsid w:val="000E75DC"/>
    <w:rsid w:val="000E7E30"/>
    <w:rsid w:val="000E7FAC"/>
    <w:rsid w:val="000F029F"/>
    <w:rsid w:val="000F09A3"/>
    <w:rsid w:val="000F2FDF"/>
    <w:rsid w:val="000F4AD6"/>
    <w:rsid w:val="000F4B28"/>
    <w:rsid w:val="000F5593"/>
    <w:rsid w:val="000F5DBA"/>
    <w:rsid w:val="0010082F"/>
    <w:rsid w:val="00100C38"/>
    <w:rsid w:val="00101F39"/>
    <w:rsid w:val="001028F6"/>
    <w:rsid w:val="00104547"/>
    <w:rsid w:val="00104587"/>
    <w:rsid w:val="00104772"/>
    <w:rsid w:val="0010572F"/>
    <w:rsid w:val="001066C4"/>
    <w:rsid w:val="00106726"/>
    <w:rsid w:val="00106868"/>
    <w:rsid w:val="001069B5"/>
    <w:rsid w:val="00106F72"/>
    <w:rsid w:val="00107E3D"/>
    <w:rsid w:val="00107FDB"/>
    <w:rsid w:val="00112061"/>
    <w:rsid w:val="0011334C"/>
    <w:rsid w:val="001137FC"/>
    <w:rsid w:val="00114725"/>
    <w:rsid w:val="0011484A"/>
    <w:rsid w:val="00114D63"/>
    <w:rsid w:val="00115571"/>
    <w:rsid w:val="0011559C"/>
    <w:rsid w:val="001161A1"/>
    <w:rsid w:val="00116AA4"/>
    <w:rsid w:val="00116F86"/>
    <w:rsid w:val="0011775F"/>
    <w:rsid w:val="001210C5"/>
    <w:rsid w:val="001214C3"/>
    <w:rsid w:val="00122479"/>
    <w:rsid w:val="00122678"/>
    <w:rsid w:val="001226B0"/>
    <w:rsid w:val="00122ADE"/>
    <w:rsid w:val="00122C25"/>
    <w:rsid w:val="00123D94"/>
    <w:rsid w:val="00123E75"/>
    <w:rsid w:val="0012450C"/>
    <w:rsid w:val="001247DB"/>
    <w:rsid w:val="00125A5F"/>
    <w:rsid w:val="0012676A"/>
    <w:rsid w:val="00130396"/>
    <w:rsid w:val="001304BD"/>
    <w:rsid w:val="00131F5D"/>
    <w:rsid w:val="00132C54"/>
    <w:rsid w:val="00132D2D"/>
    <w:rsid w:val="00133AB9"/>
    <w:rsid w:val="001347E3"/>
    <w:rsid w:val="0013553C"/>
    <w:rsid w:val="00135F02"/>
    <w:rsid w:val="0013678D"/>
    <w:rsid w:val="001368FE"/>
    <w:rsid w:val="00136D98"/>
    <w:rsid w:val="00137314"/>
    <w:rsid w:val="00137700"/>
    <w:rsid w:val="00137D62"/>
    <w:rsid w:val="001416CD"/>
    <w:rsid w:val="001420B2"/>
    <w:rsid w:val="0014245B"/>
    <w:rsid w:val="001429B3"/>
    <w:rsid w:val="00143AC2"/>
    <w:rsid w:val="00143C83"/>
    <w:rsid w:val="00144307"/>
    <w:rsid w:val="001445F2"/>
    <w:rsid w:val="00144D05"/>
    <w:rsid w:val="00144E67"/>
    <w:rsid w:val="00145CBC"/>
    <w:rsid w:val="00146AD2"/>
    <w:rsid w:val="00150100"/>
    <w:rsid w:val="00152496"/>
    <w:rsid w:val="00152980"/>
    <w:rsid w:val="00153058"/>
    <w:rsid w:val="0015314F"/>
    <w:rsid w:val="00153D57"/>
    <w:rsid w:val="00155218"/>
    <w:rsid w:val="001554AF"/>
    <w:rsid w:val="00155B0C"/>
    <w:rsid w:val="00155BB4"/>
    <w:rsid w:val="00155DE0"/>
    <w:rsid w:val="00156229"/>
    <w:rsid w:val="00156252"/>
    <w:rsid w:val="00156D09"/>
    <w:rsid w:val="00156EBA"/>
    <w:rsid w:val="001571AC"/>
    <w:rsid w:val="0015726D"/>
    <w:rsid w:val="00157720"/>
    <w:rsid w:val="001579C5"/>
    <w:rsid w:val="00157C28"/>
    <w:rsid w:val="001624CC"/>
    <w:rsid w:val="001624DB"/>
    <w:rsid w:val="001626C3"/>
    <w:rsid w:val="001628B8"/>
    <w:rsid w:val="001638A5"/>
    <w:rsid w:val="001641C4"/>
    <w:rsid w:val="00165DAB"/>
    <w:rsid w:val="00167824"/>
    <w:rsid w:val="00167AA8"/>
    <w:rsid w:val="001701A1"/>
    <w:rsid w:val="00170301"/>
    <w:rsid w:val="001704F3"/>
    <w:rsid w:val="00171B23"/>
    <w:rsid w:val="00171D7C"/>
    <w:rsid w:val="001732BD"/>
    <w:rsid w:val="00173D75"/>
    <w:rsid w:val="00175820"/>
    <w:rsid w:val="00175FC6"/>
    <w:rsid w:val="0017695D"/>
    <w:rsid w:val="001778AF"/>
    <w:rsid w:val="00177AB5"/>
    <w:rsid w:val="001802F3"/>
    <w:rsid w:val="001807B2"/>
    <w:rsid w:val="00180D21"/>
    <w:rsid w:val="00182DBF"/>
    <w:rsid w:val="00182DF3"/>
    <w:rsid w:val="00184360"/>
    <w:rsid w:val="00184C4D"/>
    <w:rsid w:val="00184D4F"/>
    <w:rsid w:val="00185B9F"/>
    <w:rsid w:val="00185DAE"/>
    <w:rsid w:val="001865F1"/>
    <w:rsid w:val="0018699E"/>
    <w:rsid w:val="00187FE1"/>
    <w:rsid w:val="00190E8D"/>
    <w:rsid w:val="001910CD"/>
    <w:rsid w:val="00191364"/>
    <w:rsid w:val="00191382"/>
    <w:rsid w:val="00191FD5"/>
    <w:rsid w:val="001921AD"/>
    <w:rsid w:val="00193639"/>
    <w:rsid w:val="00193A9A"/>
    <w:rsid w:val="00193B14"/>
    <w:rsid w:val="00195876"/>
    <w:rsid w:val="00195F5C"/>
    <w:rsid w:val="001962B2"/>
    <w:rsid w:val="0019632A"/>
    <w:rsid w:val="001966BB"/>
    <w:rsid w:val="00196911"/>
    <w:rsid w:val="00197210"/>
    <w:rsid w:val="00197AAF"/>
    <w:rsid w:val="001A022D"/>
    <w:rsid w:val="001A0244"/>
    <w:rsid w:val="001A038E"/>
    <w:rsid w:val="001A0A81"/>
    <w:rsid w:val="001A1397"/>
    <w:rsid w:val="001A1DC5"/>
    <w:rsid w:val="001A234A"/>
    <w:rsid w:val="001A2895"/>
    <w:rsid w:val="001A2F3B"/>
    <w:rsid w:val="001A32CB"/>
    <w:rsid w:val="001A334B"/>
    <w:rsid w:val="001A36B2"/>
    <w:rsid w:val="001A49A6"/>
    <w:rsid w:val="001A5F61"/>
    <w:rsid w:val="001A6751"/>
    <w:rsid w:val="001A6D11"/>
    <w:rsid w:val="001B0374"/>
    <w:rsid w:val="001B0E55"/>
    <w:rsid w:val="001B3EB2"/>
    <w:rsid w:val="001B4031"/>
    <w:rsid w:val="001B44F4"/>
    <w:rsid w:val="001B4954"/>
    <w:rsid w:val="001B6B36"/>
    <w:rsid w:val="001B71BD"/>
    <w:rsid w:val="001B7E8C"/>
    <w:rsid w:val="001C0817"/>
    <w:rsid w:val="001C1003"/>
    <w:rsid w:val="001C1601"/>
    <w:rsid w:val="001C1A9B"/>
    <w:rsid w:val="001C1B16"/>
    <w:rsid w:val="001C20FD"/>
    <w:rsid w:val="001C2A53"/>
    <w:rsid w:val="001C2CC2"/>
    <w:rsid w:val="001C37ED"/>
    <w:rsid w:val="001C399E"/>
    <w:rsid w:val="001C3C33"/>
    <w:rsid w:val="001C3FCA"/>
    <w:rsid w:val="001C439B"/>
    <w:rsid w:val="001C5044"/>
    <w:rsid w:val="001C5CDD"/>
    <w:rsid w:val="001C6FE6"/>
    <w:rsid w:val="001C7969"/>
    <w:rsid w:val="001C7B3D"/>
    <w:rsid w:val="001D012C"/>
    <w:rsid w:val="001D096B"/>
    <w:rsid w:val="001D1846"/>
    <w:rsid w:val="001D194F"/>
    <w:rsid w:val="001D2000"/>
    <w:rsid w:val="001D29F9"/>
    <w:rsid w:val="001D3583"/>
    <w:rsid w:val="001D360F"/>
    <w:rsid w:val="001D48D9"/>
    <w:rsid w:val="001D52DF"/>
    <w:rsid w:val="001D554C"/>
    <w:rsid w:val="001D58CD"/>
    <w:rsid w:val="001D599B"/>
    <w:rsid w:val="001D5A9B"/>
    <w:rsid w:val="001D6850"/>
    <w:rsid w:val="001D6C31"/>
    <w:rsid w:val="001D7076"/>
    <w:rsid w:val="001D74CD"/>
    <w:rsid w:val="001D7E47"/>
    <w:rsid w:val="001E08B2"/>
    <w:rsid w:val="001E2107"/>
    <w:rsid w:val="001E25D6"/>
    <w:rsid w:val="001E3B63"/>
    <w:rsid w:val="001E3E50"/>
    <w:rsid w:val="001E4557"/>
    <w:rsid w:val="001E5D47"/>
    <w:rsid w:val="001E663A"/>
    <w:rsid w:val="001E764E"/>
    <w:rsid w:val="001E78DD"/>
    <w:rsid w:val="001E7961"/>
    <w:rsid w:val="001E7B79"/>
    <w:rsid w:val="001F07EC"/>
    <w:rsid w:val="001F0989"/>
    <w:rsid w:val="001F0DAB"/>
    <w:rsid w:val="001F44EA"/>
    <w:rsid w:val="001F4836"/>
    <w:rsid w:val="001F4BFF"/>
    <w:rsid w:val="001F4F54"/>
    <w:rsid w:val="001F53D8"/>
    <w:rsid w:val="001F5519"/>
    <w:rsid w:val="001F71BB"/>
    <w:rsid w:val="001F7A0F"/>
    <w:rsid w:val="00201F13"/>
    <w:rsid w:val="00202186"/>
    <w:rsid w:val="0020235A"/>
    <w:rsid w:val="002033F2"/>
    <w:rsid w:val="00203896"/>
    <w:rsid w:val="00203A82"/>
    <w:rsid w:val="00203FE3"/>
    <w:rsid w:val="002049FE"/>
    <w:rsid w:val="00205173"/>
    <w:rsid w:val="002059A2"/>
    <w:rsid w:val="00205F59"/>
    <w:rsid w:val="00207B1D"/>
    <w:rsid w:val="00207CDF"/>
    <w:rsid w:val="00207D19"/>
    <w:rsid w:val="00210855"/>
    <w:rsid w:val="002109E5"/>
    <w:rsid w:val="002114DE"/>
    <w:rsid w:val="00212334"/>
    <w:rsid w:val="002125AB"/>
    <w:rsid w:val="002127B2"/>
    <w:rsid w:val="00212E20"/>
    <w:rsid w:val="00212E54"/>
    <w:rsid w:val="00212E91"/>
    <w:rsid w:val="00213E95"/>
    <w:rsid w:val="0021417B"/>
    <w:rsid w:val="002143A0"/>
    <w:rsid w:val="002145E7"/>
    <w:rsid w:val="00214E99"/>
    <w:rsid w:val="002157CD"/>
    <w:rsid w:val="002165D7"/>
    <w:rsid w:val="002166A8"/>
    <w:rsid w:val="00216AC5"/>
    <w:rsid w:val="00216B60"/>
    <w:rsid w:val="00217499"/>
    <w:rsid w:val="00220BE2"/>
    <w:rsid w:val="0022166A"/>
    <w:rsid w:val="00221724"/>
    <w:rsid w:val="00221AA5"/>
    <w:rsid w:val="00221D5C"/>
    <w:rsid w:val="0022292F"/>
    <w:rsid w:val="00222E7C"/>
    <w:rsid w:val="00223676"/>
    <w:rsid w:val="002238B2"/>
    <w:rsid w:val="0022424A"/>
    <w:rsid w:val="00224675"/>
    <w:rsid w:val="00224D04"/>
    <w:rsid w:val="0022591D"/>
    <w:rsid w:val="00225AE5"/>
    <w:rsid w:val="00226461"/>
    <w:rsid w:val="002266E9"/>
    <w:rsid w:val="00226872"/>
    <w:rsid w:val="00231049"/>
    <w:rsid w:val="00231138"/>
    <w:rsid w:val="00231817"/>
    <w:rsid w:val="00232793"/>
    <w:rsid w:val="00233057"/>
    <w:rsid w:val="00233071"/>
    <w:rsid w:val="00233C25"/>
    <w:rsid w:val="00233D43"/>
    <w:rsid w:val="00234062"/>
    <w:rsid w:val="00234D4F"/>
    <w:rsid w:val="002366F7"/>
    <w:rsid w:val="00237AAB"/>
    <w:rsid w:val="00240315"/>
    <w:rsid w:val="00240B0F"/>
    <w:rsid w:val="0024285F"/>
    <w:rsid w:val="00243A68"/>
    <w:rsid w:val="00243DCF"/>
    <w:rsid w:val="00245118"/>
    <w:rsid w:val="0024581F"/>
    <w:rsid w:val="00245C70"/>
    <w:rsid w:val="00245CA8"/>
    <w:rsid w:val="002462F9"/>
    <w:rsid w:val="0025018D"/>
    <w:rsid w:val="0025054A"/>
    <w:rsid w:val="00250AA0"/>
    <w:rsid w:val="002513AA"/>
    <w:rsid w:val="002519E4"/>
    <w:rsid w:val="00252705"/>
    <w:rsid w:val="0025282C"/>
    <w:rsid w:val="00252DA2"/>
    <w:rsid w:val="002535E2"/>
    <w:rsid w:val="002541E4"/>
    <w:rsid w:val="00254E7A"/>
    <w:rsid w:val="00254FF5"/>
    <w:rsid w:val="00255459"/>
    <w:rsid w:val="00255F7D"/>
    <w:rsid w:val="002560B3"/>
    <w:rsid w:val="0025681A"/>
    <w:rsid w:val="00256AA6"/>
    <w:rsid w:val="00257644"/>
    <w:rsid w:val="00257E72"/>
    <w:rsid w:val="0026133E"/>
    <w:rsid w:val="00261600"/>
    <w:rsid w:val="002619AA"/>
    <w:rsid w:val="00262558"/>
    <w:rsid w:val="002626A6"/>
    <w:rsid w:val="00262AF2"/>
    <w:rsid w:val="00262F48"/>
    <w:rsid w:val="0026301F"/>
    <w:rsid w:val="00263134"/>
    <w:rsid w:val="002640E6"/>
    <w:rsid w:val="00264A21"/>
    <w:rsid w:val="0026740C"/>
    <w:rsid w:val="00267924"/>
    <w:rsid w:val="0026798B"/>
    <w:rsid w:val="00270DE6"/>
    <w:rsid w:val="0027161D"/>
    <w:rsid w:val="002728A5"/>
    <w:rsid w:val="00272EA5"/>
    <w:rsid w:val="0027394E"/>
    <w:rsid w:val="00273BEE"/>
    <w:rsid w:val="00274E48"/>
    <w:rsid w:val="00274EB5"/>
    <w:rsid w:val="00275284"/>
    <w:rsid w:val="00275907"/>
    <w:rsid w:val="00280910"/>
    <w:rsid w:val="00281C70"/>
    <w:rsid w:val="00282D7F"/>
    <w:rsid w:val="0028419D"/>
    <w:rsid w:val="00286967"/>
    <w:rsid w:val="00286AE3"/>
    <w:rsid w:val="0028774F"/>
    <w:rsid w:val="002878CE"/>
    <w:rsid w:val="002905E8"/>
    <w:rsid w:val="00290961"/>
    <w:rsid w:val="00290EF1"/>
    <w:rsid w:val="0029134D"/>
    <w:rsid w:val="002925D4"/>
    <w:rsid w:val="00293653"/>
    <w:rsid w:val="002938B2"/>
    <w:rsid w:val="00294467"/>
    <w:rsid w:val="00294893"/>
    <w:rsid w:val="00294F07"/>
    <w:rsid w:val="00295ACE"/>
    <w:rsid w:val="00296224"/>
    <w:rsid w:val="002967C5"/>
    <w:rsid w:val="00297730"/>
    <w:rsid w:val="00297D87"/>
    <w:rsid w:val="00297DF1"/>
    <w:rsid w:val="00297FD7"/>
    <w:rsid w:val="002A062F"/>
    <w:rsid w:val="002A0A4B"/>
    <w:rsid w:val="002A0DAE"/>
    <w:rsid w:val="002A25E5"/>
    <w:rsid w:val="002A3646"/>
    <w:rsid w:val="002A3AD4"/>
    <w:rsid w:val="002A3D21"/>
    <w:rsid w:val="002A4756"/>
    <w:rsid w:val="002A5107"/>
    <w:rsid w:val="002A57C7"/>
    <w:rsid w:val="002A5887"/>
    <w:rsid w:val="002A5A21"/>
    <w:rsid w:val="002A6EF5"/>
    <w:rsid w:val="002A7CC7"/>
    <w:rsid w:val="002B0DDA"/>
    <w:rsid w:val="002B119A"/>
    <w:rsid w:val="002B27D8"/>
    <w:rsid w:val="002B2A3C"/>
    <w:rsid w:val="002B3524"/>
    <w:rsid w:val="002B365F"/>
    <w:rsid w:val="002B4A2B"/>
    <w:rsid w:val="002B4D71"/>
    <w:rsid w:val="002B4F2E"/>
    <w:rsid w:val="002B6AA5"/>
    <w:rsid w:val="002B7E49"/>
    <w:rsid w:val="002C0480"/>
    <w:rsid w:val="002C0CFA"/>
    <w:rsid w:val="002C29E4"/>
    <w:rsid w:val="002C2F16"/>
    <w:rsid w:val="002C33E0"/>
    <w:rsid w:val="002C351C"/>
    <w:rsid w:val="002C3EA5"/>
    <w:rsid w:val="002C48DB"/>
    <w:rsid w:val="002C522B"/>
    <w:rsid w:val="002C63D4"/>
    <w:rsid w:val="002C6762"/>
    <w:rsid w:val="002C7AC7"/>
    <w:rsid w:val="002C7E9B"/>
    <w:rsid w:val="002D0537"/>
    <w:rsid w:val="002D0A4C"/>
    <w:rsid w:val="002D112C"/>
    <w:rsid w:val="002D1261"/>
    <w:rsid w:val="002D1D8B"/>
    <w:rsid w:val="002D24BC"/>
    <w:rsid w:val="002D25F5"/>
    <w:rsid w:val="002D3D0F"/>
    <w:rsid w:val="002D3D20"/>
    <w:rsid w:val="002D40FC"/>
    <w:rsid w:val="002D457E"/>
    <w:rsid w:val="002D57B2"/>
    <w:rsid w:val="002D5C9C"/>
    <w:rsid w:val="002D648C"/>
    <w:rsid w:val="002D729F"/>
    <w:rsid w:val="002D734D"/>
    <w:rsid w:val="002E153E"/>
    <w:rsid w:val="002E1D77"/>
    <w:rsid w:val="002E1E12"/>
    <w:rsid w:val="002E2429"/>
    <w:rsid w:val="002E28AF"/>
    <w:rsid w:val="002E3016"/>
    <w:rsid w:val="002E3D7E"/>
    <w:rsid w:val="002E4E33"/>
    <w:rsid w:val="002E596B"/>
    <w:rsid w:val="002E6720"/>
    <w:rsid w:val="002E7666"/>
    <w:rsid w:val="002E7718"/>
    <w:rsid w:val="002E7A1F"/>
    <w:rsid w:val="002E7B51"/>
    <w:rsid w:val="002F170D"/>
    <w:rsid w:val="002F253A"/>
    <w:rsid w:val="002F29EC"/>
    <w:rsid w:val="002F3598"/>
    <w:rsid w:val="002F3D04"/>
    <w:rsid w:val="002F4483"/>
    <w:rsid w:val="002F50F7"/>
    <w:rsid w:val="002F555E"/>
    <w:rsid w:val="002F65F9"/>
    <w:rsid w:val="002F722D"/>
    <w:rsid w:val="002F7477"/>
    <w:rsid w:val="002F79B2"/>
    <w:rsid w:val="002F7DBF"/>
    <w:rsid w:val="00300B46"/>
    <w:rsid w:val="00301376"/>
    <w:rsid w:val="00303B0C"/>
    <w:rsid w:val="00303F6C"/>
    <w:rsid w:val="003043CC"/>
    <w:rsid w:val="0030496C"/>
    <w:rsid w:val="00304B6A"/>
    <w:rsid w:val="0030672A"/>
    <w:rsid w:val="00306FA1"/>
    <w:rsid w:val="00310ABE"/>
    <w:rsid w:val="00311805"/>
    <w:rsid w:val="00311B13"/>
    <w:rsid w:val="0031299D"/>
    <w:rsid w:val="00313010"/>
    <w:rsid w:val="003145CC"/>
    <w:rsid w:val="00314ED6"/>
    <w:rsid w:val="00314FEF"/>
    <w:rsid w:val="003154C7"/>
    <w:rsid w:val="00315EAF"/>
    <w:rsid w:val="00315F0D"/>
    <w:rsid w:val="00315FF3"/>
    <w:rsid w:val="00316C01"/>
    <w:rsid w:val="003202E3"/>
    <w:rsid w:val="003207F3"/>
    <w:rsid w:val="00320855"/>
    <w:rsid w:val="00320A5B"/>
    <w:rsid w:val="00320F3A"/>
    <w:rsid w:val="00321C13"/>
    <w:rsid w:val="0032318E"/>
    <w:rsid w:val="00323255"/>
    <w:rsid w:val="003237E0"/>
    <w:rsid w:val="00323BDD"/>
    <w:rsid w:val="0032447D"/>
    <w:rsid w:val="00324D49"/>
    <w:rsid w:val="00326250"/>
    <w:rsid w:val="0032699E"/>
    <w:rsid w:val="003273B4"/>
    <w:rsid w:val="00327CE6"/>
    <w:rsid w:val="00327F90"/>
    <w:rsid w:val="003307A3"/>
    <w:rsid w:val="00330C60"/>
    <w:rsid w:val="00331059"/>
    <w:rsid w:val="00331096"/>
    <w:rsid w:val="0033120C"/>
    <w:rsid w:val="00331357"/>
    <w:rsid w:val="003318A8"/>
    <w:rsid w:val="003318F6"/>
    <w:rsid w:val="00332469"/>
    <w:rsid w:val="00332CD6"/>
    <w:rsid w:val="003337E6"/>
    <w:rsid w:val="00333C5A"/>
    <w:rsid w:val="00334130"/>
    <w:rsid w:val="0033456D"/>
    <w:rsid w:val="00335C50"/>
    <w:rsid w:val="00335CFC"/>
    <w:rsid w:val="00335F8C"/>
    <w:rsid w:val="00340016"/>
    <w:rsid w:val="003411D2"/>
    <w:rsid w:val="0034151E"/>
    <w:rsid w:val="003418B9"/>
    <w:rsid w:val="00341D02"/>
    <w:rsid w:val="00344034"/>
    <w:rsid w:val="00344AC0"/>
    <w:rsid w:val="00345412"/>
    <w:rsid w:val="003455AA"/>
    <w:rsid w:val="00345660"/>
    <w:rsid w:val="0034584A"/>
    <w:rsid w:val="003462FB"/>
    <w:rsid w:val="00346302"/>
    <w:rsid w:val="003465D3"/>
    <w:rsid w:val="003502C9"/>
    <w:rsid w:val="00350690"/>
    <w:rsid w:val="00350AC3"/>
    <w:rsid w:val="00350B43"/>
    <w:rsid w:val="0035134F"/>
    <w:rsid w:val="003518F8"/>
    <w:rsid w:val="003524D0"/>
    <w:rsid w:val="00353277"/>
    <w:rsid w:val="0035456B"/>
    <w:rsid w:val="00354AA2"/>
    <w:rsid w:val="00355767"/>
    <w:rsid w:val="00357AA1"/>
    <w:rsid w:val="00357DD3"/>
    <w:rsid w:val="00360137"/>
    <w:rsid w:val="0036020C"/>
    <w:rsid w:val="00361945"/>
    <w:rsid w:val="00361E74"/>
    <w:rsid w:val="003620F6"/>
    <w:rsid w:val="00362DFE"/>
    <w:rsid w:val="00363030"/>
    <w:rsid w:val="00364F74"/>
    <w:rsid w:val="00365D30"/>
    <w:rsid w:val="00367828"/>
    <w:rsid w:val="00367CA6"/>
    <w:rsid w:val="00371655"/>
    <w:rsid w:val="00371F31"/>
    <w:rsid w:val="0037357F"/>
    <w:rsid w:val="0037400C"/>
    <w:rsid w:val="003743CA"/>
    <w:rsid w:val="00374669"/>
    <w:rsid w:val="003750AF"/>
    <w:rsid w:val="00375504"/>
    <w:rsid w:val="00375AC6"/>
    <w:rsid w:val="00375DCD"/>
    <w:rsid w:val="0037674F"/>
    <w:rsid w:val="0037689F"/>
    <w:rsid w:val="0037729D"/>
    <w:rsid w:val="003778CD"/>
    <w:rsid w:val="00377978"/>
    <w:rsid w:val="00377D55"/>
    <w:rsid w:val="003820AF"/>
    <w:rsid w:val="0038211E"/>
    <w:rsid w:val="00382AC0"/>
    <w:rsid w:val="00382B72"/>
    <w:rsid w:val="00382C63"/>
    <w:rsid w:val="00382DC3"/>
    <w:rsid w:val="00383598"/>
    <w:rsid w:val="0038360D"/>
    <w:rsid w:val="003837F4"/>
    <w:rsid w:val="0038380D"/>
    <w:rsid w:val="003844DD"/>
    <w:rsid w:val="00384EDD"/>
    <w:rsid w:val="00385463"/>
    <w:rsid w:val="00386334"/>
    <w:rsid w:val="00387A84"/>
    <w:rsid w:val="003906C5"/>
    <w:rsid w:val="00391415"/>
    <w:rsid w:val="00392183"/>
    <w:rsid w:val="003924B0"/>
    <w:rsid w:val="003942CD"/>
    <w:rsid w:val="00394395"/>
    <w:rsid w:val="00394A81"/>
    <w:rsid w:val="0039593F"/>
    <w:rsid w:val="00395E2F"/>
    <w:rsid w:val="003966AD"/>
    <w:rsid w:val="00396AFB"/>
    <w:rsid w:val="003970C5"/>
    <w:rsid w:val="00397318"/>
    <w:rsid w:val="003973E9"/>
    <w:rsid w:val="00397529"/>
    <w:rsid w:val="003A0619"/>
    <w:rsid w:val="003A0F71"/>
    <w:rsid w:val="003A133B"/>
    <w:rsid w:val="003A1C9A"/>
    <w:rsid w:val="003A1EAD"/>
    <w:rsid w:val="003A22A9"/>
    <w:rsid w:val="003A2C88"/>
    <w:rsid w:val="003A374C"/>
    <w:rsid w:val="003A4CFD"/>
    <w:rsid w:val="003A58D9"/>
    <w:rsid w:val="003A7358"/>
    <w:rsid w:val="003A737B"/>
    <w:rsid w:val="003B0047"/>
    <w:rsid w:val="003B03CC"/>
    <w:rsid w:val="003B0552"/>
    <w:rsid w:val="003B16A8"/>
    <w:rsid w:val="003B3B13"/>
    <w:rsid w:val="003B3E77"/>
    <w:rsid w:val="003B4056"/>
    <w:rsid w:val="003B4480"/>
    <w:rsid w:val="003B4E68"/>
    <w:rsid w:val="003B54FD"/>
    <w:rsid w:val="003B6B34"/>
    <w:rsid w:val="003B71CB"/>
    <w:rsid w:val="003B76DC"/>
    <w:rsid w:val="003B776B"/>
    <w:rsid w:val="003B77AD"/>
    <w:rsid w:val="003B78C9"/>
    <w:rsid w:val="003C0663"/>
    <w:rsid w:val="003C12B9"/>
    <w:rsid w:val="003C1FEF"/>
    <w:rsid w:val="003C2F40"/>
    <w:rsid w:val="003C3F0A"/>
    <w:rsid w:val="003C4CCA"/>
    <w:rsid w:val="003C4D30"/>
    <w:rsid w:val="003C754E"/>
    <w:rsid w:val="003C78BE"/>
    <w:rsid w:val="003D0158"/>
    <w:rsid w:val="003D05C7"/>
    <w:rsid w:val="003D12BF"/>
    <w:rsid w:val="003D14C3"/>
    <w:rsid w:val="003D25D3"/>
    <w:rsid w:val="003D2CD9"/>
    <w:rsid w:val="003D3A14"/>
    <w:rsid w:val="003D3A2D"/>
    <w:rsid w:val="003D3E79"/>
    <w:rsid w:val="003D4A15"/>
    <w:rsid w:val="003D595E"/>
    <w:rsid w:val="003D5ED7"/>
    <w:rsid w:val="003D652C"/>
    <w:rsid w:val="003D6895"/>
    <w:rsid w:val="003D7BB7"/>
    <w:rsid w:val="003D7F63"/>
    <w:rsid w:val="003E00E6"/>
    <w:rsid w:val="003E08CA"/>
    <w:rsid w:val="003E110C"/>
    <w:rsid w:val="003E15BE"/>
    <w:rsid w:val="003E1831"/>
    <w:rsid w:val="003E2680"/>
    <w:rsid w:val="003E297D"/>
    <w:rsid w:val="003E2EDC"/>
    <w:rsid w:val="003E32B1"/>
    <w:rsid w:val="003E3CB1"/>
    <w:rsid w:val="003E426D"/>
    <w:rsid w:val="003E483E"/>
    <w:rsid w:val="003E61F3"/>
    <w:rsid w:val="003E6E1E"/>
    <w:rsid w:val="003E77F4"/>
    <w:rsid w:val="003E79F6"/>
    <w:rsid w:val="003E7C7A"/>
    <w:rsid w:val="003F0334"/>
    <w:rsid w:val="003F0C21"/>
    <w:rsid w:val="003F1746"/>
    <w:rsid w:val="003F2B7F"/>
    <w:rsid w:val="003F3282"/>
    <w:rsid w:val="003F3E78"/>
    <w:rsid w:val="003F5119"/>
    <w:rsid w:val="003F540D"/>
    <w:rsid w:val="003F546C"/>
    <w:rsid w:val="003F553E"/>
    <w:rsid w:val="003F5858"/>
    <w:rsid w:val="003F5DB6"/>
    <w:rsid w:val="003F7E7B"/>
    <w:rsid w:val="004000D5"/>
    <w:rsid w:val="004005E4"/>
    <w:rsid w:val="0040068F"/>
    <w:rsid w:val="00401B36"/>
    <w:rsid w:val="00402E3A"/>
    <w:rsid w:val="00402E61"/>
    <w:rsid w:val="00405C09"/>
    <w:rsid w:val="00405F59"/>
    <w:rsid w:val="004062AA"/>
    <w:rsid w:val="00406F2B"/>
    <w:rsid w:val="00407319"/>
    <w:rsid w:val="00407AB8"/>
    <w:rsid w:val="00407F03"/>
    <w:rsid w:val="004105B7"/>
    <w:rsid w:val="00410EE6"/>
    <w:rsid w:val="0041166A"/>
    <w:rsid w:val="004117FA"/>
    <w:rsid w:val="00411843"/>
    <w:rsid w:val="00411C8D"/>
    <w:rsid w:val="00411D75"/>
    <w:rsid w:val="00411F2B"/>
    <w:rsid w:val="004120A6"/>
    <w:rsid w:val="00412DEB"/>
    <w:rsid w:val="0041536A"/>
    <w:rsid w:val="004159D9"/>
    <w:rsid w:val="00415F27"/>
    <w:rsid w:val="00416940"/>
    <w:rsid w:val="0041697F"/>
    <w:rsid w:val="00417B82"/>
    <w:rsid w:val="00420D1F"/>
    <w:rsid w:val="00420D44"/>
    <w:rsid w:val="00421F4E"/>
    <w:rsid w:val="00422376"/>
    <w:rsid w:val="00422C3A"/>
    <w:rsid w:val="00422EFF"/>
    <w:rsid w:val="00422FF8"/>
    <w:rsid w:val="004248E1"/>
    <w:rsid w:val="0042490B"/>
    <w:rsid w:val="00425CF2"/>
    <w:rsid w:val="00426296"/>
    <w:rsid w:val="00426674"/>
    <w:rsid w:val="004266B2"/>
    <w:rsid w:val="00426703"/>
    <w:rsid w:val="00427DD5"/>
    <w:rsid w:val="004322FD"/>
    <w:rsid w:val="00432546"/>
    <w:rsid w:val="00432A7F"/>
    <w:rsid w:val="00433578"/>
    <w:rsid w:val="0043371B"/>
    <w:rsid w:val="00434412"/>
    <w:rsid w:val="00434832"/>
    <w:rsid w:val="00435EBB"/>
    <w:rsid w:val="004372B8"/>
    <w:rsid w:val="00437B68"/>
    <w:rsid w:val="00440E37"/>
    <w:rsid w:val="00441142"/>
    <w:rsid w:val="004411DF"/>
    <w:rsid w:val="00441341"/>
    <w:rsid w:val="00442318"/>
    <w:rsid w:val="0044291E"/>
    <w:rsid w:val="00442B08"/>
    <w:rsid w:val="00442BB6"/>
    <w:rsid w:val="00444FAA"/>
    <w:rsid w:val="004475EE"/>
    <w:rsid w:val="00447807"/>
    <w:rsid w:val="00447B14"/>
    <w:rsid w:val="0045010A"/>
    <w:rsid w:val="00450362"/>
    <w:rsid w:val="004503C3"/>
    <w:rsid w:val="0045077D"/>
    <w:rsid w:val="004507AA"/>
    <w:rsid w:val="0045134E"/>
    <w:rsid w:val="00451600"/>
    <w:rsid w:val="004516FD"/>
    <w:rsid w:val="00451A7D"/>
    <w:rsid w:val="004526D5"/>
    <w:rsid w:val="00452F96"/>
    <w:rsid w:val="00453B75"/>
    <w:rsid w:val="004541C8"/>
    <w:rsid w:val="00454311"/>
    <w:rsid w:val="004546A3"/>
    <w:rsid w:val="00455580"/>
    <w:rsid w:val="00455762"/>
    <w:rsid w:val="00455A79"/>
    <w:rsid w:val="00455F19"/>
    <w:rsid w:val="00455F9B"/>
    <w:rsid w:val="00456C7E"/>
    <w:rsid w:val="004570AA"/>
    <w:rsid w:val="0045762B"/>
    <w:rsid w:val="004609B4"/>
    <w:rsid w:val="0046167F"/>
    <w:rsid w:val="004627C9"/>
    <w:rsid w:val="0046290E"/>
    <w:rsid w:val="00464072"/>
    <w:rsid w:val="0046579C"/>
    <w:rsid w:val="00465A0C"/>
    <w:rsid w:val="00465AF8"/>
    <w:rsid w:val="00465EB3"/>
    <w:rsid w:val="00467066"/>
    <w:rsid w:val="004710DC"/>
    <w:rsid w:val="00471704"/>
    <w:rsid w:val="004717C3"/>
    <w:rsid w:val="00471A99"/>
    <w:rsid w:val="00471C63"/>
    <w:rsid w:val="00472903"/>
    <w:rsid w:val="00472D38"/>
    <w:rsid w:val="00472F37"/>
    <w:rsid w:val="0047340E"/>
    <w:rsid w:val="004734FD"/>
    <w:rsid w:val="00473F4F"/>
    <w:rsid w:val="004742D2"/>
    <w:rsid w:val="00474C55"/>
    <w:rsid w:val="00474CF3"/>
    <w:rsid w:val="00476BFC"/>
    <w:rsid w:val="004771B6"/>
    <w:rsid w:val="004774BF"/>
    <w:rsid w:val="00477B74"/>
    <w:rsid w:val="00480502"/>
    <w:rsid w:val="00480804"/>
    <w:rsid w:val="00480B32"/>
    <w:rsid w:val="00480F13"/>
    <w:rsid w:val="00481846"/>
    <w:rsid w:val="00482207"/>
    <w:rsid w:val="00484AE5"/>
    <w:rsid w:val="00484C2F"/>
    <w:rsid w:val="00485B4C"/>
    <w:rsid w:val="00485EB3"/>
    <w:rsid w:val="004862AA"/>
    <w:rsid w:val="00487536"/>
    <w:rsid w:val="00487966"/>
    <w:rsid w:val="00487BC4"/>
    <w:rsid w:val="00487F08"/>
    <w:rsid w:val="0049034C"/>
    <w:rsid w:val="00490528"/>
    <w:rsid w:val="00491828"/>
    <w:rsid w:val="00491F02"/>
    <w:rsid w:val="00492CF2"/>
    <w:rsid w:val="00492D0F"/>
    <w:rsid w:val="00493559"/>
    <w:rsid w:val="0049502C"/>
    <w:rsid w:val="00495F43"/>
    <w:rsid w:val="004965D9"/>
    <w:rsid w:val="0049699A"/>
    <w:rsid w:val="00496A0D"/>
    <w:rsid w:val="00497021"/>
    <w:rsid w:val="00497296"/>
    <w:rsid w:val="00497E6F"/>
    <w:rsid w:val="004A1DCA"/>
    <w:rsid w:val="004A29B8"/>
    <w:rsid w:val="004A4329"/>
    <w:rsid w:val="004A441B"/>
    <w:rsid w:val="004A5033"/>
    <w:rsid w:val="004A693E"/>
    <w:rsid w:val="004A6ED7"/>
    <w:rsid w:val="004A7374"/>
    <w:rsid w:val="004A742C"/>
    <w:rsid w:val="004A78A9"/>
    <w:rsid w:val="004B13D5"/>
    <w:rsid w:val="004B1806"/>
    <w:rsid w:val="004B20C7"/>
    <w:rsid w:val="004B2FAC"/>
    <w:rsid w:val="004B4010"/>
    <w:rsid w:val="004B424D"/>
    <w:rsid w:val="004B5153"/>
    <w:rsid w:val="004B7804"/>
    <w:rsid w:val="004B7E52"/>
    <w:rsid w:val="004B7F72"/>
    <w:rsid w:val="004C0512"/>
    <w:rsid w:val="004C2504"/>
    <w:rsid w:val="004C257D"/>
    <w:rsid w:val="004C384D"/>
    <w:rsid w:val="004C3A7D"/>
    <w:rsid w:val="004C3CF5"/>
    <w:rsid w:val="004C3EE8"/>
    <w:rsid w:val="004C4312"/>
    <w:rsid w:val="004C44F1"/>
    <w:rsid w:val="004C5487"/>
    <w:rsid w:val="004D0327"/>
    <w:rsid w:val="004D09FB"/>
    <w:rsid w:val="004D0A8C"/>
    <w:rsid w:val="004D1460"/>
    <w:rsid w:val="004D1C3D"/>
    <w:rsid w:val="004D1E21"/>
    <w:rsid w:val="004D27CA"/>
    <w:rsid w:val="004D2854"/>
    <w:rsid w:val="004D3993"/>
    <w:rsid w:val="004D5991"/>
    <w:rsid w:val="004D5E5F"/>
    <w:rsid w:val="004D6498"/>
    <w:rsid w:val="004D662B"/>
    <w:rsid w:val="004D7911"/>
    <w:rsid w:val="004E1B65"/>
    <w:rsid w:val="004E205B"/>
    <w:rsid w:val="004E2180"/>
    <w:rsid w:val="004E2ABC"/>
    <w:rsid w:val="004E3737"/>
    <w:rsid w:val="004E4A5E"/>
    <w:rsid w:val="004E5650"/>
    <w:rsid w:val="004E5FAF"/>
    <w:rsid w:val="004E629B"/>
    <w:rsid w:val="004E6832"/>
    <w:rsid w:val="004E750D"/>
    <w:rsid w:val="004F1A81"/>
    <w:rsid w:val="004F295E"/>
    <w:rsid w:val="004F418D"/>
    <w:rsid w:val="004F42B8"/>
    <w:rsid w:val="004F4CFF"/>
    <w:rsid w:val="004F53AF"/>
    <w:rsid w:val="004F54A9"/>
    <w:rsid w:val="004F66BF"/>
    <w:rsid w:val="004F6770"/>
    <w:rsid w:val="004F6B21"/>
    <w:rsid w:val="004F7C00"/>
    <w:rsid w:val="005006D3"/>
    <w:rsid w:val="00500791"/>
    <w:rsid w:val="00501613"/>
    <w:rsid w:val="00501AD8"/>
    <w:rsid w:val="00501C0C"/>
    <w:rsid w:val="00501FF3"/>
    <w:rsid w:val="00503A91"/>
    <w:rsid w:val="00504778"/>
    <w:rsid w:val="005047AA"/>
    <w:rsid w:val="00505956"/>
    <w:rsid w:val="00505F74"/>
    <w:rsid w:val="00506405"/>
    <w:rsid w:val="00506EA4"/>
    <w:rsid w:val="00506FEF"/>
    <w:rsid w:val="00507564"/>
    <w:rsid w:val="0050761D"/>
    <w:rsid w:val="00507778"/>
    <w:rsid w:val="00510E47"/>
    <w:rsid w:val="005112CE"/>
    <w:rsid w:val="00511A67"/>
    <w:rsid w:val="00511C78"/>
    <w:rsid w:val="00513FD6"/>
    <w:rsid w:val="00514BE0"/>
    <w:rsid w:val="00514E3B"/>
    <w:rsid w:val="00515074"/>
    <w:rsid w:val="005155AD"/>
    <w:rsid w:val="005160D4"/>
    <w:rsid w:val="00516EE8"/>
    <w:rsid w:val="00517987"/>
    <w:rsid w:val="00517C62"/>
    <w:rsid w:val="00521B65"/>
    <w:rsid w:val="00521C31"/>
    <w:rsid w:val="00522914"/>
    <w:rsid w:val="00522CEE"/>
    <w:rsid w:val="005233B0"/>
    <w:rsid w:val="00524642"/>
    <w:rsid w:val="00524B1A"/>
    <w:rsid w:val="00525DD7"/>
    <w:rsid w:val="0052674C"/>
    <w:rsid w:val="00526929"/>
    <w:rsid w:val="00526AD4"/>
    <w:rsid w:val="00526D2F"/>
    <w:rsid w:val="00527A9D"/>
    <w:rsid w:val="00527BAE"/>
    <w:rsid w:val="005313E6"/>
    <w:rsid w:val="00531C2B"/>
    <w:rsid w:val="00531D05"/>
    <w:rsid w:val="00531FEC"/>
    <w:rsid w:val="00532864"/>
    <w:rsid w:val="00533303"/>
    <w:rsid w:val="00535397"/>
    <w:rsid w:val="0053541B"/>
    <w:rsid w:val="005355F0"/>
    <w:rsid w:val="00535794"/>
    <w:rsid w:val="00536CAC"/>
    <w:rsid w:val="00541235"/>
    <w:rsid w:val="005416A2"/>
    <w:rsid w:val="005419B1"/>
    <w:rsid w:val="00541D51"/>
    <w:rsid w:val="00542B73"/>
    <w:rsid w:val="00542D12"/>
    <w:rsid w:val="00542E23"/>
    <w:rsid w:val="005440DB"/>
    <w:rsid w:val="0054473A"/>
    <w:rsid w:val="005453E6"/>
    <w:rsid w:val="005458F9"/>
    <w:rsid w:val="00545C5F"/>
    <w:rsid w:val="005465DD"/>
    <w:rsid w:val="005466C8"/>
    <w:rsid w:val="00546B59"/>
    <w:rsid w:val="00547602"/>
    <w:rsid w:val="00547BA4"/>
    <w:rsid w:val="005501E3"/>
    <w:rsid w:val="00550926"/>
    <w:rsid w:val="00550C20"/>
    <w:rsid w:val="005514B0"/>
    <w:rsid w:val="005520AC"/>
    <w:rsid w:val="00552577"/>
    <w:rsid w:val="00552968"/>
    <w:rsid w:val="00553637"/>
    <w:rsid w:val="00553EC6"/>
    <w:rsid w:val="005540B2"/>
    <w:rsid w:val="00554436"/>
    <w:rsid w:val="005548DE"/>
    <w:rsid w:val="00556BA2"/>
    <w:rsid w:val="005573DF"/>
    <w:rsid w:val="00557BAA"/>
    <w:rsid w:val="005603DA"/>
    <w:rsid w:val="00560A55"/>
    <w:rsid w:val="0056123B"/>
    <w:rsid w:val="00561CED"/>
    <w:rsid w:val="00561DF0"/>
    <w:rsid w:val="00562256"/>
    <w:rsid w:val="005624A7"/>
    <w:rsid w:val="00562B2D"/>
    <w:rsid w:val="005633FD"/>
    <w:rsid w:val="00563C92"/>
    <w:rsid w:val="00563CD4"/>
    <w:rsid w:val="00564CBC"/>
    <w:rsid w:val="0056539C"/>
    <w:rsid w:val="00566871"/>
    <w:rsid w:val="0056723B"/>
    <w:rsid w:val="00567280"/>
    <w:rsid w:val="00567670"/>
    <w:rsid w:val="00567AF7"/>
    <w:rsid w:val="00567DDE"/>
    <w:rsid w:val="00570556"/>
    <w:rsid w:val="00570645"/>
    <w:rsid w:val="005706EC"/>
    <w:rsid w:val="005707B5"/>
    <w:rsid w:val="00570974"/>
    <w:rsid w:val="0057113C"/>
    <w:rsid w:val="00571AE6"/>
    <w:rsid w:val="005729B9"/>
    <w:rsid w:val="0057390B"/>
    <w:rsid w:val="00573CC2"/>
    <w:rsid w:val="0057461C"/>
    <w:rsid w:val="00574C06"/>
    <w:rsid w:val="00576526"/>
    <w:rsid w:val="00576580"/>
    <w:rsid w:val="005770D2"/>
    <w:rsid w:val="005771A5"/>
    <w:rsid w:val="00577910"/>
    <w:rsid w:val="0058017D"/>
    <w:rsid w:val="00580708"/>
    <w:rsid w:val="00580D3B"/>
    <w:rsid w:val="005812E5"/>
    <w:rsid w:val="005816E9"/>
    <w:rsid w:val="005823B5"/>
    <w:rsid w:val="00583074"/>
    <w:rsid w:val="00583E69"/>
    <w:rsid w:val="005844E6"/>
    <w:rsid w:val="00585936"/>
    <w:rsid w:val="00586932"/>
    <w:rsid w:val="00586D15"/>
    <w:rsid w:val="005900A7"/>
    <w:rsid w:val="005910F2"/>
    <w:rsid w:val="005916AE"/>
    <w:rsid w:val="005948BA"/>
    <w:rsid w:val="00594EFB"/>
    <w:rsid w:val="00595B88"/>
    <w:rsid w:val="00596970"/>
    <w:rsid w:val="0059759D"/>
    <w:rsid w:val="005A10DD"/>
    <w:rsid w:val="005A312C"/>
    <w:rsid w:val="005A49A8"/>
    <w:rsid w:val="005A4A85"/>
    <w:rsid w:val="005A75CE"/>
    <w:rsid w:val="005A7C4D"/>
    <w:rsid w:val="005A7DA4"/>
    <w:rsid w:val="005B0529"/>
    <w:rsid w:val="005B07CB"/>
    <w:rsid w:val="005B0EA3"/>
    <w:rsid w:val="005B0F5B"/>
    <w:rsid w:val="005B12DF"/>
    <w:rsid w:val="005B1D04"/>
    <w:rsid w:val="005B2225"/>
    <w:rsid w:val="005B228B"/>
    <w:rsid w:val="005B2A8C"/>
    <w:rsid w:val="005B535E"/>
    <w:rsid w:val="005B60B3"/>
    <w:rsid w:val="005B781C"/>
    <w:rsid w:val="005B78F0"/>
    <w:rsid w:val="005B7B3A"/>
    <w:rsid w:val="005C005A"/>
    <w:rsid w:val="005C0285"/>
    <w:rsid w:val="005C2245"/>
    <w:rsid w:val="005C26AF"/>
    <w:rsid w:val="005C404A"/>
    <w:rsid w:val="005C4E0E"/>
    <w:rsid w:val="005C5426"/>
    <w:rsid w:val="005C5EB7"/>
    <w:rsid w:val="005C662F"/>
    <w:rsid w:val="005C713F"/>
    <w:rsid w:val="005C71C4"/>
    <w:rsid w:val="005C75B7"/>
    <w:rsid w:val="005C7C9B"/>
    <w:rsid w:val="005D0B96"/>
    <w:rsid w:val="005D0E8D"/>
    <w:rsid w:val="005D1420"/>
    <w:rsid w:val="005D15ED"/>
    <w:rsid w:val="005D1DD5"/>
    <w:rsid w:val="005D215A"/>
    <w:rsid w:val="005D2C3B"/>
    <w:rsid w:val="005D2E31"/>
    <w:rsid w:val="005D365A"/>
    <w:rsid w:val="005D38A8"/>
    <w:rsid w:val="005D418D"/>
    <w:rsid w:val="005D43E0"/>
    <w:rsid w:val="005D4444"/>
    <w:rsid w:val="005D4D25"/>
    <w:rsid w:val="005D5BA9"/>
    <w:rsid w:val="005D654F"/>
    <w:rsid w:val="005D6790"/>
    <w:rsid w:val="005D7162"/>
    <w:rsid w:val="005D75EA"/>
    <w:rsid w:val="005D78E1"/>
    <w:rsid w:val="005D7D2C"/>
    <w:rsid w:val="005E0614"/>
    <w:rsid w:val="005E0905"/>
    <w:rsid w:val="005E0E0A"/>
    <w:rsid w:val="005E0EC2"/>
    <w:rsid w:val="005E153A"/>
    <w:rsid w:val="005E1BA1"/>
    <w:rsid w:val="005E1EFE"/>
    <w:rsid w:val="005E1F04"/>
    <w:rsid w:val="005E2974"/>
    <w:rsid w:val="005E32E7"/>
    <w:rsid w:val="005E3744"/>
    <w:rsid w:val="005E49E9"/>
    <w:rsid w:val="005E7493"/>
    <w:rsid w:val="005E75D7"/>
    <w:rsid w:val="005F05D0"/>
    <w:rsid w:val="005F08BF"/>
    <w:rsid w:val="005F0FD9"/>
    <w:rsid w:val="005F1F3C"/>
    <w:rsid w:val="005F3070"/>
    <w:rsid w:val="005F30EB"/>
    <w:rsid w:val="005F38B3"/>
    <w:rsid w:val="005F3E11"/>
    <w:rsid w:val="005F4289"/>
    <w:rsid w:val="005F5C86"/>
    <w:rsid w:val="005F65DD"/>
    <w:rsid w:val="005F6DC3"/>
    <w:rsid w:val="005F7108"/>
    <w:rsid w:val="005F7E92"/>
    <w:rsid w:val="00600448"/>
    <w:rsid w:val="00600EE8"/>
    <w:rsid w:val="006011DE"/>
    <w:rsid w:val="00601B07"/>
    <w:rsid w:val="00602310"/>
    <w:rsid w:val="0060249B"/>
    <w:rsid w:val="006024F0"/>
    <w:rsid w:val="00603A6C"/>
    <w:rsid w:val="00605349"/>
    <w:rsid w:val="00605F71"/>
    <w:rsid w:val="00606725"/>
    <w:rsid w:val="006077B8"/>
    <w:rsid w:val="006077DA"/>
    <w:rsid w:val="00607A6F"/>
    <w:rsid w:val="00610701"/>
    <w:rsid w:val="00610AD5"/>
    <w:rsid w:val="0061125A"/>
    <w:rsid w:val="0061198B"/>
    <w:rsid w:val="00613407"/>
    <w:rsid w:val="00613A07"/>
    <w:rsid w:val="00613AAA"/>
    <w:rsid w:val="006141F9"/>
    <w:rsid w:val="00614747"/>
    <w:rsid w:val="00614DBA"/>
    <w:rsid w:val="00614EC9"/>
    <w:rsid w:val="00615FAA"/>
    <w:rsid w:val="00616BDF"/>
    <w:rsid w:val="006174D8"/>
    <w:rsid w:val="00617A0E"/>
    <w:rsid w:val="00620783"/>
    <w:rsid w:val="00622795"/>
    <w:rsid w:val="00622D41"/>
    <w:rsid w:val="00622D45"/>
    <w:rsid w:val="00622DE3"/>
    <w:rsid w:val="006233DA"/>
    <w:rsid w:val="00623908"/>
    <w:rsid w:val="006249E7"/>
    <w:rsid w:val="00624A72"/>
    <w:rsid w:val="00624AC5"/>
    <w:rsid w:val="00625334"/>
    <w:rsid w:val="006264BA"/>
    <w:rsid w:val="006265EC"/>
    <w:rsid w:val="006267FE"/>
    <w:rsid w:val="00626D73"/>
    <w:rsid w:val="0062730D"/>
    <w:rsid w:val="00627F31"/>
    <w:rsid w:val="00630205"/>
    <w:rsid w:val="00631915"/>
    <w:rsid w:val="00632B69"/>
    <w:rsid w:val="006335AA"/>
    <w:rsid w:val="00633661"/>
    <w:rsid w:val="00634D46"/>
    <w:rsid w:val="0063574A"/>
    <w:rsid w:val="006357C4"/>
    <w:rsid w:val="006360AC"/>
    <w:rsid w:val="00636174"/>
    <w:rsid w:val="006369A3"/>
    <w:rsid w:val="00636B56"/>
    <w:rsid w:val="00637481"/>
    <w:rsid w:val="006405C8"/>
    <w:rsid w:val="006413EA"/>
    <w:rsid w:val="00641A3C"/>
    <w:rsid w:val="006432FF"/>
    <w:rsid w:val="00643367"/>
    <w:rsid w:val="00643880"/>
    <w:rsid w:val="006447A9"/>
    <w:rsid w:val="0064638C"/>
    <w:rsid w:val="006474D6"/>
    <w:rsid w:val="00647A84"/>
    <w:rsid w:val="00647DD6"/>
    <w:rsid w:val="00647EB7"/>
    <w:rsid w:val="006500BB"/>
    <w:rsid w:val="00650355"/>
    <w:rsid w:val="006515FB"/>
    <w:rsid w:val="006520E5"/>
    <w:rsid w:val="00652C0F"/>
    <w:rsid w:val="0065308E"/>
    <w:rsid w:val="00653387"/>
    <w:rsid w:val="0065362A"/>
    <w:rsid w:val="0065488B"/>
    <w:rsid w:val="00655D9F"/>
    <w:rsid w:val="00656679"/>
    <w:rsid w:val="006568F2"/>
    <w:rsid w:val="00656DF2"/>
    <w:rsid w:val="006570F9"/>
    <w:rsid w:val="00657568"/>
    <w:rsid w:val="00657B4D"/>
    <w:rsid w:val="00660EAD"/>
    <w:rsid w:val="00661418"/>
    <w:rsid w:val="00661E50"/>
    <w:rsid w:val="00662FBF"/>
    <w:rsid w:val="0066316F"/>
    <w:rsid w:val="00663248"/>
    <w:rsid w:val="00663451"/>
    <w:rsid w:val="006638B9"/>
    <w:rsid w:val="00663CE4"/>
    <w:rsid w:val="00664129"/>
    <w:rsid w:val="00664B4D"/>
    <w:rsid w:val="00664F47"/>
    <w:rsid w:val="00665078"/>
    <w:rsid w:val="00665AAB"/>
    <w:rsid w:val="00665C40"/>
    <w:rsid w:val="00667E1F"/>
    <w:rsid w:val="006709A7"/>
    <w:rsid w:val="00670EDA"/>
    <w:rsid w:val="006715E3"/>
    <w:rsid w:val="006725E9"/>
    <w:rsid w:val="006729FD"/>
    <w:rsid w:val="0067340D"/>
    <w:rsid w:val="00673CF0"/>
    <w:rsid w:val="00673DED"/>
    <w:rsid w:val="00675164"/>
    <w:rsid w:val="00675521"/>
    <w:rsid w:val="006755DA"/>
    <w:rsid w:val="006763BB"/>
    <w:rsid w:val="00676C83"/>
    <w:rsid w:val="006774CA"/>
    <w:rsid w:val="00680992"/>
    <w:rsid w:val="006817DD"/>
    <w:rsid w:val="00681ED0"/>
    <w:rsid w:val="0068220B"/>
    <w:rsid w:val="00682287"/>
    <w:rsid w:val="00682350"/>
    <w:rsid w:val="0068302F"/>
    <w:rsid w:val="0068385E"/>
    <w:rsid w:val="00683B2B"/>
    <w:rsid w:val="00683F3E"/>
    <w:rsid w:val="00683F96"/>
    <w:rsid w:val="00684A8A"/>
    <w:rsid w:val="00685098"/>
    <w:rsid w:val="00685CAC"/>
    <w:rsid w:val="00687348"/>
    <w:rsid w:val="00687433"/>
    <w:rsid w:val="006876C6"/>
    <w:rsid w:val="00687974"/>
    <w:rsid w:val="00690163"/>
    <w:rsid w:val="0069046A"/>
    <w:rsid w:val="00690D81"/>
    <w:rsid w:val="00691625"/>
    <w:rsid w:val="00692705"/>
    <w:rsid w:val="00692ED2"/>
    <w:rsid w:val="00693342"/>
    <w:rsid w:val="00693B6B"/>
    <w:rsid w:val="00694A10"/>
    <w:rsid w:val="006950FA"/>
    <w:rsid w:val="006954FD"/>
    <w:rsid w:val="00697F89"/>
    <w:rsid w:val="006A0204"/>
    <w:rsid w:val="006A0583"/>
    <w:rsid w:val="006A0FAC"/>
    <w:rsid w:val="006A136A"/>
    <w:rsid w:val="006A379E"/>
    <w:rsid w:val="006A3E2C"/>
    <w:rsid w:val="006A3E6E"/>
    <w:rsid w:val="006A4C92"/>
    <w:rsid w:val="006A5259"/>
    <w:rsid w:val="006A598A"/>
    <w:rsid w:val="006A5FBB"/>
    <w:rsid w:val="006A64BE"/>
    <w:rsid w:val="006A698D"/>
    <w:rsid w:val="006A758E"/>
    <w:rsid w:val="006A785F"/>
    <w:rsid w:val="006A792D"/>
    <w:rsid w:val="006A7D21"/>
    <w:rsid w:val="006B0032"/>
    <w:rsid w:val="006B01AA"/>
    <w:rsid w:val="006B01C0"/>
    <w:rsid w:val="006B12E0"/>
    <w:rsid w:val="006B1412"/>
    <w:rsid w:val="006B1BA6"/>
    <w:rsid w:val="006B1C92"/>
    <w:rsid w:val="006B21A2"/>
    <w:rsid w:val="006B360A"/>
    <w:rsid w:val="006B3A00"/>
    <w:rsid w:val="006B431B"/>
    <w:rsid w:val="006B45DD"/>
    <w:rsid w:val="006B652D"/>
    <w:rsid w:val="006B6D64"/>
    <w:rsid w:val="006B72E0"/>
    <w:rsid w:val="006B7BC8"/>
    <w:rsid w:val="006C0281"/>
    <w:rsid w:val="006C0D1C"/>
    <w:rsid w:val="006C1C86"/>
    <w:rsid w:val="006C2434"/>
    <w:rsid w:val="006C5468"/>
    <w:rsid w:val="006C57C7"/>
    <w:rsid w:val="006C6601"/>
    <w:rsid w:val="006C7C48"/>
    <w:rsid w:val="006C7C58"/>
    <w:rsid w:val="006C7E97"/>
    <w:rsid w:val="006D0CC3"/>
    <w:rsid w:val="006D1572"/>
    <w:rsid w:val="006D1F39"/>
    <w:rsid w:val="006D5341"/>
    <w:rsid w:val="006D612D"/>
    <w:rsid w:val="006D7AA4"/>
    <w:rsid w:val="006E0078"/>
    <w:rsid w:val="006E0079"/>
    <w:rsid w:val="006E061B"/>
    <w:rsid w:val="006E06FA"/>
    <w:rsid w:val="006E11A8"/>
    <w:rsid w:val="006E13B2"/>
    <w:rsid w:val="006E1C2F"/>
    <w:rsid w:val="006E1F95"/>
    <w:rsid w:val="006E2BF9"/>
    <w:rsid w:val="006E3204"/>
    <w:rsid w:val="006E3F65"/>
    <w:rsid w:val="006E5528"/>
    <w:rsid w:val="006E60B0"/>
    <w:rsid w:val="006E6152"/>
    <w:rsid w:val="006E7293"/>
    <w:rsid w:val="006E7335"/>
    <w:rsid w:val="006E747E"/>
    <w:rsid w:val="006F098B"/>
    <w:rsid w:val="006F148A"/>
    <w:rsid w:val="006F1F22"/>
    <w:rsid w:val="006F2112"/>
    <w:rsid w:val="006F23E6"/>
    <w:rsid w:val="006F295F"/>
    <w:rsid w:val="006F302E"/>
    <w:rsid w:val="006F4481"/>
    <w:rsid w:val="006F475C"/>
    <w:rsid w:val="006F5507"/>
    <w:rsid w:val="006F5709"/>
    <w:rsid w:val="006F5952"/>
    <w:rsid w:val="006F5CB6"/>
    <w:rsid w:val="006F5CF1"/>
    <w:rsid w:val="006F5CFC"/>
    <w:rsid w:val="006F60C9"/>
    <w:rsid w:val="006F745F"/>
    <w:rsid w:val="006F7932"/>
    <w:rsid w:val="006F7B84"/>
    <w:rsid w:val="00700C83"/>
    <w:rsid w:val="00700EDF"/>
    <w:rsid w:val="00700EE2"/>
    <w:rsid w:val="007024F7"/>
    <w:rsid w:val="00702504"/>
    <w:rsid w:val="007028AF"/>
    <w:rsid w:val="00702D52"/>
    <w:rsid w:val="00703445"/>
    <w:rsid w:val="0070414B"/>
    <w:rsid w:val="0070427F"/>
    <w:rsid w:val="007048A4"/>
    <w:rsid w:val="00705044"/>
    <w:rsid w:val="0070588D"/>
    <w:rsid w:val="00711714"/>
    <w:rsid w:val="00711EAF"/>
    <w:rsid w:val="0071342A"/>
    <w:rsid w:val="007134E0"/>
    <w:rsid w:val="00713D1D"/>
    <w:rsid w:val="00714BB0"/>
    <w:rsid w:val="00715171"/>
    <w:rsid w:val="00716FEA"/>
    <w:rsid w:val="0071749B"/>
    <w:rsid w:val="00717B27"/>
    <w:rsid w:val="00721523"/>
    <w:rsid w:val="00721565"/>
    <w:rsid w:val="0072173C"/>
    <w:rsid w:val="00721AF9"/>
    <w:rsid w:val="00721E72"/>
    <w:rsid w:val="00721F64"/>
    <w:rsid w:val="0072297D"/>
    <w:rsid w:val="00722A37"/>
    <w:rsid w:val="00723A7B"/>
    <w:rsid w:val="00723F40"/>
    <w:rsid w:val="00725077"/>
    <w:rsid w:val="00725685"/>
    <w:rsid w:val="0072650B"/>
    <w:rsid w:val="00727051"/>
    <w:rsid w:val="00727361"/>
    <w:rsid w:val="0072786F"/>
    <w:rsid w:val="00727D81"/>
    <w:rsid w:val="00727EA5"/>
    <w:rsid w:val="00730001"/>
    <w:rsid w:val="0073024F"/>
    <w:rsid w:val="007305DB"/>
    <w:rsid w:val="00731790"/>
    <w:rsid w:val="00731FD7"/>
    <w:rsid w:val="0073265E"/>
    <w:rsid w:val="00732950"/>
    <w:rsid w:val="00734D61"/>
    <w:rsid w:val="00734E91"/>
    <w:rsid w:val="0073524A"/>
    <w:rsid w:val="00736173"/>
    <w:rsid w:val="0073621A"/>
    <w:rsid w:val="0073765B"/>
    <w:rsid w:val="0073787C"/>
    <w:rsid w:val="00737888"/>
    <w:rsid w:val="00737AB1"/>
    <w:rsid w:val="00737FCB"/>
    <w:rsid w:val="00740A88"/>
    <w:rsid w:val="00740B7B"/>
    <w:rsid w:val="00740E2C"/>
    <w:rsid w:val="00741D61"/>
    <w:rsid w:val="00743CA2"/>
    <w:rsid w:val="00744666"/>
    <w:rsid w:val="007449D9"/>
    <w:rsid w:val="00744B1D"/>
    <w:rsid w:val="00744EAE"/>
    <w:rsid w:val="00746E7E"/>
    <w:rsid w:val="0075036A"/>
    <w:rsid w:val="007506DC"/>
    <w:rsid w:val="0075098A"/>
    <w:rsid w:val="00750AAA"/>
    <w:rsid w:val="00750AE2"/>
    <w:rsid w:val="00750F64"/>
    <w:rsid w:val="007516A0"/>
    <w:rsid w:val="00751F11"/>
    <w:rsid w:val="007524C9"/>
    <w:rsid w:val="007539BB"/>
    <w:rsid w:val="007554E6"/>
    <w:rsid w:val="007555E7"/>
    <w:rsid w:val="00755A71"/>
    <w:rsid w:val="00755C27"/>
    <w:rsid w:val="00756E7C"/>
    <w:rsid w:val="00757460"/>
    <w:rsid w:val="00757C91"/>
    <w:rsid w:val="00757CBD"/>
    <w:rsid w:val="007602EA"/>
    <w:rsid w:val="0076123F"/>
    <w:rsid w:val="007624E9"/>
    <w:rsid w:val="0076292B"/>
    <w:rsid w:val="007631E0"/>
    <w:rsid w:val="007631F3"/>
    <w:rsid w:val="00763A13"/>
    <w:rsid w:val="00763DF7"/>
    <w:rsid w:val="00764146"/>
    <w:rsid w:val="00765676"/>
    <w:rsid w:val="00766162"/>
    <w:rsid w:val="007664E7"/>
    <w:rsid w:val="00767646"/>
    <w:rsid w:val="007706EC"/>
    <w:rsid w:val="007708A3"/>
    <w:rsid w:val="0077090E"/>
    <w:rsid w:val="007709D0"/>
    <w:rsid w:val="00770EB0"/>
    <w:rsid w:val="00773F29"/>
    <w:rsid w:val="0077536E"/>
    <w:rsid w:val="007753AF"/>
    <w:rsid w:val="00776D38"/>
    <w:rsid w:val="00777C0A"/>
    <w:rsid w:val="00780A01"/>
    <w:rsid w:val="007817E1"/>
    <w:rsid w:val="00781CA4"/>
    <w:rsid w:val="00782697"/>
    <w:rsid w:val="00782F2A"/>
    <w:rsid w:val="00782FD5"/>
    <w:rsid w:val="007834E8"/>
    <w:rsid w:val="0078398E"/>
    <w:rsid w:val="007842EE"/>
    <w:rsid w:val="007850DF"/>
    <w:rsid w:val="007855B7"/>
    <w:rsid w:val="007856E1"/>
    <w:rsid w:val="007858C4"/>
    <w:rsid w:val="007908AC"/>
    <w:rsid w:val="00790EDD"/>
    <w:rsid w:val="0079159E"/>
    <w:rsid w:val="007918B7"/>
    <w:rsid w:val="00791D1A"/>
    <w:rsid w:val="0079221A"/>
    <w:rsid w:val="00792E1D"/>
    <w:rsid w:val="00793806"/>
    <w:rsid w:val="00793B23"/>
    <w:rsid w:val="00793CE6"/>
    <w:rsid w:val="007940AA"/>
    <w:rsid w:val="0079460D"/>
    <w:rsid w:val="00794877"/>
    <w:rsid w:val="007948DE"/>
    <w:rsid w:val="00794F02"/>
    <w:rsid w:val="00797E75"/>
    <w:rsid w:val="00797F83"/>
    <w:rsid w:val="007A27F0"/>
    <w:rsid w:val="007A3051"/>
    <w:rsid w:val="007A3274"/>
    <w:rsid w:val="007A3542"/>
    <w:rsid w:val="007A386F"/>
    <w:rsid w:val="007A4087"/>
    <w:rsid w:val="007A512B"/>
    <w:rsid w:val="007A59AD"/>
    <w:rsid w:val="007A5BB4"/>
    <w:rsid w:val="007A6D43"/>
    <w:rsid w:val="007A7182"/>
    <w:rsid w:val="007A7267"/>
    <w:rsid w:val="007A7A05"/>
    <w:rsid w:val="007B00C7"/>
    <w:rsid w:val="007B07C8"/>
    <w:rsid w:val="007B1471"/>
    <w:rsid w:val="007B1F1C"/>
    <w:rsid w:val="007B2CAD"/>
    <w:rsid w:val="007B31EF"/>
    <w:rsid w:val="007B331A"/>
    <w:rsid w:val="007B4AFA"/>
    <w:rsid w:val="007B4BD4"/>
    <w:rsid w:val="007B4F21"/>
    <w:rsid w:val="007B56B2"/>
    <w:rsid w:val="007B5939"/>
    <w:rsid w:val="007B59FB"/>
    <w:rsid w:val="007B62D3"/>
    <w:rsid w:val="007B6474"/>
    <w:rsid w:val="007B6982"/>
    <w:rsid w:val="007B69E4"/>
    <w:rsid w:val="007B6E07"/>
    <w:rsid w:val="007B72C7"/>
    <w:rsid w:val="007B735A"/>
    <w:rsid w:val="007B7678"/>
    <w:rsid w:val="007C1326"/>
    <w:rsid w:val="007C13A2"/>
    <w:rsid w:val="007C17CF"/>
    <w:rsid w:val="007C292A"/>
    <w:rsid w:val="007C2A31"/>
    <w:rsid w:val="007C3366"/>
    <w:rsid w:val="007C3386"/>
    <w:rsid w:val="007C37A2"/>
    <w:rsid w:val="007C4906"/>
    <w:rsid w:val="007C557C"/>
    <w:rsid w:val="007C589E"/>
    <w:rsid w:val="007C5A8D"/>
    <w:rsid w:val="007C6EF4"/>
    <w:rsid w:val="007C745F"/>
    <w:rsid w:val="007C799C"/>
    <w:rsid w:val="007D0BF4"/>
    <w:rsid w:val="007D0EB2"/>
    <w:rsid w:val="007D171F"/>
    <w:rsid w:val="007D1D59"/>
    <w:rsid w:val="007D2BD4"/>
    <w:rsid w:val="007D47F9"/>
    <w:rsid w:val="007D4ACD"/>
    <w:rsid w:val="007D5470"/>
    <w:rsid w:val="007D6702"/>
    <w:rsid w:val="007D6AB2"/>
    <w:rsid w:val="007D7667"/>
    <w:rsid w:val="007E026A"/>
    <w:rsid w:val="007E0E55"/>
    <w:rsid w:val="007E0F9F"/>
    <w:rsid w:val="007E1891"/>
    <w:rsid w:val="007E1EC3"/>
    <w:rsid w:val="007E2D40"/>
    <w:rsid w:val="007E349B"/>
    <w:rsid w:val="007E34C3"/>
    <w:rsid w:val="007E407E"/>
    <w:rsid w:val="007E43C4"/>
    <w:rsid w:val="007E564D"/>
    <w:rsid w:val="007E744C"/>
    <w:rsid w:val="007E752D"/>
    <w:rsid w:val="007F00F7"/>
    <w:rsid w:val="007F0505"/>
    <w:rsid w:val="007F1AE5"/>
    <w:rsid w:val="007F1BA3"/>
    <w:rsid w:val="007F1BD6"/>
    <w:rsid w:val="007F28CD"/>
    <w:rsid w:val="007F2C8A"/>
    <w:rsid w:val="007F6351"/>
    <w:rsid w:val="007F7019"/>
    <w:rsid w:val="008001B7"/>
    <w:rsid w:val="00800733"/>
    <w:rsid w:val="00800D54"/>
    <w:rsid w:val="00800E03"/>
    <w:rsid w:val="00801A29"/>
    <w:rsid w:val="00801AAD"/>
    <w:rsid w:val="00802738"/>
    <w:rsid w:val="00802FEF"/>
    <w:rsid w:val="00803835"/>
    <w:rsid w:val="008046D8"/>
    <w:rsid w:val="0080483E"/>
    <w:rsid w:val="00804B42"/>
    <w:rsid w:val="008069A8"/>
    <w:rsid w:val="00807526"/>
    <w:rsid w:val="00807985"/>
    <w:rsid w:val="0081007A"/>
    <w:rsid w:val="008104C4"/>
    <w:rsid w:val="00811250"/>
    <w:rsid w:val="00811764"/>
    <w:rsid w:val="00812772"/>
    <w:rsid w:val="00812C65"/>
    <w:rsid w:val="00813DCF"/>
    <w:rsid w:val="00814619"/>
    <w:rsid w:val="00814743"/>
    <w:rsid w:val="00815364"/>
    <w:rsid w:val="00815A9F"/>
    <w:rsid w:val="008205BE"/>
    <w:rsid w:val="00820662"/>
    <w:rsid w:val="00821D78"/>
    <w:rsid w:val="008224CF"/>
    <w:rsid w:val="00822E61"/>
    <w:rsid w:val="0082406F"/>
    <w:rsid w:val="00824E54"/>
    <w:rsid w:val="00825681"/>
    <w:rsid w:val="00827BF7"/>
    <w:rsid w:val="0083089D"/>
    <w:rsid w:val="00830A9B"/>
    <w:rsid w:val="00830FBF"/>
    <w:rsid w:val="0083215F"/>
    <w:rsid w:val="008321AB"/>
    <w:rsid w:val="0083225D"/>
    <w:rsid w:val="008326B5"/>
    <w:rsid w:val="008329D0"/>
    <w:rsid w:val="00833793"/>
    <w:rsid w:val="00833AC6"/>
    <w:rsid w:val="00834280"/>
    <w:rsid w:val="008344E0"/>
    <w:rsid w:val="00835311"/>
    <w:rsid w:val="00836055"/>
    <w:rsid w:val="00840701"/>
    <w:rsid w:val="008409A6"/>
    <w:rsid w:val="00841772"/>
    <w:rsid w:val="0084242A"/>
    <w:rsid w:val="00843436"/>
    <w:rsid w:val="008439BB"/>
    <w:rsid w:val="00843F10"/>
    <w:rsid w:val="00844365"/>
    <w:rsid w:val="008443CB"/>
    <w:rsid w:val="00844C28"/>
    <w:rsid w:val="00844F4B"/>
    <w:rsid w:val="00845181"/>
    <w:rsid w:val="00845B53"/>
    <w:rsid w:val="00846ABE"/>
    <w:rsid w:val="00846D8C"/>
    <w:rsid w:val="00847E6C"/>
    <w:rsid w:val="0085046D"/>
    <w:rsid w:val="00850791"/>
    <w:rsid w:val="00850EF7"/>
    <w:rsid w:val="00851995"/>
    <w:rsid w:val="00852620"/>
    <w:rsid w:val="0085274B"/>
    <w:rsid w:val="00852788"/>
    <w:rsid w:val="00853A7C"/>
    <w:rsid w:val="00854402"/>
    <w:rsid w:val="008547D9"/>
    <w:rsid w:val="00854E16"/>
    <w:rsid w:val="008554B7"/>
    <w:rsid w:val="00856F66"/>
    <w:rsid w:val="008578CF"/>
    <w:rsid w:val="008603D4"/>
    <w:rsid w:val="00860821"/>
    <w:rsid w:val="008610ED"/>
    <w:rsid w:val="0086169A"/>
    <w:rsid w:val="00861E30"/>
    <w:rsid w:val="00862B91"/>
    <w:rsid w:val="00863CC9"/>
    <w:rsid w:val="0086424C"/>
    <w:rsid w:val="00864ACF"/>
    <w:rsid w:val="00867E1F"/>
    <w:rsid w:val="00870B50"/>
    <w:rsid w:val="00871254"/>
    <w:rsid w:val="008718A0"/>
    <w:rsid w:val="00871A2F"/>
    <w:rsid w:val="00871DB0"/>
    <w:rsid w:val="00871DBC"/>
    <w:rsid w:val="00873105"/>
    <w:rsid w:val="00873486"/>
    <w:rsid w:val="00873671"/>
    <w:rsid w:val="008737FB"/>
    <w:rsid w:val="00874016"/>
    <w:rsid w:val="0087405A"/>
    <w:rsid w:val="00874CE3"/>
    <w:rsid w:val="00875653"/>
    <w:rsid w:val="008760B6"/>
    <w:rsid w:val="008805EC"/>
    <w:rsid w:val="00881148"/>
    <w:rsid w:val="00881149"/>
    <w:rsid w:val="008812B0"/>
    <w:rsid w:val="00881ABC"/>
    <w:rsid w:val="00881E7F"/>
    <w:rsid w:val="0088220C"/>
    <w:rsid w:val="00882292"/>
    <w:rsid w:val="00882D0C"/>
    <w:rsid w:val="00883FA3"/>
    <w:rsid w:val="00884328"/>
    <w:rsid w:val="00884691"/>
    <w:rsid w:val="00884835"/>
    <w:rsid w:val="008848B6"/>
    <w:rsid w:val="0088501B"/>
    <w:rsid w:val="00886671"/>
    <w:rsid w:val="00887B5A"/>
    <w:rsid w:val="00891329"/>
    <w:rsid w:val="0089142D"/>
    <w:rsid w:val="0089173C"/>
    <w:rsid w:val="00893313"/>
    <w:rsid w:val="00893400"/>
    <w:rsid w:val="00893B75"/>
    <w:rsid w:val="00894289"/>
    <w:rsid w:val="00895262"/>
    <w:rsid w:val="00895EAB"/>
    <w:rsid w:val="00896733"/>
    <w:rsid w:val="008A0956"/>
    <w:rsid w:val="008A15E1"/>
    <w:rsid w:val="008A17BB"/>
    <w:rsid w:val="008A2077"/>
    <w:rsid w:val="008A2BBC"/>
    <w:rsid w:val="008A2E6E"/>
    <w:rsid w:val="008A302D"/>
    <w:rsid w:val="008A30EE"/>
    <w:rsid w:val="008A33C7"/>
    <w:rsid w:val="008A4309"/>
    <w:rsid w:val="008A45F5"/>
    <w:rsid w:val="008A4B2B"/>
    <w:rsid w:val="008A4DE4"/>
    <w:rsid w:val="008A4F6A"/>
    <w:rsid w:val="008A6751"/>
    <w:rsid w:val="008A69EB"/>
    <w:rsid w:val="008A752A"/>
    <w:rsid w:val="008A7F01"/>
    <w:rsid w:val="008B01D8"/>
    <w:rsid w:val="008B0328"/>
    <w:rsid w:val="008B04B5"/>
    <w:rsid w:val="008B06AE"/>
    <w:rsid w:val="008B06FC"/>
    <w:rsid w:val="008B0E05"/>
    <w:rsid w:val="008B0E75"/>
    <w:rsid w:val="008B13E9"/>
    <w:rsid w:val="008B1D58"/>
    <w:rsid w:val="008B2DF9"/>
    <w:rsid w:val="008B306A"/>
    <w:rsid w:val="008B3435"/>
    <w:rsid w:val="008B40D9"/>
    <w:rsid w:val="008B44B0"/>
    <w:rsid w:val="008B487C"/>
    <w:rsid w:val="008B4ABE"/>
    <w:rsid w:val="008B4C80"/>
    <w:rsid w:val="008B5015"/>
    <w:rsid w:val="008B6012"/>
    <w:rsid w:val="008B6AAC"/>
    <w:rsid w:val="008B6D08"/>
    <w:rsid w:val="008C054B"/>
    <w:rsid w:val="008C0B7A"/>
    <w:rsid w:val="008C0DB7"/>
    <w:rsid w:val="008C11C0"/>
    <w:rsid w:val="008C166A"/>
    <w:rsid w:val="008C2390"/>
    <w:rsid w:val="008C2580"/>
    <w:rsid w:val="008C2BD9"/>
    <w:rsid w:val="008C385B"/>
    <w:rsid w:val="008C3C26"/>
    <w:rsid w:val="008C41F2"/>
    <w:rsid w:val="008C6D98"/>
    <w:rsid w:val="008C7786"/>
    <w:rsid w:val="008D0728"/>
    <w:rsid w:val="008D08C9"/>
    <w:rsid w:val="008D1CB3"/>
    <w:rsid w:val="008D2578"/>
    <w:rsid w:val="008D2B1F"/>
    <w:rsid w:val="008D2E97"/>
    <w:rsid w:val="008D39C7"/>
    <w:rsid w:val="008D50CF"/>
    <w:rsid w:val="008D5B96"/>
    <w:rsid w:val="008D7620"/>
    <w:rsid w:val="008D7985"/>
    <w:rsid w:val="008E0937"/>
    <w:rsid w:val="008E105D"/>
    <w:rsid w:val="008E1B4F"/>
    <w:rsid w:val="008E1C26"/>
    <w:rsid w:val="008E26B4"/>
    <w:rsid w:val="008E3A71"/>
    <w:rsid w:val="008E4F5C"/>
    <w:rsid w:val="008E554D"/>
    <w:rsid w:val="008E715B"/>
    <w:rsid w:val="008F136A"/>
    <w:rsid w:val="008F16C7"/>
    <w:rsid w:val="008F1E4F"/>
    <w:rsid w:val="008F218E"/>
    <w:rsid w:val="008F2492"/>
    <w:rsid w:val="008F3AA1"/>
    <w:rsid w:val="008F5248"/>
    <w:rsid w:val="008F5DA0"/>
    <w:rsid w:val="008F6A33"/>
    <w:rsid w:val="008F7D76"/>
    <w:rsid w:val="0090063C"/>
    <w:rsid w:val="00900DDD"/>
    <w:rsid w:val="00900ED2"/>
    <w:rsid w:val="0090447B"/>
    <w:rsid w:val="0090551F"/>
    <w:rsid w:val="009059DC"/>
    <w:rsid w:val="009068DB"/>
    <w:rsid w:val="009071FE"/>
    <w:rsid w:val="00907AF7"/>
    <w:rsid w:val="00911037"/>
    <w:rsid w:val="00911826"/>
    <w:rsid w:val="00911FA8"/>
    <w:rsid w:val="00912A28"/>
    <w:rsid w:val="009134C3"/>
    <w:rsid w:val="0091358E"/>
    <w:rsid w:val="00913865"/>
    <w:rsid w:val="00914901"/>
    <w:rsid w:val="00914BCA"/>
    <w:rsid w:val="00914E3B"/>
    <w:rsid w:val="0091544B"/>
    <w:rsid w:val="00915D1A"/>
    <w:rsid w:val="00916298"/>
    <w:rsid w:val="009164CC"/>
    <w:rsid w:val="00917AA7"/>
    <w:rsid w:val="00917EB3"/>
    <w:rsid w:val="009202DC"/>
    <w:rsid w:val="009203CF"/>
    <w:rsid w:val="00922268"/>
    <w:rsid w:val="00922444"/>
    <w:rsid w:val="00924C95"/>
    <w:rsid w:val="009255F3"/>
    <w:rsid w:val="00925D28"/>
    <w:rsid w:val="0092707B"/>
    <w:rsid w:val="009270BD"/>
    <w:rsid w:val="00927977"/>
    <w:rsid w:val="00930235"/>
    <w:rsid w:val="00930656"/>
    <w:rsid w:val="00930B73"/>
    <w:rsid w:val="009322BD"/>
    <w:rsid w:val="00932DC8"/>
    <w:rsid w:val="00933937"/>
    <w:rsid w:val="00933A7D"/>
    <w:rsid w:val="00933BAE"/>
    <w:rsid w:val="009340AA"/>
    <w:rsid w:val="009343E1"/>
    <w:rsid w:val="009345E9"/>
    <w:rsid w:val="00934AE1"/>
    <w:rsid w:val="00934E96"/>
    <w:rsid w:val="00936BA3"/>
    <w:rsid w:val="009377AC"/>
    <w:rsid w:val="009379B6"/>
    <w:rsid w:val="00937A7D"/>
    <w:rsid w:val="009405AB"/>
    <w:rsid w:val="00940B0F"/>
    <w:rsid w:val="00940BAF"/>
    <w:rsid w:val="0094132B"/>
    <w:rsid w:val="0094173C"/>
    <w:rsid w:val="00941AA1"/>
    <w:rsid w:val="00941C56"/>
    <w:rsid w:val="00942261"/>
    <w:rsid w:val="00943283"/>
    <w:rsid w:val="009441ED"/>
    <w:rsid w:val="0094484E"/>
    <w:rsid w:val="00944A1C"/>
    <w:rsid w:val="00945E26"/>
    <w:rsid w:val="00946496"/>
    <w:rsid w:val="00946781"/>
    <w:rsid w:val="00946A3A"/>
    <w:rsid w:val="00951831"/>
    <w:rsid w:val="0095202D"/>
    <w:rsid w:val="00953EF7"/>
    <w:rsid w:val="009541E1"/>
    <w:rsid w:val="00954D72"/>
    <w:rsid w:val="0095566E"/>
    <w:rsid w:val="00955C9A"/>
    <w:rsid w:val="00955CEB"/>
    <w:rsid w:val="009571DE"/>
    <w:rsid w:val="00957554"/>
    <w:rsid w:val="009576BF"/>
    <w:rsid w:val="00957FBA"/>
    <w:rsid w:val="00960B1C"/>
    <w:rsid w:val="009612A3"/>
    <w:rsid w:val="00961A5B"/>
    <w:rsid w:val="00962761"/>
    <w:rsid w:val="0096317A"/>
    <w:rsid w:val="00963ADF"/>
    <w:rsid w:val="00963BC3"/>
    <w:rsid w:val="00964715"/>
    <w:rsid w:val="009648D7"/>
    <w:rsid w:val="00964942"/>
    <w:rsid w:val="00965296"/>
    <w:rsid w:val="00965329"/>
    <w:rsid w:val="009654F6"/>
    <w:rsid w:val="009659AD"/>
    <w:rsid w:val="0097023A"/>
    <w:rsid w:val="009716C3"/>
    <w:rsid w:val="00971D7B"/>
    <w:rsid w:val="0097256F"/>
    <w:rsid w:val="00973115"/>
    <w:rsid w:val="00973A71"/>
    <w:rsid w:val="0097461E"/>
    <w:rsid w:val="00975314"/>
    <w:rsid w:val="00975BF5"/>
    <w:rsid w:val="00976222"/>
    <w:rsid w:val="00977318"/>
    <w:rsid w:val="0097768B"/>
    <w:rsid w:val="009779F5"/>
    <w:rsid w:val="00977AF4"/>
    <w:rsid w:val="00977AFC"/>
    <w:rsid w:val="009801A2"/>
    <w:rsid w:val="009817C4"/>
    <w:rsid w:val="00982290"/>
    <w:rsid w:val="0098288E"/>
    <w:rsid w:val="0098351D"/>
    <w:rsid w:val="00983D4C"/>
    <w:rsid w:val="0098489F"/>
    <w:rsid w:val="00985BFD"/>
    <w:rsid w:val="00985D66"/>
    <w:rsid w:val="00986B7A"/>
    <w:rsid w:val="00986EFC"/>
    <w:rsid w:val="00987B0B"/>
    <w:rsid w:val="00987E67"/>
    <w:rsid w:val="0099043C"/>
    <w:rsid w:val="00991A65"/>
    <w:rsid w:val="00991CD4"/>
    <w:rsid w:val="009925F8"/>
    <w:rsid w:val="00993776"/>
    <w:rsid w:val="009938D4"/>
    <w:rsid w:val="00994047"/>
    <w:rsid w:val="00995A1F"/>
    <w:rsid w:val="00995D22"/>
    <w:rsid w:val="009969A8"/>
    <w:rsid w:val="00997063"/>
    <w:rsid w:val="00997AF5"/>
    <w:rsid w:val="009A017F"/>
    <w:rsid w:val="009A1345"/>
    <w:rsid w:val="009A19E2"/>
    <w:rsid w:val="009A19E8"/>
    <w:rsid w:val="009A36B1"/>
    <w:rsid w:val="009A44AD"/>
    <w:rsid w:val="009A5FBE"/>
    <w:rsid w:val="009A6D78"/>
    <w:rsid w:val="009B03DA"/>
    <w:rsid w:val="009B24DD"/>
    <w:rsid w:val="009B2DB6"/>
    <w:rsid w:val="009B3A95"/>
    <w:rsid w:val="009B3BDB"/>
    <w:rsid w:val="009B41AA"/>
    <w:rsid w:val="009B4DBB"/>
    <w:rsid w:val="009B52D9"/>
    <w:rsid w:val="009B5D4C"/>
    <w:rsid w:val="009B6068"/>
    <w:rsid w:val="009B6E30"/>
    <w:rsid w:val="009B7C61"/>
    <w:rsid w:val="009B7C68"/>
    <w:rsid w:val="009C17D8"/>
    <w:rsid w:val="009C18E2"/>
    <w:rsid w:val="009C2C65"/>
    <w:rsid w:val="009C2D99"/>
    <w:rsid w:val="009C2ECA"/>
    <w:rsid w:val="009C3437"/>
    <w:rsid w:val="009C52BE"/>
    <w:rsid w:val="009C6052"/>
    <w:rsid w:val="009C63FD"/>
    <w:rsid w:val="009C68F8"/>
    <w:rsid w:val="009C6DEB"/>
    <w:rsid w:val="009C722D"/>
    <w:rsid w:val="009D0026"/>
    <w:rsid w:val="009D0B9E"/>
    <w:rsid w:val="009D0CE7"/>
    <w:rsid w:val="009D256C"/>
    <w:rsid w:val="009D2A60"/>
    <w:rsid w:val="009D37D3"/>
    <w:rsid w:val="009D37DC"/>
    <w:rsid w:val="009D3837"/>
    <w:rsid w:val="009D3CAA"/>
    <w:rsid w:val="009D3E7B"/>
    <w:rsid w:val="009D4C5F"/>
    <w:rsid w:val="009D606E"/>
    <w:rsid w:val="009D6882"/>
    <w:rsid w:val="009D6DAD"/>
    <w:rsid w:val="009D7713"/>
    <w:rsid w:val="009E0AAB"/>
    <w:rsid w:val="009E10D7"/>
    <w:rsid w:val="009E1500"/>
    <w:rsid w:val="009E2351"/>
    <w:rsid w:val="009E254E"/>
    <w:rsid w:val="009E2F66"/>
    <w:rsid w:val="009E3CF6"/>
    <w:rsid w:val="009E460C"/>
    <w:rsid w:val="009E5B7A"/>
    <w:rsid w:val="009E71F7"/>
    <w:rsid w:val="009E76A4"/>
    <w:rsid w:val="009F1A5C"/>
    <w:rsid w:val="009F1A72"/>
    <w:rsid w:val="009F2749"/>
    <w:rsid w:val="009F2982"/>
    <w:rsid w:val="009F34B4"/>
    <w:rsid w:val="009F3690"/>
    <w:rsid w:val="009F3EA0"/>
    <w:rsid w:val="009F401B"/>
    <w:rsid w:val="009F4A84"/>
    <w:rsid w:val="009F4CAC"/>
    <w:rsid w:val="009F4D2A"/>
    <w:rsid w:val="009F5874"/>
    <w:rsid w:val="009F7006"/>
    <w:rsid w:val="009F766C"/>
    <w:rsid w:val="009F7D34"/>
    <w:rsid w:val="00A00637"/>
    <w:rsid w:val="00A00755"/>
    <w:rsid w:val="00A00E12"/>
    <w:rsid w:val="00A0112D"/>
    <w:rsid w:val="00A012D2"/>
    <w:rsid w:val="00A01895"/>
    <w:rsid w:val="00A02292"/>
    <w:rsid w:val="00A0235B"/>
    <w:rsid w:val="00A0307C"/>
    <w:rsid w:val="00A034F9"/>
    <w:rsid w:val="00A0372F"/>
    <w:rsid w:val="00A042D3"/>
    <w:rsid w:val="00A05615"/>
    <w:rsid w:val="00A05AA5"/>
    <w:rsid w:val="00A06FD9"/>
    <w:rsid w:val="00A07321"/>
    <w:rsid w:val="00A07E64"/>
    <w:rsid w:val="00A07F95"/>
    <w:rsid w:val="00A11F64"/>
    <w:rsid w:val="00A1219D"/>
    <w:rsid w:val="00A12DE4"/>
    <w:rsid w:val="00A13F92"/>
    <w:rsid w:val="00A143EC"/>
    <w:rsid w:val="00A15132"/>
    <w:rsid w:val="00A15A4B"/>
    <w:rsid w:val="00A21FC1"/>
    <w:rsid w:val="00A23481"/>
    <w:rsid w:val="00A23815"/>
    <w:rsid w:val="00A2383E"/>
    <w:rsid w:val="00A25334"/>
    <w:rsid w:val="00A25863"/>
    <w:rsid w:val="00A25B03"/>
    <w:rsid w:val="00A25D1F"/>
    <w:rsid w:val="00A26A5F"/>
    <w:rsid w:val="00A26B5F"/>
    <w:rsid w:val="00A272C2"/>
    <w:rsid w:val="00A27E29"/>
    <w:rsid w:val="00A27FFE"/>
    <w:rsid w:val="00A3054B"/>
    <w:rsid w:val="00A3057F"/>
    <w:rsid w:val="00A3070D"/>
    <w:rsid w:val="00A30E16"/>
    <w:rsid w:val="00A31065"/>
    <w:rsid w:val="00A32460"/>
    <w:rsid w:val="00A329E2"/>
    <w:rsid w:val="00A34655"/>
    <w:rsid w:val="00A34991"/>
    <w:rsid w:val="00A34A7F"/>
    <w:rsid w:val="00A34B48"/>
    <w:rsid w:val="00A35CDE"/>
    <w:rsid w:val="00A37BF8"/>
    <w:rsid w:val="00A37C44"/>
    <w:rsid w:val="00A410D0"/>
    <w:rsid w:val="00A419EC"/>
    <w:rsid w:val="00A44142"/>
    <w:rsid w:val="00A4433A"/>
    <w:rsid w:val="00A45168"/>
    <w:rsid w:val="00A4617A"/>
    <w:rsid w:val="00A46BDA"/>
    <w:rsid w:val="00A46FD4"/>
    <w:rsid w:val="00A50220"/>
    <w:rsid w:val="00A503D4"/>
    <w:rsid w:val="00A51301"/>
    <w:rsid w:val="00A51876"/>
    <w:rsid w:val="00A519E7"/>
    <w:rsid w:val="00A5200A"/>
    <w:rsid w:val="00A525C9"/>
    <w:rsid w:val="00A5325E"/>
    <w:rsid w:val="00A54867"/>
    <w:rsid w:val="00A5588C"/>
    <w:rsid w:val="00A55ABC"/>
    <w:rsid w:val="00A56519"/>
    <w:rsid w:val="00A56890"/>
    <w:rsid w:val="00A56D6A"/>
    <w:rsid w:val="00A57243"/>
    <w:rsid w:val="00A572CE"/>
    <w:rsid w:val="00A577C4"/>
    <w:rsid w:val="00A57FD0"/>
    <w:rsid w:val="00A60F52"/>
    <w:rsid w:val="00A610FF"/>
    <w:rsid w:val="00A6120E"/>
    <w:rsid w:val="00A62827"/>
    <w:rsid w:val="00A6315D"/>
    <w:rsid w:val="00A6432E"/>
    <w:rsid w:val="00A6518F"/>
    <w:rsid w:val="00A662D1"/>
    <w:rsid w:val="00A665E2"/>
    <w:rsid w:val="00A6696F"/>
    <w:rsid w:val="00A66CDD"/>
    <w:rsid w:val="00A66EFA"/>
    <w:rsid w:val="00A672E0"/>
    <w:rsid w:val="00A6756A"/>
    <w:rsid w:val="00A704EE"/>
    <w:rsid w:val="00A715D7"/>
    <w:rsid w:val="00A71BA1"/>
    <w:rsid w:val="00A726AD"/>
    <w:rsid w:val="00A72D09"/>
    <w:rsid w:val="00A72DAE"/>
    <w:rsid w:val="00A73001"/>
    <w:rsid w:val="00A7332A"/>
    <w:rsid w:val="00A73FB7"/>
    <w:rsid w:val="00A74A02"/>
    <w:rsid w:val="00A74AA8"/>
    <w:rsid w:val="00A74B0C"/>
    <w:rsid w:val="00A74DA5"/>
    <w:rsid w:val="00A754F0"/>
    <w:rsid w:val="00A76EB4"/>
    <w:rsid w:val="00A76F64"/>
    <w:rsid w:val="00A779C0"/>
    <w:rsid w:val="00A77C16"/>
    <w:rsid w:val="00A81050"/>
    <w:rsid w:val="00A81257"/>
    <w:rsid w:val="00A8188F"/>
    <w:rsid w:val="00A81C95"/>
    <w:rsid w:val="00A81E3E"/>
    <w:rsid w:val="00A82399"/>
    <w:rsid w:val="00A839DB"/>
    <w:rsid w:val="00A8432E"/>
    <w:rsid w:val="00A84D7B"/>
    <w:rsid w:val="00A863AA"/>
    <w:rsid w:val="00A87435"/>
    <w:rsid w:val="00A87DA0"/>
    <w:rsid w:val="00A915DF"/>
    <w:rsid w:val="00A91A81"/>
    <w:rsid w:val="00A91EF2"/>
    <w:rsid w:val="00A92234"/>
    <w:rsid w:val="00A9320D"/>
    <w:rsid w:val="00A9347F"/>
    <w:rsid w:val="00A934A8"/>
    <w:rsid w:val="00A9463B"/>
    <w:rsid w:val="00A948CC"/>
    <w:rsid w:val="00A94D69"/>
    <w:rsid w:val="00A95C02"/>
    <w:rsid w:val="00A9696D"/>
    <w:rsid w:val="00A9717C"/>
    <w:rsid w:val="00A97495"/>
    <w:rsid w:val="00A97762"/>
    <w:rsid w:val="00AA00CD"/>
    <w:rsid w:val="00AA0FFB"/>
    <w:rsid w:val="00AA1BC9"/>
    <w:rsid w:val="00AA1E0E"/>
    <w:rsid w:val="00AA31ED"/>
    <w:rsid w:val="00AA4137"/>
    <w:rsid w:val="00AA490E"/>
    <w:rsid w:val="00AA4BA5"/>
    <w:rsid w:val="00AA4C6A"/>
    <w:rsid w:val="00AA5115"/>
    <w:rsid w:val="00AA5549"/>
    <w:rsid w:val="00AA55EA"/>
    <w:rsid w:val="00AA63E9"/>
    <w:rsid w:val="00AA7523"/>
    <w:rsid w:val="00AB0CC9"/>
    <w:rsid w:val="00AB2BE2"/>
    <w:rsid w:val="00AB39D2"/>
    <w:rsid w:val="00AB45B7"/>
    <w:rsid w:val="00AB4A75"/>
    <w:rsid w:val="00AB6286"/>
    <w:rsid w:val="00AB7954"/>
    <w:rsid w:val="00AC084A"/>
    <w:rsid w:val="00AC0853"/>
    <w:rsid w:val="00AC1CFB"/>
    <w:rsid w:val="00AC2771"/>
    <w:rsid w:val="00AC29F3"/>
    <w:rsid w:val="00AC2DFE"/>
    <w:rsid w:val="00AC3947"/>
    <w:rsid w:val="00AC4596"/>
    <w:rsid w:val="00AC504A"/>
    <w:rsid w:val="00AC5366"/>
    <w:rsid w:val="00AC5D19"/>
    <w:rsid w:val="00AC5F0E"/>
    <w:rsid w:val="00AC69C6"/>
    <w:rsid w:val="00AC6F28"/>
    <w:rsid w:val="00AC7448"/>
    <w:rsid w:val="00AD1853"/>
    <w:rsid w:val="00AD26CF"/>
    <w:rsid w:val="00AD3475"/>
    <w:rsid w:val="00AD35BE"/>
    <w:rsid w:val="00AD4625"/>
    <w:rsid w:val="00AD4974"/>
    <w:rsid w:val="00AD4BF5"/>
    <w:rsid w:val="00AD5AFA"/>
    <w:rsid w:val="00AD68CC"/>
    <w:rsid w:val="00AD68FD"/>
    <w:rsid w:val="00AE024B"/>
    <w:rsid w:val="00AE0532"/>
    <w:rsid w:val="00AE0D75"/>
    <w:rsid w:val="00AE0E3A"/>
    <w:rsid w:val="00AE1118"/>
    <w:rsid w:val="00AE127D"/>
    <w:rsid w:val="00AE1392"/>
    <w:rsid w:val="00AE167A"/>
    <w:rsid w:val="00AE24A5"/>
    <w:rsid w:val="00AE2FDE"/>
    <w:rsid w:val="00AE3098"/>
    <w:rsid w:val="00AE3577"/>
    <w:rsid w:val="00AE35F6"/>
    <w:rsid w:val="00AE3699"/>
    <w:rsid w:val="00AE391C"/>
    <w:rsid w:val="00AE39A2"/>
    <w:rsid w:val="00AE3B65"/>
    <w:rsid w:val="00AE411D"/>
    <w:rsid w:val="00AE4164"/>
    <w:rsid w:val="00AE5BE2"/>
    <w:rsid w:val="00AE629D"/>
    <w:rsid w:val="00AE6533"/>
    <w:rsid w:val="00AE65EC"/>
    <w:rsid w:val="00AE6DE6"/>
    <w:rsid w:val="00AF0758"/>
    <w:rsid w:val="00AF3949"/>
    <w:rsid w:val="00AF3A73"/>
    <w:rsid w:val="00AF5BD3"/>
    <w:rsid w:val="00AF674E"/>
    <w:rsid w:val="00AF6E5D"/>
    <w:rsid w:val="00AF6F38"/>
    <w:rsid w:val="00B003ED"/>
    <w:rsid w:val="00B012DF"/>
    <w:rsid w:val="00B01650"/>
    <w:rsid w:val="00B01941"/>
    <w:rsid w:val="00B01DF2"/>
    <w:rsid w:val="00B02126"/>
    <w:rsid w:val="00B033F1"/>
    <w:rsid w:val="00B03458"/>
    <w:rsid w:val="00B0381F"/>
    <w:rsid w:val="00B039B0"/>
    <w:rsid w:val="00B04902"/>
    <w:rsid w:val="00B050A0"/>
    <w:rsid w:val="00B05E79"/>
    <w:rsid w:val="00B0625D"/>
    <w:rsid w:val="00B06845"/>
    <w:rsid w:val="00B069DA"/>
    <w:rsid w:val="00B06ADA"/>
    <w:rsid w:val="00B079A9"/>
    <w:rsid w:val="00B07CB5"/>
    <w:rsid w:val="00B07D18"/>
    <w:rsid w:val="00B107A3"/>
    <w:rsid w:val="00B11F90"/>
    <w:rsid w:val="00B134F4"/>
    <w:rsid w:val="00B13975"/>
    <w:rsid w:val="00B13D37"/>
    <w:rsid w:val="00B140B4"/>
    <w:rsid w:val="00B1444F"/>
    <w:rsid w:val="00B146A8"/>
    <w:rsid w:val="00B146D4"/>
    <w:rsid w:val="00B147DB"/>
    <w:rsid w:val="00B162A2"/>
    <w:rsid w:val="00B163E5"/>
    <w:rsid w:val="00B16F52"/>
    <w:rsid w:val="00B17AC6"/>
    <w:rsid w:val="00B17DCE"/>
    <w:rsid w:val="00B20ACE"/>
    <w:rsid w:val="00B20F65"/>
    <w:rsid w:val="00B21303"/>
    <w:rsid w:val="00B22582"/>
    <w:rsid w:val="00B22DA9"/>
    <w:rsid w:val="00B23C5A"/>
    <w:rsid w:val="00B243CE"/>
    <w:rsid w:val="00B243D5"/>
    <w:rsid w:val="00B25864"/>
    <w:rsid w:val="00B25ED0"/>
    <w:rsid w:val="00B2652A"/>
    <w:rsid w:val="00B27211"/>
    <w:rsid w:val="00B274E5"/>
    <w:rsid w:val="00B3078D"/>
    <w:rsid w:val="00B319AD"/>
    <w:rsid w:val="00B3241A"/>
    <w:rsid w:val="00B3281D"/>
    <w:rsid w:val="00B33A20"/>
    <w:rsid w:val="00B33C4A"/>
    <w:rsid w:val="00B35877"/>
    <w:rsid w:val="00B35E5B"/>
    <w:rsid w:val="00B3634B"/>
    <w:rsid w:val="00B36AE0"/>
    <w:rsid w:val="00B3707A"/>
    <w:rsid w:val="00B37A53"/>
    <w:rsid w:val="00B37BF7"/>
    <w:rsid w:val="00B4020D"/>
    <w:rsid w:val="00B4054A"/>
    <w:rsid w:val="00B413E8"/>
    <w:rsid w:val="00B423CB"/>
    <w:rsid w:val="00B42AE5"/>
    <w:rsid w:val="00B4305A"/>
    <w:rsid w:val="00B4314D"/>
    <w:rsid w:val="00B4341D"/>
    <w:rsid w:val="00B4393D"/>
    <w:rsid w:val="00B4393F"/>
    <w:rsid w:val="00B43F08"/>
    <w:rsid w:val="00B44251"/>
    <w:rsid w:val="00B44424"/>
    <w:rsid w:val="00B45E2E"/>
    <w:rsid w:val="00B4695C"/>
    <w:rsid w:val="00B4695D"/>
    <w:rsid w:val="00B46E8C"/>
    <w:rsid w:val="00B508D1"/>
    <w:rsid w:val="00B51150"/>
    <w:rsid w:val="00B512B3"/>
    <w:rsid w:val="00B51AB4"/>
    <w:rsid w:val="00B5211A"/>
    <w:rsid w:val="00B54D5D"/>
    <w:rsid w:val="00B56CA8"/>
    <w:rsid w:val="00B56CE9"/>
    <w:rsid w:val="00B57473"/>
    <w:rsid w:val="00B576A9"/>
    <w:rsid w:val="00B57CEB"/>
    <w:rsid w:val="00B6249D"/>
    <w:rsid w:val="00B63531"/>
    <w:rsid w:val="00B63AB0"/>
    <w:rsid w:val="00B63E93"/>
    <w:rsid w:val="00B6515F"/>
    <w:rsid w:val="00B6548F"/>
    <w:rsid w:val="00B66EA0"/>
    <w:rsid w:val="00B71D38"/>
    <w:rsid w:val="00B7306D"/>
    <w:rsid w:val="00B748BE"/>
    <w:rsid w:val="00B74ECE"/>
    <w:rsid w:val="00B75B7F"/>
    <w:rsid w:val="00B760E5"/>
    <w:rsid w:val="00B7667A"/>
    <w:rsid w:val="00B76A9C"/>
    <w:rsid w:val="00B771ED"/>
    <w:rsid w:val="00B777BF"/>
    <w:rsid w:val="00B77A53"/>
    <w:rsid w:val="00B8011F"/>
    <w:rsid w:val="00B80343"/>
    <w:rsid w:val="00B80765"/>
    <w:rsid w:val="00B815BB"/>
    <w:rsid w:val="00B81B86"/>
    <w:rsid w:val="00B8256F"/>
    <w:rsid w:val="00B82B04"/>
    <w:rsid w:val="00B852D7"/>
    <w:rsid w:val="00B85795"/>
    <w:rsid w:val="00B85F25"/>
    <w:rsid w:val="00B8686D"/>
    <w:rsid w:val="00B873C7"/>
    <w:rsid w:val="00B873D7"/>
    <w:rsid w:val="00B87AC2"/>
    <w:rsid w:val="00B90F2A"/>
    <w:rsid w:val="00B911E4"/>
    <w:rsid w:val="00B915B0"/>
    <w:rsid w:val="00B91E11"/>
    <w:rsid w:val="00B921A8"/>
    <w:rsid w:val="00B92B88"/>
    <w:rsid w:val="00B936F8"/>
    <w:rsid w:val="00B93AA1"/>
    <w:rsid w:val="00B94776"/>
    <w:rsid w:val="00B955C5"/>
    <w:rsid w:val="00B95BF1"/>
    <w:rsid w:val="00B96771"/>
    <w:rsid w:val="00B968CB"/>
    <w:rsid w:val="00B976A1"/>
    <w:rsid w:val="00BA120D"/>
    <w:rsid w:val="00BA1526"/>
    <w:rsid w:val="00BA1CCA"/>
    <w:rsid w:val="00BA2401"/>
    <w:rsid w:val="00BA2765"/>
    <w:rsid w:val="00BA4F7E"/>
    <w:rsid w:val="00BA5339"/>
    <w:rsid w:val="00BA5C18"/>
    <w:rsid w:val="00BA6640"/>
    <w:rsid w:val="00BA6EF1"/>
    <w:rsid w:val="00BB06B7"/>
    <w:rsid w:val="00BB09CA"/>
    <w:rsid w:val="00BB100E"/>
    <w:rsid w:val="00BB2668"/>
    <w:rsid w:val="00BB40D9"/>
    <w:rsid w:val="00BB43DE"/>
    <w:rsid w:val="00BB4A28"/>
    <w:rsid w:val="00BB529E"/>
    <w:rsid w:val="00BB53C7"/>
    <w:rsid w:val="00BB56B2"/>
    <w:rsid w:val="00BB5835"/>
    <w:rsid w:val="00BB5AE7"/>
    <w:rsid w:val="00BB6879"/>
    <w:rsid w:val="00BB6DEE"/>
    <w:rsid w:val="00BB7023"/>
    <w:rsid w:val="00BB7AD0"/>
    <w:rsid w:val="00BC03C9"/>
    <w:rsid w:val="00BC07F2"/>
    <w:rsid w:val="00BC0ECB"/>
    <w:rsid w:val="00BC1177"/>
    <w:rsid w:val="00BC16B7"/>
    <w:rsid w:val="00BC1996"/>
    <w:rsid w:val="00BC3517"/>
    <w:rsid w:val="00BC4B47"/>
    <w:rsid w:val="00BC50DB"/>
    <w:rsid w:val="00BC52DF"/>
    <w:rsid w:val="00BC6BFA"/>
    <w:rsid w:val="00BC6DA4"/>
    <w:rsid w:val="00BC6E0C"/>
    <w:rsid w:val="00BC6F85"/>
    <w:rsid w:val="00BC784A"/>
    <w:rsid w:val="00BD00D1"/>
    <w:rsid w:val="00BD04B1"/>
    <w:rsid w:val="00BD12E3"/>
    <w:rsid w:val="00BD281C"/>
    <w:rsid w:val="00BD43DD"/>
    <w:rsid w:val="00BD6286"/>
    <w:rsid w:val="00BD635C"/>
    <w:rsid w:val="00BD68E9"/>
    <w:rsid w:val="00BD6A3B"/>
    <w:rsid w:val="00BD70F8"/>
    <w:rsid w:val="00BD7D0D"/>
    <w:rsid w:val="00BE035A"/>
    <w:rsid w:val="00BE1087"/>
    <w:rsid w:val="00BE179C"/>
    <w:rsid w:val="00BE3481"/>
    <w:rsid w:val="00BE4976"/>
    <w:rsid w:val="00BE5139"/>
    <w:rsid w:val="00BE5F44"/>
    <w:rsid w:val="00BE623D"/>
    <w:rsid w:val="00BE6D25"/>
    <w:rsid w:val="00BE6FAD"/>
    <w:rsid w:val="00BE757E"/>
    <w:rsid w:val="00BF0148"/>
    <w:rsid w:val="00BF144A"/>
    <w:rsid w:val="00BF2190"/>
    <w:rsid w:val="00BF2B94"/>
    <w:rsid w:val="00BF2EC3"/>
    <w:rsid w:val="00BF443C"/>
    <w:rsid w:val="00BF473D"/>
    <w:rsid w:val="00BF4DEE"/>
    <w:rsid w:val="00BF7954"/>
    <w:rsid w:val="00C01A06"/>
    <w:rsid w:val="00C02A80"/>
    <w:rsid w:val="00C03576"/>
    <w:rsid w:val="00C03CA2"/>
    <w:rsid w:val="00C03E00"/>
    <w:rsid w:val="00C0433B"/>
    <w:rsid w:val="00C05BD9"/>
    <w:rsid w:val="00C06235"/>
    <w:rsid w:val="00C07748"/>
    <w:rsid w:val="00C1003E"/>
    <w:rsid w:val="00C111E9"/>
    <w:rsid w:val="00C12CEB"/>
    <w:rsid w:val="00C13103"/>
    <w:rsid w:val="00C14A4E"/>
    <w:rsid w:val="00C14F93"/>
    <w:rsid w:val="00C1560B"/>
    <w:rsid w:val="00C16116"/>
    <w:rsid w:val="00C17B3F"/>
    <w:rsid w:val="00C20153"/>
    <w:rsid w:val="00C21ECD"/>
    <w:rsid w:val="00C22022"/>
    <w:rsid w:val="00C22508"/>
    <w:rsid w:val="00C23B55"/>
    <w:rsid w:val="00C23D03"/>
    <w:rsid w:val="00C24796"/>
    <w:rsid w:val="00C24917"/>
    <w:rsid w:val="00C24E33"/>
    <w:rsid w:val="00C25389"/>
    <w:rsid w:val="00C253AE"/>
    <w:rsid w:val="00C258BD"/>
    <w:rsid w:val="00C25E21"/>
    <w:rsid w:val="00C30341"/>
    <w:rsid w:val="00C31481"/>
    <w:rsid w:val="00C31F08"/>
    <w:rsid w:val="00C3223D"/>
    <w:rsid w:val="00C324D4"/>
    <w:rsid w:val="00C32C2A"/>
    <w:rsid w:val="00C33494"/>
    <w:rsid w:val="00C339EC"/>
    <w:rsid w:val="00C33EAA"/>
    <w:rsid w:val="00C34748"/>
    <w:rsid w:val="00C34969"/>
    <w:rsid w:val="00C34D63"/>
    <w:rsid w:val="00C35114"/>
    <w:rsid w:val="00C35A01"/>
    <w:rsid w:val="00C36D23"/>
    <w:rsid w:val="00C372AD"/>
    <w:rsid w:val="00C37B74"/>
    <w:rsid w:val="00C37D6E"/>
    <w:rsid w:val="00C37ECF"/>
    <w:rsid w:val="00C40450"/>
    <w:rsid w:val="00C40E18"/>
    <w:rsid w:val="00C416DC"/>
    <w:rsid w:val="00C41A17"/>
    <w:rsid w:val="00C41C43"/>
    <w:rsid w:val="00C44AEB"/>
    <w:rsid w:val="00C44F71"/>
    <w:rsid w:val="00C45051"/>
    <w:rsid w:val="00C4510C"/>
    <w:rsid w:val="00C466F0"/>
    <w:rsid w:val="00C471C3"/>
    <w:rsid w:val="00C47BB0"/>
    <w:rsid w:val="00C509A1"/>
    <w:rsid w:val="00C50F93"/>
    <w:rsid w:val="00C5114F"/>
    <w:rsid w:val="00C527D2"/>
    <w:rsid w:val="00C54D20"/>
    <w:rsid w:val="00C54DE7"/>
    <w:rsid w:val="00C556AE"/>
    <w:rsid w:val="00C5582B"/>
    <w:rsid w:val="00C55B7F"/>
    <w:rsid w:val="00C565F2"/>
    <w:rsid w:val="00C56D2E"/>
    <w:rsid w:val="00C56E58"/>
    <w:rsid w:val="00C57D4D"/>
    <w:rsid w:val="00C60BC4"/>
    <w:rsid w:val="00C60D37"/>
    <w:rsid w:val="00C60F0F"/>
    <w:rsid w:val="00C60F8E"/>
    <w:rsid w:val="00C62FA6"/>
    <w:rsid w:val="00C63766"/>
    <w:rsid w:val="00C643A0"/>
    <w:rsid w:val="00C6594E"/>
    <w:rsid w:val="00C65C60"/>
    <w:rsid w:val="00C665B3"/>
    <w:rsid w:val="00C66A32"/>
    <w:rsid w:val="00C66CF4"/>
    <w:rsid w:val="00C6712F"/>
    <w:rsid w:val="00C679DB"/>
    <w:rsid w:val="00C67A77"/>
    <w:rsid w:val="00C67DC9"/>
    <w:rsid w:val="00C700A3"/>
    <w:rsid w:val="00C7070F"/>
    <w:rsid w:val="00C7073F"/>
    <w:rsid w:val="00C708F0"/>
    <w:rsid w:val="00C70D5B"/>
    <w:rsid w:val="00C72885"/>
    <w:rsid w:val="00C73C3C"/>
    <w:rsid w:val="00C74C70"/>
    <w:rsid w:val="00C74FA2"/>
    <w:rsid w:val="00C755E7"/>
    <w:rsid w:val="00C75E74"/>
    <w:rsid w:val="00C7604A"/>
    <w:rsid w:val="00C7635C"/>
    <w:rsid w:val="00C7663B"/>
    <w:rsid w:val="00C76640"/>
    <w:rsid w:val="00C766A4"/>
    <w:rsid w:val="00C768C2"/>
    <w:rsid w:val="00C80622"/>
    <w:rsid w:val="00C808A7"/>
    <w:rsid w:val="00C80AA0"/>
    <w:rsid w:val="00C815E3"/>
    <w:rsid w:val="00C823A6"/>
    <w:rsid w:val="00C833F7"/>
    <w:rsid w:val="00C84248"/>
    <w:rsid w:val="00C84CE7"/>
    <w:rsid w:val="00C84EF1"/>
    <w:rsid w:val="00C853E1"/>
    <w:rsid w:val="00C86429"/>
    <w:rsid w:val="00C87E7C"/>
    <w:rsid w:val="00C909F0"/>
    <w:rsid w:val="00C90C8C"/>
    <w:rsid w:val="00C913A1"/>
    <w:rsid w:val="00C916BF"/>
    <w:rsid w:val="00C92560"/>
    <w:rsid w:val="00C92871"/>
    <w:rsid w:val="00C92B54"/>
    <w:rsid w:val="00C937D0"/>
    <w:rsid w:val="00C94D39"/>
    <w:rsid w:val="00C95419"/>
    <w:rsid w:val="00C95DCE"/>
    <w:rsid w:val="00C9657B"/>
    <w:rsid w:val="00C97CCA"/>
    <w:rsid w:val="00C97FC9"/>
    <w:rsid w:val="00CA035B"/>
    <w:rsid w:val="00CA1778"/>
    <w:rsid w:val="00CA1F34"/>
    <w:rsid w:val="00CA2B51"/>
    <w:rsid w:val="00CA2DEC"/>
    <w:rsid w:val="00CA37FC"/>
    <w:rsid w:val="00CA3944"/>
    <w:rsid w:val="00CA45F7"/>
    <w:rsid w:val="00CA50CA"/>
    <w:rsid w:val="00CA53FC"/>
    <w:rsid w:val="00CA5CC7"/>
    <w:rsid w:val="00CA5F69"/>
    <w:rsid w:val="00CA61B6"/>
    <w:rsid w:val="00CA63BC"/>
    <w:rsid w:val="00CA6E5B"/>
    <w:rsid w:val="00CA6EB2"/>
    <w:rsid w:val="00CA70BD"/>
    <w:rsid w:val="00CA7658"/>
    <w:rsid w:val="00CA7BA9"/>
    <w:rsid w:val="00CB01BC"/>
    <w:rsid w:val="00CB1C81"/>
    <w:rsid w:val="00CB1F55"/>
    <w:rsid w:val="00CB2172"/>
    <w:rsid w:val="00CB23E5"/>
    <w:rsid w:val="00CB33FB"/>
    <w:rsid w:val="00CB43B9"/>
    <w:rsid w:val="00CB4A3F"/>
    <w:rsid w:val="00CB5095"/>
    <w:rsid w:val="00CB5189"/>
    <w:rsid w:val="00CB6302"/>
    <w:rsid w:val="00CB6C73"/>
    <w:rsid w:val="00CC0574"/>
    <w:rsid w:val="00CC10F4"/>
    <w:rsid w:val="00CC2412"/>
    <w:rsid w:val="00CC35A0"/>
    <w:rsid w:val="00CC441E"/>
    <w:rsid w:val="00CC46F9"/>
    <w:rsid w:val="00CC50B6"/>
    <w:rsid w:val="00CC5401"/>
    <w:rsid w:val="00CC63B2"/>
    <w:rsid w:val="00CC774C"/>
    <w:rsid w:val="00CC7A33"/>
    <w:rsid w:val="00CD0A43"/>
    <w:rsid w:val="00CD168E"/>
    <w:rsid w:val="00CD1A69"/>
    <w:rsid w:val="00CD1F23"/>
    <w:rsid w:val="00CD1F3E"/>
    <w:rsid w:val="00CD22DD"/>
    <w:rsid w:val="00CD24BE"/>
    <w:rsid w:val="00CD2C15"/>
    <w:rsid w:val="00CD45E2"/>
    <w:rsid w:val="00CD46CB"/>
    <w:rsid w:val="00CD5015"/>
    <w:rsid w:val="00CD53FF"/>
    <w:rsid w:val="00CD67DB"/>
    <w:rsid w:val="00CD6902"/>
    <w:rsid w:val="00CD6A46"/>
    <w:rsid w:val="00CD78F4"/>
    <w:rsid w:val="00CD7970"/>
    <w:rsid w:val="00CE1895"/>
    <w:rsid w:val="00CE21E8"/>
    <w:rsid w:val="00CE225D"/>
    <w:rsid w:val="00CE2B20"/>
    <w:rsid w:val="00CE2F13"/>
    <w:rsid w:val="00CE3341"/>
    <w:rsid w:val="00CE3603"/>
    <w:rsid w:val="00CE45C6"/>
    <w:rsid w:val="00CE4D17"/>
    <w:rsid w:val="00CE5392"/>
    <w:rsid w:val="00CE64A1"/>
    <w:rsid w:val="00CE6A50"/>
    <w:rsid w:val="00CF05A2"/>
    <w:rsid w:val="00CF070A"/>
    <w:rsid w:val="00CF20F8"/>
    <w:rsid w:val="00CF24EB"/>
    <w:rsid w:val="00CF2661"/>
    <w:rsid w:val="00CF3E46"/>
    <w:rsid w:val="00CF4DA5"/>
    <w:rsid w:val="00CF79E7"/>
    <w:rsid w:val="00D011BE"/>
    <w:rsid w:val="00D01736"/>
    <w:rsid w:val="00D01D42"/>
    <w:rsid w:val="00D034DE"/>
    <w:rsid w:val="00D03A6B"/>
    <w:rsid w:val="00D03B4D"/>
    <w:rsid w:val="00D0428B"/>
    <w:rsid w:val="00D04B5B"/>
    <w:rsid w:val="00D055C2"/>
    <w:rsid w:val="00D057B0"/>
    <w:rsid w:val="00D05F82"/>
    <w:rsid w:val="00D063AC"/>
    <w:rsid w:val="00D0690F"/>
    <w:rsid w:val="00D07AA6"/>
    <w:rsid w:val="00D10FF1"/>
    <w:rsid w:val="00D114EB"/>
    <w:rsid w:val="00D12C53"/>
    <w:rsid w:val="00D141DA"/>
    <w:rsid w:val="00D15418"/>
    <w:rsid w:val="00D159E9"/>
    <w:rsid w:val="00D1681A"/>
    <w:rsid w:val="00D17BDC"/>
    <w:rsid w:val="00D17F6E"/>
    <w:rsid w:val="00D21436"/>
    <w:rsid w:val="00D21E7A"/>
    <w:rsid w:val="00D220C8"/>
    <w:rsid w:val="00D221C8"/>
    <w:rsid w:val="00D22563"/>
    <w:rsid w:val="00D22A37"/>
    <w:rsid w:val="00D23B72"/>
    <w:rsid w:val="00D23EB7"/>
    <w:rsid w:val="00D24ABB"/>
    <w:rsid w:val="00D24ABF"/>
    <w:rsid w:val="00D274A4"/>
    <w:rsid w:val="00D2767D"/>
    <w:rsid w:val="00D27707"/>
    <w:rsid w:val="00D27812"/>
    <w:rsid w:val="00D27B89"/>
    <w:rsid w:val="00D27D1B"/>
    <w:rsid w:val="00D30949"/>
    <w:rsid w:val="00D31130"/>
    <w:rsid w:val="00D31D39"/>
    <w:rsid w:val="00D3340E"/>
    <w:rsid w:val="00D3406E"/>
    <w:rsid w:val="00D3421D"/>
    <w:rsid w:val="00D34B42"/>
    <w:rsid w:val="00D34F7E"/>
    <w:rsid w:val="00D35184"/>
    <w:rsid w:val="00D3571F"/>
    <w:rsid w:val="00D40408"/>
    <w:rsid w:val="00D40AD4"/>
    <w:rsid w:val="00D40BA9"/>
    <w:rsid w:val="00D414A2"/>
    <w:rsid w:val="00D41633"/>
    <w:rsid w:val="00D41F29"/>
    <w:rsid w:val="00D4286F"/>
    <w:rsid w:val="00D428B1"/>
    <w:rsid w:val="00D437B1"/>
    <w:rsid w:val="00D4481B"/>
    <w:rsid w:val="00D44BAB"/>
    <w:rsid w:val="00D462C0"/>
    <w:rsid w:val="00D46879"/>
    <w:rsid w:val="00D46915"/>
    <w:rsid w:val="00D46C77"/>
    <w:rsid w:val="00D46F8A"/>
    <w:rsid w:val="00D47313"/>
    <w:rsid w:val="00D479F9"/>
    <w:rsid w:val="00D5284B"/>
    <w:rsid w:val="00D53550"/>
    <w:rsid w:val="00D5397A"/>
    <w:rsid w:val="00D548EA"/>
    <w:rsid w:val="00D54FAD"/>
    <w:rsid w:val="00D57985"/>
    <w:rsid w:val="00D57F8A"/>
    <w:rsid w:val="00D610B1"/>
    <w:rsid w:val="00D625D0"/>
    <w:rsid w:val="00D62F91"/>
    <w:rsid w:val="00D6361D"/>
    <w:rsid w:val="00D65C6A"/>
    <w:rsid w:val="00D67179"/>
    <w:rsid w:val="00D674FA"/>
    <w:rsid w:val="00D6759A"/>
    <w:rsid w:val="00D67B2A"/>
    <w:rsid w:val="00D702AD"/>
    <w:rsid w:val="00D72018"/>
    <w:rsid w:val="00D72074"/>
    <w:rsid w:val="00D723FE"/>
    <w:rsid w:val="00D72542"/>
    <w:rsid w:val="00D72BE8"/>
    <w:rsid w:val="00D72D69"/>
    <w:rsid w:val="00D732B6"/>
    <w:rsid w:val="00D73A27"/>
    <w:rsid w:val="00D73B61"/>
    <w:rsid w:val="00D74469"/>
    <w:rsid w:val="00D77E10"/>
    <w:rsid w:val="00D800DE"/>
    <w:rsid w:val="00D8190F"/>
    <w:rsid w:val="00D81C7C"/>
    <w:rsid w:val="00D81D21"/>
    <w:rsid w:val="00D8263C"/>
    <w:rsid w:val="00D82D02"/>
    <w:rsid w:val="00D82F0A"/>
    <w:rsid w:val="00D83199"/>
    <w:rsid w:val="00D83863"/>
    <w:rsid w:val="00D84316"/>
    <w:rsid w:val="00D85008"/>
    <w:rsid w:val="00D85015"/>
    <w:rsid w:val="00D855A5"/>
    <w:rsid w:val="00D857CA"/>
    <w:rsid w:val="00D85A0E"/>
    <w:rsid w:val="00D86244"/>
    <w:rsid w:val="00D8773B"/>
    <w:rsid w:val="00D87D44"/>
    <w:rsid w:val="00D903C0"/>
    <w:rsid w:val="00D924C0"/>
    <w:rsid w:val="00D92C0F"/>
    <w:rsid w:val="00D93100"/>
    <w:rsid w:val="00D939D6"/>
    <w:rsid w:val="00D948F6"/>
    <w:rsid w:val="00D96585"/>
    <w:rsid w:val="00DA2281"/>
    <w:rsid w:val="00DA5403"/>
    <w:rsid w:val="00DA5438"/>
    <w:rsid w:val="00DA5AE4"/>
    <w:rsid w:val="00DA60E2"/>
    <w:rsid w:val="00DA6CB2"/>
    <w:rsid w:val="00DA6D02"/>
    <w:rsid w:val="00DB05EC"/>
    <w:rsid w:val="00DB089B"/>
    <w:rsid w:val="00DB0FDF"/>
    <w:rsid w:val="00DB12B2"/>
    <w:rsid w:val="00DB1470"/>
    <w:rsid w:val="00DB1640"/>
    <w:rsid w:val="00DB200B"/>
    <w:rsid w:val="00DB2936"/>
    <w:rsid w:val="00DB38BB"/>
    <w:rsid w:val="00DB5E89"/>
    <w:rsid w:val="00DB6C35"/>
    <w:rsid w:val="00DC0056"/>
    <w:rsid w:val="00DC0487"/>
    <w:rsid w:val="00DC0520"/>
    <w:rsid w:val="00DC0DC7"/>
    <w:rsid w:val="00DC1CB9"/>
    <w:rsid w:val="00DC2252"/>
    <w:rsid w:val="00DC3265"/>
    <w:rsid w:val="00DC3B1B"/>
    <w:rsid w:val="00DC4131"/>
    <w:rsid w:val="00DC4895"/>
    <w:rsid w:val="00DC5139"/>
    <w:rsid w:val="00DC568D"/>
    <w:rsid w:val="00DC59A7"/>
    <w:rsid w:val="00DC7CF1"/>
    <w:rsid w:val="00DD045E"/>
    <w:rsid w:val="00DD05BC"/>
    <w:rsid w:val="00DD103E"/>
    <w:rsid w:val="00DD1BD4"/>
    <w:rsid w:val="00DD289E"/>
    <w:rsid w:val="00DD2EBE"/>
    <w:rsid w:val="00DD32FD"/>
    <w:rsid w:val="00DD34C6"/>
    <w:rsid w:val="00DD34D2"/>
    <w:rsid w:val="00DD3F17"/>
    <w:rsid w:val="00DD445C"/>
    <w:rsid w:val="00DD47F8"/>
    <w:rsid w:val="00DD5D30"/>
    <w:rsid w:val="00DD6597"/>
    <w:rsid w:val="00DD7B4B"/>
    <w:rsid w:val="00DE028D"/>
    <w:rsid w:val="00DE0DBB"/>
    <w:rsid w:val="00DE1B3B"/>
    <w:rsid w:val="00DE206A"/>
    <w:rsid w:val="00DE2781"/>
    <w:rsid w:val="00DE2B13"/>
    <w:rsid w:val="00DE3431"/>
    <w:rsid w:val="00DE3D75"/>
    <w:rsid w:val="00DE43CB"/>
    <w:rsid w:val="00DE4496"/>
    <w:rsid w:val="00DE44B5"/>
    <w:rsid w:val="00DE4BB8"/>
    <w:rsid w:val="00DE5128"/>
    <w:rsid w:val="00DE5510"/>
    <w:rsid w:val="00DE55E3"/>
    <w:rsid w:val="00DE647B"/>
    <w:rsid w:val="00DE7383"/>
    <w:rsid w:val="00DE7521"/>
    <w:rsid w:val="00DE7D76"/>
    <w:rsid w:val="00DF04EB"/>
    <w:rsid w:val="00DF060D"/>
    <w:rsid w:val="00DF1772"/>
    <w:rsid w:val="00DF24DE"/>
    <w:rsid w:val="00DF2882"/>
    <w:rsid w:val="00DF2A56"/>
    <w:rsid w:val="00DF37A1"/>
    <w:rsid w:val="00DF3CC8"/>
    <w:rsid w:val="00DF4AAC"/>
    <w:rsid w:val="00DF5195"/>
    <w:rsid w:val="00DF6899"/>
    <w:rsid w:val="00DF6BF6"/>
    <w:rsid w:val="00DF77EE"/>
    <w:rsid w:val="00E002E5"/>
    <w:rsid w:val="00E02275"/>
    <w:rsid w:val="00E02416"/>
    <w:rsid w:val="00E02904"/>
    <w:rsid w:val="00E02B3A"/>
    <w:rsid w:val="00E02C24"/>
    <w:rsid w:val="00E03D48"/>
    <w:rsid w:val="00E058BE"/>
    <w:rsid w:val="00E0596F"/>
    <w:rsid w:val="00E06622"/>
    <w:rsid w:val="00E0685D"/>
    <w:rsid w:val="00E06F30"/>
    <w:rsid w:val="00E105C3"/>
    <w:rsid w:val="00E11ACF"/>
    <w:rsid w:val="00E127B9"/>
    <w:rsid w:val="00E12CBB"/>
    <w:rsid w:val="00E1326A"/>
    <w:rsid w:val="00E13889"/>
    <w:rsid w:val="00E13CF2"/>
    <w:rsid w:val="00E14D5C"/>
    <w:rsid w:val="00E14F4C"/>
    <w:rsid w:val="00E16162"/>
    <w:rsid w:val="00E16179"/>
    <w:rsid w:val="00E1633A"/>
    <w:rsid w:val="00E17935"/>
    <w:rsid w:val="00E17E2D"/>
    <w:rsid w:val="00E20371"/>
    <w:rsid w:val="00E2075C"/>
    <w:rsid w:val="00E2096F"/>
    <w:rsid w:val="00E21000"/>
    <w:rsid w:val="00E2286F"/>
    <w:rsid w:val="00E22F21"/>
    <w:rsid w:val="00E24885"/>
    <w:rsid w:val="00E24B9F"/>
    <w:rsid w:val="00E25822"/>
    <w:rsid w:val="00E25DA4"/>
    <w:rsid w:val="00E25E3E"/>
    <w:rsid w:val="00E26B72"/>
    <w:rsid w:val="00E27159"/>
    <w:rsid w:val="00E27935"/>
    <w:rsid w:val="00E30880"/>
    <w:rsid w:val="00E31380"/>
    <w:rsid w:val="00E319B1"/>
    <w:rsid w:val="00E31BEA"/>
    <w:rsid w:val="00E32240"/>
    <w:rsid w:val="00E32633"/>
    <w:rsid w:val="00E32971"/>
    <w:rsid w:val="00E32E06"/>
    <w:rsid w:val="00E33E11"/>
    <w:rsid w:val="00E3455C"/>
    <w:rsid w:val="00E34FF8"/>
    <w:rsid w:val="00E3562D"/>
    <w:rsid w:val="00E35A73"/>
    <w:rsid w:val="00E3797C"/>
    <w:rsid w:val="00E41CB0"/>
    <w:rsid w:val="00E42BB3"/>
    <w:rsid w:val="00E43324"/>
    <w:rsid w:val="00E43935"/>
    <w:rsid w:val="00E43FE0"/>
    <w:rsid w:val="00E448F5"/>
    <w:rsid w:val="00E45E64"/>
    <w:rsid w:val="00E45FD8"/>
    <w:rsid w:val="00E46261"/>
    <w:rsid w:val="00E46454"/>
    <w:rsid w:val="00E47F7A"/>
    <w:rsid w:val="00E50392"/>
    <w:rsid w:val="00E509B2"/>
    <w:rsid w:val="00E5218F"/>
    <w:rsid w:val="00E53130"/>
    <w:rsid w:val="00E53555"/>
    <w:rsid w:val="00E53936"/>
    <w:rsid w:val="00E54EDE"/>
    <w:rsid w:val="00E54EF9"/>
    <w:rsid w:val="00E55346"/>
    <w:rsid w:val="00E55F56"/>
    <w:rsid w:val="00E5625A"/>
    <w:rsid w:val="00E56B4B"/>
    <w:rsid w:val="00E56BA1"/>
    <w:rsid w:val="00E56F83"/>
    <w:rsid w:val="00E57008"/>
    <w:rsid w:val="00E579A8"/>
    <w:rsid w:val="00E57D13"/>
    <w:rsid w:val="00E617DB"/>
    <w:rsid w:val="00E61AEA"/>
    <w:rsid w:val="00E625A4"/>
    <w:rsid w:val="00E63220"/>
    <w:rsid w:val="00E637CF"/>
    <w:rsid w:val="00E65518"/>
    <w:rsid w:val="00E664A8"/>
    <w:rsid w:val="00E6666E"/>
    <w:rsid w:val="00E66AD5"/>
    <w:rsid w:val="00E66BE7"/>
    <w:rsid w:val="00E67330"/>
    <w:rsid w:val="00E67E48"/>
    <w:rsid w:val="00E67F5C"/>
    <w:rsid w:val="00E70015"/>
    <w:rsid w:val="00E715F9"/>
    <w:rsid w:val="00E71D6A"/>
    <w:rsid w:val="00E72521"/>
    <w:rsid w:val="00E7283D"/>
    <w:rsid w:val="00E72A1D"/>
    <w:rsid w:val="00E72B65"/>
    <w:rsid w:val="00E72EE4"/>
    <w:rsid w:val="00E73055"/>
    <w:rsid w:val="00E734B9"/>
    <w:rsid w:val="00E7386A"/>
    <w:rsid w:val="00E743A5"/>
    <w:rsid w:val="00E755A3"/>
    <w:rsid w:val="00E759BD"/>
    <w:rsid w:val="00E76721"/>
    <w:rsid w:val="00E80CD8"/>
    <w:rsid w:val="00E81653"/>
    <w:rsid w:val="00E81F34"/>
    <w:rsid w:val="00E8237A"/>
    <w:rsid w:val="00E83143"/>
    <w:rsid w:val="00E834C8"/>
    <w:rsid w:val="00E836DF"/>
    <w:rsid w:val="00E83BB2"/>
    <w:rsid w:val="00E83BCA"/>
    <w:rsid w:val="00E844A7"/>
    <w:rsid w:val="00E8521F"/>
    <w:rsid w:val="00E85401"/>
    <w:rsid w:val="00E85D8B"/>
    <w:rsid w:val="00E8610A"/>
    <w:rsid w:val="00E86701"/>
    <w:rsid w:val="00E87E93"/>
    <w:rsid w:val="00E90377"/>
    <w:rsid w:val="00E906CA"/>
    <w:rsid w:val="00E921B5"/>
    <w:rsid w:val="00E9223D"/>
    <w:rsid w:val="00E925D1"/>
    <w:rsid w:val="00E92689"/>
    <w:rsid w:val="00E92CA8"/>
    <w:rsid w:val="00E936E2"/>
    <w:rsid w:val="00E93C2F"/>
    <w:rsid w:val="00E93F79"/>
    <w:rsid w:val="00E94267"/>
    <w:rsid w:val="00E94AE6"/>
    <w:rsid w:val="00E94EF7"/>
    <w:rsid w:val="00E95AF7"/>
    <w:rsid w:val="00E964CB"/>
    <w:rsid w:val="00E96A98"/>
    <w:rsid w:val="00E97437"/>
    <w:rsid w:val="00E97635"/>
    <w:rsid w:val="00EA14CB"/>
    <w:rsid w:val="00EA2BCB"/>
    <w:rsid w:val="00EA2EBF"/>
    <w:rsid w:val="00EA35DA"/>
    <w:rsid w:val="00EA6701"/>
    <w:rsid w:val="00EA67D9"/>
    <w:rsid w:val="00EA6B91"/>
    <w:rsid w:val="00EA7BBF"/>
    <w:rsid w:val="00EB03AA"/>
    <w:rsid w:val="00EB120D"/>
    <w:rsid w:val="00EB1670"/>
    <w:rsid w:val="00EB19AA"/>
    <w:rsid w:val="00EB1F54"/>
    <w:rsid w:val="00EB21C0"/>
    <w:rsid w:val="00EB251A"/>
    <w:rsid w:val="00EB26A3"/>
    <w:rsid w:val="00EB28C6"/>
    <w:rsid w:val="00EB2E6B"/>
    <w:rsid w:val="00EB309E"/>
    <w:rsid w:val="00EB30B9"/>
    <w:rsid w:val="00EB3C42"/>
    <w:rsid w:val="00EB3DA8"/>
    <w:rsid w:val="00EB49C4"/>
    <w:rsid w:val="00EB56B6"/>
    <w:rsid w:val="00EB643A"/>
    <w:rsid w:val="00EB6990"/>
    <w:rsid w:val="00EC127A"/>
    <w:rsid w:val="00EC2226"/>
    <w:rsid w:val="00EC2E23"/>
    <w:rsid w:val="00EC379D"/>
    <w:rsid w:val="00EC41C4"/>
    <w:rsid w:val="00EC4687"/>
    <w:rsid w:val="00EC52DA"/>
    <w:rsid w:val="00EC5A17"/>
    <w:rsid w:val="00EC6D56"/>
    <w:rsid w:val="00EC6D67"/>
    <w:rsid w:val="00EC6FBC"/>
    <w:rsid w:val="00EC7D40"/>
    <w:rsid w:val="00ED0119"/>
    <w:rsid w:val="00ED02C7"/>
    <w:rsid w:val="00ED04AA"/>
    <w:rsid w:val="00ED164A"/>
    <w:rsid w:val="00ED1DD0"/>
    <w:rsid w:val="00ED1EAC"/>
    <w:rsid w:val="00ED21B7"/>
    <w:rsid w:val="00ED2A3F"/>
    <w:rsid w:val="00ED3C1E"/>
    <w:rsid w:val="00ED3DA7"/>
    <w:rsid w:val="00ED4265"/>
    <w:rsid w:val="00ED4C2B"/>
    <w:rsid w:val="00ED56A6"/>
    <w:rsid w:val="00ED6D0D"/>
    <w:rsid w:val="00ED714C"/>
    <w:rsid w:val="00ED7605"/>
    <w:rsid w:val="00EE0B40"/>
    <w:rsid w:val="00EE16BC"/>
    <w:rsid w:val="00EE19CA"/>
    <w:rsid w:val="00EE2DE1"/>
    <w:rsid w:val="00EE313F"/>
    <w:rsid w:val="00EE3404"/>
    <w:rsid w:val="00EE6781"/>
    <w:rsid w:val="00EE7C5C"/>
    <w:rsid w:val="00EF1D0B"/>
    <w:rsid w:val="00EF22E1"/>
    <w:rsid w:val="00EF2CB5"/>
    <w:rsid w:val="00EF31E5"/>
    <w:rsid w:val="00EF331C"/>
    <w:rsid w:val="00EF3A13"/>
    <w:rsid w:val="00EF4147"/>
    <w:rsid w:val="00EF4566"/>
    <w:rsid w:val="00EF6B15"/>
    <w:rsid w:val="00EF6F70"/>
    <w:rsid w:val="00F00B8A"/>
    <w:rsid w:val="00F015DC"/>
    <w:rsid w:val="00F0218B"/>
    <w:rsid w:val="00F02BDE"/>
    <w:rsid w:val="00F02D34"/>
    <w:rsid w:val="00F02E79"/>
    <w:rsid w:val="00F031AA"/>
    <w:rsid w:val="00F0365B"/>
    <w:rsid w:val="00F042E8"/>
    <w:rsid w:val="00F04F47"/>
    <w:rsid w:val="00F053C4"/>
    <w:rsid w:val="00F0563B"/>
    <w:rsid w:val="00F062C7"/>
    <w:rsid w:val="00F064E4"/>
    <w:rsid w:val="00F077E5"/>
    <w:rsid w:val="00F0795F"/>
    <w:rsid w:val="00F07DCF"/>
    <w:rsid w:val="00F1025B"/>
    <w:rsid w:val="00F10394"/>
    <w:rsid w:val="00F10D8A"/>
    <w:rsid w:val="00F10DEA"/>
    <w:rsid w:val="00F11867"/>
    <w:rsid w:val="00F137ED"/>
    <w:rsid w:val="00F13802"/>
    <w:rsid w:val="00F143B5"/>
    <w:rsid w:val="00F1469C"/>
    <w:rsid w:val="00F150DD"/>
    <w:rsid w:val="00F15D94"/>
    <w:rsid w:val="00F16E15"/>
    <w:rsid w:val="00F176A8"/>
    <w:rsid w:val="00F17A75"/>
    <w:rsid w:val="00F20517"/>
    <w:rsid w:val="00F205A7"/>
    <w:rsid w:val="00F20929"/>
    <w:rsid w:val="00F20E10"/>
    <w:rsid w:val="00F21100"/>
    <w:rsid w:val="00F22119"/>
    <w:rsid w:val="00F22E5E"/>
    <w:rsid w:val="00F2348A"/>
    <w:rsid w:val="00F238B6"/>
    <w:rsid w:val="00F2657A"/>
    <w:rsid w:val="00F26CE3"/>
    <w:rsid w:val="00F27E66"/>
    <w:rsid w:val="00F3009A"/>
    <w:rsid w:val="00F30FE4"/>
    <w:rsid w:val="00F3125F"/>
    <w:rsid w:val="00F32037"/>
    <w:rsid w:val="00F326DD"/>
    <w:rsid w:val="00F32ADA"/>
    <w:rsid w:val="00F32D74"/>
    <w:rsid w:val="00F35734"/>
    <w:rsid w:val="00F35B84"/>
    <w:rsid w:val="00F36D62"/>
    <w:rsid w:val="00F37053"/>
    <w:rsid w:val="00F3764A"/>
    <w:rsid w:val="00F37762"/>
    <w:rsid w:val="00F4017F"/>
    <w:rsid w:val="00F4145B"/>
    <w:rsid w:val="00F42E05"/>
    <w:rsid w:val="00F44A35"/>
    <w:rsid w:val="00F44A5B"/>
    <w:rsid w:val="00F44A7D"/>
    <w:rsid w:val="00F4554B"/>
    <w:rsid w:val="00F45ADD"/>
    <w:rsid w:val="00F46481"/>
    <w:rsid w:val="00F4649B"/>
    <w:rsid w:val="00F46B8C"/>
    <w:rsid w:val="00F46F03"/>
    <w:rsid w:val="00F476CB"/>
    <w:rsid w:val="00F478E5"/>
    <w:rsid w:val="00F50072"/>
    <w:rsid w:val="00F50F82"/>
    <w:rsid w:val="00F511C8"/>
    <w:rsid w:val="00F51640"/>
    <w:rsid w:val="00F523EA"/>
    <w:rsid w:val="00F53A23"/>
    <w:rsid w:val="00F53A95"/>
    <w:rsid w:val="00F56203"/>
    <w:rsid w:val="00F57021"/>
    <w:rsid w:val="00F57345"/>
    <w:rsid w:val="00F60419"/>
    <w:rsid w:val="00F60954"/>
    <w:rsid w:val="00F60B1B"/>
    <w:rsid w:val="00F60C7D"/>
    <w:rsid w:val="00F619F5"/>
    <w:rsid w:val="00F61B53"/>
    <w:rsid w:val="00F6246B"/>
    <w:rsid w:val="00F62B08"/>
    <w:rsid w:val="00F634AD"/>
    <w:rsid w:val="00F63A2E"/>
    <w:rsid w:val="00F6434A"/>
    <w:rsid w:val="00F644D7"/>
    <w:rsid w:val="00F64633"/>
    <w:rsid w:val="00F648BB"/>
    <w:rsid w:val="00F67E79"/>
    <w:rsid w:val="00F70CD6"/>
    <w:rsid w:val="00F71AB5"/>
    <w:rsid w:val="00F7205A"/>
    <w:rsid w:val="00F726B6"/>
    <w:rsid w:val="00F73637"/>
    <w:rsid w:val="00F73CC8"/>
    <w:rsid w:val="00F74142"/>
    <w:rsid w:val="00F74A7B"/>
    <w:rsid w:val="00F74DC6"/>
    <w:rsid w:val="00F750AF"/>
    <w:rsid w:val="00F761B4"/>
    <w:rsid w:val="00F761C8"/>
    <w:rsid w:val="00F777F4"/>
    <w:rsid w:val="00F81374"/>
    <w:rsid w:val="00F82D5F"/>
    <w:rsid w:val="00F832E0"/>
    <w:rsid w:val="00F835EA"/>
    <w:rsid w:val="00F83699"/>
    <w:rsid w:val="00F83BF2"/>
    <w:rsid w:val="00F83F15"/>
    <w:rsid w:val="00F84753"/>
    <w:rsid w:val="00F84F34"/>
    <w:rsid w:val="00F85850"/>
    <w:rsid w:val="00F860B1"/>
    <w:rsid w:val="00F86625"/>
    <w:rsid w:val="00F87780"/>
    <w:rsid w:val="00F902A3"/>
    <w:rsid w:val="00F90557"/>
    <w:rsid w:val="00F919FC"/>
    <w:rsid w:val="00F91A0E"/>
    <w:rsid w:val="00F91D12"/>
    <w:rsid w:val="00F91D3F"/>
    <w:rsid w:val="00F92BE7"/>
    <w:rsid w:val="00F92E35"/>
    <w:rsid w:val="00F94137"/>
    <w:rsid w:val="00F9465D"/>
    <w:rsid w:val="00F9543B"/>
    <w:rsid w:val="00F95FD0"/>
    <w:rsid w:val="00F96609"/>
    <w:rsid w:val="00F968AC"/>
    <w:rsid w:val="00FA0BD5"/>
    <w:rsid w:val="00FA0FF1"/>
    <w:rsid w:val="00FA12A8"/>
    <w:rsid w:val="00FA153F"/>
    <w:rsid w:val="00FA1ADE"/>
    <w:rsid w:val="00FA254D"/>
    <w:rsid w:val="00FA2786"/>
    <w:rsid w:val="00FA28EC"/>
    <w:rsid w:val="00FA3390"/>
    <w:rsid w:val="00FA37F4"/>
    <w:rsid w:val="00FA4048"/>
    <w:rsid w:val="00FA5300"/>
    <w:rsid w:val="00FA64CD"/>
    <w:rsid w:val="00FA73DA"/>
    <w:rsid w:val="00FB0124"/>
    <w:rsid w:val="00FB01A1"/>
    <w:rsid w:val="00FB02E4"/>
    <w:rsid w:val="00FB1A0F"/>
    <w:rsid w:val="00FB1AE6"/>
    <w:rsid w:val="00FB20B2"/>
    <w:rsid w:val="00FB2539"/>
    <w:rsid w:val="00FB35F3"/>
    <w:rsid w:val="00FB36F1"/>
    <w:rsid w:val="00FB391E"/>
    <w:rsid w:val="00FB463A"/>
    <w:rsid w:val="00FB5CE8"/>
    <w:rsid w:val="00FB6272"/>
    <w:rsid w:val="00FB6C0A"/>
    <w:rsid w:val="00FB79C5"/>
    <w:rsid w:val="00FB79FF"/>
    <w:rsid w:val="00FC06F0"/>
    <w:rsid w:val="00FC1971"/>
    <w:rsid w:val="00FC30BA"/>
    <w:rsid w:val="00FC347A"/>
    <w:rsid w:val="00FC4309"/>
    <w:rsid w:val="00FC4615"/>
    <w:rsid w:val="00FC6788"/>
    <w:rsid w:val="00FC7AEC"/>
    <w:rsid w:val="00FC7E8A"/>
    <w:rsid w:val="00FD006B"/>
    <w:rsid w:val="00FD148A"/>
    <w:rsid w:val="00FD1B01"/>
    <w:rsid w:val="00FD372F"/>
    <w:rsid w:val="00FD3A24"/>
    <w:rsid w:val="00FD4C42"/>
    <w:rsid w:val="00FD5505"/>
    <w:rsid w:val="00FD66E6"/>
    <w:rsid w:val="00FD6BB2"/>
    <w:rsid w:val="00FD786F"/>
    <w:rsid w:val="00FE22A1"/>
    <w:rsid w:val="00FE2431"/>
    <w:rsid w:val="00FE3732"/>
    <w:rsid w:val="00FE3A15"/>
    <w:rsid w:val="00FE3EBC"/>
    <w:rsid w:val="00FE3F7B"/>
    <w:rsid w:val="00FE4F1E"/>
    <w:rsid w:val="00FE5187"/>
    <w:rsid w:val="00FE53C8"/>
    <w:rsid w:val="00FE5777"/>
    <w:rsid w:val="00FE5D8F"/>
    <w:rsid w:val="00FE67A5"/>
    <w:rsid w:val="00FE76D5"/>
    <w:rsid w:val="00FE777D"/>
    <w:rsid w:val="00FE77D4"/>
    <w:rsid w:val="00FF0448"/>
    <w:rsid w:val="00FF0A48"/>
    <w:rsid w:val="00FF15DF"/>
    <w:rsid w:val="00FF1CD6"/>
    <w:rsid w:val="00FF400B"/>
    <w:rsid w:val="00FF43D6"/>
    <w:rsid w:val="00FF4491"/>
    <w:rsid w:val="00FF5B72"/>
    <w:rsid w:val="00FF64DF"/>
    <w:rsid w:val="00FF7084"/>
    <w:rsid w:val="00FF7255"/>
    <w:rsid w:val="00FF7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CB8CA"/>
  <w15:chartTrackingRefBased/>
  <w15:docId w15:val="{73BF0D0C-57E7-4033-BEFB-003901DB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7DD"/>
    <w:pPr>
      <w:spacing w:line="480" w:lineRule="auto"/>
      <w:ind w:firstLine="567"/>
      <w:jc w:val="center"/>
    </w:pPr>
    <w:rPr>
      <w:rFonts w:ascii="Times New Roman" w:eastAsia="Times New Roman" w:hAnsi="Times New Roman"/>
      <w:sz w:val="24"/>
      <w:szCs w:val="22"/>
    </w:rPr>
  </w:style>
  <w:style w:type="paragraph" w:styleId="1">
    <w:name w:val="heading 1"/>
    <w:basedOn w:val="a"/>
    <w:next w:val="a"/>
    <w:link w:val="10"/>
    <w:uiPriority w:val="9"/>
    <w:qFormat/>
    <w:rsid w:val="005548DE"/>
    <w:pPr>
      <w:keepNext/>
      <w:keepLines/>
      <w:spacing w:before="480"/>
      <w:outlineLvl w:val="0"/>
    </w:pPr>
    <w:rPr>
      <w:b/>
      <w:bCs/>
      <w:sz w:val="28"/>
      <w:szCs w:val="28"/>
      <w:lang w:val="x-none"/>
    </w:rPr>
  </w:style>
  <w:style w:type="paragraph" w:styleId="2">
    <w:name w:val="heading 2"/>
    <w:basedOn w:val="a"/>
    <w:next w:val="a"/>
    <w:link w:val="20"/>
    <w:uiPriority w:val="9"/>
    <w:qFormat/>
    <w:rsid w:val="00074405"/>
    <w:pPr>
      <w:keepNext/>
      <w:keepLines/>
      <w:spacing w:before="200"/>
      <w:outlineLvl w:val="1"/>
    </w:pPr>
    <w:rPr>
      <w:b/>
      <w:bCs/>
      <w:sz w:val="28"/>
      <w:szCs w:val="26"/>
      <w:lang w:val="x-none" w:eastAsia="x-none"/>
    </w:rPr>
  </w:style>
  <w:style w:type="paragraph" w:styleId="3">
    <w:name w:val="heading 3"/>
    <w:basedOn w:val="a"/>
    <w:next w:val="a"/>
    <w:link w:val="30"/>
    <w:uiPriority w:val="99"/>
    <w:qFormat/>
    <w:rsid w:val="00D46879"/>
    <w:pPr>
      <w:keepNext/>
      <w:spacing w:before="240" w:after="60"/>
      <w:outlineLvl w:val="2"/>
    </w:pPr>
    <w:rPr>
      <w:rFonts w:ascii="Cambria" w:hAnsi="Cambria"/>
      <w:b/>
      <w:bCs/>
      <w:sz w:val="26"/>
      <w:szCs w:val="26"/>
    </w:rPr>
  </w:style>
  <w:style w:type="paragraph" w:styleId="4">
    <w:name w:val="heading 4"/>
    <w:basedOn w:val="a"/>
    <w:next w:val="a"/>
    <w:link w:val="40"/>
    <w:uiPriority w:val="9"/>
    <w:unhideWhenUsed/>
    <w:qFormat/>
    <w:rsid w:val="008A45F5"/>
    <w:pPr>
      <w:keepNext/>
      <w:keepLines/>
      <w:spacing w:before="200"/>
      <w:ind w:left="864" w:hanging="864"/>
      <w:jc w:val="both"/>
      <w:outlineLvl w:val="3"/>
    </w:pPr>
    <w:rPr>
      <w:rFonts w:ascii="Arial" w:hAnsi="Arial"/>
      <w:b/>
      <w:bCs/>
      <w:iCs/>
      <w:sz w:val="22"/>
      <w:lang w:eastAsia="en-US"/>
    </w:rPr>
  </w:style>
  <w:style w:type="paragraph" w:styleId="5">
    <w:name w:val="heading 5"/>
    <w:basedOn w:val="a"/>
    <w:next w:val="a"/>
    <w:link w:val="50"/>
    <w:uiPriority w:val="9"/>
    <w:unhideWhenUsed/>
    <w:qFormat/>
    <w:rsid w:val="008A45F5"/>
    <w:pPr>
      <w:keepNext/>
      <w:keepLines/>
      <w:spacing w:before="200"/>
      <w:ind w:left="1008" w:hanging="1008"/>
      <w:jc w:val="both"/>
      <w:outlineLvl w:val="4"/>
    </w:pPr>
    <w:rPr>
      <w:rFonts w:ascii="Arial" w:hAnsi="Arial"/>
      <w:b/>
      <w:sz w:val="22"/>
      <w:lang w:eastAsia="en-US"/>
    </w:rPr>
  </w:style>
  <w:style w:type="paragraph" w:styleId="6">
    <w:name w:val="heading 6"/>
    <w:basedOn w:val="a"/>
    <w:next w:val="a"/>
    <w:link w:val="60"/>
    <w:uiPriority w:val="9"/>
    <w:semiHidden/>
    <w:unhideWhenUsed/>
    <w:qFormat/>
    <w:rsid w:val="008A45F5"/>
    <w:pPr>
      <w:keepNext/>
      <w:keepLines/>
      <w:spacing w:before="200"/>
      <w:ind w:left="1152" w:hanging="1152"/>
      <w:jc w:val="both"/>
      <w:outlineLvl w:val="5"/>
    </w:pPr>
    <w:rPr>
      <w:rFonts w:ascii="Cambria" w:hAnsi="Cambria"/>
      <w:i/>
      <w:iCs/>
      <w:color w:val="243F60"/>
      <w:lang w:eastAsia="en-US"/>
    </w:rPr>
  </w:style>
  <w:style w:type="paragraph" w:styleId="7">
    <w:name w:val="heading 7"/>
    <w:basedOn w:val="a"/>
    <w:next w:val="a"/>
    <w:link w:val="70"/>
    <w:uiPriority w:val="9"/>
    <w:semiHidden/>
    <w:unhideWhenUsed/>
    <w:qFormat/>
    <w:rsid w:val="008A45F5"/>
    <w:pPr>
      <w:keepNext/>
      <w:keepLines/>
      <w:spacing w:before="200"/>
      <w:ind w:left="1296" w:hanging="1296"/>
      <w:jc w:val="both"/>
      <w:outlineLvl w:val="6"/>
    </w:pPr>
    <w:rPr>
      <w:rFonts w:ascii="Cambria" w:hAnsi="Cambria"/>
      <w:i/>
      <w:iCs/>
      <w:color w:val="404040"/>
      <w:lang w:eastAsia="en-US"/>
    </w:rPr>
  </w:style>
  <w:style w:type="paragraph" w:styleId="8">
    <w:name w:val="heading 8"/>
    <w:basedOn w:val="a"/>
    <w:next w:val="a"/>
    <w:link w:val="80"/>
    <w:uiPriority w:val="9"/>
    <w:semiHidden/>
    <w:unhideWhenUsed/>
    <w:qFormat/>
    <w:rsid w:val="008A45F5"/>
    <w:pPr>
      <w:keepNext/>
      <w:keepLines/>
      <w:spacing w:before="200"/>
      <w:ind w:left="1440" w:hanging="1440"/>
      <w:jc w:val="both"/>
      <w:outlineLvl w:val="7"/>
    </w:pPr>
    <w:rPr>
      <w:rFonts w:ascii="Cambria" w:hAnsi="Cambria"/>
      <w:color w:val="404040"/>
      <w:sz w:val="20"/>
      <w:szCs w:val="20"/>
      <w:lang w:eastAsia="en-US"/>
    </w:rPr>
  </w:style>
  <w:style w:type="paragraph" w:styleId="9">
    <w:name w:val="heading 9"/>
    <w:basedOn w:val="a"/>
    <w:next w:val="a"/>
    <w:link w:val="90"/>
    <w:uiPriority w:val="9"/>
    <w:semiHidden/>
    <w:unhideWhenUsed/>
    <w:qFormat/>
    <w:rsid w:val="008A45F5"/>
    <w:pPr>
      <w:keepNext/>
      <w:keepLines/>
      <w:spacing w:before="200"/>
      <w:ind w:left="1584" w:hanging="1584"/>
      <w:jc w:val="both"/>
      <w:outlineLvl w:val="8"/>
    </w:pPr>
    <w:rPr>
      <w:rFonts w:ascii="Cambria" w:hAnsi="Cambria"/>
      <w:i/>
      <w:iCs/>
      <w:color w:val="40404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semiHidden/>
    <w:rsid w:val="00074405"/>
    <w:rPr>
      <w:rFonts w:ascii="Times New Roman" w:eastAsia="Times New Roman" w:hAnsi="Times New Roman" w:cs="Times New Roman"/>
      <w:b/>
      <w:bCs/>
      <w:sz w:val="28"/>
      <w:szCs w:val="26"/>
    </w:rPr>
  </w:style>
  <w:style w:type="character" w:customStyle="1" w:styleId="10">
    <w:name w:val="Заголовок 1 Знак"/>
    <w:link w:val="1"/>
    <w:uiPriority w:val="9"/>
    <w:rsid w:val="005548DE"/>
    <w:rPr>
      <w:rFonts w:ascii="Times New Roman" w:eastAsia="Times New Roman" w:hAnsi="Times New Roman" w:cs="Times New Roman"/>
      <w:b/>
      <w:bCs/>
      <w:sz w:val="28"/>
      <w:szCs w:val="28"/>
      <w:lang w:eastAsia="ru-RU"/>
    </w:rPr>
  </w:style>
  <w:style w:type="character" w:customStyle="1" w:styleId="apple-converted-space">
    <w:name w:val="apple-converted-space"/>
    <w:basedOn w:val="a0"/>
    <w:rsid w:val="00334130"/>
  </w:style>
  <w:style w:type="paragraph" w:styleId="a3">
    <w:name w:val="Normal (Web)"/>
    <w:basedOn w:val="a"/>
    <w:uiPriority w:val="99"/>
    <w:unhideWhenUsed/>
    <w:rsid w:val="00751F11"/>
    <w:pPr>
      <w:spacing w:before="100" w:beforeAutospacing="1" w:after="100" w:afterAutospacing="1" w:line="240" w:lineRule="auto"/>
      <w:ind w:firstLine="0"/>
      <w:jc w:val="left"/>
    </w:pPr>
    <w:rPr>
      <w:szCs w:val="24"/>
    </w:rPr>
  </w:style>
  <w:style w:type="paragraph" w:styleId="a4">
    <w:name w:val="Balloon Text"/>
    <w:basedOn w:val="a"/>
    <w:link w:val="a5"/>
    <w:uiPriority w:val="99"/>
    <w:semiHidden/>
    <w:unhideWhenUsed/>
    <w:rsid w:val="00A726AD"/>
    <w:pPr>
      <w:spacing w:line="240" w:lineRule="auto"/>
    </w:pPr>
    <w:rPr>
      <w:rFonts w:ascii="Tahoma" w:hAnsi="Tahoma"/>
      <w:sz w:val="16"/>
      <w:szCs w:val="16"/>
      <w:lang w:val="x-none"/>
    </w:rPr>
  </w:style>
  <w:style w:type="character" w:customStyle="1" w:styleId="a5">
    <w:name w:val="Текст выноски Знак"/>
    <w:link w:val="a4"/>
    <w:uiPriority w:val="99"/>
    <w:semiHidden/>
    <w:rsid w:val="00A726AD"/>
    <w:rPr>
      <w:rFonts w:ascii="Tahoma" w:eastAsia="Times New Roman" w:hAnsi="Tahoma" w:cs="Tahoma"/>
      <w:sz w:val="16"/>
      <w:szCs w:val="16"/>
      <w:lang w:eastAsia="ru-RU"/>
    </w:rPr>
  </w:style>
  <w:style w:type="character" w:styleId="a6">
    <w:name w:val="Hyperlink"/>
    <w:uiPriority w:val="99"/>
    <w:unhideWhenUsed/>
    <w:rsid w:val="00C853E1"/>
    <w:rPr>
      <w:color w:val="0000FF"/>
      <w:u w:val="single"/>
    </w:rPr>
  </w:style>
  <w:style w:type="table" w:styleId="a7">
    <w:name w:val="Table Grid"/>
    <w:basedOn w:val="a1"/>
    <w:uiPriority w:val="59"/>
    <w:rsid w:val="00A31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a0"/>
    <w:rsid w:val="00331059"/>
  </w:style>
  <w:style w:type="character" w:styleId="a8">
    <w:name w:val="annotation reference"/>
    <w:uiPriority w:val="99"/>
    <w:semiHidden/>
    <w:unhideWhenUsed/>
    <w:rsid w:val="00203896"/>
    <w:rPr>
      <w:sz w:val="16"/>
      <w:szCs w:val="16"/>
    </w:rPr>
  </w:style>
  <w:style w:type="paragraph" w:styleId="a9">
    <w:name w:val="annotation text"/>
    <w:basedOn w:val="a"/>
    <w:link w:val="aa"/>
    <w:uiPriority w:val="99"/>
    <w:semiHidden/>
    <w:unhideWhenUsed/>
    <w:rsid w:val="00203896"/>
    <w:pPr>
      <w:spacing w:line="240" w:lineRule="auto"/>
    </w:pPr>
    <w:rPr>
      <w:sz w:val="20"/>
      <w:szCs w:val="20"/>
      <w:lang w:val="x-none"/>
    </w:rPr>
  </w:style>
  <w:style w:type="character" w:customStyle="1" w:styleId="aa">
    <w:name w:val="Текст примечания Знак"/>
    <w:link w:val="a9"/>
    <w:uiPriority w:val="99"/>
    <w:semiHidden/>
    <w:rsid w:val="00203896"/>
    <w:rPr>
      <w:rFonts w:ascii="Times New Roman" w:eastAsia="Times New Roman" w:hAnsi="Times New Roman"/>
      <w:sz w:val="20"/>
      <w:szCs w:val="20"/>
      <w:lang w:eastAsia="ru-RU"/>
    </w:rPr>
  </w:style>
  <w:style w:type="paragraph" w:styleId="ab">
    <w:name w:val="annotation subject"/>
    <w:basedOn w:val="a9"/>
    <w:next w:val="a9"/>
    <w:link w:val="ac"/>
    <w:uiPriority w:val="99"/>
    <w:semiHidden/>
    <w:unhideWhenUsed/>
    <w:rsid w:val="00203896"/>
    <w:rPr>
      <w:b/>
      <w:bCs/>
    </w:rPr>
  </w:style>
  <w:style w:type="character" w:customStyle="1" w:styleId="ac">
    <w:name w:val="Тема примечания Знак"/>
    <w:link w:val="ab"/>
    <w:uiPriority w:val="99"/>
    <w:semiHidden/>
    <w:rsid w:val="00203896"/>
    <w:rPr>
      <w:rFonts w:ascii="Times New Roman" w:eastAsia="Times New Roman" w:hAnsi="Times New Roman"/>
      <w:b/>
      <w:bCs/>
      <w:sz w:val="20"/>
      <w:szCs w:val="20"/>
      <w:lang w:eastAsia="ru-RU"/>
    </w:rPr>
  </w:style>
  <w:style w:type="paragraph" w:styleId="HTML">
    <w:name w:val="HTML Preformatted"/>
    <w:basedOn w:val="a"/>
    <w:link w:val="HTML0"/>
    <w:uiPriority w:val="99"/>
    <w:semiHidden/>
    <w:unhideWhenUsed/>
    <w:rsid w:val="007B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x-none"/>
    </w:rPr>
  </w:style>
  <w:style w:type="character" w:customStyle="1" w:styleId="HTML0">
    <w:name w:val="Стандартный HTML Знак"/>
    <w:link w:val="HTML"/>
    <w:uiPriority w:val="99"/>
    <w:semiHidden/>
    <w:rsid w:val="007B6E07"/>
    <w:rPr>
      <w:rFonts w:ascii="Courier New" w:eastAsia="Times New Roman" w:hAnsi="Courier New" w:cs="Courier New"/>
      <w:sz w:val="20"/>
      <w:szCs w:val="20"/>
      <w:lang w:eastAsia="ru-RU"/>
    </w:rPr>
  </w:style>
  <w:style w:type="paragraph" w:customStyle="1" w:styleId="-11">
    <w:name w:val="Цветной список - Акцент 11"/>
    <w:basedOn w:val="a"/>
    <w:uiPriority w:val="34"/>
    <w:qFormat/>
    <w:rsid w:val="001C37ED"/>
    <w:pPr>
      <w:ind w:left="720"/>
      <w:contextualSpacing/>
    </w:pPr>
  </w:style>
  <w:style w:type="paragraph" w:customStyle="1" w:styleId="11">
    <w:name w:val="Обычный1"/>
    <w:rsid w:val="009D6DAD"/>
    <w:pPr>
      <w:spacing w:line="276" w:lineRule="auto"/>
    </w:pPr>
    <w:rPr>
      <w:rFonts w:ascii="Arial" w:eastAsia="Arial" w:hAnsi="Arial" w:cs="Arial"/>
      <w:color w:val="000000"/>
      <w:sz w:val="22"/>
    </w:rPr>
  </w:style>
  <w:style w:type="character" w:styleId="ad">
    <w:name w:val="Emphasis"/>
    <w:uiPriority w:val="20"/>
    <w:qFormat/>
    <w:rsid w:val="008B2DF9"/>
    <w:rPr>
      <w:i/>
      <w:iCs/>
    </w:rPr>
  </w:style>
  <w:style w:type="paragraph" w:styleId="ae">
    <w:name w:val="Subtitle"/>
    <w:basedOn w:val="a"/>
    <w:next w:val="a"/>
    <w:link w:val="af"/>
    <w:qFormat/>
    <w:rsid w:val="008B0E05"/>
    <w:pPr>
      <w:spacing w:line="240" w:lineRule="auto"/>
      <w:ind w:firstLine="709"/>
      <w:jc w:val="left"/>
      <w:outlineLvl w:val="2"/>
    </w:pPr>
    <w:rPr>
      <w:b/>
      <w:sz w:val="28"/>
      <w:szCs w:val="24"/>
      <w:lang w:val="x-none" w:eastAsia="x-none"/>
    </w:rPr>
  </w:style>
  <w:style w:type="character" w:customStyle="1" w:styleId="af">
    <w:name w:val="Подзаголовок Знак"/>
    <w:link w:val="ae"/>
    <w:rsid w:val="008B0E05"/>
    <w:rPr>
      <w:rFonts w:ascii="Times New Roman" w:eastAsia="Times New Roman" w:hAnsi="Times New Roman" w:cs="Times New Roman"/>
      <w:b/>
      <w:sz w:val="28"/>
      <w:szCs w:val="24"/>
    </w:rPr>
  </w:style>
  <w:style w:type="paragraph" w:styleId="af0">
    <w:name w:val="header"/>
    <w:basedOn w:val="a"/>
    <w:link w:val="af1"/>
    <w:uiPriority w:val="99"/>
    <w:unhideWhenUsed/>
    <w:rsid w:val="00231138"/>
    <w:pPr>
      <w:tabs>
        <w:tab w:val="center" w:pos="4677"/>
        <w:tab w:val="right" w:pos="9355"/>
      </w:tabs>
    </w:pPr>
    <w:rPr>
      <w:lang w:val="x-none" w:eastAsia="x-none"/>
    </w:rPr>
  </w:style>
  <w:style w:type="character" w:customStyle="1" w:styleId="af1">
    <w:name w:val="Верхний колонтитул Знак"/>
    <w:link w:val="af0"/>
    <w:uiPriority w:val="99"/>
    <w:rsid w:val="00231138"/>
    <w:rPr>
      <w:rFonts w:ascii="Times New Roman" w:eastAsia="Times New Roman" w:hAnsi="Times New Roman"/>
      <w:sz w:val="24"/>
      <w:szCs w:val="22"/>
    </w:rPr>
  </w:style>
  <w:style w:type="paragraph" w:styleId="af2">
    <w:name w:val="footer"/>
    <w:basedOn w:val="a"/>
    <w:link w:val="af3"/>
    <w:uiPriority w:val="99"/>
    <w:unhideWhenUsed/>
    <w:rsid w:val="00231138"/>
    <w:pPr>
      <w:tabs>
        <w:tab w:val="center" w:pos="4677"/>
        <w:tab w:val="right" w:pos="9355"/>
      </w:tabs>
    </w:pPr>
    <w:rPr>
      <w:lang w:val="x-none" w:eastAsia="x-none"/>
    </w:rPr>
  </w:style>
  <w:style w:type="character" w:customStyle="1" w:styleId="af3">
    <w:name w:val="Нижний колонтитул Знак"/>
    <w:link w:val="af2"/>
    <w:uiPriority w:val="99"/>
    <w:rsid w:val="00231138"/>
    <w:rPr>
      <w:rFonts w:ascii="Times New Roman" w:eastAsia="Times New Roman" w:hAnsi="Times New Roman"/>
      <w:sz w:val="24"/>
      <w:szCs w:val="22"/>
    </w:rPr>
  </w:style>
  <w:style w:type="paragraph" w:customStyle="1" w:styleId="equationNum">
    <w:name w:val="equationNum"/>
    <w:basedOn w:val="a"/>
    <w:next w:val="a"/>
    <w:uiPriority w:val="99"/>
    <w:rsid w:val="00222E7C"/>
    <w:pPr>
      <w:keepLines/>
      <w:autoSpaceDE w:val="0"/>
      <w:autoSpaceDN w:val="0"/>
      <w:adjustRightInd w:val="0"/>
      <w:spacing w:before="120" w:after="120" w:line="240" w:lineRule="auto"/>
      <w:ind w:firstLine="0"/>
      <w:jc w:val="left"/>
    </w:pPr>
    <w:rPr>
      <w:noProof/>
      <w:szCs w:val="24"/>
    </w:rPr>
  </w:style>
  <w:style w:type="character" w:customStyle="1" w:styleId="translation-chunk">
    <w:name w:val="translation-chunk"/>
    <w:qFormat/>
    <w:rsid w:val="00506405"/>
  </w:style>
  <w:style w:type="paragraph" w:customStyle="1" w:styleId="western">
    <w:name w:val="western"/>
    <w:basedOn w:val="a"/>
    <w:qFormat/>
    <w:rsid w:val="00506405"/>
    <w:pPr>
      <w:spacing w:before="100" w:beforeAutospacing="1" w:after="100" w:afterAutospacing="1" w:line="240" w:lineRule="auto"/>
      <w:ind w:firstLine="0"/>
      <w:jc w:val="left"/>
    </w:pPr>
    <w:rPr>
      <w:szCs w:val="24"/>
    </w:rPr>
  </w:style>
  <w:style w:type="character" w:customStyle="1" w:styleId="30">
    <w:name w:val="Заголовок 3 Знак"/>
    <w:link w:val="3"/>
    <w:uiPriority w:val="9"/>
    <w:semiHidden/>
    <w:rsid w:val="00D46879"/>
    <w:rPr>
      <w:rFonts w:ascii="Cambria" w:eastAsia="Times New Roman" w:hAnsi="Cambria" w:cs="Times New Roman"/>
      <w:b/>
      <w:bCs/>
      <w:sz w:val="26"/>
      <w:szCs w:val="26"/>
    </w:rPr>
  </w:style>
  <w:style w:type="character" w:customStyle="1" w:styleId="-">
    <w:name w:val="Интернет-ссылка"/>
    <w:uiPriority w:val="99"/>
    <w:rsid w:val="00C16116"/>
    <w:rPr>
      <w:color w:val="0000FF"/>
      <w:u w:val="single"/>
    </w:rPr>
  </w:style>
  <w:style w:type="character" w:customStyle="1" w:styleId="110">
    <w:name w:val="Средняя сетка 11"/>
    <w:uiPriority w:val="99"/>
    <w:semiHidden/>
    <w:rsid w:val="00AC5366"/>
    <w:rPr>
      <w:color w:val="808080"/>
    </w:rPr>
  </w:style>
  <w:style w:type="character" w:styleId="af4">
    <w:name w:val="FollowedHyperlink"/>
    <w:uiPriority w:val="99"/>
    <w:semiHidden/>
    <w:unhideWhenUsed/>
    <w:rsid w:val="00725077"/>
    <w:rPr>
      <w:color w:val="800080"/>
      <w:u w:val="single"/>
    </w:rPr>
  </w:style>
  <w:style w:type="character" w:customStyle="1" w:styleId="MTConvertedEquation">
    <w:name w:val="MTConvertedEquation"/>
    <w:basedOn w:val="a0"/>
    <w:rsid w:val="00A519E7"/>
  </w:style>
  <w:style w:type="paragraph" w:customStyle="1" w:styleId="MTDisplayEquation">
    <w:name w:val="MTDisplayEquation"/>
    <w:basedOn w:val="a"/>
    <w:next w:val="a"/>
    <w:link w:val="MTDisplayEquation0"/>
    <w:rsid w:val="00A519E7"/>
    <w:pPr>
      <w:tabs>
        <w:tab w:val="center" w:pos="4820"/>
        <w:tab w:val="right" w:pos="9640"/>
      </w:tabs>
      <w:jc w:val="both"/>
    </w:pPr>
  </w:style>
  <w:style w:type="character" w:customStyle="1" w:styleId="MTDisplayEquation0">
    <w:name w:val="MTDisplayEquation Знак"/>
    <w:link w:val="MTDisplayEquation"/>
    <w:rsid w:val="00A519E7"/>
    <w:rPr>
      <w:rFonts w:ascii="Times New Roman" w:eastAsia="Times New Roman" w:hAnsi="Times New Roman"/>
      <w:sz w:val="24"/>
      <w:szCs w:val="22"/>
    </w:rPr>
  </w:style>
  <w:style w:type="character" w:customStyle="1" w:styleId="40">
    <w:name w:val="Заголовок 4 Знак"/>
    <w:link w:val="4"/>
    <w:uiPriority w:val="9"/>
    <w:rsid w:val="008A45F5"/>
    <w:rPr>
      <w:rFonts w:ascii="Arial" w:eastAsia="Times New Roman" w:hAnsi="Arial"/>
      <w:b/>
      <w:bCs/>
      <w:iCs/>
      <w:sz w:val="22"/>
      <w:szCs w:val="22"/>
      <w:lang w:eastAsia="en-US"/>
    </w:rPr>
  </w:style>
  <w:style w:type="character" w:customStyle="1" w:styleId="50">
    <w:name w:val="Заголовок 5 Знак"/>
    <w:link w:val="5"/>
    <w:uiPriority w:val="9"/>
    <w:rsid w:val="008A45F5"/>
    <w:rPr>
      <w:rFonts w:ascii="Arial" w:eastAsia="Times New Roman" w:hAnsi="Arial"/>
      <w:b/>
      <w:sz w:val="22"/>
      <w:szCs w:val="22"/>
      <w:lang w:eastAsia="en-US"/>
    </w:rPr>
  </w:style>
  <w:style w:type="character" w:customStyle="1" w:styleId="60">
    <w:name w:val="Заголовок 6 Знак"/>
    <w:link w:val="6"/>
    <w:uiPriority w:val="9"/>
    <w:semiHidden/>
    <w:rsid w:val="008A45F5"/>
    <w:rPr>
      <w:rFonts w:ascii="Cambria" w:eastAsia="Times New Roman" w:hAnsi="Cambria"/>
      <w:i/>
      <w:iCs/>
      <w:color w:val="243F60"/>
      <w:sz w:val="24"/>
      <w:szCs w:val="22"/>
      <w:lang w:eastAsia="en-US"/>
    </w:rPr>
  </w:style>
  <w:style w:type="character" w:customStyle="1" w:styleId="70">
    <w:name w:val="Заголовок 7 Знак"/>
    <w:link w:val="7"/>
    <w:uiPriority w:val="9"/>
    <w:semiHidden/>
    <w:rsid w:val="008A45F5"/>
    <w:rPr>
      <w:rFonts w:ascii="Cambria" w:eastAsia="Times New Roman" w:hAnsi="Cambria"/>
      <w:i/>
      <w:iCs/>
      <w:color w:val="404040"/>
      <w:sz w:val="24"/>
      <w:szCs w:val="22"/>
      <w:lang w:eastAsia="en-US"/>
    </w:rPr>
  </w:style>
  <w:style w:type="character" w:customStyle="1" w:styleId="80">
    <w:name w:val="Заголовок 8 Знак"/>
    <w:link w:val="8"/>
    <w:uiPriority w:val="9"/>
    <w:semiHidden/>
    <w:rsid w:val="008A45F5"/>
    <w:rPr>
      <w:rFonts w:ascii="Cambria" w:eastAsia="Times New Roman" w:hAnsi="Cambria"/>
      <w:color w:val="404040"/>
      <w:lang w:eastAsia="en-US"/>
    </w:rPr>
  </w:style>
  <w:style w:type="character" w:customStyle="1" w:styleId="90">
    <w:name w:val="Заголовок 9 Знак"/>
    <w:link w:val="9"/>
    <w:uiPriority w:val="9"/>
    <w:semiHidden/>
    <w:rsid w:val="008A45F5"/>
    <w:rPr>
      <w:rFonts w:ascii="Cambria" w:eastAsia="Times New Roman" w:hAnsi="Cambria"/>
      <w:i/>
      <w:iCs/>
      <w:color w:val="404040"/>
      <w:lang w:eastAsia="en-US"/>
    </w:rPr>
  </w:style>
  <w:style w:type="paragraph" w:styleId="af5">
    <w:name w:val="List Paragraph"/>
    <w:basedOn w:val="a"/>
    <w:uiPriority w:val="72"/>
    <w:qFormat/>
    <w:rsid w:val="00112061"/>
    <w:pPr>
      <w:ind w:left="720"/>
      <w:contextualSpacing/>
    </w:pPr>
  </w:style>
  <w:style w:type="paragraph" w:styleId="af6">
    <w:name w:val="Body Text"/>
    <w:basedOn w:val="a"/>
    <w:link w:val="af7"/>
    <w:uiPriority w:val="99"/>
    <w:unhideWhenUsed/>
    <w:rsid w:val="00EE0B40"/>
    <w:pPr>
      <w:spacing w:after="120"/>
      <w:ind w:firstLine="425"/>
      <w:jc w:val="both"/>
    </w:pPr>
    <w:rPr>
      <w:rFonts w:eastAsia="Calibri"/>
      <w:lang w:eastAsia="en-US"/>
    </w:rPr>
  </w:style>
  <w:style w:type="character" w:customStyle="1" w:styleId="af7">
    <w:name w:val="Основной текст Знак"/>
    <w:basedOn w:val="a0"/>
    <w:link w:val="af6"/>
    <w:uiPriority w:val="99"/>
    <w:rsid w:val="00EE0B40"/>
    <w:rPr>
      <w:rFonts w:ascii="Times New Roman" w:hAnsi="Times New Roman"/>
      <w:sz w:val="24"/>
      <w:szCs w:val="22"/>
      <w:lang w:eastAsia="en-US"/>
    </w:rPr>
  </w:style>
  <w:style w:type="character" w:customStyle="1" w:styleId="longtext">
    <w:name w:val="long_text"/>
    <w:basedOn w:val="a0"/>
    <w:rsid w:val="00702D52"/>
  </w:style>
  <w:style w:type="character" w:customStyle="1" w:styleId="UnresolvedMention">
    <w:name w:val="Unresolved Mention"/>
    <w:basedOn w:val="a0"/>
    <w:uiPriority w:val="99"/>
    <w:semiHidden/>
    <w:unhideWhenUsed/>
    <w:rsid w:val="00E6666E"/>
    <w:rPr>
      <w:color w:val="605E5C"/>
      <w:shd w:val="clear" w:color="auto" w:fill="E1DFDD"/>
    </w:rPr>
  </w:style>
  <w:style w:type="paragraph" w:customStyle="1" w:styleId="12">
    <w:name w:val="Обычный отступ 1"/>
    <w:aliases w:val="5,ОбычныйОтст1,Iau?iue ionooi 1,Ячейка с отступом 0,Обычный Отступ 1,ОбыЦныé îòñòóï 1,Žáû÷íûéŽòñò1,ÎáûÖíûéÎòñò1,Обычный_Отступ 1,ОбыЦный отступ 1,ЋбычныйЋтст1,ОбыЦныйОтст1,Îáû÷íûé îòñòóï 1,Îáû÷íûéÎòñò1,ÎáûÖíûé îòñòóï 1"/>
    <w:basedOn w:val="af8"/>
    <w:rsid w:val="0005658B"/>
    <w:pPr>
      <w:widowControl w:val="0"/>
      <w:spacing w:line="360" w:lineRule="auto"/>
      <w:ind w:left="0" w:firstLine="720"/>
      <w:jc w:val="both"/>
    </w:pPr>
    <w:rPr>
      <w:kern w:val="24"/>
      <w:sz w:val="28"/>
      <w:szCs w:val="20"/>
    </w:rPr>
  </w:style>
  <w:style w:type="paragraph" w:styleId="af8">
    <w:name w:val="Normal Indent"/>
    <w:basedOn w:val="a"/>
    <w:uiPriority w:val="99"/>
    <w:semiHidden/>
    <w:unhideWhenUsed/>
    <w:rsid w:val="0005658B"/>
    <w:pPr>
      <w:ind w:left="708"/>
    </w:pPr>
  </w:style>
  <w:style w:type="character" w:customStyle="1" w:styleId="tlid-translation">
    <w:name w:val="tlid-translation"/>
    <w:basedOn w:val="a0"/>
    <w:rsid w:val="00DB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69758">
      <w:bodyDiv w:val="1"/>
      <w:marLeft w:val="0"/>
      <w:marRight w:val="0"/>
      <w:marTop w:val="0"/>
      <w:marBottom w:val="0"/>
      <w:divBdr>
        <w:top w:val="none" w:sz="0" w:space="0" w:color="auto"/>
        <w:left w:val="none" w:sz="0" w:space="0" w:color="auto"/>
        <w:bottom w:val="none" w:sz="0" w:space="0" w:color="auto"/>
        <w:right w:val="none" w:sz="0" w:space="0" w:color="auto"/>
      </w:divBdr>
    </w:div>
    <w:div w:id="187376547">
      <w:bodyDiv w:val="1"/>
      <w:marLeft w:val="0"/>
      <w:marRight w:val="0"/>
      <w:marTop w:val="0"/>
      <w:marBottom w:val="0"/>
      <w:divBdr>
        <w:top w:val="none" w:sz="0" w:space="0" w:color="auto"/>
        <w:left w:val="none" w:sz="0" w:space="0" w:color="auto"/>
        <w:bottom w:val="none" w:sz="0" w:space="0" w:color="auto"/>
        <w:right w:val="none" w:sz="0" w:space="0" w:color="auto"/>
      </w:divBdr>
    </w:div>
    <w:div w:id="281770698">
      <w:bodyDiv w:val="1"/>
      <w:marLeft w:val="0"/>
      <w:marRight w:val="0"/>
      <w:marTop w:val="0"/>
      <w:marBottom w:val="0"/>
      <w:divBdr>
        <w:top w:val="none" w:sz="0" w:space="0" w:color="auto"/>
        <w:left w:val="none" w:sz="0" w:space="0" w:color="auto"/>
        <w:bottom w:val="none" w:sz="0" w:space="0" w:color="auto"/>
        <w:right w:val="none" w:sz="0" w:space="0" w:color="auto"/>
      </w:divBdr>
    </w:div>
    <w:div w:id="293488784">
      <w:bodyDiv w:val="1"/>
      <w:marLeft w:val="0"/>
      <w:marRight w:val="0"/>
      <w:marTop w:val="0"/>
      <w:marBottom w:val="0"/>
      <w:divBdr>
        <w:top w:val="none" w:sz="0" w:space="0" w:color="auto"/>
        <w:left w:val="none" w:sz="0" w:space="0" w:color="auto"/>
        <w:bottom w:val="none" w:sz="0" w:space="0" w:color="auto"/>
        <w:right w:val="none" w:sz="0" w:space="0" w:color="auto"/>
      </w:divBdr>
      <w:divsChild>
        <w:div w:id="1987784084">
          <w:marLeft w:val="0"/>
          <w:marRight w:val="0"/>
          <w:marTop w:val="0"/>
          <w:marBottom w:val="0"/>
          <w:divBdr>
            <w:top w:val="none" w:sz="0" w:space="0" w:color="auto"/>
            <w:left w:val="none" w:sz="0" w:space="0" w:color="auto"/>
            <w:bottom w:val="none" w:sz="0" w:space="0" w:color="auto"/>
            <w:right w:val="none" w:sz="0" w:space="0" w:color="auto"/>
          </w:divBdr>
          <w:divsChild>
            <w:div w:id="729159691">
              <w:marLeft w:val="0"/>
              <w:marRight w:val="0"/>
              <w:marTop w:val="0"/>
              <w:marBottom w:val="0"/>
              <w:divBdr>
                <w:top w:val="none" w:sz="0" w:space="0" w:color="auto"/>
                <w:left w:val="none" w:sz="0" w:space="0" w:color="auto"/>
                <w:bottom w:val="none" w:sz="0" w:space="0" w:color="auto"/>
                <w:right w:val="none" w:sz="0" w:space="0" w:color="auto"/>
              </w:divBdr>
              <w:divsChild>
                <w:div w:id="109469944">
                  <w:marLeft w:val="0"/>
                  <w:marRight w:val="0"/>
                  <w:marTop w:val="0"/>
                  <w:marBottom w:val="0"/>
                  <w:divBdr>
                    <w:top w:val="none" w:sz="0" w:space="0" w:color="auto"/>
                    <w:left w:val="none" w:sz="0" w:space="0" w:color="auto"/>
                    <w:bottom w:val="none" w:sz="0" w:space="0" w:color="auto"/>
                    <w:right w:val="none" w:sz="0" w:space="0" w:color="auto"/>
                  </w:divBdr>
                  <w:divsChild>
                    <w:div w:id="17660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91704">
      <w:bodyDiv w:val="1"/>
      <w:marLeft w:val="0"/>
      <w:marRight w:val="0"/>
      <w:marTop w:val="0"/>
      <w:marBottom w:val="0"/>
      <w:divBdr>
        <w:top w:val="none" w:sz="0" w:space="0" w:color="auto"/>
        <w:left w:val="none" w:sz="0" w:space="0" w:color="auto"/>
        <w:bottom w:val="none" w:sz="0" w:space="0" w:color="auto"/>
        <w:right w:val="none" w:sz="0" w:space="0" w:color="auto"/>
      </w:divBdr>
    </w:div>
    <w:div w:id="339430726">
      <w:bodyDiv w:val="1"/>
      <w:marLeft w:val="0"/>
      <w:marRight w:val="0"/>
      <w:marTop w:val="0"/>
      <w:marBottom w:val="0"/>
      <w:divBdr>
        <w:top w:val="none" w:sz="0" w:space="0" w:color="auto"/>
        <w:left w:val="none" w:sz="0" w:space="0" w:color="auto"/>
        <w:bottom w:val="none" w:sz="0" w:space="0" w:color="auto"/>
        <w:right w:val="none" w:sz="0" w:space="0" w:color="auto"/>
      </w:divBdr>
    </w:div>
    <w:div w:id="340619645">
      <w:bodyDiv w:val="1"/>
      <w:marLeft w:val="0"/>
      <w:marRight w:val="0"/>
      <w:marTop w:val="0"/>
      <w:marBottom w:val="0"/>
      <w:divBdr>
        <w:top w:val="none" w:sz="0" w:space="0" w:color="auto"/>
        <w:left w:val="none" w:sz="0" w:space="0" w:color="auto"/>
        <w:bottom w:val="none" w:sz="0" w:space="0" w:color="auto"/>
        <w:right w:val="none" w:sz="0" w:space="0" w:color="auto"/>
      </w:divBdr>
    </w:div>
    <w:div w:id="383256212">
      <w:bodyDiv w:val="1"/>
      <w:marLeft w:val="0"/>
      <w:marRight w:val="0"/>
      <w:marTop w:val="0"/>
      <w:marBottom w:val="0"/>
      <w:divBdr>
        <w:top w:val="none" w:sz="0" w:space="0" w:color="auto"/>
        <w:left w:val="none" w:sz="0" w:space="0" w:color="auto"/>
        <w:bottom w:val="none" w:sz="0" w:space="0" w:color="auto"/>
        <w:right w:val="none" w:sz="0" w:space="0" w:color="auto"/>
      </w:divBdr>
    </w:div>
    <w:div w:id="406536916">
      <w:bodyDiv w:val="1"/>
      <w:marLeft w:val="0"/>
      <w:marRight w:val="0"/>
      <w:marTop w:val="0"/>
      <w:marBottom w:val="0"/>
      <w:divBdr>
        <w:top w:val="none" w:sz="0" w:space="0" w:color="auto"/>
        <w:left w:val="none" w:sz="0" w:space="0" w:color="auto"/>
        <w:bottom w:val="none" w:sz="0" w:space="0" w:color="auto"/>
        <w:right w:val="none" w:sz="0" w:space="0" w:color="auto"/>
      </w:divBdr>
      <w:divsChild>
        <w:div w:id="588008551">
          <w:marLeft w:val="0"/>
          <w:marRight w:val="0"/>
          <w:marTop w:val="0"/>
          <w:marBottom w:val="0"/>
          <w:divBdr>
            <w:top w:val="none" w:sz="0" w:space="0" w:color="auto"/>
            <w:left w:val="none" w:sz="0" w:space="0" w:color="auto"/>
            <w:bottom w:val="none" w:sz="0" w:space="0" w:color="auto"/>
            <w:right w:val="none" w:sz="0" w:space="0" w:color="auto"/>
          </w:divBdr>
          <w:divsChild>
            <w:div w:id="1458374017">
              <w:marLeft w:val="0"/>
              <w:marRight w:val="0"/>
              <w:marTop w:val="0"/>
              <w:marBottom w:val="0"/>
              <w:divBdr>
                <w:top w:val="none" w:sz="0" w:space="0" w:color="auto"/>
                <w:left w:val="none" w:sz="0" w:space="0" w:color="auto"/>
                <w:bottom w:val="none" w:sz="0" w:space="0" w:color="auto"/>
                <w:right w:val="none" w:sz="0" w:space="0" w:color="auto"/>
              </w:divBdr>
              <w:divsChild>
                <w:div w:id="302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1544">
      <w:bodyDiv w:val="1"/>
      <w:marLeft w:val="0"/>
      <w:marRight w:val="0"/>
      <w:marTop w:val="0"/>
      <w:marBottom w:val="0"/>
      <w:divBdr>
        <w:top w:val="none" w:sz="0" w:space="0" w:color="auto"/>
        <w:left w:val="none" w:sz="0" w:space="0" w:color="auto"/>
        <w:bottom w:val="none" w:sz="0" w:space="0" w:color="auto"/>
        <w:right w:val="none" w:sz="0" w:space="0" w:color="auto"/>
      </w:divBdr>
    </w:div>
    <w:div w:id="463354979">
      <w:bodyDiv w:val="1"/>
      <w:marLeft w:val="0"/>
      <w:marRight w:val="0"/>
      <w:marTop w:val="0"/>
      <w:marBottom w:val="0"/>
      <w:divBdr>
        <w:top w:val="none" w:sz="0" w:space="0" w:color="auto"/>
        <w:left w:val="none" w:sz="0" w:space="0" w:color="auto"/>
        <w:bottom w:val="none" w:sz="0" w:space="0" w:color="auto"/>
        <w:right w:val="none" w:sz="0" w:space="0" w:color="auto"/>
      </w:divBdr>
    </w:div>
    <w:div w:id="472453643">
      <w:bodyDiv w:val="1"/>
      <w:marLeft w:val="0"/>
      <w:marRight w:val="0"/>
      <w:marTop w:val="0"/>
      <w:marBottom w:val="0"/>
      <w:divBdr>
        <w:top w:val="none" w:sz="0" w:space="0" w:color="auto"/>
        <w:left w:val="none" w:sz="0" w:space="0" w:color="auto"/>
        <w:bottom w:val="none" w:sz="0" w:space="0" w:color="auto"/>
        <w:right w:val="none" w:sz="0" w:space="0" w:color="auto"/>
      </w:divBdr>
    </w:div>
    <w:div w:id="570776646">
      <w:bodyDiv w:val="1"/>
      <w:marLeft w:val="0"/>
      <w:marRight w:val="0"/>
      <w:marTop w:val="0"/>
      <w:marBottom w:val="0"/>
      <w:divBdr>
        <w:top w:val="none" w:sz="0" w:space="0" w:color="auto"/>
        <w:left w:val="none" w:sz="0" w:space="0" w:color="auto"/>
        <w:bottom w:val="none" w:sz="0" w:space="0" w:color="auto"/>
        <w:right w:val="none" w:sz="0" w:space="0" w:color="auto"/>
      </w:divBdr>
    </w:div>
    <w:div w:id="719325676">
      <w:bodyDiv w:val="1"/>
      <w:marLeft w:val="0"/>
      <w:marRight w:val="0"/>
      <w:marTop w:val="0"/>
      <w:marBottom w:val="0"/>
      <w:divBdr>
        <w:top w:val="none" w:sz="0" w:space="0" w:color="auto"/>
        <w:left w:val="none" w:sz="0" w:space="0" w:color="auto"/>
        <w:bottom w:val="none" w:sz="0" w:space="0" w:color="auto"/>
        <w:right w:val="none" w:sz="0" w:space="0" w:color="auto"/>
      </w:divBdr>
    </w:div>
    <w:div w:id="725878428">
      <w:bodyDiv w:val="1"/>
      <w:marLeft w:val="0"/>
      <w:marRight w:val="0"/>
      <w:marTop w:val="0"/>
      <w:marBottom w:val="0"/>
      <w:divBdr>
        <w:top w:val="none" w:sz="0" w:space="0" w:color="auto"/>
        <w:left w:val="none" w:sz="0" w:space="0" w:color="auto"/>
        <w:bottom w:val="none" w:sz="0" w:space="0" w:color="auto"/>
        <w:right w:val="none" w:sz="0" w:space="0" w:color="auto"/>
      </w:divBdr>
    </w:div>
    <w:div w:id="736783721">
      <w:bodyDiv w:val="1"/>
      <w:marLeft w:val="0"/>
      <w:marRight w:val="0"/>
      <w:marTop w:val="0"/>
      <w:marBottom w:val="0"/>
      <w:divBdr>
        <w:top w:val="none" w:sz="0" w:space="0" w:color="auto"/>
        <w:left w:val="none" w:sz="0" w:space="0" w:color="auto"/>
        <w:bottom w:val="none" w:sz="0" w:space="0" w:color="auto"/>
        <w:right w:val="none" w:sz="0" w:space="0" w:color="auto"/>
      </w:divBdr>
      <w:divsChild>
        <w:div w:id="1996639388">
          <w:marLeft w:val="0"/>
          <w:marRight w:val="0"/>
          <w:marTop w:val="0"/>
          <w:marBottom w:val="0"/>
          <w:divBdr>
            <w:top w:val="none" w:sz="0" w:space="0" w:color="auto"/>
            <w:left w:val="none" w:sz="0" w:space="0" w:color="auto"/>
            <w:bottom w:val="none" w:sz="0" w:space="0" w:color="auto"/>
            <w:right w:val="none" w:sz="0" w:space="0" w:color="auto"/>
          </w:divBdr>
          <w:divsChild>
            <w:div w:id="1726027517">
              <w:marLeft w:val="0"/>
              <w:marRight w:val="0"/>
              <w:marTop w:val="0"/>
              <w:marBottom w:val="0"/>
              <w:divBdr>
                <w:top w:val="none" w:sz="0" w:space="0" w:color="auto"/>
                <w:left w:val="none" w:sz="0" w:space="0" w:color="auto"/>
                <w:bottom w:val="none" w:sz="0" w:space="0" w:color="auto"/>
                <w:right w:val="none" w:sz="0" w:space="0" w:color="auto"/>
              </w:divBdr>
              <w:divsChild>
                <w:div w:id="1456556437">
                  <w:marLeft w:val="0"/>
                  <w:marRight w:val="0"/>
                  <w:marTop w:val="0"/>
                  <w:marBottom w:val="0"/>
                  <w:divBdr>
                    <w:top w:val="none" w:sz="0" w:space="0" w:color="auto"/>
                    <w:left w:val="none" w:sz="0" w:space="0" w:color="auto"/>
                    <w:bottom w:val="none" w:sz="0" w:space="0" w:color="auto"/>
                    <w:right w:val="none" w:sz="0" w:space="0" w:color="auto"/>
                  </w:divBdr>
                  <w:divsChild>
                    <w:div w:id="18504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58761">
      <w:bodyDiv w:val="1"/>
      <w:marLeft w:val="0"/>
      <w:marRight w:val="0"/>
      <w:marTop w:val="0"/>
      <w:marBottom w:val="0"/>
      <w:divBdr>
        <w:top w:val="none" w:sz="0" w:space="0" w:color="auto"/>
        <w:left w:val="none" w:sz="0" w:space="0" w:color="auto"/>
        <w:bottom w:val="none" w:sz="0" w:space="0" w:color="auto"/>
        <w:right w:val="none" w:sz="0" w:space="0" w:color="auto"/>
      </w:divBdr>
    </w:div>
    <w:div w:id="843667867">
      <w:bodyDiv w:val="1"/>
      <w:marLeft w:val="0"/>
      <w:marRight w:val="0"/>
      <w:marTop w:val="0"/>
      <w:marBottom w:val="0"/>
      <w:divBdr>
        <w:top w:val="none" w:sz="0" w:space="0" w:color="auto"/>
        <w:left w:val="none" w:sz="0" w:space="0" w:color="auto"/>
        <w:bottom w:val="none" w:sz="0" w:space="0" w:color="auto"/>
        <w:right w:val="none" w:sz="0" w:space="0" w:color="auto"/>
      </w:divBdr>
    </w:div>
    <w:div w:id="862478359">
      <w:bodyDiv w:val="1"/>
      <w:marLeft w:val="0"/>
      <w:marRight w:val="0"/>
      <w:marTop w:val="0"/>
      <w:marBottom w:val="0"/>
      <w:divBdr>
        <w:top w:val="none" w:sz="0" w:space="0" w:color="auto"/>
        <w:left w:val="none" w:sz="0" w:space="0" w:color="auto"/>
        <w:bottom w:val="none" w:sz="0" w:space="0" w:color="auto"/>
        <w:right w:val="none" w:sz="0" w:space="0" w:color="auto"/>
      </w:divBdr>
    </w:div>
    <w:div w:id="933705923">
      <w:bodyDiv w:val="1"/>
      <w:marLeft w:val="0"/>
      <w:marRight w:val="0"/>
      <w:marTop w:val="0"/>
      <w:marBottom w:val="0"/>
      <w:divBdr>
        <w:top w:val="none" w:sz="0" w:space="0" w:color="auto"/>
        <w:left w:val="none" w:sz="0" w:space="0" w:color="auto"/>
        <w:bottom w:val="none" w:sz="0" w:space="0" w:color="auto"/>
        <w:right w:val="none" w:sz="0" w:space="0" w:color="auto"/>
      </w:divBdr>
      <w:divsChild>
        <w:div w:id="366102087">
          <w:marLeft w:val="0"/>
          <w:marRight w:val="0"/>
          <w:marTop w:val="0"/>
          <w:marBottom w:val="0"/>
          <w:divBdr>
            <w:top w:val="none" w:sz="0" w:space="0" w:color="auto"/>
            <w:left w:val="none" w:sz="0" w:space="0" w:color="auto"/>
            <w:bottom w:val="none" w:sz="0" w:space="0" w:color="auto"/>
            <w:right w:val="none" w:sz="0" w:space="0" w:color="auto"/>
          </w:divBdr>
          <w:divsChild>
            <w:div w:id="1642538277">
              <w:marLeft w:val="0"/>
              <w:marRight w:val="0"/>
              <w:marTop w:val="0"/>
              <w:marBottom w:val="0"/>
              <w:divBdr>
                <w:top w:val="none" w:sz="0" w:space="0" w:color="auto"/>
                <w:left w:val="none" w:sz="0" w:space="0" w:color="auto"/>
                <w:bottom w:val="none" w:sz="0" w:space="0" w:color="auto"/>
                <w:right w:val="none" w:sz="0" w:space="0" w:color="auto"/>
              </w:divBdr>
              <w:divsChild>
                <w:div w:id="1829129944">
                  <w:marLeft w:val="0"/>
                  <w:marRight w:val="0"/>
                  <w:marTop w:val="0"/>
                  <w:marBottom w:val="0"/>
                  <w:divBdr>
                    <w:top w:val="none" w:sz="0" w:space="0" w:color="auto"/>
                    <w:left w:val="none" w:sz="0" w:space="0" w:color="auto"/>
                    <w:bottom w:val="none" w:sz="0" w:space="0" w:color="auto"/>
                    <w:right w:val="none" w:sz="0" w:space="0" w:color="auto"/>
                  </w:divBdr>
                  <w:divsChild>
                    <w:div w:id="40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3259">
      <w:bodyDiv w:val="1"/>
      <w:marLeft w:val="0"/>
      <w:marRight w:val="0"/>
      <w:marTop w:val="0"/>
      <w:marBottom w:val="0"/>
      <w:divBdr>
        <w:top w:val="none" w:sz="0" w:space="0" w:color="auto"/>
        <w:left w:val="none" w:sz="0" w:space="0" w:color="auto"/>
        <w:bottom w:val="none" w:sz="0" w:space="0" w:color="auto"/>
        <w:right w:val="none" w:sz="0" w:space="0" w:color="auto"/>
      </w:divBdr>
      <w:divsChild>
        <w:div w:id="795953485">
          <w:marLeft w:val="0"/>
          <w:marRight w:val="0"/>
          <w:marTop w:val="0"/>
          <w:marBottom w:val="0"/>
          <w:divBdr>
            <w:top w:val="none" w:sz="0" w:space="0" w:color="auto"/>
            <w:left w:val="none" w:sz="0" w:space="0" w:color="auto"/>
            <w:bottom w:val="none" w:sz="0" w:space="0" w:color="auto"/>
            <w:right w:val="none" w:sz="0" w:space="0" w:color="auto"/>
          </w:divBdr>
          <w:divsChild>
            <w:div w:id="943226009">
              <w:marLeft w:val="0"/>
              <w:marRight w:val="0"/>
              <w:marTop w:val="0"/>
              <w:marBottom w:val="0"/>
              <w:divBdr>
                <w:top w:val="none" w:sz="0" w:space="0" w:color="auto"/>
                <w:left w:val="none" w:sz="0" w:space="0" w:color="auto"/>
                <w:bottom w:val="none" w:sz="0" w:space="0" w:color="auto"/>
                <w:right w:val="none" w:sz="0" w:space="0" w:color="auto"/>
              </w:divBdr>
              <w:divsChild>
                <w:div w:id="1863860186">
                  <w:marLeft w:val="0"/>
                  <w:marRight w:val="0"/>
                  <w:marTop w:val="0"/>
                  <w:marBottom w:val="0"/>
                  <w:divBdr>
                    <w:top w:val="none" w:sz="0" w:space="0" w:color="auto"/>
                    <w:left w:val="none" w:sz="0" w:space="0" w:color="auto"/>
                    <w:bottom w:val="none" w:sz="0" w:space="0" w:color="auto"/>
                    <w:right w:val="none" w:sz="0" w:space="0" w:color="auto"/>
                  </w:divBdr>
                  <w:divsChild>
                    <w:div w:id="5429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07418">
      <w:bodyDiv w:val="1"/>
      <w:marLeft w:val="0"/>
      <w:marRight w:val="0"/>
      <w:marTop w:val="0"/>
      <w:marBottom w:val="0"/>
      <w:divBdr>
        <w:top w:val="none" w:sz="0" w:space="0" w:color="auto"/>
        <w:left w:val="none" w:sz="0" w:space="0" w:color="auto"/>
        <w:bottom w:val="none" w:sz="0" w:space="0" w:color="auto"/>
        <w:right w:val="none" w:sz="0" w:space="0" w:color="auto"/>
      </w:divBdr>
    </w:div>
    <w:div w:id="1023361776">
      <w:bodyDiv w:val="1"/>
      <w:marLeft w:val="0"/>
      <w:marRight w:val="0"/>
      <w:marTop w:val="0"/>
      <w:marBottom w:val="0"/>
      <w:divBdr>
        <w:top w:val="none" w:sz="0" w:space="0" w:color="auto"/>
        <w:left w:val="none" w:sz="0" w:space="0" w:color="auto"/>
        <w:bottom w:val="none" w:sz="0" w:space="0" w:color="auto"/>
        <w:right w:val="none" w:sz="0" w:space="0" w:color="auto"/>
      </w:divBdr>
    </w:div>
    <w:div w:id="1050567618">
      <w:bodyDiv w:val="1"/>
      <w:marLeft w:val="0"/>
      <w:marRight w:val="0"/>
      <w:marTop w:val="0"/>
      <w:marBottom w:val="0"/>
      <w:divBdr>
        <w:top w:val="none" w:sz="0" w:space="0" w:color="auto"/>
        <w:left w:val="none" w:sz="0" w:space="0" w:color="auto"/>
        <w:bottom w:val="none" w:sz="0" w:space="0" w:color="auto"/>
        <w:right w:val="none" w:sz="0" w:space="0" w:color="auto"/>
      </w:divBdr>
    </w:div>
    <w:div w:id="1111247878">
      <w:bodyDiv w:val="1"/>
      <w:marLeft w:val="0"/>
      <w:marRight w:val="0"/>
      <w:marTop w:val="0"/>
      <w:marBottom w:val="0"/>
      <w:divBdr>
        <w:top w:val="none" w:sz="0" w:space="0" w:color="auto"/>
        <w:left w:val="none" w:sz="0" w:space="0" w:color="auto"/>
        <w:bottom w:val="none" w:sz="0" w:space="0" w:color="auto"/>
        <w:right w:val="none" w:sz="0" w:space="0" w:color="auto"/>
      </w:divBdr>
    </w:div>
    <w:div w:id="1135025603">
      <w:bodyDiv w:val="1"/>
      <w:marLeft w:val="0"/>
      <w:marRight w:val="0"/>
      <w:marTop w:val="0"/>
      <w:marBottom w:val="0"/>
      <w:divBdr>
        <w:top w:val="none" w:sz="0" w:space="0" w:color="auto"/>
        <w:left w:val="none" w:sz="0" w:space="0" w:color="auto"/>
        <w:bottom w:val="none" w:sz="0" w:space="0" w:color="auto"/>
        <w:right w:val="none" w:sz="0" w:space="0" w:color="auto"/>
      </w:divBdr>
    </w:div>
    <w:div w:id="1144155669">
      <w:bodyDiv w:val="1"/>
      <w:marLeft w:val="0"/>
      <w:marRight w:val="0"/>
      <w:marTop w:val="0"/>
      <w:marBottom w:val="0"/>
      <w:divBdr>
        <w:top w:val="none" w:sz="0" w:space="0" w:color="auto"/>
        <w:left w:val="none" w:sz="0" w:space="0" w:color="auto"/>
        <w:bottom w:val="none" w:sz="0" w:space="0" w:color="auto"/>
        <w:right w:val="none" w:sz="0" w:space="0" w:color="auto"/>
      </w:divBdr>
      <w:divsChild>
        <w:div w:id="588856556">
          <w:marLeft w:val="0"/>
          <w:marRight w:val="0"/>
          <w:marTop w:val="0"/>
          <w:marBottom w:val="0"/>
          <w:divBdr>
            <w:top w:val="none" w:sz="0" w:space="0" w:color="auto"/>
            <w:left w:val="none" w:sz="0" w:space="0" w:color="auto"/>
            <w:bottom w:val="none" w:sz="0" w:space="0" w:color="auto"/>
            <w:right w:val="none" w:sz="0" w:space="0" w:color="auto"/>
          </w:divBdr>
          <w:divsChild>
            <w:div w:id="2071537100">
              <w:marLeft w:val="0"/>
              <w:marRight w:val="0"/>
              <w:marTop w:val="0"/>
              <w:marBottom w:val="0"/>
              <w:divBdr>
                <w:top w:val="none" w:sz="0" w:space="0" w:color="auto"/>
                <w:left w:val="none" w:sz="0" w:space="0" w:color="auto"/>
                <w:bottom w:val="none" w:sz="0" w:space="0" w:color="auto"/>
                <w:right w:val="none" w:sz="0" w:space="0" w:color="auto"/>
              </w:divBdr>
              <w:divsChild>
                <w:div w:id="372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5150">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sChild>
        <w:div w:id="1751193820">
          <w:marLeft w:val="0"/>
          <w:marRight w:val="0"/>
          <w:marTop w:val="0"/>
          <w:marBottom w:val="0"/>
          <w:divBdr>
            <w:top w:val="none" w:sz="0" w:space="0" w:color="auto"/>
            <w:left w:val="none" w:sz="0" w:space="0" w:color="auto"/>
            <w:bottom w:val="none" w:sz="0" w:space="0" w:color="auto"/>
            <w:right w:val="none" w:sz="0" w:space="0" w:color="auto"/>
          </w:divBdr>
          <w:divsChild>
            <w:div w:id="880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8961">
      <w:bodyDiv w:val="1"/>
      <w:marLeft w:val="0"/>
      <w:marRight w:val="0"/>
      <w:marTop w:val="0"/>
      <w:marBottom w:val="0"/>
      <w:divBdr>
        <w:top w:val="none" w:sz="0" w:space="0" w:color="auto"/>
        <w:left w:val="none" w:sz="0" w:space="0" w:color="auto"/>
        <w:bottom w:val="none" w:sz="0" w:space="0" w:color="auto"/>
        <w:right w:val="none" w:sz="0" w:space="0" w:color="auto"/>
      </w:divBdr>
    </w:div>
    <w:div w:id="1295873022">
      <w:bodyDiv w:val="1"/>
      <w:marLeft w:val="0"/>
      <w:marRight w:val="0"/>
      <w:marTop w:val="0"/>
      <w:marBottom w:val="0"/>
      <w:divBdr>
        <w:top w:val="none" w:sz="0" w:space="0" w:color="auto"/>
        <w:left w:val="none" w:sz="0" w:space="0" w:color="auto"/>
        <w:bottom w:val="none" w:sz="0" w:space="0" w:color="auto"/>
        <w:right w:val="none" w:sz="0" w:space="0" w:color="auto"/>
      </w:divBdr>
    </w:div>
    <w:div w:id="1411464224">
      <w:bodyDiv w:val="1"/>
      <w:marLeft w:val="0"/>
      <w:marRight w:val="0"/>
      <w:marTop w:val="0"/>
      <w:marBottom w:val="0"/>
      <w:divBdr>
        <w:top w:val="none" w:sz="0" w:space="0" w:color="auto"/>
        <w:left w:val="none" w:sz="0" w:space="0" w:color="auto"/>
        <w:bottom w:val="none" w:sz="0" w:space="0" w:color="auto"/>
        <w:right w:val="none" w:sz="0" w:space="0" w:color="auto"/>
      </w:divBdr>
    </w:div>
    <w:div w:id="1452212820">
      <w:bodyDiv w:val="1"/>
      <w:marLeft w:val="0"/>
      <w:marRight w:val="0"/>
      <w:marTop w:val="0"/>
      <w:marBottom w:val="0"/>
      <w:divBdr>
        <w:top w:val="none" w:sz="0" w:space="0" w:color="auto"/>
        <w:left w:val="none" w:sz="0" w:space="0" w:color="auto"/>
        <w:bottom w:val="none" w:sz="0" w:space="0" w:color="auto"/>
        <w:right w:val="none" w:sz="0" w:space="0" w:color="auto"/>
      </w:divBdr>
    </w:div>
    <w:div w:id="1466197063">
      <w:bodyDiv w:val="1"/>
      <w:marLeft w:val="0"/>
      <w:marRight w:val="0"/>
      <w:marTop w:val="0"/>
      <w:marBottom w:val="0"/>
      <w:divBdr>
        <w:top w:val="none" w:sz="0" w:space="0" w:color="auto"/>
        <w:left w:val="none" w:sz="0" w:space="0" w:color="auto"/>
        <w:bottom w:val="none" w:sz="0" w:space="0" w:color="auto"/>
        <w:right w:val="none" w:sz="0" w:space="0" w:color="auto"/>
      </w:divBdr>
    </w:div>
    <w:div w:id="1507862068">
      <w:bodyDiv w:val="1"/>
      <w:marLeft w:val="0"/>
      <w:marRight w:val="0"/>
      <w:marTop w:val="0"/>
      <w:marBottom w:val="0"/>
      <w:divBdr>
        <w:top w:val="none" w:sz="0" w:space="0" w:color="auto"/>
        <w:left w:val="none" w:sz="0" w:space="0" w:color="auto"/>
        <w:bottom w:val="none" w:sz="0" w:space="0" w:color="auto"/>
        <w:right w:val="none" w:sz="0" w:space="0" w:color="auto"/>
      </w:divBdr>
    </w:div>
    <w:div w:id="1550265770">
      <w:bodyDiv w:val="1"/>
      <w:marLeft w:val="0"/>
      <w:marRight w:val="0"/>
      <w:marTop w:val="0"/>
      <w:marBottom w:val="0"/>
      <w:divBdr>
        <w:top w:val="none" w:sz="0" w:space="0" w:color="auto"/>
        <w:left w:val="none" w:sz="0" w:space="0" w:color="auto"/>
        <w:bottom w:val="none" w:sz="0" w:space="0" w:color="auto"/>
        <w:right w:val="none" w:sz="0" w:space="0" w:color="auto"/>
      </w:divBdr>
    </w:div>
    <w:div w:id="1620917663">
      <w:bodyDiv w:val="1"/>
      <w:marLeft w:val="0"/>
      <w:marRight w:val="0"/>
      <w:marTop w:val="0"/>
      <w:marBottom w:val="0"/>
      <w:divBdr>
        <w:top w:val="none" w:sz="0" w:space="0" w:color="auto"/>
        <w:left w:val="none" w:sz="0" w:space="0" w:color="auto"/>
        <w:bottom w:val="none" w:sz="0" w:space="0" w:color="auto"/>
        <w:right w:val="none" w:sz="0" w:space="0" w:color="auto"/>
      </w:divBdr>
      <w:divsChild>
        <w:div w:id="589123989">
          <w:marLeft w:val="0"/>
          <w:marRight w:val="0"/>
          <w:marTop w:val="0"/>
          <w:marBottom w:val="0"/>
          <w:divBdr>
            <w:top w:val="none" w:sz="0" w:space="0" w:color="auto"/>
            <w:left w:val="none" w:sz="0" w:space="0" w:color="auto"/>
            <w:bottom w:val="none" w:sz="0" w:space="0" w:color="auto"/>
            <w:right w:val="none" w:sz="0" w:space="0" w:color="auto"/>
          </w:divBdr>
          <w:divsChild>
            <w:div w:id="714812944">
              <w:marLeft w:val="0"/>
              <w:marRight w:val="0"/>
              <w:marTop w:val="0"/>
              <w:marBottom w:val="0"/>
              <w:divBdr>
                <w:top w:val="none" w:sz="0" w:space="0" w:color="auto"/>
                <w:left w:val="none" w:sz="0" w:space="0" w:color="auto"/>
                <w:bottom w:val="none" w:sz="0" w:space="0" w:color="auto"/>
                <w:right w:val="none" w:sz="0" w:space="0" w:color="auto"/>
              </w:divBdr>
              <w:divsChild>
                <w:div w:id="827134284">
                  <w:marLeft w:val="0"/>
                  <w:marRight w:val="0"/>
                  <w:marTop w:val="0"/>
                  <w:marBottom w:val="0"/>
                  <w:divBdr>
                    <w:top w:val="none" w:sz="0" w:space="0" w:color="auto"/>
                    <w:left w:val="none" w:sz="0" w:space="0" w:color="auto"/>
                    <w:bottom w:val="none" w:sz="0" w:space="0" w:color="auto"/>
                    <w:right w:val="none" w:sz="0" w:space="0" w:color="auto"/>
                  </w:divBdr>
                  <w:divsChild>
                    <w:div w:id="16646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69134">
      <w:bodyDiv w:val="1"/>
      <w:marLeft w:val="0"/>
      <w:marRight w:val="0"/>
      <w:marTop w:val="0"/>
      <w:marBottom w:val="0"/>
      <w:divBdr>
        <w:top w:val="none" w:sz="0" w:space="0" w:color="auto"/>
        <w:left w:val="none" w:sz="0" w:space="0" w:color="auto"/>
        <w:bottom w:val="none" w:sz="0" w:space="0" w:color="auto"/>
        <w:right w:val="none" w:sz="0" w:space="0" w:color="auto"/>
      </w:divBdr>
    </w:div>
    <w:div w:id="1752896874">
      <w:bodyDiv w:val="1"/>
      <w:marLeft w:val="0"/>
      <w:marRight w:val="0"/>
      <w:marTop w:val="0"/>
      <w:marBottom w:val="0"/>
      <w:divBdr>
        <w:top w:val="none" w:sz="0" w:space="0" w:color="auto"/>
        <w:left w:val="none" w:sz="0" w:space="0" w:color="auto"/>
        <w:bottom w:val="none" w:sz="0" w:space="0" w:color="auto"/>
        <w:right w:val="none" w:sz="0" w:space="0" w:color="auto"/>
      </w:divBdr>
    </w:div>
    <w:div w:id="1766606729">
      <w:bodyDiv w:val="1"/>
      <w:marLeft w:val="0"/>
      <w:marRight w:val="0"/>
      <w:marTop w:val="0"/>
      <w:marBottom w:val="0"/>
      <w:divBdr>
        <w:top w:val="none" w:sz="0" w:space="0" w:color="auto"/>
        <w:left w:val="none" w:sz="0" w:space="0" w:color="auto"/>
        <w:bottom w:val="none" w:sz="0" w:space="0" w:color="auto"/>
        <w:right w:val="none" w:sz="0" w:space="0" w:color="auto"/>
      </w:divBdr>
    </w:div>
    <w:div w:id="1888833820">
      <w:bodyDiv w:val="1"/>
      <w:marLeft w:val="0"/>
      <w:marRight w:val="0"/>
      <w:marTop w:val="0"/>
      <w:marBottom w:val="0"/>
      <w:divBdr>
        <w:top w:val="none" w:sz="0" w:space="0" w:color="auto"/>
        <w:left w:val="none" w:sz="0" w:space="0" w:color="auto"/>
        <w:bottom w:val="none" w:sz="0" w:space="0" w:color="auto"/>
        <w:right w:val="none" w:sz="0" w:space="0" w:color="auto"/>
      </w:divBdr>
    </w:div>
    <w:div w:id="1949584070">
      <w:bodyDiv w:val="1"/>
      <w:marLeft w:val="0"/>
      <w:marRight w:val="0"/>
      <w:marTop w:val="0"/>
      <w:marBottom w:val="0"/>
      <w:divBdr>
        <w:top w:val="none" w:sz="0" w:space="0" w:color="auto"/>
        <w:left w:val="none" w:sz="0" w:space="0" w:color="auto"/>
        <w:bottom w:val="none" w:sz="0" w:space="0" w:color="auto"/>
        <w:right w:val="none" w:sz="0" w:space="0" w:color="auto"/>
      </w:divBdr>
    </w:div>
    <w:div w:id="1959682625">
      <w:bodyDiv w:val="1"/>
      <w:marLeft w:val="0"/>
      <w:marRight w:val="0"/>
      <w:marTop w:val="0"/>
      <w:marBottom w:val="0"/>
      <w:divBdr>
        <w:top w:val="none" w:sz="0" w:space="0" w:color="auto"/>
        <w:left w:val="none" w:sz="0" w:space="0" w:color="auto"/>
        <w:bottom w:val="none" w:sz="0" w:space="0" w:color="auto"/>
        <w:right w:val="none" w:sz="0" w:space="0" w:color="auto"/>
      </w:divBdr>
    </w:div>
    <w:div w:id="1969120870">
      <w:bodyDiv w:val="1"/>
      <w:marLeft w:val="0"/>
      <w:marRight w:val="0"/>
      <w:marTop w:val="0"/>
      <w:marBottom w:val="0"/>
      <w:divBdr>
        <w:top w:val="none" w:sz="0" w:space="0" w:color="auto"/>
        <w:left w:val="none" w:sz="0" w:space="0" w:color="auto"/>
        <w:bottom w:val="none" w:sz="0" w:space="0" w:color="auto"/>
        <w:right w:val="none" w:sz="0" w:space="0" w:color="auto"/>
      </w:divBdr>
      <w:divsChild>
        <w:div w:id="463236383">
          <w:marLeft w:val="0"/>
          <w:marRight w:val="0"/>
          <w:marTop w:val="0"/>
          <w:marBottom w:val="0"/>
          <w:divBdr>
            <w:top w:val="none" w:sz="0" w:space="0" w:color="auto"/>
            <w:left w:val="none" w:sz="0" w:space="0" w:color="auto"/>
            <w:bottom w:val="none" w:sz="0" w:space="0" w:color="auto"/>
            <w:right w:val="none" w:sz="0" w:space="0" w:color="auto"/>
          </w:divBdr>
          <w:divsChild>
            <w:div w:id="2104371167">
              <w:marLeft w:val="0"/>
              <w:marRight w:val="0"/>
              <w:marTop w:val="0"/>
              <w:marBottom w:val="0"/>
              <w:divBdr>
                <w:top w:val="none" w:sz="0" w:space="0" w:color="auto"/>
                <w:left w:val="none" w:sz="0" w:space="0" w:color="auto"/>
                <w:bottom w:val="none" w:sz="0" w:space="0" w:color="auto"/>
                <w:right w:val="none" w:sz="0" w:space="0" w:color="auto"/>
              </w:divBdr>
              <w:divsChild>
                <w:div w:id="1899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6745">
      <w:bodyDiv w:val="1"/>
      <w:marLeft w:val="0"/>
      <w:marRight w:val="0"/>
      <w:marTop w:val="0"/>
      <w:marBottom w:val="0"/>
      <w:divBdr>
        <w:top w:val="none" w:sz="0" w:space="0" w:color="auto"/>
        <w:left w:val="none" w:sz="0" w:space="0" w:color="auto"/>
        <w:bottom w:val="none" w:sz="0" w:space="0" w:color="auto"/>
        <w:right w:val="none" w:sz="0" w:space="0" w:color="auto"/>
      </w:divBdr>
    </w:div>
    <w:div w:id="2023169571">
      <w:bodyDiv w:val="1"/>
      <w:marLeft w:val="0"/>
      <w:marRight w:val="0"/>
      <w:marTop w:val="0"/>
      <w:marBottom w:val="0"/>
      <w:divBdr>
        <w:top w:val="none" w:sz="0" w:space="0" w:color="auto"/>
        <w:left w:val="none" w:sz="0" w:space="0" w:color="auto"/>
        <w:bottom w:val="none" w:sz="0" w:space="0" w:color="auto"/>
        <w:right w:val="none" w:sz="0" w:space="0" w:color="auto"/>
      </w:divBdr>
    </w:div>
    <w:div w:id="2059818286">
      <w:bodyDiv w:val="1"/>
      <w:marLeft w:val="0"/>
      <w:marRight w:val="0"/>
      <w:marTop w:val="0"/>
      <w:marBottom w:val="0"/>
      <w:divBdr>
        <w:top w:val="none" w:sz="0" w:space="0" w:color="auto"/>
        <w:left w:val="none" w:sz="0" w:space="0" w:color="auto"/>
        <w:bottom w:val="none" w:sz="0" w:space="0" w:color="auto"/>
        <w:right w:val="none" w:sz="0" w:space="0" w:color="auto"/>
      </w:divBdr>
    </w:div>
    <w:div w:id="2061511863">
      <w:bodyDiv w:val="1"/>
      <w:marLeft w:val="0"/>
      <w:marRight w:val="0"/>
      <w:marTop w:val="0"/>
      <w:marBottom w:val="0"/>
      <w:divBdr>
        <w:top w:val="none" w:sz="0" w:space="0" w:color="auto"/>
        <w:left w:val="none" w:sz="0" w:space="0" w:color="auto"/>
        <w:bottom w:val="none" w:sz="0" w:space="0" w:color="auto"/>
        <w:right w:val="none" w:sz="0" w:space="0" w:color="auto"/>
      </w:divBdr>
    </w:div>
    <w:div w:id="2062557655">
      <w:bodyDiv w:val="1"/>
      <w:marLeft w:val="0"/>
      <w:marRight w:val="0"/>
      <w:marTop w:val="0"/>
      <w:marBottom w:val="0"/>
      <w:divBdr>
        <w:top w:val="none" w:sz="0" w:space="0" w:color="auto"/>
        <w:left w:val="none" w:sz="0" w:space="0" w:color="auto"/>
        <w:bottom w:val="none" w:sz="0" w:space="0" w:color="auto"/>
        <w:right w:val="none" w:sz="0" w:space="0" w:color="auto"/>
      </w:divBdr>
      <w:divsChild>
        <w:div w:id="64643142">
          <w:marLeft w:val="0"/>
          <w:marRight w:val="0"/>
          <w:marTop w:val="0"/>
          <w:marBottom w:val="0"/>
          <w:divBdr>
            <w:top w:val="none" w:sz="0" w:space="0" w:color="auto"/>
            <w:left w:val="none" w:sz="0" w:space="0" w:color="auto"/>
            <w:bottom w:val="none" w:sz="0" w:space="0" w:color="auto"/>
            <w:right w:val="none" w:sz="0" w:space="0" w:color="auto"/>
          </w:divBdr>
          <w:divsChild>
            <w:div w:id="642199609">
              <w:marLeft w:val="0"/>
              <w:marRight w:val="0"/>
              <w:marTop w:val="0"/>
              <w:marBottom w:val="0"/>
              <w:divBdr>
                <w:top w:val="none" w:sz="0" w:space="0" w:color="auto"/>
                <w:left w:val="none" w:sz="0" w:space="0" w:color="auto"/>
                <w:bottom w:val="none" w:sz="0" w:space="0" w:color="auto"/>
                <w:right w:val="none" w:sz="0" w:space="0" w:color="auto"/>
              </w:divBdr>
              <w:divsChild>
                <w:div w:id="10153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image" Target="media/image19.png"/><Relationship Id="rId63" Type="http://schemas.openxmlformats.org/officeDocument/2006/relationships/image" Target="media/image24.wmf"/><Relationship Id="rId68" Type="http://schemas.openxmlformats.org/officeDocument/2006/relationships/image" Target="media/image27.wmf"/><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oleObject" Target="embeddings/oleObject15.bin"/><Relationship Id="rId53" Type="http://schemas.openxmlformats.org/officeDocument/2006/relationships/oleObject" Target="embeddings/oleObject26.bin"/><Relationship Id="rId58" Type="http://schemas.openxmlformats.org/officeDocument/2006/relationships/oleObject" Target="embeddings/oleObject28.bin"/><Relationship Id="rId74" Type="http://schemas.openxmlformats.org/officeDocument/2006/relationships/image" Target="media/image30.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oleObject" Target="embeddings/oleObject34.bin"/><Relationship Id="rId77" Type="http://schemas.openxmlformats.org/officeDocument/2006/relationships/image" Target="media/image32.wmf"/><Relationship Id="rId8" Type="http://schemas.openxmlformats.org/officeDocument/2006/relationships/image" Target="media/image1.emf"/><Relationship Id="rId51" Type="http://schemas.openxmlformats.org/officeDocument/2006/relationships/oleObject" Target="embeddings/oleObject24.bin"/><Relationship Id="rId72" Type="http://schemas.openxmlformats.org/officeDocument/2006/relationships/image" Target="media/image29.w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3.wmf"/><Relationship Id="rId67" Type="http://schemas.openxmlformats.org/officeDocument/2006/relationships/image" Target="media/image26.png"/><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image" Target="media/image20.png"/><Relationship Id="rId62" Type="http://schemas.openxmlformats.org/officeDocument/2006/relationships/oleObject" Target="embeddings/oleObject31.bin"/><Relationship Id="rId70" Type="http://schemas.openxmlformats.org/officeDocument/2006/relationships/image" Target="media/image28.wmf"/><Relationship Id="rId75" Type="http://schemas.openxmlformats.org/officeDocument/2006/relationships/image" Target="media/image3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image" Target="media/image22.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5.wmf"/><Relationship Id="rId73" Type="http://schemas.openxmlformats.org/officeDocument/2006/relationships/oleObject" Target="embeddings/oleObject36.bin"/><Relationship Id="rId78" Type="http://schemas.openxmlformats.org/officeDocument/2006/relationships/oleObject" Target="embeddings/oleObject38.bin"/><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5.wmf"/><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1.wmf"/><Relationship Id="rId76"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oleObject" Target="embeddings/oleObject3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626C2-82D0-4E8C-9E09-47F5E615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Pages>
  <Words>6241</Words>
  <Characters>35574</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cp:lastModifiedBy>Артем Фадеев</cp:lastModifiedBy>
  <cp:revision>13</cp:revision>
  <cp:lastPrinted>2015-06-08T17:57:00Z</cp:lastPrinted>
  <dcterms:created xsi:type="dcterms:W3CDTF">2022-05-10T16:15:00Z</dcterms:created>
  <dcterms:modified xsi:type="dcterms:W3CDTF">2022-05-15T12:01:00Z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