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前端面试题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vue的核心是什么</w:t>
      </w:r>
      <w:r>
        <w:rPr>
          <w:rFonts w:hint="default"/>
          <w:lang w:eastAsia="zh-Hans"/>
        </w:rPr>
        <w:t>？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请简述你对vue的理解</w:t>
      </w: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请简述vue的单向数据流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Vue常用的修饰符有哪些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v-text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{{}} </w:t>
      </w:r>
      <w:r>
        <w:rPr>
          <w:rFonts w:hint="eastAsia"/>
          <w:lang w:val="en-US" w:eastAsia="zh-Hans"/>
        </w:rPr>
        <w:t>与v-html区别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v-on </w:t>
      </w:r>
      <w:r>
        <w:rPr>
          <w:rFonts w:hint="eastAsia"/>
          <w:lang w:val="en-US" w:eastAsia="zh-Hans"/>
        </w:rPr>
        <w:t>可以绑定多个方法么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vue循环的key的作用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什么是计算属性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vue单页面的优缺点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Vuex是什么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怎么使用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在哪种场景下使用</w:t>
      </w:r>
      <w:r>
        <w:rPr>
          <w:rFonts w:hint="default"/>
          <w:lang w:eastAsia="zh-Hans"/>
        </w:rPr>
        <w:t>？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vue组件中data为什么必须是一个函数</w:t>
      </w:r>
      <w:r>
        <w:rPr>
          <w:rFonts w:hint="default"/>
          <w:lang w:eastAsia="zh-Hans"/>
        </w:rPr>
        <w:t>？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在vue.js中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组件的data选项必须是一个函数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这是因为每个组件实例都应该有自己的状态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如果data不是一个函数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那么所有的实例将共享同一个数据对象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这会导致组件之间的状态混乱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假设你有一个组件A和一个组件B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如果你把data写成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data:{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message:'Hello'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那么组件A和组件B中的message都是同一个值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如果在组件A中修改了message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那么组件B中的message也会改变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这显然不是你想要的结果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vue.j</w:t>
      </w:r>
      <w:r>
        <w:rPr>
          <w:rFonts w:hint="eastAsia"/>
          <w:lang w:val="en-US" w:eastAsia="zh-Hans"/>
        </w:rPr>
        <w:t>s要求data选项必须是一个函数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这样每个组件实例都可以有自己的data对象那个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你可以这样写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data:</w:t>
      </w:r>
      <w:r>
        <w:rPr>
          <w:rFonts w:hint="default"/>
          <w:lang w:eastAsia="zh-Hans"/>
        </w:rPr>
        <w:t>（）</w:t>
      </w:r>
      <w:r>
        <w:rPr>
          <w:rFonts w:hint="default"/>
          <w:lang w:eastAsia="zh-Han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 xml:space="preserve">turn 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{</w:t>
      </w:r>
      <w:r>
        <w:rPr>
          <w:rFonts w:hint="default"/>
          <w:lang w:eastAsia="zh-Hans"/>
        </w:rPr>
        <w:t>message:'Hello'</w:t>
      </w: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这样就可以保证每个组件实例都有自己的data对象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组件之间的状态不会混乱了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next</w:t>
      </w:r>
      <w:r>
        <w:rPr>
          <w:rFonts w:hint="default"/>
          <w:lang w:eastAsia="zh-Hans"/>
        </w:rPr>
        <w:t>Tick</w:t>
      </w:r>
      <w:r>
        <w:rPr>
          <w:rFonts w:hint="eastAsia"/>
          <w:lang w:val="en-US" w:eastAsia="zh-Hans"/>
        </w:rPr>
        <w:t>的理解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nextTick是</w:t>
      </w:r>
      <w:r>
        <w:rPr>
          <w:rFonts w:hint="default"/>
          <w:lang w:eastAsia="zh-Hans"/>
        </w:rPr>
        <w:t>vue.js</w:t>
      </w:r>
      <w:r>
        <w:rPr>
          <w:rFonts w:hint="eastAsia"/>
          <w:lang w:val="en-US" w:eastAsia="zh-Hans"/>
        </w:rPr>
        <w:t>中一个用来在下一个事件循环中调用回调函数的方法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就是你放在</w:t>
      </w:r>
      <w:r>
        <w:rPr>
          <w:rFonts w:hint="default"/>
          <w:lang w:eastAsia="zh-Hans"/>
        </w:rPr>
        <w:t>$nextTick</w:t>
      </w:r>
      <w:r>
        <w:rPr>
          <w:rFonts w:hint="eastAsia"/>
          <w:lang w:val="en-US" w:eastAsia="zh-Hans"/>
        </w:rPr>
        <w:t>当中的操作不会立即执行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而是等待数据更新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DOM更新完成之后再执行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这样我们拿到的肯定就是最新的了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由于Vue中DOM更新是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异步执行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即修改数据时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视图不会立即更新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而是会监听数据变化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并缓存在同一事件循环中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等同一数据循环中的所有数据变化完成之后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再统一进行视图更新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有的时候我会在DOM还没更新的时候就使用了某个元素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这样我们是拿不到最新的Dom的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所以就可以使用</w:t>
      </w:r>
      <w:r>
        <w:rPr>
          <w:rFonts w:hint="default"/>
          <w:lang w:eastAsia="zh-Hans"/>
        </w:rPr>
        <w:t>nextTick()</w:t>
      </w:r>
      <w:r>
        <w:rPr>
          <w:rFonts w:hint="eastAsia"/>
          <w:lang w:val="en-US" w:eastAsia="zh-Hans"/>
        </w:rPr>
        <w:t>方法来获取最新的DOM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插槽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在Vue.js中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插槽</w:t>
      </w:r>
      <w:r>
        <w:rPr>
          <w:rFonts w:hint="default"/>
          <w:lang w:eastAsia="zh-Hans"/>
        </w:rPr>
        <w:t>(slot)</w:t>
      </w:r>
      <w:r>
        <w:rPr>
          <w:rFonts w:hint="eastAsia"/>
          <w:lang w:val="en-US" w:eastAsia="zh-Hans"/>
        </w:rPr>
        <w:t>是一种机制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可以在父组件的模版中定义一个占位符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然后在子组件中插入内容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子组件就可以在父组件的模版中渲染内容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就是将不同的元素使用slot作为占位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让外部决定到底显示什么样的元素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插槽的使用过程其实是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抽取共性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预留不同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我们会将共同的元素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内容依旧在组件内进行封装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同时会将不同的元素使用</w:t>
      </w:r>
      <w:r>
        <w:rPr>
          <w:rFonts w:hint="default"/>
          <w:lang w:eastAsia="zh-Hans"/>
        </w:rPr>
        <w:t>slot</w:t>
      </w:r>
      <w:r>
        <w:rPr>
          <w:rFonts w:hint="eastAsia"/>
          <w:lang w:val="en-US" w:eastAsia="zh-Hans"/>
        </w:rPr>
        <w:t>作为占位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让外部决定到底显示什么样的元素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插槽有两种类型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ab/>
        <w:t>-</w:t>
      </w:r>
      <w:r>
        <w:rPr>
          <w:rFonts w:hint="eastAsia"/>
          <w:lang w:val="en-US" w:eastAsia="zh-Hans"/>
        </w:rPr>
        <w:t>具名插槽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具名插槽使用特定的名称来标识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子组件可以插入到特定的插槽中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不具名插槽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不具名插槽没有名称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子组件中的内容会插入到不具名插槽中</w:t>
      </w:r>
      <w:r>
        <w:rPr>
          <w:rFonts w:hint="default"/>
          <w:lang w:eastAsia="zh-Hans"/>
        </w:rPr>
        <w:t>；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路由模式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5975B"/>
    <w:multiLevelType w:val="singleLevel"/>
    <w:tmpl w:val="D77597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5AEB6"/>
    <w:multiLevelType w:val="singleLevel"/>
    <w:tmpl w:val="57F5AEB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2B363"/>
    <w:rsid w:val="2FF2B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2023-07-04T11:00:00Z</dcterms:created>
  <dc:creator>当当</dc:creator>
  <cp:lastModifiedBy>当当</cp:lastModifiedBy>
  <dcterms:modified xsi:type="dcterms:W3CDTF">2023-07-08T21:04:16Z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21FAB7BE1075438B4C8BA364C41425D8_41</vt:lpwstr>
  </property>
</Properties>
</file>