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3A67085" w14:textId="77777777" w:rsidR="00745AA1" w:rsidRDefault="008C7508">
      <w:pPr>
        <w:jc w:val="center"/>
      </w:pPr>
      <w:r>
        <w:rPr>
          <w:rFonts w:ascii="Times New Roman" w:eastAsia="Times New Roman" w:hAnsi="Times New Roman" w:cs="Times New Roman"/>
          <w:b/>
          <w:sz w:val="60"/>
          <w:szCs w:val="60"/>
        </w:rPr>
        <w:t>TDS 3301 Data Mining</w:t>
      </w:r>
    </w:p>
    <w:p w14:paraId="2337474E" w14:textId="77777777" w:rsidR="00745AA1" w:rsidRDefault="00745AA1">
      <w:pPr>
        <w:jc w:val="center"/>
      </w:pPr>
    </w:p>
    <w:p w14:paraId="1AB73C87" w14:textId="77777777" w:rsidR="00745AA1" w:rsidRDefault="00745AA1">
      <w:pPr>
        <w:jc w:val="center"/>
      </w:pPr>
    </w:p>
    <w:p w14:paraId="0299BB92" w14:textId="77777777" w:rsidR="00745AA1" w:rsidRDefault="008C7508">
      <w:pPr>
        <w:jc w:val="center"/>
      </w:pPr>
      <w:r>
        <w:rPr>
          <w:rFonts w:ascii="Times New Roman" w:eastAsia="Times New Roman" w:hAnsi="Times New Roman" w:cs="Times New Roman"/>
          <w:b/>
          <w:sz w:val="48"/>
          <w:szCs w:val="48"/>
        </w:rPr>
        <w:t>Assignment Part 1</w:t>
      </w:r>
    </w:p>
    <w:p w14:paraId="5EBD902D" w14:textId="77777777" w:rsidR="00745AA1" w:rsidRDefault="00745AA1">
      <w:pPr>
        <w:jc w:val="center"/>
      </w:pPr>
    </w:p>
    <w:p w14:paraId="2950FAC6" w14:textId="77777777" w:rsidR="00745AA1" w:rsidRDefault="008C7508">
      <w:pPr>
        <w:jc w:val="center"/>
      </w:pPr>
      <w:r>
        <w:rPr>
          <w:rFonts w:ascii="Times New Roman" w:eastAsia="Times New Roman" w:hAnsi="Times New Roman" w:cs="Times New Roman"/>
          <w:b/>
          <w:sz w:val="48"/>
          <w:szCs w:val="48"/>
        </w:rPr>
        <w:t>Exploratory Data Analysis</w:t>
      </w:r>
    </w:p>
    <w:p w14:paraId="22B1420B" w14:textId="77777777" w:rsidR="00745AA1" w:rsidRDefault="00745AA1"/>
    <w:p w14:paraId="053F57BF" w14:textId="77777777" w:rsidR="00745AA1" w:rsidRDefault="00745AA1"/>
    <w:p w14:paraId="6A15F341" w14:textId="77777777" w:rsidR="00745AA1" w:rsidRDefault="00745AA1"/>
    <w:tbl>
      <w:tblPr>
        <w:tblStyle w:val="a"/>
        <w:tblW w:w="970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2595"/>
        <w:gridCol w:w="3720"/>
      </w:tblGrid>
      <w:tr w:rsidR="00745AA1" w14:paraId="4E4BFDB1" w14:textId="77777777">
        <w:tc>
          <w:tcPr>
            <w:tcW w:w="3390" w:type="dxa"/>
            <w:tcMar>
              <w:top w:w="100" w:type="dxa"/>
              <w:left w:w="100" w:type="dxa"/>
              <w:bottom w:w="100" w:type="dxa"/>
              <w:right w:w="100" w:type="dxa"/>
            </w:tcMar>
          </w:tcPr>
          <w:p w14:paraId="6721FFA5" w14:textId="77777777" w:rsidR="00745AA1" w:rsidRDefault="008C7508">
            <w:pPr>
              <w:jc w:val="center"/>
            </w:pPr>
            <w:r>
              <w:rPr>
                <w:rFonts w:ascii="Times New Roman" w:eastAsia="Times New Roman" w:hAnsi="Times New Roman" w:cs="Times New Roman"/>
                <w:b/>
                <w:sz w:val="28"/>
                <w:szCs w:val="28"/>
              </w:rPr>
              <w:t>Name</w:t>
            </w:r>
          </w:p>
        </w:tc>
        <w:tc>
          <w:tcPr>
            <w:tcW w:w="2595" w:type="dxa"/>
            <w:tcMar>
              <w:top w:w="100" w:type="dxa"/>
              <w:left w:w="100" w:type="dxa"/>
              <w:bottom w:w="100" w:type="dxa"/>
              <w:right w:w="100" w:type="dxa"/>
            </w:tcMar>
          </w:tcPr>
          <w:p w14:paraId="1E594086" w14:textId="77777777" w:rsidR="00745AA1" w:rsidRDefault="008C7508">
            <w:pPr>
              <w:jc w:val="center"/>
            </w:pPr>
            <w:r>
              <w:rPr>
                <w:rFonts w:ascii="Times New Roman" w:eastAsia="Times New Roman" w:hAnsi="Times New Roman" w:cs="Times New Roman"/>
                <w:b/>
                <w:sz w:val="28"/>
                <w:szCs w:val="28"/>
              </w:rPr>
              <w:t>ID</w:t>
            </w:r>
          </w:p>
        </w:tc>
        <w:tc>
          <w:tcPr>
            <w:tcW w:w="3720" w:type="dxa"/>
            <w:tcMar>
              <w:top w:w="100" w:type="dxa"/>
              <w:left w:w="100" w:type="dxa"/>
              <w:bottom w:w="100" w:type="dxa"/>
              <w:right w:w="100" w:type="dxa"/>
            </w:tcMar>
          </w:tcPr>
          <w:p w14:paraId="610D1784" w14:textId="77777777" w:rsidR="00745AA1" w:rsidRDefault="008C7508">
            <w:pPr>
              <w:jc w:val="center"/>
            </w:pPr>
            <w:r>
              <w:rPr>
                <w:rFonts w:ascii="Times New Roman" w:eastAsia="Times New Roman" w:hAnsi="Times New Roman" w:cs="Times New Roman"/>
                <w:b/>
                <w:sz w:val="28"/>
                <w:szCs w:val="28"/>
              </w:rPr>
              <w:t>Email</w:t>
            </w:r>
          </w:p>
        </w:tc>
      </w:tr>
      <w:tr w:rsidR="00745AA1" w14:paraId="757D75DA" w14:textId="77777777">
        <w:tc>
          <w:tcPr>
            <w:tcW w:w="3390" w:type="dxa"/>
            <w:tcMar>
              <w:top w:w="100" w:type="dxa"/>
              <w:left w:w="100" w:type="dxa"/>
              <w:bottom w:w="100" w:type="dxa"/>
              <w:right w:w="100" w:type="dxa"/>
            </w:tcMar>
          </w:tcPr>
          <w:p w14:paraId="545047DD" w14:textId="77777777" w:rsidR="00745AA1" w:rsidRDefault="008C7508">
            <w:r>
              <w:rPr>
                <w:rFonts w:ascii="Times New Roman" w:eastAsia="Times New Roman" w:hAnsi="Times New Roman" w:cs="Times New Roman"/>
                <w:b/>
                <w:sz w:val="24"/>
                <w:szCs w:val="24"/>
              </w:rPr>
              <w:t>Khoo Huai Yeng</w:t>
            </w:r>
          </w:p>
        </w:tc>
        <w:tc>
          <w:tcPr>
            <w:tcW w:w="2595" w:type="dxa"/>
            <w:tcMar>
              <w:top w:w="100" w:type="dxa"/>
              <w:left w:w="100" w:type="dxa"/>
              <w:bottom w:w="100" w:type="dxa"/>
              <w:right w:w="100" w:type="dxa"/>
            </w:tcMar>
          </w:tcPr>
          <w:p w14:paraId="26E1DDF3" w14:textId="77777777" w:rsidR="00745AA1" w:rsidRDefault="008C7508">
            <w:pPr>
              <w:jc w:val="center"/>
            </w:pPr>
            <w:r>
              <w:rPr>
                <w:rFonts w:ascii="Times New Roman" w:eastAsia="Times New Roman" w:hAnsi="Times New Roman" w:cs="Times New Roman"/>
                <w:b/>
                <w:sz w:val="24"/>
                <w:szCs w:val="24"/>
              </w:rPr>
              <w:t>1142702184</w:t>
            </w:r>
          </w:p>
        </w:tc>
        <w:tc>
          <w:tcPr>
            <w:tcW w:w="3720" w:type="dxa"/>
            <w:tcMar>
              <w:top w:w="100" w:type="dxa"/>
              <w:left w:w="100" w:type="dxa"/>
              <w:bottom w:w="100" w:type="dxa"/>
              <w:right w:w="100" w:type="dxa"/>
            </w:tcMar>
          </w:tcPr>
          <w:p w14:paraId="420C8600" w14:textId="77777777" w:rsidR="00745AA1" w:rsidRDefault="008C7508">
            <w:pPr>
              <w:jc w:val="center"/>
            </w:pPr>
            <w:r>
              <w:rPr>
                <w:rFonts w:ascii="Times New Roman" w:eastAsia="Times New Roman" w:hAnsi="Times New Roman" w:cs="Times New Roman"/>
                <w:b/>
                <w:sz w:val="24"/>
                <w:szCs w:val="24"/>
              </w:rPr>
              <w:t>yengkhoo3981@gmail.com</w:t>
            </w:r>
          </w:p>
        </w:tc>
      </w:tr>
      <w:tr w:rsidR="00745AA1" w14:paraId="419AA199" w14:textId="77777777">
        <w:tc>
          <w:tcPr>
            <w:tcW w:w="3390" w:type="dxa"/>
            <w:tcMar>
              <w:top w:w="100" w:type="dxa"/>
              <w:left w:w="100" w:type="dxa"/>
              <w:bottom w:w="100" w:type="dxa"/>
              <w:right w:w="100" w:type="dxa"/>
            </w:tcMar>
          </w:tcPr>
          <w:p w14:paraId="691F33D0" w14:textId="77777777" w:rsidR="00745AA1" w:rsidRDefault="008C7508">
            <w:r>
              <w:rPr>
                <w:rFonts w:ascii="Times New Roman" w:eastAsia="Times New Roman" w:hAnsi="Times New Roman" w:cs="Times New Roman"/>
                <w:b/>
                <w:sz w:val="24"/>
                <w:szCs w:val="24"/>
              </w:rPr>
              <w:t>Delvine Lee Sow Hui</w:t>
            </w:r>
          </w:p>
        </w:tc>
        <w:tc>
          <w:tcPr>
            <w:tcW w:w="2595" w:type="dxa"/>
            <w:tcMar>
              <w:top w:w="100" w:type="dxa"/>
              <w:left w:w="100" w:type="dxa"/>
              <w:bottom w:w="100" w:type="dxa"/>
              <w:right w:w="100" w:type="dxa"/>
            </w:tcMar>
          </w:tcPr>
          <w:p w14:paraId="6D13AA12" w14:textId="77777777" w:rsidR="00745AA1" w:rsidRDefault="008C7508">
            <w:pPr>
              <w:jc w:val="center"/>
            </w:pPr>
            <w:r>
              <w:rPr>
                <w:rFonts w:ascii="Times New Roman" w:eastAsia="Times New Roman" w:hAnsi="Times New Roman" w:cs="Times New Roman"/>
                <w:b/>
                <w:sz w:val="24"/>
                <w:szCs w:val="24"/>
              </w:rPr>
              <w:t>1141328205</w:t>
            </w:r>
          </w:p>
        </w:tc>
        <w:tc>
          <w:tcPr>
            <w:tcW w:w="3720" w:type="dxa"/>
            <w:tcMar>
              <w:top w:w="100" w:type="dxa"/>
              <w:left w:w="100" w:type="dxa"/>
              <w:bottom w:w="100" w:type="dxa"/>
              <w:right w:w="100" w:type="dxa"/>
            </w:tcMar>
          </w:tcPr>
          <w:p w14:paraId="267069E1" w14:textId="77777777" w:rsidR="00745AA1" w:rsidRDefault="008C7508">
            <w:pPr>
              <w:jc w:val="center"/>
            </w:pPr>
            <w:r>
              <w:rPr>
                <w:rFonts w:ascii="Times New Roman" w:eastAsia="Times New Roman" w:hAnsi="Times New Roman" w:cs="Times New Roman"/>
                <w:b/>
                <w:sz w:val="24"/>
                <w:szCs w:val="24"/>
              </w:rPr>
              <w:t>delvinelsh@gmail.com</w:t>
            </w:r>
          </w:p>
        </w:tc>
      </w:tr>
      <w:tr w:rsidR="00745AA1" w14:paraId="2BAD5A35" w14:textId="77777777">
        <w:tc>
          <w:tcPr>
            <w:tcW w:w="3390" w:type="dxa"/>
            <w:tcMar>
              <w:top w:w="100" w:type="dxa"/>
              <w:left w:w="100" w:type="dxa"/>
              <w:bottom w:w="100" w:type="dxa"/>
              <w:right w:w="100" w:type="dxa"/>
            </w:tcMar>
          </w:tcPr>
          <w:p w14:paraId="643641A6" w14:textId="77777777" w:rsidR="00745AA1" w:rsidRDefault="008C7508">
            <w:r>
              <w:rPr>
                <w:rFonts w:ascii="Times New Roman" w:eastAsia="Times New Roman" w:hAnsi="Times New Roman" w:cs="Times New Roman"/>
                <w:b/>
                <w:sz w:val="24"/>
                <w:szCs w:val="24"/>
              </w:rPr>
              <w:t>Chong Kai Yun</w:t>
            </w:r>
          </w:p>
        </w:tc>
        <w:tc>
          <w:tcPr>
            <w:tcW w:w="2595" w:type="dxa"/>
            <w:tcMar>
              <w:top w:w="100" w:type="dxa"/>
              <w:left w:w="100" w:type="dxa"/>
              <w:bottom w:w="100" w:type="dxa"/>
              <w:right w:w="100" w:type="dxa"/>
            </w:tcMar>
          </w:tcPr>
          <w:p w14:paraId="108159B2" w14:textId="77777777" w:rsidR="00745AA1" w:rsidRDefault="008C7508">
            <w:pPr>
              <w:jc w:val="center"/>
            </w:pPr>
            <w:r>
              <w:rPr>
                <w:rFonts w:ascii="Times New Roman" w:eastAsia="Times New Roman" w:hAnsi="Times New Roman" w:cs="Times New Roman"/>
                <w:b/>
                <w:sz w:val="24"/>
                <w:szCs w:val="24"/>
              </w:rPr>
              <w:t>1142702629</w:t>
            </w:r>
          </w:p>
        </w:tc>
        <w:tc>
          <w:tcPr>
            <w:tcW w:w="3720" w:type="dxa"/>
            <w:tcMar>
              <w:top w:w="100" w:type="dxa"/>
              <w:left w:w="100" w:type="dxa"/>
              <w:bottom w:w="100" w:type="dxa"/>
              <w:right w:w="100" w:type="dxa"/>
            </w:tcMar>
          </w:tcPr>
          <w:p w14:paraId="4D5AB3B7" w14:textId="77777777" w:rsidR="00745AA1" w:rsidRDefault="008C7508">
            <w:pPr>
              <w:jc w:val="center"/>
            </w:pPr>
            <w:r>
              <w:rPr>
                <w:rFonts w:ascii="Times New Roman" w:eastAsia="Times New Roman" w:hAnsi="Times New Roman" w:cs="Times New Roman"/>
                <w:b/>
                <w:sz w:val="24"/>
                <w:szCs w:val="24"/>
              </w:rPr>
              <w:t>starryskycloud@gmail.com</w:t>
            </w:r>
          </w:p>
        </w:tc>
      </w:tr>
    </w:tbl>
    <w:p w14:paraId="346A7E38" w14:textId="77777777" w:rsidR="00745AA1" w:rsidRDefault="00745AA1"/>
    <w:p w14:paraId="7478F173" w14:textId="77777777" w:rsidR="00745AA1" w:rsidRDefault="00745AA1"/>
    <w:p w14:paraId="5ED3B113" w14:textId="77777777" w:rsidR="00745AA1" w:rsidRDefault="00745AA1"/>
    <w:p w14:paraId="7A3D201B" w14:textId="77777777" w:rsidR="00745AA1" w:rsidRDefault="00745AA1"/>
    <w:p w14:paraId="1605B5D4" w14:textId="77777777" w:rsidR="00745AA1" w:rsidRDefault="00745AA1"/>
    <w:p w14:paraId="741D4FF8" w14:textId="77777777" w:rsidR="00745AA1" w:rsidRDefault="00745AA1"/>
    <w:p w14:paraId="2391C1A6" w14:textId="77777777" w:rsidR="00745AA1" w:rsidRDefault="00745AA1"/>
    <w:p w14:paraId="29BECE27" w14:textId="77777777" w:rsidR="008C7508" w:rsidRDefault="008C7508"/>
    <w:p w14:paraId="17F787A3" w14:textId="77777777" w:rsidR="008C7508" w:rsidRDefault="008C7508"/>
    <w:p w14:paraId="0E1B270C" w14:textId="77777777" w:rsidR="008C7508" w:rsidRDefault="008C7508"/>
    <w:p w14:paraId="42B5BEFE" w14:textId="77777777" w:rsidR="008C7508" w:rsidRDefault="008C7508"/>
    <w:p w14:paraId="516CE2A0" w14:textId="77777777" w:rsidR="008C7508" w:rsidRDefault="008C7508"/>
    <w:p w14:paraId="593EF17C" w14:textId="77777777" w:rsidR="008C7508" w:rsidRDefault="008C7508"/>
    <w:p w14:paraId="5EC30853" w14:textId="77777777" w:rsidR="008C7508" w:rsidRDefault="008C7508"/>
    <w:p w14:paraId="7B232FAA" w14:textId="77777777" w:rsidR="008C7508" w:rsidRDefault="008C7508"/>
    <w:p w14:paraId="0FE892F5" w14:textId="77777777" w:rsidR="008C7508" w:rsidRDefault="008C7508"/>
    <w:p w14:paraId="685A80C4" w14:textId="77777777" w:rsidR="008C7508" w:rsidRDefault="008C7508"/>
    <w:p w14:paraId="730ACF25" w14:textId="77777777" w:rsidR="008C7508" w:rsidRDefault="008C7508"/>
    <w:p w14:paraId="00B9A685" w14:textId="77777777" w:rsidR="008C7508" w:rsidRDefault="008C7508"/>
    <w:p w14:paraId="6D35FB54" w14:textId="77777777" w:rsidR="008C7508" w:rsidRDefault="008C7508"/>
    <w:p w14:paraId="4AF7BC81" w14:textId="77777777" w:rsidR="008C7508" w:rsidRDefault="008C7508"/>
    <w:p w14:paraId="1D0770F7" w14:textId="77777777" w:rsidR="00745AA1" w:rsidRDefault="00745AA1"/>
    <w:p w14:paraId="41856DE0" w14:textId="77777777" w:rsidR="00745AA1" w:rsidRDefault="00745AA1"/>
    <w:p w14:paraId="36D5026B" w14:textId="77777777" w:rsidR="00745AA1" w:rsidRDefault="008C7508">
      <w:pPr>
        <w:jc w:val="center"/>
      </w:pPr>
      <w:r>
        <w:rPr>
          <w:rFonts w:ascii="Times New Roman" w:eastAsia="Times New Roman" w:hAnsi="Times New Roman" w:cs="Times New Roman"/>
          <w:b/>
          <w:sz w:val="28"/>
          <w:szCs w:val="28"/>
          <w:u w:val="single"/>
        </w:rPr>
        <w:lastRenderedPageBreak/>
        <w:t>Dataset Description</w:t>
      </w:r>
    </w:p>
    <w:p w14:paraId="24CA86C2" w14:textId="77777777" w:rsidR="00745AA1" w:rsidRDefault="00745AA1">
      <w:pPr>
        <w:jc w:val="center"/>
      </w:pPr>
    </w:p>
    <w:p w14:paraId="08A089AF" w14:textId="77777777" w:rsidR="00745AA1" w:rsidRDefault="008C7508">
      <w:r>
        <w:rPr>
          <w:rFonts w:ascii="Times New Roman" w:eastAsia="Times New Roman" w:hAnsi="Times New Roman" w:cs="Times New Roman"/>
          <w:sz w:val="24"/>
          <w:szCs w:val="24"/>
        </w:rPr>
        <w:t xml:space="preserve">The source of this dataset is from: </w:t>
      </w:r>
      <w:hyperlink r:id="rId5">
        <w:r>
          <w:rPr>
            <w:rFonts w:ascii="Times New Roman" w:eastAsia="Times New Roman" w:hAnsi="Times New Roman" w:cs="Times New Roman"/>
            <w:color w:val="1155CC"/>
            <w:sz w:val="24"/>
            <w:szCs w:val="24"/>
            <w:u w:val="single"/>
          </w:rPr>
          <w:t>https://www.kaggle.com/kyanyoga/sample-sales-data</w:t>
        </w:r>
      </w:hyperlink>
    </w:p>
    <w:p w14:paraId="11CEC3D0" w14:textId="77777777" w:rsidR="00745AA1" w:rsidRDefault="008C7508">
      <w:r>
        <w:rPr>
          <w:rFonts w:ascii="Times New Roman" w:eastAsia="Times New Roman" w:hAnsi="Times New Roman" w:cs="Times New Roman"/>
          <w:sz w:val="24"/>
          <w:szCs w:val="24"/>
        </w:rPr>
        <w:t>This dataset is a sample sales invoice of a toy factory outlet and has 2823 instances and 25 attributes. Each row corresponds to an order or transaction.</w:t>
      </w:r>
    </w:p>
    <w:p w14:paraId="443AAFBF" w14:textId="77777777" w:rsidR="00745AA1" w:rsidRDefault="008C7508">
      <w:r>
        <w:rPr>
          <w:rFonts w:ascii="Times New Roman" w:eastAsia="Times New Roman" w:hAnsi="Times New Roman" w:cs="Times New Roman"/>
          <w:sz w:val="24"/>
          <w:szCs w:val="24"/>
        </w:rPr>
        <w:t xml:space="preserve"> </w:t>
      </w:r>
    </w:p>
    <w:p w14:paraId="1A74FA2C" w14:textId="77777777" w:rsidR="00745AA1" w:rsidRDefault="00745AA1"/>
    <w:tbl>
      <w:tblPr>
        <w:tblStyle w:val="a0"/>
        <w:tblW w:w="9840" w:type="dxa"/>
        <w:tblInd w:w="-2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20"/>
        <w:gridCol w:w="7020"/>
      </w:tblGrid>
      <w:tr w:rsidR="00745AA1" w14:paraId="7CFA47DD" w14:textId="77777777">
        <w:trPr>
          <w:trHeight w:val="420"/>
        </w:trPr>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E1DEA" w14:textId="77777777" w:rsidR="00745AA1" w:rsidRDefault="008C7508">
            <w:pPr>
              <w:jc w:val="center"/>
            </w:pPr>
            <w:r>
              <w:rPr>
                <w:rFonts w:ascii="Times New Roman" w:eastAsia="Times New Roman" w:hAnsi="Times New Roman" w:cs="Times New Roman"/>
                <w:b/>
                <w:sz w:val="24"/>
                <w:szCs w:val="24"/>
              </w:rPr>
              <w:t>Attribute Name</w:t>
            </w:r>
          </w:p>
        </w:tc>
        <w:tc>
          <w:tcPr>
            <w:tcW w:w="7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BE48C3" w14:textId="77777777" w:rsidR="00745AA1" w:rsidRDefault="008C7508">
            <w:pPr>
              <w:jc w:val="center"/>
            </w:pPr>
            <w:r>
              <w:rPr>
                <w:rFonts w:ascii="Times New Roman" w:eastAsia="Times New Roman" w:hAnsi="Times New Roman" w:cs="Times New Roman"/>
                <w:b/>
                <w:sz w:val="24"/>
                <w:szCs w:val="24"/>
              </w:rPr>
              <w:t>Description</w:t>
            </w:r>
          </w:p>
        </w:tc>
      </w:tr>
      <w:tr w:rsidR="00745AA1" w14:paraId="7D12BE72"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A3E033" w14:textId="77777777" w:rsidR="00745AA1" w:rsidRDefault="008C7508">
            <w:r>
              <w:rPr>
                <w:rFonts w:ascii="Times New Roman" w:eastAsia="Times New Roman" w:hAnsi="Times New Roman" w:cs="Times New Roman"/>
                <w:sz w:val="24"/>
                <w:szCs w:val="24"/>
              </w:rPr>
              <w:t>ORDERNUMBER</w:t>
            </w:r>
          </w:p>
        </w:tc>
        <w:tc>
          <w:tcPr>
            <w:tcW w:w="7020" w:type="dxa"/>
            <w:tcBorders>
              <w:bottom w:val="single" w:sz="8" w:space="0" w:color="000000"/>
              <w:right w:val="single" w:sz="8" w:space="0" w:color="000000"/>
            </w:tcBorders>
            <w:tcMar>
              <w:top w:w="100" w:type="dxa"/>
              <w:left w:w="100" w:type="dxa"/>
              <w:bottom w:w="100" w:type="dxa"/>
              <w:right w:w="100" w:type="dxa"/>
            </w:tcMar>
          </w:tcPr>
          <w:p w14:paraId="31DCC232" w14:textId="77777777" w:rsidR="00745AA1" w:rsidRDefault="008C7508">
            <w:r>
              <w:rPr>
                <w:rFonts w:ascii="Times New Roman" w:eastAsia="Times New Roman" w:hAnsi="Times New Roman" w:cs="Times New Roman"/>
                <w:sz w:val="24"/>
                <w:szCs w:val="24"/>
              </w:rPr>
              <w:t>Order number</w:t>
            </w:r>
          </w:p>
        </w:tc>
      </w:tr>
      <w:tr w:rsidR="00745AA1" w14:paraId="41A43892"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2103CA" w14:textId="77777777" w:rsidR="00745AA1" w:rsidRDefault="008C7508">
            <w:r>
              <w:rPr>
                <w:rFonts w:ascii="Times New Roman" w:eastAsia="Times New Roman" w:hAnsi="Times New Roman" w:cs="Times New Roman"/>
                <w:sz w:val="24"/>
                <w:szCs w:val="24"/>
              </w:rPr>
              <w:t>QUANTITYORDERED</w:t>
            </w:r>
          </w:p>
        </w:tc>
        <w:tc>
          <w:tcPr>
            <w:tcW w:w="7020" w:type="dxa"/>
            <w:tcBorders>
              <w:bottom w:val="single" w:sz="8" w:space="0" w:color="000000"/>
              <w:right w:val="single" w:sz="8" w:space="0" w:color="000000"/>
            </w:tcBorders>
            <w:tcMar>
              <w:top w:w="100" w:type="dxa"/>
              <w:left w:w="100" w:type="dxa"/>
              <w:bottom w:w="100" w:type="dxa"/>
              <w:right w:w="100" w:type="dxa"/>
            </w:tcMar>
          </w:tcPr>
          <w:p w14:paraId="349B3746" w14:textId="77777777" w:rsidR="00745AA1" w:rsidRDefault="008C7508">
            <w:r>
              <w:rPr>
                <w:rFonts w:ascii="Times New Roman" w:eastAsia="Times New Roman" w:hAnsi="Times New Roman" w:cs="Times New Roman"/>
                <w:sz w:val="24"/>
                <w:szCs w:val="24"/>
              </w:rPr>
              <w:t>Quantity of product ordered</w:t>
            </w:r>
          </w:p>
        </w:tc>
      </w:tr>
      <w:tr w:rsidR="00745AA1" w14:paraId="1E484967"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AFF19" w14:textId="77777777" w:rsidR="00745AA1" w:rsidRDefault="008C7508">
            <w:r>
              <w:rPr>
                <w:rFonts w:ascii="Times New Roman" w:eastAsia="Times New Roman" w:hAnsi="Times New Roman" w:cs="Times New Roman"/>
                <w:sz w:val="24"/>
                <w:szCs w:val="24"/>
              </w:rPr>
              <w:t>PRICEEACH</w:t>
            </w:r>
          </w:p>
        </w:tc>
        <w:tc>
          <w:tcPr>
            <w:tcW w:w="7020" w:type="dxa"/>
            <w:tcBorders>
              <w:bottom w:val="single" w:sz="8" w:space="0" w:color="000000"/>
              <w:right w:val="single" w:sz="8" w:space="0" w:color="000000"/>
            </w:tcBorders>
            <w:tcMar>
              <w:top w:w="100" w:type="dxa"/>
              <w:left w:w="100" w:type="dxa"/>
              <w:bottom w:w="100" w:type="dxa"/>
              <w:right w:w="100" w:type="dxa"/>
            </w:tcMar>
          </w:tcPr>
          <w:p w14:paraId="2AB9358E" w14:textId="77777777" w:rsidR="00745AA1" w:rsidRDefault="008C7508">
            <w:r>
              <w:rPr>
                <w:rFonts w:ascii="Times New Roman" w:eastAsia="Times New Roman" w:hAnsi="Times New Roman" w:cs="Times New Roman"/>
                <w:sz w:val="24"/>
                <w:szCs w:val="24"/>
              </w:rPr>
              <w:t>Unit price for the product</w:t>
            </w:r>
          </w:p>
        </w:tc>
      </w:tr>
      <w:tr w:rsidR="00745AA1" w14:paraId="68C2AC01"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34AC77" w14:textId="77777777" w:rsidR="00745AA1" w:rsidRDefault="008C7508">
            <w:r>
              <w:rPr>
                <w:rFonts w:ascii="Times New Roman" w:eastAsia="Times New Roman" w:hAnsi="Times New Roman" w:cs="Times New Roman"/>
                <w:sz w:val="24"/>
                <w:szCs w:val="24"/>
              </w:rPr>
              <w:t>ODERLINENUMBER</w:t>
            </w:r>
          </w:p>
        </w:tc>
        <w:tc>
          <w:tcPr>
            <w:tcW w:w="7020" w:type="dxa"/>
            <w:tcBorders>
              <w:bottom w:val="single" w:sz="8" w:space="0" w:color="000000"/>
              <w:right w:val="single" w:sz="8" w:space="0" w:color="000000"/>
            </w:tcBorders>
            <w:tcMar>
              <w:top w:w="100" w:type="dxa"/>
              <w:left w:w="100" w:type="dxa"/>
              <w:bottom w:w="100" w:type="dxa"/>
              <w:right w:w="100" w:type="dxa"/>
            </w:tcMar>
          </w:tcPr>
          <w:p w14:paraId="3DC925FA" w14:textId="77777777" w:rsidR="00745AA1" w:rsidRDefault="008C7508">
            <w:r>
              <w:rPr>
                <w:rFonts w:ascii="Times New Roman" w:eastAsia="Times New Roman" w:hAnsi="Times New Roman" w:cs="Times New Roman"/>
                <w:sz w:val="24"/>
                <w:szCs w:val="24"/>
              </w:rPr>
              <w:t xml:space="preserve">Based on </w:t>
            </w:r>
            <w:r>
              <w:rPr>
                <w:rFonts w:ascii="Times New Roman" w:eastAsia="Times New Roman" w:hAnsi="Times New Roman" w:cs="Times New Roman"/>
                <w:i/>
                <w:sz w:val="24"/>
                <w:szCs w:val="24"/>
              </w:rPr>
              <w:t>ORDERNUMBER</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PRODUCTNUMBER</w:t>
            </w:r>
            <w:r>
              <w:rPr>
                <w:rFonts w:ascii="Times New Roman" w:eastAsia="Times New Roman" w:hAnsi="Times New Roman" w:cs="Times New Roman"/>
                <w:sz w:val="24"/>
                <w:szCs w:val="24"/>
              </w:rPr>
              <w:t>. A customer (</w:t>
            </w:r>
            <w:r>
              <w:rPr>
                <w:rFonts w:ascii="Times New Roman" w:eastAsia="Times New Roman" w:hAnsi="Times New Roman" w:cs="Times New Roman"/>
                <w:i/>
                <w:sz w:val="24"/>
                <w:szCs w:val="24"/>
              </w:rPr>
              <w:t>ORDERNUMBER</w:t>
            </w:r>
            <w:r>
              <w:rPr>
                <w:rFonts w:ascii="Times New Roman" w:eastAsia="Times New Roman" w:hAnsi="Times New Roman" w:cs="Times New Roman"/>
                <w:sz w:val="24"/>
                <w:szCs w:val="24"/>
              </w:rPr>
              <w:t>) can purchase multiple products (</w:t>
            </w:r>
            <w:r>
              <w:rPr>
                <w:rFonts w:ascii="Times New Roman" w:eastAsia="Times New Roman" w:hAnsi="Times New Roman" w:cs="Times New Roman"/>
                <w:i/>
                <w:sz w:val="24"/>
                <w:szCs w:val="24"/>
              </w:rPr>
              <w:t>PRODUCTCODE</w:t>
            </w:r>
            <w:r>
              <w:rPr>
                <w:rFonts w:ascii="Times New Roman" w:eastAsia="Times New Roman" w:hAnsi="Times New Roman" w:cs="Times New Roman"/>
                <w:sz w:val="24"/>
                <w:szCs w:val="24"/>
              </w:rPr>
              <w:t>), first product ordered will be numbered ‘1’ and so on.</w:t>
            </w:r>
          </w:p>
        </w:tc>
      </w:tr>
      <w:tr w:rsidR="00745AA1" w14:paraId="5A6B814D"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4D8772" w14:textId="77777777" w:rsidR="00745AA1" w:rsidRDefault="008C7508">
            <w:r>
              <w:rPr>
                <w:rFonts w:ascii="Times New Roman" w:eastAsia="Times New Roman" w:hAnsi="Times New Roman" w:cs="Times New Roman"/>
                <w:sz w:val="24"/>
                <w:szCs w:val="24"/>
              </w:rPr>
              <w:t>SALES</w:t>
            </w:r>
          </w:p>
        </w:tc>
        <w:tc>
          <w:tcPr>
            <w:tcW w:w="7020" w:type="dxa"/>
            <w:tcBorders>
              <w:bottom w:val="single" w:sz="8" w:space="0" w:color="000000"/>
              <w:right w:val="single" w:sz="8" w:space="0" w:color="000000"/>
            </w:tcBorders>
            <w:tcMar>
              <w:top w:w="100" w:type="dxa"/>
              <w:left w:w="100" w:type="dxa"/>
              <w:bottom w:w="100" w:type="dxa"/>
              <w:right w:w="100" w:type="dxa"/>
            </w:tcMar>
          </w:tcPr>
          <w:p w14:paraId="2C51D52A" w14:textId="77777777" w:rsidR="00745AA1" w:rsidRDefault="008C7508">
            <w:r>
              <w:rPr>
                <w:rFonts w:ascii="Times New Roman" w:eastAsia="Times New Roman" w:hAnsi="Times New Roman" w:cs="Times New Roman"/>
                <w:sz w:val="24"/>
                <w:szCs w:val="24"/>
              </w:rPr>
              <w:t>Product of QUANTITYORDERED and PRICEEACH</w:t>
            </w:r>
          </w:p>
        </w:tc>
      </w:tr>
      <w:tr w:rsidR="00745AA1" w14:paraId="7A91551C"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C4707" w14:textId="77777777" w:rsidR="00745AA1" w:rsidRDefault="008C7508">
            <w:r>
              <w:rPr>
                <w:rFonts w:ascii="Times New Roman" w:eastAsia="Times New Roman" w:hAnsi="Times New Roman" w:cs="Times New Roman"/>
                <w:sz w:val="24"/>
                <w:szCs w:val="24"/>
              </w:rPr>
              <w:t>ORDERDATE</w:t>
            </w:r>
          </w:p>
        </w:tc>
        <w:tc>
          <w:tcPr>
            <w:tcW w:w="7020" w:type="dxa"/>
            <w:tcBorders>
              <w:bottom w:val="single" w:sz="8" w:space="0" w:color="000000"/>
              <w:right w:val="single" w:sz="8" w:space="0" w:color="000000"/>
            </w:tcBorders>
            <w:tcMar>
              <w:top w:w="100" w:type="dxa"/>
              <w:left w:w="100" w:type="dxa"/>
              <w:bottom w:w="100" w:type="dxa"/>
              <w:right w:w="100" w:type="dxa"/>
            </w:tcMar>
          </w:tcPr>
          <w:p w14:paraId="2E4DD280" w14:textId="77777777" w:rsidR="00745AA1" w:rsidRDefault="008C7508">
            <w:r>
              <w:rPr>
                <w:rFonts w:ascii="Times New Roman" w:eastAsia="Times New Roman" w:hAnsi="Times New Roman" w:cs="Times New Roman"/>
                <w:sz w:val="24"/>
                <w:szCs w:val="24"/>
              </w:rPr>
              <w:t>Date when order was made</w:t>
            </w:r>
          </w:p>
        </w:tc>
      </w:tr>
      <w:tr w:rsidR="00745AA1" w14:paraId="2F1746AC"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7B007E" w14:textId="77777777" w:rsidR="00745AA1" w:rsidRDefault="008C7508">
            <w:r>
              <w:rPr>
                <w:rFonts w:ascii="Times New Roman" w:eastAsia="Times New Roman" w:hAnsi="Times New Roman" w:cs="Times New Roman"/>
                <w:sz w:val="24"/>
                <w:szCs w:val="24"/>
              </w:rPr>
              <w:t>STATUS</w:t>
            </w:r>
          </w:p>
        </w:tc>
        <w:tc>
          <w:tcPr>
            <w:tcW w:w="7020" w:type="dxa"/>
            <w:tcBorders>
              <w:bottom w:val="single" w:sz="8" w:space="0" w:color="000000"/>
              <w:right w:val="single" w:sz="8" w:space="0" w:color="000000"/>
            </w:tcBorders>
            <w:tcMar>
              <w:top w:w="100" w:type="dxa"/>
              <w:left w:w="100" w:type="dxa"/>
              <w:bottom w:w="100" w:type="dxa"/>
              <w:right w:w="100" w:type="dxa"/>
            </w:tcMar>
          </w:tcPr>
          <w:p w14:paraId="6DCEBC36" w14:textId="77777777" w:rsidR="00745AA1" w:rsidRDefault="008C7508">
            <w:r>
              <w:rPr>
                <w:rFonts w:ascii="Times New Roman" w:eastAsia="Times New Roman" w:hAnsi="Times New Roman" w:cs="Times New Roman"/>
                <w:sz w:val="24"/>
                <w:szCs w:val="24"/>
              </w:rPr>
              <w:t>Order status (Shipped, In Process, Resolved, Cancelled, On Hold, Disputed)</w:t>
            </w:r>
          </w:p>
        </w:tc>
      </w:tr>
      <w:tr w:rsidR="00745AA1" w14:paraId="7F4B339A"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FF136C" w14:textId="77777777" w:rsidR="00745AA1" w:rsidRDefault="008C7508">
            <w:r>
              <w:rPr>
                <w:rFonts w:ascii="Times New Roman" w:eastAsia="Times New Roman" w:hAnsi="Times New Roman" w:cs="Times New Roman"/>
                <w:sz w:val="24"/>
                <w:szCs w:val="24"/>
              </w:rPr>
              <w:t>QTR_ID</w:t>
            </w:r>
          </w:p>
        </w:tc>
        <w:tc>
          <w:tcPr>
            <w:tcW w:w="7020" w:type="dxa"/>
            <w:tcBorders>
              <w:bottom w:val="single" w:sz="8" w:space="0" w:color="000000"/>
              <w:right w:val="single" w:sz="8" w:space="0" w:color="000000"/>
            </w:tcBorders>
            <w:tcMar>
              <w:top w:w="100" w:type="dxa"/>
              <w:left w:w="100" w:type="dxa"/>
              <w:bottom w:w="100" w:type="dxa"/>
              <w:right w:w="100" w:type="dxa"/>
            </w:tcMar>
          </w:tcPr>
          <w:p w14:paraId="1698CF08" w14:textId="77777777" w:rsidR="00745AA1" w:rsidRDefault="008C7508">
            <w:r>
              <w:rPr>
                <w:rFonts w:ascii="Times New Roman" w:eastAsia="Times New Roman" w:hAnsi="Times New Roman" w:cs="Times New Roman"/>
                <w:sz w:val="24"/>
                <w:szCs w:val="24"/>
              </w:rPr>
              <w:t>Quarter of the year order was made (integer)</w:t>
            </w:r>
          </w:p>
        </w:tc>
      </w:tr>
      <w:tr w:rsidR="00745AA1" w14:paraId="0494F17D"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07A903" w14:textId="77777777" w:rsidR="00745AA1" w:rsidRDefault="008C7508">
            <w:r>
              <w:rPr>
                <w:rFonts w:ascii="Times New Roman" w:eastAsia="Times New Roman" w:hAnsi="Times New Roman" w:cs="Times New Roman"/>
                <w:sz w:val="24"/>
                <w:szCs w:val="24"/>
              </w:rPr>
              <w:t>MONTH_ID</w:t>
            </w:r>
          </w:p>
        </w:tc>
        <w:tc>
          <w:tcPr>
            <w:tcW w:w="7020" w:type="dxa"/>
            <w:tcBorders>
              <w:bottom w:val="single" w:sz="8" w:space="0" w:color="000000"/>
              <w:right w:val="single" w:sz="8" w:space="0" w:color="000000"/>
            </w:tcBorders>
            <w:tcMar>
              <w:top w:w="100" w:type="dxa"/>
              <w:left w:w="100" w:type="dxa"/>
              <w:bottom w:w="100" w:type="dxa"/>
              <w:right w:w="100" w:type="dxa"/>
            </w:tcMar>
          </w:tcPr>
          <w:p w14:paraId="57EB9A8D" w14:textId="77777777" w:rsidR="00745AA1" w:rsidRDefault="008C7508">
            <w:r>
              <w:rPr>
                <w:rFonts w:ascii="Times New Roman" w:eastAsia="Times New Roman" w:hAnsi="Times New Roman" w:cs="Times New Roman"/>
                <w:sz w:val="24"/>
                <w:szCs w:val="24"/>
              </w:rPr>
              <w:t>Month when order was made (integer)</w:t>
            </w:r>
          </w:p>
        </w:tc>
      </w:tr>
      <w:tr w:rsidR="00745AA1" w14:paraId="6B81D54F"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00FFDB" w14:textId="77777777" w:rsidR="00745AA1" w:rsidRDefault="008C7508">
            <w:r>
              <w:rPr>
                <w:rFonts w:ascii="Times New Roman" w:eastAsia="Times New Roman" w:hAnsi="Times New Roman" w:cs="Times New Roman"/>
                <w:sz w:val="24"/>
                <w:szCs w:val="24"/>
              </w:rPr>
              <w:t>YEAR_ID</w:t>
            </w:r>
          </w:p>
        </w:tc>
        <w:tc>
          <w:tcPr>
            <w:tcW w:w="7020" w:type="dxa"/>
            <w:tcBorders>
              <w:bottom w:val="single" w:sz="8" w:space="0" w:color="000000"/>
              <w:right w:val="single" w:sz="8" w:space="0" w:color="000000"/>
            </w:tcBorders>
            <w:tcMar>
              <w:top w:w="100" w:type="dxa"/>
              <w:left w:w="100" w:type="dxa"/>
              <w:bottom w:w="100" w:type="dxa"/>
              <w:right w:w="100" w:type="dxa"/>
            </w:tcMar>
          </w:tcPr>
          <w:p w14:paraId="7E645E47" w14:textId="77777777" w:rsidR="00745AA1" w:rsidRDefault="008C7508">
            <w:r>
              <w:rPr>
                <w:rFonts w:ascii="Times New Roman" w:eastAsia="Times New Roman" w:hAnsi="Times New Roman" w:cs="Times New Roman"/>
                <w:sz w:val="24"/>
                <w:szCs w:val="24"/>
              </w:rPr>
              <w:t>Year when order was made</w:t>
            </w:r>
          </w:p>
        </w:tc>
      </w:tr>
      <w:tr w:rsidR="00745AA1" w14:paraId="154567EE"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E119ED" w14:textId="77777777" w:rsidR="00745AA1" w:rsidRDefault="008C7508">
            <w:r>
              <w:rPr>
                <w:rFonts w:ascii="Times New Roman" w:eastAsia="Times New Roman" w:hAnsi="Times New Roman" w:cs="Times New Roman"/>
                <w:sz w:val="24"/>
                <w:szCs w:val="24"/>
              </w:rPr>
              <w:t>PRODUCTLINE</w:t>
            </w:r>
          </w:p>
        </w:tc>
        <w:tc>
          <w:tcPr>
            <w:tcW w:w="7020" w:type="dxa"/>
            <w:tcBorders>
              <w:bottom w:val="single" w:sz="8" w:space="0" w:color="000000"/>
              <w:right w:val="single" w:sz="8" w:space="0" w:color="000000"/>
            </w:tcBorders>
            <w:tcMar>
              <w:top w:w="100" w:type="dxa"/>
              <w:left w:w="100" w:type="dxa"/>
              <w:bottom w:w="100" w:type="dxa"/>
              <w:right w:w="100" w:type="dxa"/>
            </w:tcMar>
          </w:tcPr>
          <w:p w14:paraId="4CAC9E65" w14:textId="77777777" w:rsidR="00745AA1" w:rsidRDefault="008C7508">
            <w:r>
              <w:rPr>
                <w:rFonts w:ascii="Times New Roman" w:eastAsia="Times New Roman" w:hAnsi="Times New Roman" w:cs="Times New Roman"/>
                <w:sz w:val="24"/>
                <w:szCs w:val="24"/>
              </w:rPr>
              <w:t>Type of product ordered</w:t>
            </w:r>
          </w:p>
        </w:tc>
      </w:tr>
      <w:tr w:rsidR="00745AA1" w14:paraId="7910F6DA"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B0C3C5" w14:textId="77777777" w:rsidR="00745AA1" w:rsidRDefault="008C7508">
            <w:r>
              <w:rPr>
                <w:rFonts w:ascii="Times New Roman" w:eastAsia="Times New Roman" w:hAnsi="Times New Roman" w:cs="Times New Roman"/>
                <w:sz w:val="24"/>
                <w:szCs w:val="24"/>
              </w:rPr>
              <w:t>MSRP</w:t>
            </w:r>
          </w:p>
        </w:tc>
        <w:tc>
          <w:tcPr>
            <w:tcW w:w="7020" w:type="dxa"/>
            <w:tcBorders>
              <w:bottom w:val="single" w:sz="8" w:space="0" w:color="000000"/>
              <w:right w:val="single" w:sz="8" w:space="0" w:color="000000"/>
            </w:tcBorders>
            <w:tcMar>
              <w:top w:w="100" w:type="dxa"/>
              <w:left w:w="100" w:type="dxa"/>
              <w:bottom w:w="100" w:type="dxa"/>
              <w:right w:w="100" w:type="dxa"/>
            </w:tcMar>
          </w:tcPr>
          <w:p w14:paraId="725319C8" w14:textId="77777777" w:rsidR="00745AA1" w:rsidRDefault="008C7508">
            <w:r>
              <w:rPr>
                <w:rFonts w:ascii="Times New Roman" w:eastAsia="Times New Roman" w:hAnsi="Times New Roman" w:cs="Times New Roman"/>
                <w:sz w:val="24"/>
                <w:szCs w:val="24"/>
              </w:rPr>
              <w:t>Manufacturer suggested retail price (Price recommended by manufacturer to retailer to sell the product)</w:t>
            </w:r>
          </w:p>
        </w:tc>
      </w:tr>
      <w:tr w:rsidR="00745AA1" w14:paraId="4E291285"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DB0A4D" w14:textId="77777777" w:rsidR="00745AA1" w:rsidRDefault="008C7508">
            <w:r>
              <w:rPr>
                <w:rFonts w:ascii="Times New Roman" w:eastAsia="Times New Roman" w:hAnsi="Times New Roman" w:cs="Times New Roman"/>
                <w:sz w:val="24"/>
                <w:szCs w:val="24"/>
              </w:rPr>
              <w:t>PRODUCTCODE</w:t>
            </w:r>
          </w:p>
        </w:tc>
        <w:tc>
          <w:tcPr>
            <w:tcW w:w="7020" w:type="dxa"/>
            <w:tcBorders>
              <w:bottom w:val="single" w:sz="8" w:space="0" w:color="000000"/>
              <w:right w:val="single" w:sz="8" w:space="0" w:color="000000"/>
            </w:tcBorders>
            <w:tcMar>
              <w:top w:w="100" w:type="dxa"/>
              <w:left w:w="100" w:type="dxa"/>
              <w:bottom w:w="100" w:type="dxa"/>
              <w:right w:w="100" w:type="dxa"/>
            </w:tcMar>
          </w:tcPr>
          <w:p w14:paraId="6026DE3F" w14:textId="77777777" w:rsidR="00745AA1" w:rsidRDefault="008C7508">
            <w:r>
              <w:rPr>
                <w:rFonts w:ascii="Times New Roman" w:eastAsia="Times New Roman" w:hAnsi="Times New Roman" w:cs="Times New Roman"/>
                <w:sz w:val="24"/>
                <w:szCs w:val="24"/>
              </w:rPr>
              <w:t>Code of product</w:t>
            </w:r>
          </w:p>
        </w:tc>
      </w:tr>
      <w:tr w:rsidR="00745AA1" w14:paraId="49CA8AAE"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B846EB" w14:textId="77777777" w:rsidR="00745AA1" w:rsidRDefault="008C7508">
            <w:r>
              <w:rPr>
                <w:rFonts w:ascii="Times New Roman" w:eastAsia="Times New Roman" w:hAnsi="Times New Roman" w:cs="Times New Roman"/>
                <w:sz w:val="24"/>
                <w:szCs w:val="24"/>
              </w:rPr>
              <w:t>CUSTOMERNAME</w:t>
            </w:r>
          </w:p>
        </w:tc>
        <w:tc>
          <w:tcPr>
            <w:tcW w:w="7020" w:type="dxa"/>
            <w:tcBorders>
              <w:bottom w:val="single" w:sz="8" w:space="0" w:color="000000"/>
              <w:right w:val="single" w:sz="8" w:space="0" w:color="000000"/>
            </w:tcBorders>
            <w:tcMar>
              <w:top w:w="100" w:type="dxa"/>
              <w:left w:w="100" w:type="dxa"/>
              <w:bottom w:w="100" w:type="dxa"/>
              <w:right w:w="100" w:type="dxa"/>
            </w:tcMar>
          </w:tcPr>
          <w:p w14:paraId="70856D99" w14:textId="77777777" w:rsidR="00745AA1" w:rsidRDefault="008C7508">
            <w:r>
              <w:rPr>
                <w:rFonts w:ascii="Times New Roman" w:eastAsia="Times New Roman" w:hAnsi="Times New Roman" w:cs="Times New Roman"/>
                <w:sz w:val="24"/>
                <w:szCs w:val="24"/>
              </w:rPr>
              <w:t>Name of customer (Company name)</w:t>
            </w:r>
          </w:p>
        </w:tc>
      </w:tr>
      <w:tr w:rsidR="00745AA1" w14:paraId="1DE09A1D"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37180A" w14:textId="77777777" w:rsidR="00745AA1" w:rsidRDefault="008C7508">
            <w:r>
              <w:rPr>
                <w:rFonts w:ascii="Times New Roman" w:eastAsia="Times New Roman" w:hAnsi="Times New Roman" w:cs="Times New Roman"/>
                <w:sz w:val="24"/>
                <w:szCs w:val="24"/>
              </w:rPr>
              <w:t>PHONE</w:t>
            </w:r>
          </w:p>
        </w:tc>
        <w:tc>
          <w:tcPr>
            <w:tcW w:w="7020" w:type="dxa"/>
            <w:tcBorders>
              <w:bottom w:val="single" w:sz="8" w:space="0" w:color="000000"/>
              <w:right w:val="single" w:sz="8" w:space="0" w:color="000000"/>
            </w:tcBorders>
            <w:tcMar>
              <w:top w:w="100" w:type="dxa"/>
              <w:left w:w="100" w:type="dxa"/>
              <w:bottom w:w="100" w:type="dxa"/>
              <w:right w:w="100" w:type="dxa"/>
            </w:tcMar>
          </w:tcPr>
          <w:p w14:paraId="2EA227E0" w14:textId="77777777" w:rsidR="00745AA1" w:rsidRDefault="008C7508">
            <w:r>
              <w:rPr>
                <w:rFonts w:ascii="Times New Roman" w:eastAsia="Times New Roman" w:hAnsi="Times New Roman" w:cs="Times New Roman"/>
                <w:sz w:val="24"/>
                <w:szCs w:val="24"/>
              </w:rPr>
              <w:t>Contact number of customer</w:t>
            </w:r>
          </w:p>
        </w:tc>
      </w:tr>
      <w:tr w:rsidR="00745AA1" w14:paraId="6FC06D37"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8506ED" w14:textId="77777777" w:rsidR="00745AA1" w:rsidRDefault="008C7508">
            <w:r>
              <w:rPr>
                <w:rFonts w:ascii="Times New Roman" w:eastAsia="Times New Roman" w:hAnsi="Times New Roman" w:cs="Times New Roman"/>
                <w:sz w:val="24"/>
                <w:szCs w:val="24"/>
              </w:rPr>
              <w:lastRenderedPageBreak/>
              <w:t>ADDRESSLINE1</w:t>
            </w:r>
          </w:p>
        </w:tc>
        <w:tc>
          <w:tcPr>
            <w:tcW w:w="7020" w:type="dxa"/>
            <w:tcBorders>
              <w:bottom w:val="single" w:sz="8" w:space="0" w:color="000000"/>
              <w:right w:val="single" w:sz="8" w:space="0" w:color="000000"/>
            </w:tcBorders>
            <w:tcMar>
              <w:top w:w="100" w:type="dxa"/>
              <w:left w:w="100" w:type="dxa"/>
              <w:bottom w:w="100" w:type="dxa"/>
              <w:right w:w="100" w:type="dxa"/>
            </w:tcMar>
          </w:tcPr>
          <w:p w14:paraId="26679B60" w14:textId="77777777" w:rsidR="00745AA1" w:rsidRDefault="008C7508">
            <w:r>
              <w:rPr>
                <w:rFonts w:ascii="Times New Roman" w:eastAsia="Times New Roman" w:hAnsi="Times New Roman" w:cs="Times New Roman"/>
                <w:sz w:val="24"/>
                <w:szCs w:val="24"/>
              </w:rPr>
              <w:t>Customer’s street address</w:t>
            </w:r>
          </w:p>
        </w:tc>
      </w:tr>
      <w:tr w:rsidR="00745AA1" w14:paraId="6F9B4B84"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2AD1CA" w14:textId="77777777" w:rsidR="00745AA1" w:rsidRDefault="008C7508">
            <w:r>
              <w:rPr>
                <w:rFonts w:ascii="Times New Roman" w:eastAsia="Times New Roman" w:hAnsi="Times New Roman" w:cs="Times New Roman"/>
                <w:sz w:val="24"/>
                <w:szCs w:val="24"/>
              </w:rPr>
              <w:t>ADDRESSLINE2</w:t>
            </w:r>
          </w:p>
        </w:tc>
        <w:tc>
          <w:tcPr>
            <w:tcW w:w="7020" w:type="dxa"/>
            <w:tcBorders>
              <w:bottom w:val="single" w:sz="8" w:space="0" w:color="000000"/>
              <w:right w:val="single" w:sz="8" w:space="0" w:color="000000"/>
            </w:tcBorders>
            <w:tcMar>
              <w:top w:w="100" w:type="dxa"/>
              <w:left w:w="100" w:type="dxa"/>
              <w:bottom w:w="100" w:type="dxa"/>
              <w:right w:w="100" w:type="dxa"/>
            </w:tcMar>
          </w:tcPr>
          <w:p w14:paraId="39BF0122" w14:textId="77777777" w:rsidR="00745AA1" w:rsidRDefault="008C7508">
            <w:r>
              <w:rPr>
                <w:rFonts w:ascii="Times New Roman" w:eastAsia="Times New Roman" w:hAnsi="Times New Roman" w:cs="Times New Roman"/>
                <w:sz w:val="24"/>
                <w:szCs w:val="24"/>
              </w:rPr>
              <w:t>Customer’s unit number</w:t>
            </w:r>
          </w:p>
        </w:tc>
      </w:tr>
      <w:tr w:rsidR="00745AA1" w14:paraId="49DE957E"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AD02D0" w14:textId="77777777" w:rsidR="00745AA1" w:rsidRDefault="008C7508">
            <w:r>
              <w:rPr>
                <w:rFonts w:ascii="Times New Roman" w:eastAsia="Times New Roman" w:hAnsi="Times New Roman" w:cs="Times New Roman"/>
                <w:sz w:val="24"/>
                <w:szCs w:val="24"/>
              </w:rPr>
              <w:t>CITY</w:t>
            </w:r>
          </w:p>
        </w:tc>
        <w:tc>
          <w:tcPr>
            <w:tcW w:w="7020" w:type="dxa"/>
            <w:tcBorders>
              <w:bottom w:val="single" w:sz="8" w:space="0" w:color="000000"/>
              <w:right w:val="single" w:sz="8" w:space="0" w:color="000000"/>
            </w:tcBorders>
            <w:tcMar>
              <w:top w:w="100" w:type="dxa"/>
              <w:left w:w="100" w:type="dxa"/>
              <w:bottom w:w="100" w:type="dxa"/>
              <w:right w:w="100" w:type="dxa"/>
            </w:tcMar>
          </w:tcPr>
          <w:p w14:paraId="0F51A2C8" w14:textId="77777777" w:rsidR="00745AA1" w:rsidRDefault="008C7508">
            <w:r>
              <w:rPr>
                <w:rFonts w:ascii="Times New Roman" w:eastAsia="Times New Roman" w:hAnsi="Times New Roman" w:cs="Times New Roman"/>
                <w:sz w:val="24"/>
                <w:szCs w:val="24"/>
              </w:rPr>
              <w:t>Customer’s city</w:t>
            </w:r>
          </w:p>
        </w:tc>
      </w:tr>
      <w:tr w:rsidR="00745AA1" w14:paraId="6A72A3FB"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19DD82" w14:textId="77777777" w:rsidR="00745AA1" w:rsidRDefault="008C7508">
            <w:r>
              <w:rPr>
                <w:rFonts w:ascii="Times New Roman" w:eastAsia="Times New Roman" w:hAnsi="Times New Roman" w:cs="Times New Roman"/>
                <w:sz w:val="24"/>
                <w:szCs w:val="24"/>
              </w:rPr>
              <w:t>STATE</w:t>
            </w:r>
          </w:p>
        </w:tc>
        <w:tc>
          <w:tcPr>
            <w:tcW w:w="7020" w:type="dxa"/>
            <w:tcBorders>
              <w:bottom w:val="single" w:sz="8" w:space="0" w:color="000000"/>
              <w:right w:val="single" w:sz="8" w:space="0" w:color="000000"/>
            </w:tcBorders>
            <w:tcMar>
              <w:top w:w="100" w:type="dxa"/>
              <w:left w:w="100" w:type="dxa"/>
              <w:bottom w:w="100" w:type="dxa"/>
              <w:right w:w="100" w:type="dxa"/>
            </w:tcMar>
          </w:tcPr>
          <w:p w14:paraId="2A53C328" w14:textId="77777777" w:rsidR="00745AA1" w:rsidRDefault="008C7508">
            <w:r>
              <w:rPr>
                <w:rFonts w:ascii="Times New Roman" w:eastAsia="Times New Roman" w:hAnsi="Times New Roman" w:cs="Times New Roman"/>
                <w:sz w:val="24"/>
                <w:szCs w:val="24"/>
              </w:rPr>
              <w:t>Customer’s state</w:t>
            </w:r>
          </w:p>
        </w:tc>
      </w:tr>
      <w:tr w:rsidR="00745AA1" w14:paraId="0D6A41A3"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09B4D7" w14:textId="77777777" w:rsidR="00745AA1" w:rsidRDefault="008C7508">
            <w:r>
              <w:rPr>
                <w:rFonts w:ascii="Times New Roman" w:eastAsia="Times New Roman" w:hAnsi="Times New Roman" w:cs="Times New Roman"/>
                <w:sz w:val="24"/>
                <w:szCs w:val="24"/>
              </w:rPr>
              <w:t>POSTALCODE</w:t>
            </w:r>
          </w:p>
        </w:tc>
        <w:tc>
          <w:tcPr>
            <w:tcW w:w="7020" w:type="dxa"/>
            <w:tcBorders>
              <w:bottom w:val="single" w:sz="8" w:space="0" w:color="000000"/>
              <w:right w:val="single" w:sz="8" w:space="0" w:color="000000"/>
            </w:tcBorders>
            <w:tcMar>
              <w:top w:w="100" w:type="dxa"/>
              <w:left w:w="100" w:type="dxa"/>
              <w:bottom w:w="100" w:type="dxa"/>
              <w:right w:w="100" w:type="dxa"/>
            </w:tcMar>
          </w:tcPr>
          <w:p w14:paraId="4E6B8215" w14:textId="77777777" w:rsidR="00745AA1" w:rsidRDefault="008C7508">
            <w:r>
              <w:rPr>
                <w:rFonts w:ascii="Times New Roman" w:eastAsia="Times New Roman" w:hAnsi="Times New Roman" w:cs="Times New Roman"/>
                <w:sz w:val="24"/>
                <w:szCs w:val="24"/>
              </w:rPr>
              <w:t>Customer’s postal code</w:t>
            </w:r>
          </w:p>
        </w:tc>
      </w:tr>
      <w:tr w:rsidR="00745AA1" w14:paraId="7B8C410B"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64D42B" w14:textId="77777777" w:rsidR="00745AA1" w:rsidRDefault="008C7508">
            <w:r>
              <w:rPr>
                <w:rFonts w:ascii="Times New Roman" w:eastAsia="Times New Roman" w:hAnsi="Times New Roman" w:cs="Times New Roman"/>
                <w:sz w:val="24"/>
                <w:szCs w:val="24"/>
              </w:rPr>
              <w:t>COUNTRY</w:t>
            </w:r>
          </w:p>
        </w:tc>
        <w:tc>
          <w:tcPr>
            <w:tcW w:w="7020" w:type="dxa"/>
            <w:tcBorders>
              <w:bottom w:val="single" w:sz="8" w:space="0" w:color="000000"/>
              <w:right w:val="single" w:sz="8" w:space="0" w:color="000000"/>
            </w:tcBorders>
            <w:tcMar>
              <w:top w:w="100" w:type="dxa"/>
              <w:left w:w="100" w:type="dxa"/>
              <w:bottom w:w="100" w:type="dxa"/>
              <w:right w:w="100" w:type="dxa"/>
            </w:tcMar>
          </w:tcPr>
          <w:p w14:paraId="772C5A2C" w14:textId="77777777" w:rsidR="00745AA1" w:rsidRDefault="008C7508">
            <w:r>
              <w:rPr>
                <w:rFonts w:ascii="Times New Roman" w:eastAsia="Times New Roman" w:hAnsi="Times New Roman" w:cs="Times New Roman"/>
                <w:sz w:val="24"/>
                <w:szCs w:val="24"/>
              </w:rPr>
              <w:t>Customer’s country</w:t>
            </w:r>
          </w:p>
        </w:tc>
      </w:tr>
      <w:tr w:rsidR="00745AA1" w14:paraId="1B5B3F90"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A834F6" w14:textId="77777777" w:rsidR="00745AA1" w:rsidRDefault="008C7508">
            <w:r>
              <w:rPr>
                <w:rFonts w:ascii="Times New Roman" w:eastAsia="Times New Roman" w:hAnsi="Times New Roman" w:cs="Times New Roman"/>
                <w:sz w:val="24"/>
                <w:szCs w:val="24"/>
              </w:rPr>
              <w:t>TERRITORY</w:t>
            </w:r>
          </w:p>
        </w:tc>
        <w:tc>
          <w:tcPr>
            <w:tcW w:w="7020" w:type="dxa"/>
            <w:tcBorders>
              <w:bottom w:val="single" w:sz="8" w:space="0" w:color="000000"/>
              <w:right w:val="single" w:sz="8" w:space="0" w:color="000000"/>
            </w:tcBorders>
            <w:tcMar>
              <w:top w:w="100" w:type="dxa"/>
              <w:left w:w="100" w:type="dxa"/>
              <w:bottom w:w="100" w:type="dxa"/>
              <w:right w:w="100" w:type="dxa"/>
            </w:tcMar>
          </w:tcPr>
          <w:p w14:paraId="2604A5D9" w14:textId="77777777" w:rsidR="00745AA1" w:rsidRDefault="008C7508">
            <w:r>
              <w:rPr>
                <w:rFonts w:ascii="Times New Roman" w:eastAsia="Times New Roman" w:hAnsi="Times New Roman" w:cs="Times New Roman"/>
                <w:sz w:val="24"/>
                <w:szCs w:val="24"/>
              </w:rPr>
              <w:t>Area of country (NA=North America, APAC=Asia Pacific Region,  EMEA = Europe, the Middle East and Africa</w:t>
            </w:r>
          </w:p>
        </w:tc>
      </w:tr>
      <w:tr w:rsidR="00745AA1" w14:paraId="2AE0CE5E"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A246F7" w14:textId="77777777" w:rsidR="00745AA1" w:rsidRDefault="008C7508">
            <w:r>
              <w:rPr>
                <w:rFonts w:ascii="Times New Roman" w:eastAsia="Times New Roman" w:hAnsi="Times New Roman" w:cs="Times New Roman"/>
                <w:sz w:val="24"/>
                <w:szCs w:val="24"/>
              </w:rPr>
              <w:t>CONTACTLASTNAME</w:t>
            </w:r>
          </w:p>
        </w:tc>
        <w:tc>
          <w:tcPr>
            <w:tcW w:w="7020" w:type="dxa"/>
            <w:tcBorders>
              <w:bottom w:val="single" w:sz="8" w:space="0" w:color="000000"/>
              <w:right w:val="single" w:sz="8" w:space="0" w:color="000000"/>
            </w:tcBorders>
            <w:tcMar>
              <w:top w:w="100" w:type="dxa"/>
              <w:left w:w="100" w:type="dxa"/>
              <w:bottom w:w="100" w:type="dxa"/>
              <w:right w:w="100" w:type="dxa"/>
            </w:tcMar>
          </w:tcPr>
          <w:p w14:paraId="6A89286D" w14:textId="77777777" w:rsidR="00745AA1" w:rsidRDefault="008C7508">
            <w:r>
              <w:rPr>
                <w:rFonts w:ascii="Times New Roman" w:eastAsia="Times New Roman" w:hAnsi="Times New Roman" w:cs="Times New Roman"/>
                <w:sz w:val="24"/>
                <w:szCs w:val="24"/>
              </w:rPr>
              <w:t>Contact’s last name</w:t>
            </w:r>
          </w:p>
        </w:tc>
      </w:tr>
      <w:tr w:rsidR="00745AA1" w14:paraId="1E682ED6"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59ADCA" w14:textId="77777777" w:rsidR="00745AA1" w:rsidRDefault="008C7508">
            <w:r>
              <w:rPr>
                <w:rFonts w:ascii="Times New Roman" w:eastAsia="Times New Roman" w:hAnsi="Times New Roman" w:cs="Times New Roman"/>
                <w:sz w:val="24"/>
                <w:szCs w:val="24"/>
              </w:rPr>
              <w:t>CONTACTFIRSTNAME</w:t>
            </w:r>
          </w:p>
        </w:tc>
        <w:tc>
          <w:tcPr>
            <w:tcW w:w="7020" w:type="dxa"/>
            <w:tcBorders>
              <w:bottom w:val="single" w:sz="8" w:space="0" w:color="000000"/>
              <w:right w:val="single" w:sz="8" w:space="0" w:color="000000"/>
            </w:tcBorders>
            <w:tcMar>
              <w:top w:w="100" w:type="dxa"/>
              <w:left w:w="100" w:type="dxa"/>
              <w:bottom w:w="100" w:type="dxa"/>
              <w:right w:w="100" w:type="dxa"/>
            </w:tcMar>
          </w:tcPr>
          <w:p w14:paraId="446CD65B" w14:textId="77777777" w:rsidR="00745AA1" w:rsidRDefault="008C7508">
            <w:r>
              <w:rPr>
                <w:rFonts w:ascii="Times New Roman" w:eastAsia="Times New Roman" w:hAnsi="Times New Roman" w:cs="Times New Roman"/>
                <w:sz w:val="24"/>
                <w:szCs w:val="24"/>
              </w:rPr>
              <w:t>Contact’s first name</w:t>
            </w:r>
          </w:p>
        </w:tc>
      </w:tr>
      <w:tr w:rsidR="00745AA1" w14:paraId="1CCDA173"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D9900D" w14:textId="77777777" w:rsidR="00745AA1" w:rsidRDefault="008C7508">
            <w:r>
              <w:rPr>
                <w:rFonts w:ascii="Times New Roman" w:eastAsia="Times New Roman" w:hAnsi="Times New Roman" w:cs="Times New Roman"/>
                <w:sz w:val="24"/>
                <w:szCs w:val="24"/>
              </w:rPr>
              <w:t>DEALSIZE</w:t>
            </w:r>
          </w:p>
        </w:tc>
        <w:tc>
          <w:tcPr>
            <w:tcW w:w="7020" w:type="dxa"/>
            <w:tcBorders>
              <w:bottom w:val="single" w:sz="8" w:space="0" w:color="000000"/>
              <w:right w:val="single" w:sz="8" w:space="0" w:color="000000"/>
            </w:tcBorders>
            <w:tcMar>
              <w:top w:w="100" w:type="dxa"/>
              <w:left w:w="100" w:type="dxa"/>
              <w:bottom w:w="100" w:type="dxa"/>
              <w:right w:w="100" w:type="dxa"/>
            </w:tcMar>
          </w:tcPr>
          <w:p w14:paraId="3E780110" w14:textId="77777777" w:rsidR="00745AA1" w:rsidRDefault="008C7508">
            <w:r>
              <w:rPr>
                <w:rFonts w:ascii="Times New Roman" w:eastAsia="Times New Roman" w:hAnsi="Times New Roman" w:cs="Times New Roman"/>
                <w:sz w:val="24"/>
                <w:szCs w:val="24"/>
              </w:rPr>
              <w:t xml:space="preserve">Based on SALES (Small if </w:t>
            </w:r>
            <w:r w:rsidRPr="008C7508">
              <w:rPr>
                <w:rFonts w:ascii="Times New Roman" w:eastAsia="Times New Roman" w:hAnsi="Times New Roman" w:cs="Times New Roman"/>
                <w:i/>
                <w:sz w:val="24"/>
                <w:szCs w:val="24"/>
              </w:rPr>
              <w:t>SALES</w:t>
            </w:r>
            <w:r>
              <w:rPr>
                <w:rFonts w:ascii="Times New Roman" w:eastAsia="Times New Roman" w:hAnsi="Times New Roman" w:cs="Times New Roman"/>
                <w:sz w:val="24"/>
                <w:szCs w:val="24"/>
              </w:rPr>
              <w:t xml:space="preserve"> &lt; 3000, Medium if 3000 &lt; </w:t>
            </w:r>
            <w:r w:rsidRPr="008C7508">
              <w:rPr>
                <w:rFonts w:ascii="Times New Roman" w:eastAsia="Times New Roman" w:hAnsi="Times New Roman" w:cs="Times New Roman"/>
                <w:i/>
                <w:sz w:val="24"/>
                <w:szCs w:val="24"/>
              </w:rPr>
              <w:t>SALES</w:t>
            </w:r>
            <w:r>
              <w:rPr>
                <w:rFonts w:ascii="Times New Roman" w:eastAsia="Times New Roman" w:hAnsi="Times New Roman" w:cs="Times New Roman"/>
                <w:sz w:val="24"/>
                <w:szCs w:val="24"/>
              </w:rPr>
              <w:t xml:space="preserve"> &lt; 7000, Large if </w:t>
            </w:r>
            <w:r w:rsidRPr="008C7508">
              <w:rPr>
                <w:rFonts w:ascii="Times New Roman" w:eastAsia="Times New Roman" w:hAnsi="Times New Roman" w:cs="Times New Roman"/>
                <w:i/>
                <w:sz w:val="24"/>
                <w:szCs w:val="24"/>
              </w:rPr>
              <w:t>SALES</w:t>
            </w:r>
            <w:r>
              <w:rPr>
                <w:rFonts w:ascii="Times New Roman" w:eastAsia="Times New Roman" w:hAnsi="Times New Roman" w:cs="Times New Roman"/>
                <w:sz w:val="24"/>
                <w:szCs w:val="24"/>
              </w:rPr>
              <w:t xml:space="preserve"> &gt; 7000)</w:t>
            </w:r>
          </w:p>
        </w:tc>
      </w:tr>
    </w:tbl>
    <w:p w14:paraId="17B77C11" w14:textId="77777777" w:rsidR="00745AA1" w:rsidRDefault="008C7508">
      <w:r>
        <w:rPr>
          <w:rFonts w:ascii="Times New Roman" w:eastAsia="Times New Roman" w:hAnsi="Times New Roman" w:cs="Times New Roman"/>
          <w:sz w:val="24"/>
          <w:szCs w:val="24"/>
        </w:rPr>
        <w:t xml:space="preserve"> </w:t>
      </w:r>
    </w:p>
    <w:p w14:paraId="751F4FFF" w14:textId="77777777" w:rsidR="00745AA1" w:rsidRDefault="00745AA1"/>
    <w:p w14:paraId="4D4CCFD7" w14:textId="77777777" w:rsidR="00745AA1" w:rsidRDefault="00745AA1"/>
    <w:p w14:paraId="16CE3BA8" w14:textId="77777777" w:rsidR="00745AA1" w:rsidRDefault="00745AA1"/>
    <w:p w14:paraId="00D359A0" w14:textId="77777777" w:rsidR="00745AA1" w:rsidRDefault="00745AA1"/>
    <w:p w14:paraId="47220E70" w14:textId="77777777" w:rsidR="00745AA1" w:rsidRDefault="00745AA1"/>
    <w:p w14:paraId="0090CB30" w14:textId="77777777" w:rsidR="00745AA1" w:rsidRDefault="00745AA1"/>
    <w:p w14:paraId="4DCFAFFA" w14:textId="77777777" w:rsidR="00745AA1" w:rsidRDefault="00745AA1"/>
    <w:p w14:paraId="339EE4DC" w14:textId="77777777" w:rsidR="00745AA1" w:rsidRDefault="00745AA1"/>
    <w:p w14:paraId="71BEA575" w14:textId="77777777" w:rsidR="00745AA1" w:rsidRDefault="00745AA1"/>
    <w:p w14:paraId="39DE7C08" w14:textId="77777777" w:rsidR="00745AA1" w:rsidRDefault="00745AA1"/>
    <w:p w14:paraId="27490291" w14:textId="77777777" w:rsidR="00745AA1" w:rsidRDefault="00745AA1"/>
    <w:p w14:paraId="36F44F57" w14:textId="77777777" w:rsidR="00745AA1" w:rsidRDefault="00745AA1"/>
    <w:p w14:paraId="55948E34" w14:textId="77777777" w:rsidR="00745AA1" w:rsidRDefault="00745AA1"/>
    <w:p w14:paraId="3F203350" w14:textId="77777777" w:rsidR="00745AA1" w:rsidRDefault="00745AA1"/>
    <w:p w14:paraId="515D5668" w14:textId="77777777" w:rsidR="008C7508" w:rsidRDefault="008C7508"/>
    <w:p w14:paraId="04C8C587" w14:textId="77777777" w:rsidR="008C7508" w:rsidRDefault="008C7508"/>
    <w:p w14:paraId="254E752E" w14:textId="77777777" w:rsidR="008C7508" w:rsidRDefault="008C7508"/>
    <w:p w14:paraId="4DF234D6" w14:textId="77777777" w:rsidR="008C7508" w:rsidRDefault="008C7508"/>
    <w:p w14:paraId="5FE1C863" w14:textId="77777777" w:rsidR="008C7508" w:rsidRDefault="008C7508"/>
    <w:p w14:paraId="73D16537" w14:textId="77777777" w:rsidR="00745AA1" w:rsidRDefault="00745AA1"/>
    <w:p w14:paraId="4324D45C" w14:textId="77777777" w:rsidR="00745AA1" w:rsidRDefault="00745AA1"/>
    <w:p w14:paraId="76F39E1E" w14:textId="77777777" w:rsidR="00745AA1" w:rsidRDefault="00745AA1"/>
    <w:p w14:paraId="7B05D6C9" w14:textId="77777777" w:rsidR="00745AA1" w:rsidRDefault="008C7508">
      <w:pPr>
        <w:jc w:val="center"/>
      </w:pPr>
      <w:r>
        <w:rPr>
          <w:rFonts w:ascii="Times New Roman" w:eastAsia="Times New Roman" w:hAnsi="Times New Roman" w:cs="Times New Roman"/>
          <w:b/>
          <w:sz w:val="28"/>
          <w:szCs w:val="28"/>
          <w:u w:val="single"/>
        </w:rPr>
        <w:lastRenderedPageBreak/>
        <w:t>Possible Insights from Dataset Sales.csv</w:t>
      </w:r>
    </w:p>
    <w:p w14:paraId="2A0DE0D2" w14:textId="77777777" w:rsidR="00745AA1" w:rsidRDefault="00745AA1">
      <w:pPr>
        <w:jc w:val="center"/>
      </w:pPr>
    </w:p>
    <w:p w14:paraId="71769F3E" w14:textId="77777777" w:rsidR="00745AA1" w:rsidRDefault="008C7508">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country with the highest number of purchase from this company.</w:t>
      </w:r>
    </w:p>
    <w:p w14:paraId="6EC80E3F" w14:textId="77777777" w:rsidR="00745AA1" w:rsidRDefault="008C7508">
      <w:pPr>
        <w:jc w:val="center"/>
      </w:pPr>
      <w:r>
        <w:rPr>
          <w:noProof/>
          <w:lang w:val="en-US"/>
        </w:rPr>
        <w:drawing>
          <wp:inline distT="114300" distB="114300" distL="114300" distR="114300" wp14:anchorId="54D41083" wp14:editId="668A5910">
            <wp:extent cx="4719638" cy="2638425"/>
            <wp:effectExtent l="12700" t="12700" r="12700" b="12700"/>
            <wp:docPr id="1" name="image06.png" descr="TransactionEachCountry.png"/>
            <wp:cNvGraphicFramePr/>
            <a:graphic xmlns:a="http://schemas.openxmlformats.org/drawingml/2006/main">
              <a:graphicData uri="http://schemas.openxmlformats.org/drawingml/2006/picture">
                <pic:pic xmlns:pic="http://schemas.openxmlformats.org/drawingml/2006/picture">
                  <pic:nvPicPr>
                    <pic:cNvPr id="0" name="image06.png" descr="TransactionEachCountry.png"/>
                    <pic:cNvPicPr preferRelativeResize="0"/>
                  </pic:nvPicPr>
                  <pic:blipFill>
                    <a:blip r:embed="rId6"/>
                    <a:srcRect/>
                    <a:stretch>
                      <a:fillRect/>
                    </a:stretch>
                  </pic:blipFill>
                  <pic:spPr>
                    <a:xfrm>
                      <a:off x="0" y="0"/>
                      <a:ext cx="4719638" cy="2638425"/>
                    </a:xfrm>
                    <a:prstGeom prst="rect">
                      <a:avLst/>
                    </a:prstGeom>
                    <a:ln w="12700">
                      <a:solidFill>
                        <a:srgbClr val="000000"/>
                      </a:solidFill>
                      <a:prstDash val="solid"/>
                    </a:ln>
                  </pic:spPr>
                </pic:pic>
              </a:graphicData>
            </a:graphic>
          </wp:inline>
        </w:drawing>
      </w:r>
    </w:p>
    <w:p w14:paraId="0BD7897E" w14:textId="77777777" w:rsidR="00745AA1" w:rsidRDefault="008C7508">
      <w:pPr>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From the bar chart above, it is clear that USA has purchased the most from this company.</w:t>
      </w:r>
    </w:p>
    <w:p w14:paraId="66C24AF6" w14:textId="77777777" w:rsidR="00745AA1" w:rsidRDefault="00745AA1"/>
    <w:p w14:paraId="46C2B54E" w14:textId="77777777" w:rsidR="00745AA1" w:rsidRDefault="00745AA1"/>
    <w:p w14:paraId="36B2476E" w14:textId="77777777" w:rsidR="00745AA1" w:rsidRDefault="00745AA1"/>
    <w:p w14:paraId="706B157C" w14:textId="77777777" w:rsidR="00745AA1" w:rsidRDefault="008C7508">
      <w:pPr>
        <w:numPr>
          <w:ilvl w:val="0"/>
          <w:numId w:val="2"/>
        </w:numPr>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the product line with the highest probability to be bought in each transaction.</w:t>
      </w:r>
      <w:r>
        <w:rPr>
          <w:noProof/>
          <w:lang w:val="en-US"/>
        </w:rPr>
        <w:drawing>
          <wp:inline distT="114300" distB="114300" distL="114300" distR="114300" wp14:anchorId="6487B518" wp14:editId="453B4457">
            <wp:extent cx="4152900" cy="2667000"/>
            <wp:effectExtent l="12700" t="12700" r="12700" b="12700"/>
            <wp:docPr id="5" name="image12.png" descr="Popularityproductline(BAR).png"/>
            <wp:cNvGraphicFramePr/>
            <a:graphic xmlns:a="http://schemas.openxmlformats.org/drawingml/2006/main">
              <a:graphicData uri="http://schemas.openxmlformats.org/drawingml/2006/picture">
                <pic:pic xmlns:pic="http://schemas.openxmlformats.org/drawingml/2006/picture">
                  <pic:nvPicPr>
                    <pic:cNvPr id="0" name="image12.png" descr="Popularityproductline(BAR).png"/>
                    <pic:cNvPicPr preferRelativeResize="0"/>
                  </pic:nvPicPr>
                  <pic:blipFill>
                    <a:blip r:embed="rId7"/>
                    <a:srcRect/>
                    <a:stretch>
                      <a:fillRect/>
                    </a:stretch>
                  </pic:blipFill>
                  <pic:spPr>
                    <a:xfrm>
                      <a:off x="0" y="0"/>
                      <a:ext cx="4152900" cy="2667000"/>
                    </a:xfrm>
                    <a:prstGeom prst="rect">
                      <a:avLst/>
                    </a:prstGeom>
                    <a:ln w="12700">
                      <a:solidFill>
                        <a:srgbClr val="000000"/>
                      </a:solidFill>
                      <a:prstDash val="solid"/>
                    </a:ln>
                  </pic:spPr>
                </pic:pic>
              </a:graphicData>
            </a:graphic>
          </wp:inline>
        </w:drawing>
      </w:r>
    </w:p>
    <w:p w14:paraId="57241DAC" w14:textId="77777777" w:rsidR="00745AA1" w:rsidRDefault="008C7508">
      <w:pPr>
        <w:ind w:left="720"/>
        <w:jc w:val="both"/>
      </w:pPr>
      <w:r>
        <w:rPr>
          <w:rFonts w:ascii="Times New Roman" w:eastAsia="Times New Roman" w:hAnsi="Times New Roman" w:cs="Times New Roman"/>
          <w:sz w:val="24"/>
          <w:szCs w:val="24"/>
        </w:rPr>
        <w:t>The bar chart above shows that the product line ‘Classic Car’ is the most popular among the customers as it has the highest rate to appear in transactions.</w:t>
      </w:r>
    </w:p>
    <w:p w14:paraId="1F93316B" w14:textId="77777777" w:rsidR="00745AA1" w:rsidRDefault="00745AA1"/>
    <w:p w14:paraId="6CDB98DB" w14:textId="77777777" w:rsidR="008C7508" w:rsidRDefault="008C7508"/>
    <w:p w14:paraId="3F83F23C" w14:textId="77777777" w:rsidR="00745AA1" w:rsidRDefault="00745AA1"/>
    <w:p w14:paraId="43F0B832" w14:textId="77777777" w:rsidR="00745AA1" w:rsidRDefault="008C7508">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Identify the country which the customer that has made purchase with this company resides in.</w:t>
      </w:r>
    </w:p>
    <w:p w14:paraId="04D72C30" w14:textId="77777777" w:rsidR="00745AA1" w:rsidRDefault="008C7508">
      <w:pPr>
        <w:jc w:val="center"/>
      </w:pPr>
      <w:r>
        <w:rPr>
          <w:noProof/>
          <w:lang w:val="en-US"/>
        </w:rPr>
        <w:drawing>
          <wp:inline distT="114300" distB="114300" distL="114300" distR="114300" wp14:anchorId="0DB9A9A8" wp14:editId="26AE42A9">
            <wp:extent cx="3681413" cy="2563841"/>
            <wp:effectExtent l="12700" t="12700" r="12700" b="12700"/>
            <wp:docPr id="2" name="image08.png" descr="NumofCus_Country.png"/>
            <wp:cNvGraphicFramePr/>
            <a:graphic xmlns:a="http://schemas.openxmlformats.org/drawingml/2006/main">
              <a:graphicData uri="http://schemas.openxmlformats.org/drawingml/2006/picture">
                <pic:pic xmlns:pic="http://schemas.openxmlformats.org/drawingml/2006/picture">
                  <pic:nvPicPr>
                    <pic:cNvPr id="0" name="image08.png" descr="NumofCus_Country.png"/>
                    <pic:cNvPicPr preferRelativeResize="0"/>
                  </pic:nvPicPr>
                  <pic:blipFill>
                    <a:blip r:embed="rId8"/>
                    <a:srcRect/>
                    <a:stretch>
                      <a:fillRect/>
                    </a:stretch>
                  </pic:blipFill>
                  <pic:spPr>
                    <a:xfrm>
                      <a:off x="0" y="0"/>
                      <a:ext cx="3681413" cy="2563841"/>
                    </a:xfrm>
                    <a:prstGeom prst="rect">
                      <a:avLst/>
                    </a:prstGeom>
                    <a:ln w="12700">
                      <a:solidFill>
                        <a:srgbClr val="000000"/>
                      </a:solidFill>
                      <a:prstDash val="solid"/>
                    </a:ln>
                  </pic:spPr>
                </pic:pic>
              </a:graphicData>
            </a:graphic>
          </wp:inline>
        </w:drawing>
      </w:r>
    </w:p>
    <w:p w14:paraId="4DC6CEA1" w14:textId="77777777" w:rsidR="00745AA1" w:rsidRDefault="008C7508">
      <w:pPr>
        <w:jc w:val="both"/>
      </w:pPr>
      <w:r>
        <w:rPr>
          <w:rFonts w:ascii="Times New Roman" w:eastAsia="Times New Roman" w:hAnsi="Times New Roman" w:cs="Times New Roman"/>
          <w:sz w:val="24"/>
          <w:szCs w:val="24"/>
        </w:rPr>
        <w:t>This bar chart shows that USA has the highest number of customers purchasing from this company. By comparing the charts from</w:t>
      </w:r>
      <w:r>
        <w:rPr>
          <w:rFonts w:ascii="Times New Roman" w:eastAsia="Times New Roman" w:hAnsi="Times New Roman" w:cs="Times New Roman"/>
          <w:i/>
          <w:sz w:val="24"/>
          <w:szCs w:val="24"/>
        </w:rPr>
        <w:t xml:space="preserve"> insight 1</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insight 3</w:t>
      </w:r>
      <w:r>
        <w:rPr>
          <w:rFonts w:ascii="Times New Roman" w:eastAsia="Times New Roman" w:hAnsi="Times New Roman" w:cs="Times New Roman"/>
          <w:sz w:val="24"/>
          <w:szCs w:val="24"/>
        </w:rPr>
        <w:t>, we can see the clear relation of number of customers in a country affects the sales in that country. From this view, the company can make a further decision on whether to focus their sale in USA or increase their advertising in the other countries.</w:t>
      </w:r>
    </w:p>
    <w:p w14:paraId="5EF1E23C" w14:textId="77777777" w:rsidR="00745AA1" w:rsidRDefault="00745AA1">
      <w:pPr>
        <w:jc w:val="center"/>
      </w:pPr>
    </w:p>
    <w:p w14:paraId="0080F948" w14:textId="77777777" w:rsidR="00745AA1" w:rsidRDefault="00745AA1">
      <w:pPr>
        <w:jc w:val="center"/>
      </w:pPr>
    </w:p>
    <w:p w14:paraId="6EE7FEB1" w14:textId="77777777" w:rsidR="00745AA1" w:rsidRDefault="008C7508">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which quarter or month of the year has the highest sales rating.</w:t>
      </w:r>
    </w:p>
    <w:p w14:paraId="5522CDB4" w14:textId="77777777" w:rsidR="00745AA1" w:rsidRDefault="008C7508">
      <w:pPr>
        <w:jc w:val="center"/>
      </w:pPr>
      <w:r>
        <w:rPr>
          <w:noProof/>
          <w:lang w:val="en-US"/>
        </w:rPr>
        <w:drawing>
          <wp:inline distT="114300" distB="114300" distL="114300" distR="114300" wp14:anchorId="064022D1" wp14:editId="65846219">
            <wp:extent cx="3614738" cy="2319512"/>
            <wp:effectExtent l="12700" t="12700" r="12700" b="12700"/>
            <wp:docPr id="8" name="image15.png" descr="SalesInQuarter.png"/>
            <wp:cNvGraphicFramePr/>
            <a:graphic xmlns:a="http://schemas.openxmlformats.org/drawingml/2006/main">
              <a:graphicData uri="http://schemas.openxmlformats.org/drawingml/2006/picture">
                <pic:pic xmlns:pic="http://schemas.openxmlformats.org/drawingml/2006/picture">
                  <pic:nvPicPr>
                    <pic:cNvPr id="0" name="image15.png" descr="SalesInQuarter.png"/>
                    <pic:cNvPicPr preferRelativeResize="0"/>
                  </pic:nvPicPr>
                  <pic:blipFill>
                    <a:blip r:embed="rId9"/>
                    <a:srcRect/>
                    <a:stretch>
                      <a:fillRect/>
                    </a:stretch>
                  </pic:blipFill>
                  <pic:spPr>
                    <a:xfrm>
                      <a:off x="0" y="0"/>
                      <a:ext cx="3614738" cy="2319512"/>
                    </a:xfrm>
                    <a:prstGeom prst="rect">
                      <a:avLst/>
                    </a:prstGeom>
                    <a:ln w="12700">
                      <a:solidFill>
                        <a:srgbClr val="000000"/>
                      </a:solidFill>
                      <a:prstDash val="solid"/>
                    </a:ln>
                  </pic:spPr>
                </pic:pic>
              </a:graphicData>
            </a:graphic>
          </wp:inline>
        </w:drawing>
      </w:r>
    </w:p>
    <w:p w14:paraId="333A4C15" w14:textId="77777777" w:rsidR="00745AA1" w:rsidRDefault="008C7508">
      <w:pPr>
        <w:jc w:val="both"/>
      </w:pPr>
      <w:r>
        <w:rPr>
          <w:rFonts w:ascii="Times New Roman" w:eastAsia="Times New Roman" w:hAnsi="Times New Roman" w:cs="Times New Roman"/>
          <w:sz w:val="24"/>
          <w:szCs w:val="24"/>
        </w:rPr>
        <w:t>The company has the highest sales in the fourth quarter (October, November, December)  of the years.</w:t>
      </w:r>
    </w:p>
    <w:p w14:paraId="5E85855D" w14:textId="77777777" w:rsidR="00745AA1" w:rsidRDefault="00745AA1">
      <w:pPr>
        <w:jc w:val="both"/>
      </w:pPr>
    </w:p>
    <w:p w14:paraId="435A226B" w14:textId="77777777" w:rsidR="008C7508" w:rsidRDefault="008C7508">
      <w:pPr>
        <w:jc w:val="both"/>
      </w:pPr>
    </w:p>
    <w:p w14:paraId="73E73058" w14:textId="77777777" w:rsidR="008C7508" w:rsidRDefault="008C7508">
      <w:pPr>
        <w:jc w:val="both"/>
      </w:pPr>
    </w:p>
    <w:p w14:paraId="07369922" w14:textId="77777777" w:rsidR="00745AA1" w:rsidRDefault="00745AA1">
      <w:pPr>
        <w:jc w:val="both"/>
      </w:pPr>
    </w:p>
    <w:p w14:paraId="549D55E3" w14:textId="77777777" w:rsidR="00745AA1" w:rsidRDefault="008C7508">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Examine if seasonal holidays have effect on the sales. </w:t>
      </w:r>
    </w:p>
    <w:p w14:paraId="32F4C992" w14:textId="77777777" w:rsidR="00745AA1" w:rsidRDefault="008C7508">
      <w:pPr>
        <w:jc w:val="center"/>
      </w:pPr>
      <w:r>
        <w:rPr>
          <w:noProof/>
          <w:lang w:val="en-US"/>
        </w:rPr>
        <w:drawing>
          <wp:inline distT="114300" distB="114300" distL="114300" distR="114300" wp14:anchorId="22B43F70" wp14:editId="77F263CE">
            <wp:extent cx="4048125" cy="1181100"/>
            <wp:effectExtent l="12700" t="12700" r="12700" b="127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048125" cy="1181100"/>
                    </a:xfrm>
                    <a:prstGeom prst="rect">
                      <a:avLst/>
                    </a:prstGeom>
                    <a:ln w="12700">
                      <a:solidFill>
                        <a:srgbClr val="000000"/>
                      </a:solidFill>
                      <a:prstDash val="solid"/>
                    </a:ln>
                  </pic:spPr>
                </pic:pic>
              </a:graphicData>
            </a:graphic>
          </wp:inline>
        </w:drawing>
      </w:r>
    </w:p>
    <w:p w14:paraId="73E5B34A" w14:textId="77777777" w:rsidR="00745AA1" w:rsidRDefault="00745AA1">
      <w:pPr>
        <w:jc w:val="center"/>
      </w:pPr>
    </w:p>
    <w:p w14:paraId="4E1C0223" w14:textId="77777777" w:rsidR="00745AA1" w:rsidRDefault="008C7508">
      <w:pPr>
        <w:jc w:val="center"/>
      </w:pPr>
      <w:r>
        <w:rPr>
          <w:noProof/>
          <w:lang w:val="en-US"/>
        </w:rPr>
        <w:drawing>
          <wp:inline distT="114300" distB="114300" distL="114300" distR="114300" wp14:anchorId="28EBD7EA" wp14:editId="7AC6EC11">
            <wp:extent cx="5210175" cy="3343275"/>
            <wp:effectExtent l="12700" t="12700" r="12700" b="12700"/>
            <wp:docPr id="7" name="image14.png" descr="scatterplot.png"/>
            <wp:cNvGraphicFramePr/>
            <a:graphic xmlns:a="http://schemas.openxmlformats.org/drawingml/2006/main">
              <a:graphicData uri="http://schemas.openxmlformats.org/drawingml/2006/picture">
                <pic:pic xmlns:pic="http://schemas.openxmlformats.org/drawingml/2006/picture">
                  <pic:nvPicPr>
                    <pic:cNvPr id="0" name="image14.png" descr="scatterplot.png"/>
                    <pic:cNvPicPr preferRelativeResize="0"/>
                  </pic:nvPicPr>
                  <pic:blipFill>
                    <a:blip r:embed="rId11"/>
                    <a:srcRect/>
                    <a:stretch>
                      <a:fillRect/>
                    </a:stretch>
                  </pic:blipFill>
                  <pic:spPr>
                    <a:xfrm>
                      <a:off x="0" y="0"/>
                      <a:ext cx="5210175" cy="3343275"/>
                    </a:xfrm>
                    <a:prstGeom prst="rect">
                      <a:avLst/>
                    </a:prstGeom>
                    <a:ln w="12700">
                      <a:solidFill>
                        <a:srgbClr val="000000"/>
                      </a:solidFill>
                      <a:prstDash val="solid"/>
                    </a:ln>
                  </pic:spPr>
                </pic:pic>
              </a:graphicData>
            </a:graphic>
          </wp:inline>
        </w:drawing>
      </w:r>
    </w:p>
    <w:p w14:paraId="238AD40E" w14:textId="77777777" w:rsidR="00745AA1" w:rsidRDefault="00745AA1"/>
    <w:p w14:paraId="1FF5E0AC" w14:textId="77777777" w:rsidR="00745AA1" w:rsidRDefault="008C7508">
      <w:pPr>
        <w:jc w:val="center"/>
      </w:pPr>
      <w:r>
        <w:rPr>
          <w:noProof/>
          <w:lang w:val="en-US"/>
        </w:rPr>
        <w:drawing>
          <wp:inline distT="114300" distB="114300" distL="114300" distR="114300" wp14:anchorId="3C5B53FE" wp14:editId="16B20F04">
            <wp:extent cx="4629150" cy="1752600"/>
            <wp:effectExtent l="12700" t="12700" r="12700" b="1270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r="9833"/>
                    <a:stretch>
                      <a:fillRect/>
                    </a:stretch>
                  </pic:blipFill>
                  <pic:spPr>
                    <a:xfrm>
                      <a:off x="0" y="0"/>
                      <a:ext cx="4629150" cy="1752600"/>
                    </a:xfrm>
                    <a:prstGeom prst="rect">
                      <a:avLst/>
                    </a:prstGeom>
                    <a:ln w="12700">
                      <a:solidFill>
                        <a:srgbClr val="000000"/>
                      </a:solidFill>
                      <a:prstDash val="solid"/>
                    </a:ln>
                  </pic:spPr>
                </pic:pic>
              </a:graphicData>
            </a:graphic>
          </wp:inline>
        </w:drawing>
      </w:r>
    </w:p>
    <w:p w14:paraId="36B8FA2E" w14:textId="77777777" w:rsidR="00745AA1" w:rsidRDefault="008C75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p-value of 0.7181 is considered statistically insignificant. A negative value of cor, -0.006796085 indicates that it is a weak linear correlation. So, we can assume that seasonal holiday does not affect the sales or has a very little influence to the sales that can be ignored.</w:t>
      </w:r>
    </w:p>
    <w:p w14:paraId="71628C6D" w14:textId="77777777" w:rsidR="008C7508" w:rsidRDefault="008C7508">
      <w:pPr>
        <w:jc w:val="both"/>
        <w:rPr>
          <w:rFonts w:ascii="Times New Roman" w:eastAsia="Times New Roman" w:hAnsi="Times New Roman" w:cs="Times New Roman"/>
          <w:sz w:val="24"/>
          <w:szCs w:val="24"/>
        </w:rPr>
      </w:pPr>
    </w:p>
    <w:p w14:paraId="6CB22A01" w14:textId="77777777" w:rsidR="008C7508" w:rsidRDefault="008C7508">
      <w:pPr>
        <w:jc w:val="both"/>
      </w:pPr>
    </w:p>
    <w:p w14:paraId="0A0264AC" w14:textId="77777777" w:rsidR="00745AA1" w:rsidRDefault="008C7508">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From the records, identify which customer has the highest probability to call off the purchase.</w:t>
      </w:r>
    </w:p>
    <w:p w14:paraId="18DCDB26" w14:textId="77777777" w:rsidR="00745AA1" w:rsidRDefault="008C7508">
      <w:pPr>
        <w:jc w:val="center"/>
      </w:pPr>
      <w:r>
        <w:rPr>
          <w:noProof/>
          <w:lang w:val="en-US"/>
        </w:rPr>
        <w:drawing>
          <wp:inline distT="114300" distB="114300" distL="114300" distR="114300" wp14:anchorId="47F6DAD4" wp14:editId="6435D0B4">
            <wp:extent cx="3700463" cy="2966750"/>
            <wp:effectExtent l="12700" t="12700" r="12700" b="127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700463" cy="2966750"/>
                    </a:xfrm>
                    <a:prstGeom prst="rect">
                      <a:avLst/>
                    </a:prstGeom>
                    <a:ln w="12700">
                      <a:solidFill>
                        <a:srgbClr val="000000"/>
                      </a:solidFill>
                      <a:prstDash val="solid"/>
                    </a:ln>
                  </pic:spPr>
                </pic:pic>
              </a:graphicData>
            </a:graphic>
          </wp:inline>
        </w:drawing>
      </w:r>
    </w:p>
    <w:p w14:paraId="6BD01146" w14:textId="77777777" w:rsidR="00745AA1" w:rsidRDefault="008C7508">
      <w:pPr>
        <w:jc w:val="both"/>
      </w:pPr>
      <w:r>
        <w:rPr>
          <w:rFonts w:ascii="Times New Roman" w:eastAsia="Times New Roman" w:hAnsi="Times New Roman" w:cs="Times New Roman"/>
          <w:sz w:val="24"/>
          <w:szCs w:val="24"/>
        </w:rPr>
        <w:t>The above table shows list of customer (name) which purchases were either disputed, resolved, on hold or cancelled. The company should identify these customers and diagnose the cause behind each of these call offs.</w:t>
      </w:r>
    </w:p>
    <w:p w14:paraId="2833ADC8" w14:textId="77777777" w:rsidR="00745AA1" w:rsidRDefault="00745AA1">
      <w:pPr>
        <w:jc w:val="center"/>
      </w:pPr>
    </w:p>
    <w:p w14:paraId="619E952A" w14:textId="77777777" w:rsidR="00745AA1" w:rsidRDefault="00745AA1">
      <w:pPr>
        <w:jc w:val="center"/>
      </w:pPr>
    </w:p>
    <w:p w14:paraId="1BCD5F5A" w14:textId="77777777" w:rsidR="00745AA1" w:rsidRDefault="00745AA1">
      <w:pPr>
        <w:jc w:val="center"/>
      </w:pPr>
    </w:p>
    <w:p w14:paraId="30CFB32C" w14:textId="77777777" w:rsidR="00745AA1" w:rsidRDefault="00745AA1">
      <w:pPr>
        <w:jc w:val="center"/>
      </w:pPr>
    </w:p>
    <w:p w14:paraId="2B1970A8" w14:textId="77777777" w:rsidR="00745AA1" w:rsidRDefault="00745AA1">
      <w:pPr>
        <w:jc w:val="center"/>
      </w:pPr>
    </w:p>
    <w:p w14:paraId="0A03B66D" w14:textId="77777777" w:rsidR="00745AA1" w:rsidRDefault="00745AA1">
      <w:pPr>
        <w:jc w:val="center"/>
      </w:pPr>
    </w:p>
    <w:p w14:paraId="4B7A1B76" w14:textId="77777777" w:rsidR="00745AA1" w:rsidRDefault="00745AA1">
      <w:pPr>
        <w:jc w:val="center"/>
      </w:pPr>
    </w:p>
    <w:p w14:paraId="267C499F" w14:textId="77777777" w:rsidR="00745AA1" w:rsidRDefault="00745AA1">
      <w:pPr>
        <w:jc w:val="center"/>
      </w:pPr>
    </w:p>
    <w:p w14:paraId="092124BE" w14:textId="77777777" w:rsidR="00745AA1" w:rsidRDefault="00745AA1">
      <w:pPr>
        <w:jc w:val="center"/>
      </w:pPr>
    </w:p>
    <w:p w14:paraId="578B478B" w14:textId="77777777" w:rsidR="00745AA1" w:rsidRDefault="00745AA1">
      <w:pPr>
        <w:jc w:val="center"/>
      </w:pPr>
    </w:p>
    <w:p w14:paraId="15447405" w14:textId="77777777" w:rsidR="00745AA1" w:rsidRDefault="00745AA1">
      <w:pPr>
        <w:jc w:val="center"/>
      </w:pPr>
    </w:p>
    <w:p w14:paraId="7E239318" w14:textId="77777777" w:rsidR="00745AA1" w:rsidRDefault="00745AA1">
      <w:pPr>
        <w:jc w:val="center"/>
      </w:pPr>
    </w:p>
    <w:p w14:paraId="35CEF129" w14:textId="77777777" w:rsidR="00745AA1" w:rsidRDefault="00745AA1">
      <w:pPr>
        <w:jc w:val="center"/>
      </w:pPr>
    </w:p>
    <w:p w14:paraId="5F068C08" w14:textId="77777777" w:rsidR="00745AA1" w:rsidRDefault="00745AA1">
      <w:pPr>
        <w:jc w:val="center"/>
      </w:pPr>
    </w:p>
    <w:p w14:paraId="1936FC74" w14:textId="77777777" w:rsidR="00745AA1" w:rsidRDefault="00745AA1">
      <w:pPr>
        <w:jc w:val="center"/>
      </w:pPr>
    </w:p>
    <w:p w14:paraId="6D7FB70B" w14:textId="77777777" w:rsidR="00745AA1" w:rsidRDefault="00745AA1">
      <w:pPr>
        <w:jc w:val="center"/>
      </w:pPr>
    </w:p>
    <w:p w14:paraId="579E1715" w14:textId="77777777" w:rsidR="00745AA1" w:rsidRDefault="00745AA1">
      <w:pPr>
        <w:jc w:val="center"/>
      </w:pPr>
    </w:p>
    <w:p w14:paraId="66E864A8" w14:textId="77777777" w:rsidR="00745AA1" w:rsidRDefault="00745AA1">
      <w:pPr>
        <w:jc w:val="center"/>
      </w:pPr>
    </w:p>
    <w:p w14:paraId="7C6A6DAD" w14:textId="77777777" w:rsidR="008C7508" w:rsidRDefault="008C7508">
      <w:pPr>
        <w:jc w:val="center"/>
      </w:pPr>
    </w:p>
    <w:p w14:paraId="19FE6E3A" w14:textId="77777777" w:rsidR="008C7508" w:rsidRDefault="008C7508">
      <w:pPr>
        <w:jc w:val="center"/>
      </w:pPr>
    </w:p>
    <w:p w14:paraId="50D75B98" w14:textId="77777777" w:rsidR="008C7508" w:rsidRDefault="008C7508">
      <w:pPr>
        <w:jc w:val="center"/>
      </w:pPr>
    </w:p>
    <w:p w14:paraId="70E1BCB8" w14:textId="77777777" w:rsidR="00745AA1" w:rsidRDefault="008C7508">
      <w:pPr>
        <w:jc w:val="center"/>
      </w:pPr>
      <w:r>
        <w:rPr>
          <w:rFonts w:ascii="Times New Roman" w:eastAsia="Times New Roman" w:hAnsi="Times New Roman" w:cs="Times New Roman"/>
          <w:sz w:val="28"/>
          <w:szCs w:val="28"/>
        </w:rPr>
        <w:t xml:space="preserve"> </w:t>
      </w:r>
    </w:p>
    <w:p w14:paraId="1F11CB44" w14:textId="77777777" w:rsidR="00745AA1" w:rsidRDefault="008C7508">
      <w:pPr>
        <w:jc w:val="center"/>
      </w:pPr>
      <w:r>
        <w:rPr>
          <w:rFonts w:ascii="Times New Roman" w:eastAsia="Times New Roman" w:hAnsi="Times New Roman" w:cs="Times New Roman"/>
          <w:b/>
          <w:sz w:val="28"/>
          <w:szCs w:val="28"/>
          <w:u w:val="single"/>
        </w:rPr>
        <w:lastRenderedPageBreak/>
        <w:t>Data Mining Technique</w:t>
      </w:r>
    </w:p>
    <w:p w14:paraId="08AFC340" w14:textId="77777777" w:rsidR="00745AA1" w:rsidRDefault="00745AA1">
      <w:pPr>
        <w:jc w:val="center"/>
      </w:pPr>
    </w:p>
    <w:p w14:paraId="59E23608" w14:textId="77777777" w:rsidR="00745AA1" w:rsidRDefault="008C7508">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Association Rule</w:t>
      </w:r>
      <w:r>
        <w:rPr>
          <w:rFonts w:ascii="Times New Roman" w:eastAsia="Times New Roman" w:hAnsi="Times New Roman" w:cs="Times New Roman"/>
          <w:sz w:val="24"/>
          <w:szCs w:val="24"/>
        </w:rPr>
        <w:t xml:space="preserve"> – Identify the product lines or products that are frequently bought together and predict the sales. This can be done by referring to the </w:t>
      </w:r>
      <w:r>
        <w:rPr>
          <w:rFonts w:ascii="Times New Roman" w:eastAsia="Times New Roman" w:hAnsi="Times New Roman" w:cs="Times New Roman"/>
          <w:i/>
          <w:sz w:val="24"/>
          <w:szCs w:val="24"/>
        </w:rPr>
        <w:t xml:space="preserve">ORDERNUMBER </w:t>
      </w:r>
      <w:r>
        <w:rPr>
          <w:rFonts w:ascii="Times New Roman" w:eastAsia="Times New Roman" w:hAnsi="Times New Roman" w:cs="Times New Roman"/>
          <w:sz w:val="24"/>
          <w:szCs w:val="24"/>
        </w:rPr>
        <w:t xml:space="preserve">column. From each distinct </w:t>
      </w:r>
      <w:r>
        <w:rPr>
          <w:rFonts w:ascii="Times New Roman" w:eastAsia="Times New Roman" w:hAnsi="Times New Roman" w:cs="Times New Roman"/>
          <w:i/>
          <w:sz w:val="24"/>
          <w:szCs w:val="24"/>
        </w:rPr>
        <w:t xml:space="preserve">ORDERNUMBER </w:t>
      </w:r>
      <w:r>
        <w:rPr>
          <w:rFonts w:ascii="Times New Roman" w:eastAsia="Times New Roman" w:hAnsi="Times New Roman" w:cs="Times New Roman"/>
          <w:sz w:val="24"/>
          <w:szCs w:val="24"/>
        </w:rPr>
        <w:t>identify the set of products that are bought. From these sets then we can deduce and pinpoint the pairs or sets of products that are frequently bought together.</w:t>
      </w:r>
    </w:p>
    <w:p w14:paraId="563FAB32" w14:textId="77777777" w:rsidR="00745AA1" w:rsidRDefault="008C7508">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Coverage </w:t>
      </w:r>
      <w:r>
        <w:rPr>
          <w:rFonts w:ascii="Times New Roman" w:eastAsia="Times New Roman" w:hAnsi="Times New Roman" w:cs="Times New Roman"/>
          <w:sz w:val="24"/>
          <w:szCs w:val="24"/>
        </w:rPr>
        <w:t>– Identify the products that are popular among the customers. This product line should be suitable to all the customers. The result can be used to design a product catalog for the company.</w:t>
      </w:r>
    </w:p>
    <w:p w14:paraId="63977248" w14:textId="77777777" w:rsidR="00745AA1" w:rsidRDefault="00745AA1"/>
    <w:p w14:paraId="44081B2F" w14:textId="77777777" w:rsidR="00745AA1" w:rsidRDefault="00745AA1"/>
    <w:p w14:paraId="0607AA8D" w14:textId="77777777" w:rsidR="00745AA1" w:rsidRDefault="008C7508">
      <w:pPr>
        <w:jc w:val="center"/>
      </w:pPr>
      <w:r>
        <w:rPr>
          <w:rFonts w:ascii="Times New Roman" w:eastAsia="Times New Roman" w:hAnsi="Times New Roman" w:cs="Times New Roman"/>
          <w:b/>
          <w:color w:val="222222"/>
          <w:sz w:val="28"/>
          <w:szCs w:val="28"/>
          <w:u w:val="single"/>
        </w:rPr>
        <w:t>Data Quality Issues</w:t>
      </w:r>
    </w:p>
    <w:p w14:paraId="6F2699D8" w14:textId="77777777" w:rsidR="00745AA1" w:rsidRDefault="00745AA1">
      <w:pPr>
        <w:jc w:val="center"/>
      </w:pPr>
    </w:p>
    <w:p w14:paraId="36E8DD45" w14:textId="77777777" w:rsidR="00745AA1" w:rsidRDefault="008C7508">
      <w:pPr>
        <w:numPr>
          <w:ilvl w:val="0"/>
          <w:numId w:val="1"/>
        </w:numPr>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Missing values in columns (</w:t>
      </w:r>
      <w:r>
        <w:rPr>
          <w:rFonts w:ascii="Times New Roman" w:eastAsia="Times New Roman" w:hAnsi="Times New Roman" w:cs="Times New Roman"/>
          <w:i/>
          <w:color w:val="222222"/>
          <w:sz w:val="24"/>
          <w:szCs w:val="24"/>
        </w:rPr>
        <w:t>STATE, ADDRESSLINE2</w:t>
      </w:r>
      <w:r>
        <w:rPr>
          <w:rFonts w:ascii="Times New Roman" w:eastAsia="Times New Roman" w:hAnsi="Times New Roman" w:cs="Times New Roman"/>
          <w:color w:val="222222"/>
          <w:sz w:val="24"/>
          <w:szCs w:val="24"/>
        </w:rPr>
        <w:t>)</w:t>
      </w:r>
    </w:p>
    <w:p w14:paraId="1E7D65D4" w14:textId="77777777" w:rsidR="00745AA1" w:rsidRDefault="008C7508">
      <w:pPr>
        <w:numPr>
          <w:ilvl w:val="0"/>
          <w:numId w:val="1"/>
        </w:numPr>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Data Inconsistency (</w:t>
      </w:r>
      <w:r>
        <w:rPr>
          <w:rFonts w:ascii="Times New Roman" w:eastAsia="Times New Roman" w:hAnsi="Times New Roman" w:cs="Times New Roman"/>
          <w:i/>
          <w:color w:val="222222"/>
          <w:sz w:val="24"/>
          <w:szCs w:val="24"/>
        </w:rPr>
        <w:t>PHONE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POSTALCODE</w:t>
      </w:r>
      <w:r>
        <w:rPr>
          <w:rFonts w:ascii="Times New Roman" w:eastAsia="Times New Roman" w:hAnsi="Times New Roman" w:cs="Times New Roman"/>
          <w:color w:val="222222"/>
          <w:sz w:val="24"/>
          <w:szCs w:val="24"/>
        </w:rPr>
        <w:t>)</w:t>
      </w:r>
      <w:bookmarkStart w:id="0" w:name="_GoBack"/>
      <w:bookmarkEnd w:id="0"/>
    </w:p>
    <w:p w14:paraId="4BB82D9D" w14:textId="77777777" w:rsidR="00745AA1" w:rsidRDefault="008C7508">
      <w:pPr>
        <w:numPr>
          <w:ilvl w:val="0"/>
          <w:numId w:val="1"/>
        </w:numPr>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Naming Issues, in </w:t>
      </w:r>
      <w:r>
        <w:rPr>
          <w:rFonts w:ascii="Times New Roman" w:eastAsia="Times New Roman" w:hAnsi="Times New Roman" w:cs="Times New Roman"/>
          <w:i/>
          <w:color w:val="222222"/>
          <w:sz w:val="24"/>
          <w:szCs w:val="24"/>
        </w:rPr>
        <w:t xml:space="preserve">TERRITORY </w:t>
      </w:r>
      <w:r>
        <w:rPr>
          <w:rFonts w:ascii="Times New Roman" w:eastAsia="Times New Roman" w:hAnsi="Times New Roman" w:cs="Times New Roman"/>
          <w:color w:val="222222"/>
          <w:sz w:val="24"/>
          <w:szCs w:val="24"/>
        </w:rPr>
        <w:t>column, R reads “NA” as “Not Available”, but in this column of the dataset, “NA” is used as an abbreviation for “North America”.</w:t>
      </w:r>
    </w:p>
    <w:p w14:paraId="73BAB154" w14:textId="77777777" w:rsidR="00745AA1" w:rsidRDefault="008C7508">
      <w:r>
        <w:rPr>
          <w:rFonts w:ascii="Times New Roman" w:eastAsia="Times New Roman" w:hAnsi="Times New Roman" w:cs="Times New Roman"/>
          <w:sz w:val="24"/>
          <w:szCs w:val="24"/>
        </w:rPr>
        <w:t xml:space="preserve"> </w:t>
      </w:r>
    </w:p>
    <w:p w14:paraId="5C31E6CA" w14:textId="77777777" w:rsidR="00745AA1" w:rsidRDefault="00745AA1"/>
    <w:p w14:paraId="016FB638" w14:textId="77777777" w:rsidR="00745AA1" w:rsidRDefault="00745AA1"/>
    <w:p w14:paraId="35AE25DC" w14:textId="77777777" w:rsidR="00745AA1" w:rsidRDefault="008C7508">
      <w:pPr>
        <w:jc w:val="center"/>
      </w:pPr>
      <w:r>
        <w:rPr>
          <w:rFonts w:ascii="Times New Roman" w:eastAsia="Times New Roman" w:hAnsi="Times New Roman" w:cs="Times New Roman"/>
          <w:b/>
          <w:sz w:val="28"/>
          <w:szCs w:val="28"/>
          <w:u w:val="single"/>
        </w:rPr>
        <w:t>Pre-processing Task</w:t>
      </w:r>
    </w:p>
    <w:p w14:paraId="74EF4681" w14:textId="77777777" w:rsidR="00745AA1" w:rsidRDefault="00745AA1">
      <w:pPr>
        <w:jc w:val="center"/>
      </w:pPr>
    </w:p>
    <w:p w14:paraId="1A70C983" w14:textId="77777777" w:rsidR="00745AA1" w:rsidRDefault="008C7508">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Correcting naming convention in </w:t>
      </w:r>
      <w:r>
        <w:rPr>
          <w:rFonts w:ascii="Times New Roman" w:eastAsia="Times New Roman" w:hAnsi="Times New Roman" w:cs="Times New Roman"/>
          <w:i/>
          <w:sz w:val="24"/>
          <w:szCs w:val="24"/>
        </w:rPr>
        <w:t>TERRITORY</w:t>
      </w:r>
      <w:r>
        <w:rPr>
          <w:rFonts w:ascii="Times New Roman" w:eastAsia="Times New Roman" w:hAnsi="Times New Roman" w:cs="Times New Roman"/>
          <w:sz w:val="24"/>
          <w:szCs w:val="24"/>
        </w:rPr>
        <w:t xml:space="preserve"> column. Rename “NA” to “N.America”, because in the original dataset, “NA” was meant for “North America”. However, the “NA” was read as ‘not available’ in R.</w:t>
      </w:r>
    </w:p>
    <w:p w14:paraId="73EF69CC" w14:textId="77777777" w:rsidR="00745AA1" w:rsidRDefault="008C7508">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Missing values in the </w:t>
      </w:r>
      <w:r>
        <w:rPr>
          <w:rFonts w:ascii="Times New Roman" w:eastAsia="Times New Roman" w:hAnsi="Times New Roman" w:cs="Times New Roman"/>
          <w:i/>
          <w:sz w:val="24"/>
          <w:szCs w:val="24"/>
        </w:rPr>
        <w:t xml:space="preserve">STATE </w:t>
      </w:r>
      <w:r>
        <w:rPr>
          <w:rFonts w:ascii="Times New Roman" w:eastAsia="Times New Roman" w:hAnsi="Times New Roman" w:cs="Times New Roman"/>
          <w:sz w:val="24"/>
          <w:szCs w:val="24"/>
        </w:rPr>
        <w:t>column are replaced with”NA”, not available.</w:t>
      </w:r>
    </w:p>
    <w:p w14:paraId="42BAB4B0" w14:textId="7BF11567" w:rsidR="00745AA1" w:rsidRPr="0047431D" w:rsidRDefault="008C7508" w:rsidP="0047431D">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 classes of some columns to the correct ones. </w:t>
      </w:r>
      <w:r w:rsidRPr="0047431D">
        <w:rPr>
          <w:rFonts w:ascii="Times New Roman" w:eastAsia="Times New Roman" w:hAnsi="Times New Roman" w:cs="Times New Roman"/>
          <w:sz w:val="24"/>
          <w:szCs w:val="24"/>
        </w:rPr>
        <w:t xml:space="preserve">The </w:t>
      </w:r>
      <w:r w:rsidRPr="0047431D">
        <w:rPr>
          <w:rFonts w:ascii="Times New Roman" w:eastAsia="Times New Roman" w:hAnsi="Times New Roman" w:cs="Times New Roman"/>
          <w:i/>
          <w:sz w:val="24"/>
          <w:szCs w:val="24"/>
        </w:rPr>
        <w:t>ORDERDATE</w:t>
      </w:r>
      <w:r w:rsidRPr="0047431D">
        <w:rPr>
          <w:rFonts w:ascii="Times New Roman" w:eastAsia="Times New Roman" w:hAnsi="Times New Roman" w:cs="Times New Roman"/>
          <w:sz w:val="24"/>
          <w:szCs w:val="24"/>
        </w:rPr>
        <w:t xml:space="preserve"> was read as character class, the </w:t>
      </w:r>
      <w:r w:rsidR="0047431D" w:rsidRPr="0047431D">
        <w:rPr>
          <w:rFonts w:ascii="Times New Roman" w:eastAsia="Times New Roman" w:hAnsi="Times New Roman" w:cs="Times New Roman"/>
          <w:sz w:val="24"/>
          <w:szCs w:val="24"/>
        </w:rPr>
        <w:t>“</w:t>
      </w:r>
      <w:r w:rsidRPr="0047431D">
        <w:rPr>
          <w:rFonts w:ascii="Times New Roman" w:eastAsia="Times New Roman" w:hAnsi="Times New Roman" w:cs="Times New Roman"/>
          <w:sz w:val="24"/>
          <w:szCs w:val="24"/>
        </w:rPr>
        <w:t>lubridate</w:t>
      </w:r>
      <w:r w:rsidR="0047431D" w:rsidRPr="0047431D">
        <w:rPr>
          <w:rFonts w:ascii="Times New Roman" w:eastAsia="Times New Roman" w:hAnsi="Times New Roman" w:cs="Times New Roman"/>
          <w:sz w:val="24"/>
          <w:szCs w:val="24"/>
        </w:rPr>
        <w:t>”</w:t>
      </w:r>
      <w:r w:rsidRPr="0047431D">
        <w:rPr>
          <w:rFonts w:ascii="Times New Roman" w:eastAsia="Times New Roman" w:hAnsi="Times New Roman" w:cs="Times New Roman"/>
          <w:sz w:val="24"/>
          <w:szCs w:val="24"/>
        </w:rPr>
        <w:t xml:space="preserve"> package was used to transform the column’s values into date type. On the other hand, the </w:t>
      </w:r>
      <w:r w:rsidRPr="0047431D">
        <w:rPr>
          <w:rFonts w:ascii="Times New Roman" w:eastAsia="Times New Roman" w:hAnsi="Times New Roman" w:cs="Times New Roman"/>
          <w:i/>
          <w:sz w:val="24"/>
          <w:szCs w:val="24"/>
        </w:rPr>
        <w:t xml:space="preserve">DEALSIZE </w:t>
      </w:r>
      <w:r w:rsidRPr="0047431D">
        <w:rPr>
          <w:rFonts w:ascii="Times New Roman" w:eastAsia="Times New Roman" w:hAnsi="Times New Roman" w:cs="Times New Roman"/>
          <w:sz w:val="24"/>
          <w:szCs w:val="24"/>
        </w:rPr>
        <w:t>column’s class is transformed to factor, with levels “Small”, “Medium”, “Large”.</w:t>
      </w:r>
    </w:p>
    <w:p w14:paraId="0FB2AE44" w14:textId="77777777" w:rsidR="00745AA1" w:rsidRDefault="008C7508">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Dropping insignificant columns from the dataset. These columns are dropped because they are inessential to the analysis and contains too many missing and wild values. The columns that are considered ignorable and dropped are </w:t>
      </w:r>
      <w:r>
        <w:rPr>
          <w:rFonts w:ascii="Times New Roman" w:eastAsia="Times New Roman" w:hAnsi="Times New Roman" w:cs="Times New Roman"/>
          <w:i/>
          <w:sz w:val="24"/>
          <w:szCs w:val="24"/>
        </w:rPr>
        <w:t>PHONE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ADDRESSLINE1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ADDRESSLINE2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POSTALCODE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CONTACTLASTNAME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CONTACTFIRSTNAME</w:t>
      </w:r>
      <w:r>
        <w:rPr>
          <w:rFonts w:ascii="Times New Roman" w:eastAsia="Times New Roman" w:hAnsi="Times New Roman" w:cs="Times New Roman"/>
          <w:sz w:val="24"/>
          <w:szCs w:val="24"/>
        </w:rPr>
        <w:t xml:space="preserve">. </w:t>
      </w:r>
    </w:p>
    <w:sectPr w:rsidR="00745A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F3F93"/>
    <w:multiLevelType w:val="multilevel"/>
    <w:tmpl w:val="414C87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8301831"/>
    <w:multiLevelType w:val="multilevel"/>
    <w:tmpl w:val="7CEAB7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F1E59D1"/>
    <w:multiLevelType w:val="multilevel"/>
    <w:tmpl w:val="E556DB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568480A"/>
    <w:multiLevelType w:val="multilevel"/>
    <w:tmpl w:val="E75AFF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745AA1"/>
    <w:rsid w:val="0047431D"/>
    <w:rsid w:val="00745AA1"/>
    <w:rsid w:val="008B01C7"/>
    <w:rsid w:val="008C7508"/>
    <w:rsid w:val="00B213D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9BDF"/>
  <w15:docId w15:val="{EFFB1F6B-5618-4E94-8DAA-59F60095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MY"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C750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75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kyanyoga/sample-sales-dat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828</Words>
  <Characters>4725</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Huai Swan Khoo</cp:lastModifiedBy>
  <cp:revision>5</cp:revision>
  <dcterms:created xsi:type="dcterms:W3CDTF">2016-12-29T18:18:00Z</dcterms:created>
  <dcterms:modified xsi:type="dcterms:W3CDTF">2016-12-30T05:18:00Z</dcterms:modified>
</cp:coreProperties>
</file>