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386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6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60"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color w:val="1f3863"/>
        </w:rPr>
      </w:pPr>
      <w:r w:rsidDel="00000000" w:rsidR="00000000" w:rsidRPr="00000000">
        <w:rPr>
          <w:rtl w:val="0"/>
        </w:rPr>
      </w:r>
    </w:p>
    <w:p w:rsidR="00000000" w:rsidDel="00000000" w:rsidP="00000000" w:rsidRDefault="00000000" w:rsidRPr="00000000" w14:paraId="00000003">
      <w:pPr>
        <w:rPr>
          <w:color w:val="1f3863"/>
        </w:rPr>
      </w:pPr>
      <w:r w:rsidDel="00000000" w:rsidR="00000000" w:rsidRPr="00000000">
        <w:rPr>
          <w:rtl w:val="0"/>
        </w:rPr>
      </w:r>
    </w:p>
    <w:p w:rsidR="00000000" w:rsidDel="00000000" w:rsidP="00000000" w:rsidRDefault="00000000" w:rsidRPr="00000000" w14:paraId="00000004">
      <w:pPr>
        <w:rPr>
          <w:color w:val="1f3863"/>
        </w:rPr>
      </w:pPr>
      <w:r w:rsidDel="00000000" w:rsidR="00000000" w:rsidRPr="00000000">
        <w:rPr>
          <w:rtl w:val="0"/>
        </w:rPr>
      </w:r>
    </w:p>
    <w:p w:rsidR="00000000" w:rsidDel="00000000" w:rsidP="00000000" w:rsidRDefault="00000000" w:rsidRPr="00000000" w14:paraId="00000005">
      <w:pPr>
        <w:rPr>
          <w:color w:val="1f3863"/>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1f3863"/>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1f3863"/>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3"/>
                <w:sz w:val="28"/>
                <w:szCs w:val="28"/>
              </w:rPr>
            </w:pPr>
            <w:r w:rsidDel="00000000" w:rsidR="00000000" w:rsidRPr="00000000">
              <w:rPr>
                <w:b w:val="1"/>
                <w:bCs w:val="1"/>
                <w:color w:val="1f3863"/>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3"/>
                <w:sz w:val="22"/>
                <w:szCs w:val="22"/>
                <w:u w:val="none"/>
                <w:shd w:fill="auto" w:val="clear"/>
                <w:vertAlign w:val="baseline"/>
              </w:rPr>
            </w:pPr>
            <w:r w:rsidDel="00000000" w:rsidR="00000000" w:rsidRPr="00000000">
              <w:rPr>
                <w:color w:val="1f3863"/>
                <w:rtl w:val="0"/>
              </w:rPr>
              <w:t xml:space="preserve">El objetivo de este informe es describir los aspectos más relevantes del Proyecto APT, detallando las decisiones tomadas, los resultados obtenidos y los aprendizajes desarrollados durante el proceso.</w:t>
            </w:r>
            <w:r w:rsidDel="00000000" w:rsidR="00000000" w:rsidRPr="00000000">
              <w:rPr>
                <w:rtl w:val="0"/>
              </w:rPr>
            </w:r>
          </w:p>
        </w:tc>
      </w:tr>
    </w:tbl>
    <w:p w:rsidR="00000000" w:rsidDel="00000000" w:rsidP="00000000" w:rsidRDefault="00000000" w:rsidRPr="00000000" w14:paraId="0000000B">
      <w:pPr>
        <w:rPr>
          <w:b w:val="1"/>
          <w:bCs w:val="1"/>
          <w:color w:val="1f3863"/>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3"/>
              </w:rPr>
            </w:pPr>
            <w:r w:rsidDel="00000000" w:rsidR="00000000" w:rsidRPr="00000000">
              <w:rPr>
                <w:rFonts w:ascii="Calibri" w:cs="Calibri" w:eastAsia="Calibri" w:hAnsi="Calibri"/>
                <w:color w:val="1f3863"/>
                <w:rtl w:val="0"/>
              </w:rPr>
              <w:t xml:space="preserve">Nombre del proyecto</w:t>
            </w:r>
          </w:p>
        </w:tc>
        <w:tc>
          <w:tcPr>
            <w:vAlign w:val="center"/>
          </w:tcPr>
          <w:p w:rsidR="00000000" w:rsidDel="00000000" w:rsidP="00000000" w:rsidRDefault="00000000" w:rsidRPr="00000000" w14:paraId="0000000D">
            <w:pPr>
              <w:rPr>
                <w:color w:val="1f3863"/>
              </w:rPr>
            </w:pPr>
            <w:r w:rsidDel="00000000" w:rsidR="00000000" w:rsidRPr="00000000">
              <w:rPr>
                <w:i w:val="1"/>
                <w:iCs w:val="1"/>
                <w:color w:val="1f3863"/>
                <w:sz w:val="20"/>
                <w:szCs w:val="20"/>
                <w:rtl w:val="0"/>
              </w:rPr>
              <w:t xml:space="preserve">Sistema de registro de Ingreso (Aplicación Móvil para porteros)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3"/>
              </w:rPr>
            </w:pPr>
            <w:r w:rsidDel="00000000" w:rsidR="00000000" w:rsidRPr="00000000">
              <w:rPr>
                <w:rFonts w:ascii="Calibri" w:cs="Calibri" w:eastAsia="Calibri" w:hAnsi="Calibri"/>
                <w:color w:val="1f3863"/>
                <w:rtl w:val="0"/>
              </w:rPr>
              <w:t xml:space="preserve">Área (s) de desempeño(s)</w:t>
            </w:r>
          </w:p>
        </w:tc>
        <w:tc>
          <w:tcPr>
            <w:vAlign w:val="center"/>
          </w:tcPr>
          <w:p w:rsidR="00000000" w:rsidDel="00000000" w:rsidP="00000000" w:rsidRDefault="00000000" w:rsidRPr="00000000" w14:paraId="0000000F">
            <w:pPr>
              <w:spacing w:after="240" w:before="240" w:lineRule="auto"/>
              <w:rPr>
                <w:i w:val="1"/>
                <w:iCs w:val="1"/>
                <w:color w:val="1f3863"/>
                <w:sz w:val="20"/>
                <w:szCs w:val="20"/>
              </w:rPr>
            </w:pPr>
            <w:r w:rsidDel="00000000" w:rsidR="00000000" w:rsidRPr="00000000">
              <w:rPr>
                <w:i w:val="1"/>
                <w:iCs w:val="1"/>
                <w:color w:val="1f3863"/>
                <w:sz w:val="20"/>
                <w:szCs w:val="20"/>
                <w:rtl w:val="0"/>
              </w:rPr>
              <w:t xml:space="preserve">Diego Morales : Encargado de Documentación , Desarrollo Front end</w:t>
            </w:r>
          </w:p>
          <w:p w:rsidR="00000000" w:rsidDel="00000000" w:rsidP="00000000" w:rsidRDefault="00000000" w:rsidRPr="00000000" w14:paraId="00000010">
            <w:pPr>
              <w:spacing w:after="240" w:before="240" w:lineRule="auto"/>
              <w:rPr>
                <w:i w:val="1"/>
                <w:iCs w:val="1"/>
                <w:color w:val="1f3863"/>
                <w:sz w:val="20"/>
                <w:szCs w:val="20"/>
              </w:rPr>
            </w:pPr>
            <w:r w:rsidDel="00000000" w:rsidR="00000000" w:rsidRPr="00000000">
              <w:rPr>
                <w:i w:val="1"/>
                <w:iCs w:val="1"/>
                <w:color w:val="1f3863"/>
                <w:sz w:val="20"/>
                <w:szCs w:val="20"/>
                <w:rtl w:val="0"/>
              </w:rPr>
              <w:t xml:space="preserve">Matias Soto: Desarrollador back-end, Desarrollador Front end</w:t>
            </w:r>
          </w:p>
          <w:p w:rsidR="00000000" w:rsidDel="00000000" w:rsidP="00000000" w:rsidRDefault="00000000" w:rsidRPr="00000000" w14:paraId="00000011">
            <w:pPr>
              <w:spacing w:after="240" w:before="240" w:lineRule="auto"/>
              <w:rPr>
                <w:i w:val="1"/>
                <w:iCs w:val="1"/>
                <w:color w:val="1f3863"/>
                <w:sz w:val="20"/>
                <w:szCs w:val="20"/>
              </w:rPr>
            </w:pPr>
            <w:r w:rsidDel="00000000" w:rsidR="00000000" w:rsidRPr="00000000">
              <w:rPr>
                <w:i w:val="1"/>
                <w:iCs w:val="1"/>
                <w:color w:val="1f3863"/>
                <w:sz w:val="20"/>
                <w:szCs w:val="20"/>
                <w:rtl w:val="0"/>
              </w:rPr>
              <w:t xml:space="preserve">Cristian Fierro: Desarrollador Front end, Back end</w:t>
            </w:r>
          </w:p>
          <w:p w:rsidR="00000000" w:rsidDel="00000000" w:rsidP="00000000" w:rsidRDefault="00000000" w:rsidRPr="00000000" w14:paraId="00000012">
            <w:pPr>
              <w:rPr>
                <w:i w:val="1"/>
                <w:iCs w:val="1"/>
                <w:color w:val="1f3863"/>
              </w:rPr>
            </w:pPr>
            <w:r w:rsidDel="00000000" w:rsidR="00000000" w:rsidRPr="00000000">
              <w:rPr>
                <w:i w:val="1"/>
                <w:iCs w:val="1"/>
                <w:color w:val="1f3863"/>
                <w:sz w:val="20"/>
                <w:szCs w:val="20"/>
                <w:rtl w:val="0"/>
              </w:rPr>
              <w:t xml:space="preserve">Felipe Zúñiga: Encargado Back End y desarrollo base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3"/>
              </w:rPr>
            </w:pPr>
            <w:r w:rsidDel="00000000" w:rsidR="00000000" w:rsidRPr="00000000">
              <w:rPr>
                <w:rFonts w:ascii="Calibri" w:cs="Calibri" w:eastAsia="Calibri" w:hAnsi="Calibri"/>
                <w:color w:val="1f3863"/>
                <w:rtl w:val="0"/>
              </w:rPr>
              <w:t xml:space="preserve">Competencias </w:t>
            </w:r>
          </w:p>
          <w:p w:rsidR="00000000" w:rsidDel="00000000" w:rsidP="00000000" w:rsidRDefault="00000000" w:rsidRPr="00000000" w14:paraId="00000014">
            <w:pPr>
              <w:rPr>
                <w:rFonts w:ascii="Calibri" w:cs="Calibri" w:eastAsia="Calibri" w:hAnsi="Calibri"/>
                <w:color w:val="1f3863"/>
              </w:rPr>
            </w:pPr>
            <w:r w:rsidDel="00000000" w:rsidR="00000000" w:rsidRPr="00000000">
              <w:rPr>
                <w:rtl w:val="0"/>
              </w:rPr>
            </w:r>
          </w:p>
        </w:tc>
        <w:tc>
          <w:tcPr>
            <w:vAlign w:val="center"/>
          </w:tcPr>
          <w:p w:rsidR="00000000" w:rsidDel="00000000" w:rsidP="00000000" w:rsidRDefault="00000000" w:rsidRPr="00000000" w14:paraId="00000015">
            <w:pPr>
              <w:spacing w:after="240" w:lineRule="auto"/>
              <w:rPr>
                <w:i w:val="1"/>
                <w:iCs w:val="1"/>
                <w:color w:val="1f3863"/>
                <w:sz w:val="20"/>
                <w:szCs w:val="20"/>
              </w:rPr>
            </w:pPr>
            <w:r w:rsidDel="00000000" w:rsidR="00000000" w:rsidRPr="00000000">
              <w:rPr>
                <w:i w:val="1"/>
                <w:iCs w:val="1"/>
                <w:color w:val="1f3863"/>
                <w:sz w:val="20"/>
                <w:szCs w:val="20"/>
                <w:rtl w:val="0"/>
              </w:rPr>
              <w:t xml:space="preserve">Durante el desarrollo del proyecto se abordaron competencias del plan de estudios relacionadas con:</w:t>
            </w:r>
          </w:p>
          <w:p w:rsidR="00000000" w:rsidDel="00000000" w:rsidP="00000000" w:rsidRDefault="00000000" w:rsidRPr="00000000" w14:paraId="00000016">
            <w:pPr>
              <w:numPr>
                <w:ilvl w:val="0"/>
                <w:numId w:val="18"/>
              </w:numPr>
              <w:spacing w:after="0" w:afterAutospacing="0" w:before="240" w:lineRule="auto"/>
              <w:ind w:left="720" w:hanging="360"/>
              <w:rPr>
                <w:b w:val="1"/>
                <w:bCs w:val="1"/>
                <w:color w:val="1f3863"/>
              </w:rPr>
            </w:pPr>
            <w:r w:rsidDel="00000000" w:rsidR="00000000" w:rsidRPr="00000000">
              <w:rPr>
                <w:i w:val="1"/>
                <w:iCs w:val="1"/>
                <w:color w:val="1f3863"/>
                <w:sz w:val="20"/>
                <w:szCs w:val="20"/>
                <w:rtl w:val="0"/>
              </w:rPr>
              <w:t xml:space="preserve">Diseño e implementación de soluciones tecnológicas.</w:t>
              <w:br w:type="textWrapping"/>
            </w:r>
          </w:p>
          <w:p w:rsidR="00000000" w:rsidDel="00000000" w:rsidP="00000000" w:rsidRDefault="00000000" w:rsidRPr="00000000" w14:paraId="00000017">
            <w:pPr>
              <w:numPr>
                <w:ilvl w:val="0"/>
                <w:numId w:val="18"/>
              </w:numPr>
              <w:spacing w:after="0" w:afterAutospacing="0" w:before="0" w:beforeAutospacing="0" w:lineRule="auto"/>
              <w:ind w:left="720" w:hanging="360"/>
              <w:rPr>
                <w:b w:val="1"/>
                <w:bCs w:val="1"/>
                <w:color w:val="1f3863"/>
              </w:rPr>
            </w:pPr>
            <w:r w:rsidDel="00000000" w:rsidR="00000000" w:rsidRPr="00000000">
              <w:rPr>
                <w:i w:val="1"/>
                <w:iCs w:val="1"/>
                <w:color w:val="1f3863"/>
                <w:sz w:val="20"/>
                <w:szCs w:val="20"/>
                <w:rtl w:val="0"/>
              </w:rPr>
              <w:t xml:space="preserve">Análisis y modelamiento de requerimientos funcionales.</w:t>
              <w:br w:type="textWrapping"/>
            </w:r>
          </w:p>
          <w:p w:rsidR="00000000" w:rsidDel="00000000" w:rsidP="00000000" w:rsidRDefault="00000000" w:rsidRPr="00000000" w14:paraId="00000018">
            <w:pPr>
              <w:numPr>
                <w:ilvl w:val="0"/>
                <w:numId w:val="18"/>
              </w:numPr>
              <w:spacing w:after="0" w:afterAutospacing="0" w:before="0" w:beforeAutospacing="0" w:lineRule="auto"/>
              <w:ind w:left="720" w:hanging="360"/>
              <w:rPr>
                <w:b w:val="1"/>
                <w:bCs w:val="1"/>
                <w:color w:val="1f3863"/>
              </w:rPr>
            </w:pPr>
            <w:r w:rsidDel="00000000" w:rsidR="00000000" w:rsidRPr="00000000">
              <w:rPr>
                <w:i w:val="1"/>
                <w:iCs w:val="1"/>
                <w:color w:val="1f3863"/>
                <w:sz w:val="20"/>
                <w:szCs w:val="20"/>
                <w:rtl w:val="0"/>
              </w:rPr>
              <w:t xml:space="preserve">Desarrollo Front-end y Back-end.</w:t>
              <w:br w:type="textWrapping"/>
            </w:r>
          </w:p>
          <w:p w:rsidR="00000000" w:rsidDel="00000000" w:rsidP="00000000" w:rsidRDefault="00000000" w:rsidRPr="00000000" w14:paraId="00000019">
            <w:pPr>
              <w:numPr>
                <w:ilvl w:val="0"/>
                <w:numId w:val="18"/>
              </w:numPr>
              <w:spacing w:after="0" w:afterAutospacing="0" w:before="0" w:beforeAutospacing="0" w:lineRule="auto"/>
              <w:ind w:left="720" w:hanging="360"/>
              <w:rPr>
                <w:b w:val="1"/>
                <w:bCs w:val="1"/>
                <w:color w:val="1f3863"/>
              </w:rPr>
            </w:pPr>
            <w:r w:rsidDel="00000000" w:rsidR="00000000" w:rsidRPr="00000000">
              <w:rPr>
                <w:i w:val="1"/>
                <w:iCs w:val="1"/>
                <w:color w:val="1f3863"/>
                <w:sz w:val="20"/>
                <w:szCs w:val="20"/>
                <w:rtl w:val="0"/>
              </w:rPr>
              <w:t xml:space="preserve">Construcción e integración con bases de datos relacionales.</w:t>
              <w:br w:type="textWrapping"/>
            </w:r>
          </w:p>
          <w:p w:rsidR="00000000" w:rsidDel="00000000" w:rsidP="00000000" w:rsidRDefault="00000000" w:rsidRPr="00000000" w14:paraId="0000001A">
            <w:pPr>
              <w:numPr>
                <w:ilvl w:val="0"/>
                <w:numId w:val="18"/>
              </w:numPr>
              <w:spacing w:after="0" w:afterAutospacing="0" w:before="0" w:beforeAutospacing="0" w:lineRule="auto"/>
              <w:ind w:left="720" w:hanging="360"/>
              <w:rPr>
                <w:b w:val="1"/>
                <w:bCs w:val="1"/>
                <w:color w:val="1f3863"/>
              </w:rPr>
            </w:pPr>
            <w:r w:rsidDel="00000000" w:rsidR="00000000" w:rsidRPr="00000000">
              <w:rPr>
                <w:i w:val="1"/>
                <w:iCs w:val="1"/>
                <w:color w:val="1f3863"/>
                <w:sz w:val="20"/>
                <w:szCs w:val="20"/>
                <w:rtl w:val="0"/>
              </w:rPr>
              <w:t xml:space="preserve">Aplicación de metodologías ágiles.</w:t>
              <w:br w:type="textWrapping"/>
            </w:r>
          </w:p>
          <w:p w:rsidR="00000000" w:rsidDel="00000000" w:rsidP="00000000" w:rsidRDefault="00000000" w:rsidRPr="00000000" w14:paraId="0000001B">
            <w:pPr>
              <w:numPr>
                <w:ilvl w:val="0"/>
                <w:numId w:val="18"/>
              </w:numPr>
              <w:spacing w:after="240" w:before="0" w:beforeAutospacing="0" w:lineRule="auto"/>
              <w:ind w:left="720" w:hanging="360"/>
              <w:rPr>
                <w:b w:val="1"/>
                <w:bCs w:val="1"/>
                <w:color w:val="1f3863"/>
              </w:rPr>
            </w:pPr>
            <w:r w:rsidDel="00000000" w:rsidR="00000000" w:rsidRPr="00000000">
              <w:rPr>
                <w:i w:val="1"/>
                <w:iCs w:val="1"/>
                <w:color w:val="1f3863"/>
                <w:sz w:val="20"/>
                <w:szCs w:val="20"/>
                <w:rtl w:val="0"/>
              </w:rPr>
              <w:t xml:space="preserve">Resolución de problemas técnicos mediante investigación y pruebas.</w:t>
            </w:r>
          </w:p>
        </w:tc>
      </w:tr>
    </w:tbl>
    <w:p w:rsidR="00000000" w:rsidDel="00000000" w:rsidP="00000000" w:rsidRDefault="00000000" w:rsidRPr="00000000" w14:paraId="0000001C">
      <w:pPr>
        <w:rPr>
          <w:b w:val="1"/>
          <w:bCs w:val="1"/>
          <w:color w:val="1f3863"/>
        </w:rPr>
      </w:pPr>
      <w:r w:rsidDel="00000000" w:rsidR="00000000" w:rsidRPr="00000000">
        <w:rPr>
          <w:rtl w:val="0"/>
        </w:rPr>
      </w:r>
    </w:p>
    <w:tbl>
      <w:tblPr>
        <w:tblStyle w:val="Table3"/>
        <w:tblW w:w="982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15"/>
        <w:gridCol w:w="6810"/>
        <w:tblGridChange w:id="0">
          <w:tblGrid>
            <w:gridCol w:w="3015"/>
            <w:gridCol w:w="681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D">
            <w:pPr>
              <w:rPr>
                <w:b w:val="1"/>
                <w:bCs w:val="1"/>
                <w:color w:val="1f3863"/>
              </w:rPr>
            </w:pPr>
            <w:r w:rsidDel="00000000" w:rsidR="00000000" w:rsidRPr="00000000">
              <w:rPr>
                <w:rFonts w:ascii="Calibri" w:cs="Calibri" w:eastAsia="Calibri" w:hAnsi="Calibri"/>
                <w:b w:val="1"/>
                <w:bCs w:val="1"/>
                <w:color w:val="1f3863"/>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F">
            <w:pPr>
              <w:rPr>
                <w:rFonts w:ascii="Calibri" w:cs="Calibri" w:eastAsia="Calibri" w:hAnsi="Calibri"/>
                <w:color w:val="1f3863"/>
                <w:sz w:val="18"/>
                <w:szCs w:val="18"/>
              </w:rPr>
            </w:pPr>
            <w:r w:rsidDel="00000000" w:rsidR="00000000" w:rsidRPr="00000000">
              <w:rPr>
                <w:rFonts w:ascii="Calibri" w:cs="Calibri" w:eastAsia="Calibri" w:hAnsi="Calibri"/>
                <w:color w:val="1f3863"/>
                <w:sz w:val="18"/>
                <w:szCs w:val="18"/>
                <w:rtl w:val="0"/>
              </w:rPr>
              <w:t xml:space="preserve">1. Relevancia del proyecto APT</w:t>
            </w:r>
          </w:p>
        </w:tc>
        <w:tc>
          <w:tcPr>
            <w:vAlign w:val="center"/>
          </w:tcPr>
          <w:p w:rsidR="00000000" w:rsidDel="00000000" w:rsidP="00000000" w:rsidRDefault="00000000" w:rsidRPr="00000000" w14:paraId="00000020">
            <w:pPr>
              <w:spacing w:after="240" w:line="240" w:lineRule="auto"/>
              <w:jc w:val="both"/>
              <w:rPr>
                <w:i w:val="1"/>
                <w:iCs w:val="1"/>
                <w:color w:val="1f3863"/>
                <w:sz w:val="18"/>
                <w:szCs w:val="18"/>
              </w:rPr>
            </w:pPr>
            <w:r w:rsidDel="00000000" w:rsidR="00000000" w:rsidRPr="00000000">
              <w:rPr>
                <w:i w:val="1"/>
                <w:iCs w:val="1"/>
                <w:color w:val="1f3863"/>
                <w:sz w:val="18"/>
                <w:szCs w:val="18"/>
                <w:rtl w:val="0"/>
              </w:rPr>
              <w:t xml:space="preserve">La aplicación móvil del Sistema de Control de Ingreso fue desarrollada para agilizar y modernizar el proceso de registro en porterías de recintos privados. Esto es altamente relevante en el contexto laboral actual, donde la digitalización de procesos es crucial para mejorar la eficiencia, reducir errores y facilitar la trazabilidad de la información.</w:t>
            </w:r>
          </w:p>
          <w:p w:rsidR="00000000" w:rsidDel="00000000" w:rsidP="00000000" w:rsidRDefault="00000000" w:rsidRPr="00000000" w14:paraId="00000021">
            <w:pPr>
              <w:spacing w:after="240" w:before="240" w:line="240" w:lineRule="auto"/>
              <w:jc w:val="both"/>
              <w:rPr>
                <w:i w:val="1"/>
                <w:iCs w:val="1"/>
                <w:color w:val="1f3863"/>
                <w:sz w:val="18"/>
                <w:szCs w:val="18"/>
              </w:rPr>
            </w:pPr>
            <w:r w:rsidDel="00000000" w:rsidR="00000000" w:rsidRPr="00000000">
              <w:rPr>
                <w:i w:val="1"/>
                <w:iCs w:val="1"/>
                <w:color w:val="1f3863"/>
                <w:sz w:val="18"/>
                <w:szCs w:val="18"/>
                <w:rtl w:val="0"/>
              </w:rPr>
              <w:t xml:space="preserve">El sistema se aplica a un entorno simulado donde los porteros deben registrar visitantes, trabajadores y residentes en tiempo real. La solución móvil permite realizar este proceso de forma rápida y desde un dispositivo portátil, sin depender de computadores o registros manuales.</w:t>
            </w:r>
          </w:p>
          <w:p w:rsidR="00000000" w:rsidDel="00000000" w:rsidP="00000000" w:rsidRDefault="00000000" w:rsidRPr="00000000" w14:paraId="00000022">
            <w:pPr>
              <w:spacing w:after="240" w:before="240" w:line="240" w:lineRule="auto"/>
              <w:jc w:val="both"/>
              <w:rPr>
                <w:i w:val="1"/>
                <w:iCs w:val="1"/>
                <w:color w:val="1f3863"/>
                <w:sz w:val="18"/>
                <w:szCs w:val="18"/>
              </w:rPr>
            </w:pPr>
            <w:r w:rsidDel="00000000" w:rsidR="00000000" w:rsidRPr="00000000">
              <w:rPr>
                <w:i w:val="1"/>
                <w:iCs w:val="1"/>
                <w:color w:val="1f3863"/>
                <w:sz w:val="18"/>
                <w:szCs w:val="18"/>
                <w:rtl w:val="0"/>
              </w:rPr>
              <w:t xml:space="preserve">El valor principal del proyecto radica en su capacidad de integrar funciones clave dentro de un flujo simple:</w:t>
            </w:r>
          </w:p>
          <w:p w:rsidR="00000000" w:rsidDel="00000000" w:rsidP="00000000" w:rsidRDefault="00000000" w:rsidRPr="00000000" w14:paraId="00000023">
            <w:pPr>
              <w:numPr>
                <w:ilvl w:val="0"/>
                <w:numId w:val="2"/>
              </w:numPr>
              <w:spacing w:after="0" w:afterAutospacing="0" w:before="240" w:line="240" w:lineRule="auto"/>
              <w:ind w:left="720" w:hanging="360"/>
              <w:rPr>
                <w:i w:val="1"/>
                <w:iCs w:val="1"/>
                <w:color w:val="1f3863"/>
                <w:sz w:val="18"/>
                <w:szCs w:val="18"/>
              </w:rPr>
            </w:pPr>
            <w:r w:rsidDel="00000000" w:rsidR="00000000" w:rsidRPr="00000000">
              <w:rPr>
                <w:b w:val="1"/>
                <w:bCs w:val="1"/>
                <w:i w:val="1"/>
                <w:iCs w:val="1"/>
                <w:color w:val="1f3863"/>
                <w:sz w:val="18"/>
                <w:szCs w:val="18"/>
                <w:rtl w:val="0"/>
              </w:rPr>
              <w:t xml:space="preserve">Lectura automática de cédula</w:t>
            </w:r>
            <w:r w:rsidDel="00000000" w:rsidR="00000000" w:rsidRPr="00000000">
              <w:rPr>
                <w:i w:val="1"/>
                <w:iCs w:val="1"/>
                <w:color w:val="1f3863"/>
                <w:sz w:val="18"/>
                <w:szCs w:val="18"/>
                <w:rtl w:val="0"/>
              </w:rPr>
              <w:t xml:space="preserve">,</w:t>
              <w:br w:type="textWrapping"/>
            </w:r>
          </w:p>
          <w:p w:rsidR="00000000" w:rsidDel="00000000" w:rsidP="00000000" w:rsidRDefault="00000000" w:rsidRPr="00000000" w14:paraId="00000024">
            <w:pPr>
              <w:numPr>
                <w:ilvl w:val="0"/>
                <w:numId w:val="2"/>
              </w:numPr>
              <w:spacing w:after="0" w:afterAutospacing="0" w:before="0" w:beforeAutospacing="0" w:line="240" w:lineRule="auto"/>
              <w:ind w:left="720" w:hanging="360"/>
              <w:rPr>
                <w:i w:val="1"/>
                <w:iCs w:val="1"/>
                <w:color w:val="1f3863"/>
                <w:sz w:val="18"/>
                <w:szCs w:val="18"/>
              </w:rPr>
            </w:pPr>
            <w:r w:rsidDel="00000000" w:rsidR="00000000" w:rsidRPr="00000000">
              <w:rPr>
                <w:b w:val="1"/>
                <w:bCs w:val="1"/>
                <w:i w:val="1"/>
                <w:iCs w:val="1"/>
                <w:color w:val="1f3863"/>
                <w:sz w:val="18"/>
                <w:szCs w:val="18"/>
                <w:rtl w:val="0"/>
              </w:rPr>
              <w:t xml:space="preserve">Ingreso manual como alternativa</w:t>
            </w:r>
            <w:r w:rsidDel="00000000" w:rsidR="00000000" w:rsidRPr="00000000">
              <w:rPr>
                <w:i w:val="1"/>
                <w:iCs w:val="1"/>
                <w:color w:val="1f3863"/>
                <w:sz w:val="18"/>
                <w:szCs w:val="18"/>
                <w:rtl w:val="0"/>
              </w:rPr>
              <w:t xml:space="preserve">,</w:t>
              <w:br w:type="textWrapping"/>
            </w:r>
          </w:p>
          <w:p w:rsidR="00000000" w:rsidDel="00000000" w:rsidP="00000000" w:rsidRDefault="00000000" w:rsidRPr="00000000" w14:paraId="00000025">
            <w:pPr>
              <w:numPr>
                <w:ilvl w:val="0"/>
                <w:numId w:val="2"/>
              </w:numPr>
              <w:spacing w:after="0" w:afterAutospacing="0" w:before="0" w:beforeAutospacing="0" w:line="240" w:lineRule="auto"/>
              <w:ind w:left="720" w:hanging="360"/>
              <w:rPr>
                <w:i w:val="1"/>
                <w:iCs w:val="1"/>
                <w:color w:val="1f3863"/>
                <w:sz w:val="18"/>
                <w:szCs w:val="18"/>
              </w:rPr>
            </w:pPr>
            <w:r w:rsidDel="00000000" w:rsidR="00000000" w:rsidRPr="00000000">
              <w:rPr>
                <w:b w:val="1"/>
                <w:bCs w:val="1"/>
                <w:i w:val="1"/>
                <w:iCs w:val="1"/>
                <w:color w:val="1f3863"/>
                <w:sz w:val="18"/>
                <w:szCs w:val="18"/>
                <w:rtl w:val="0"/>
              </w:rPr>
              <w:t xml:space="preserve">Sincronización con Supabase</w:t>
            </w:r>
            <w:r w:rsidDel="00000000" w:rsidR="00000000" w:rsidRPr="00000000">
              <w:rPr>
                <w:i w:val="1"/>
                <w:iCs w:val="1"/>
                <w:color w:val="1f3863"/>
                <w:sz w:val="18"/>
                <w:szCs w:val="18"/>
                <w:rtl w:val="0"/>
              </w:rPr>
              <w:t xml:space="preserve">,</w:t>
              <w:br w:type="textWrapping"/>
            </w:r>
          </w:p>
          <w:p w:rsidR="00000000" w:rsidDel="00000000" w:rsidP="00000000" w:rsidRDefault="00000000" w:rsidRPr="00000000" w14:paraId="00000026">
            <w:pPr>
              <w:numPr>
                <w:ilvl w:val="0"/>
                <w:numId w:val="2"/>
              </w:numPr>
              <w:spacing w:after="0" w:afterAutospacing="0" w:before="0" w:beforeAutospacing="0" w:line="240" w:lineRule="auto"/>
              <w:ind w:left="720" w:hanging="360"/>
              <w:rPr>
                <w:i w:val="1"/>
                <w:iCs w:val="1"/>
                <w:color w:val="1f3863"/>
                <w:sz w:val="18"/>
                <w:szCs w:val="18"/>
              </w:rPr>
            </w:pPr>
            <w:r w:rsidDel="00000000" w:rsidR="00000000" w:rsidRPr="00000000">
              <w:rPr>
                <w:b w:val="1"/>
                <w:bCs w:val="1"/>
                <w:i w:val="1"/>
                <w:iCs w:val="1"/>
                <w:color w:val="1f3863"/>
                <w:sz w:val="18"/>
                <w:szCs w:val="18"/>
                <w:rtl w:val="0"/>
              </w:rPr>
              <w:t xml:space="preserve">Historial de ingresos en tiempo real</w:t>
            </w:r>
            <w:r w:rsidDel="00000000" w:rsidR="00000000" w:rsidRPr="00000000">
              <w:rPr>
                <w:i w:val="1"/>
                <w:iCs w:val="1"/>
                <w:color w:val="1f3863"/>
                <w:sz w:val="18"/>
                <w:szCs w:val="18"/>
                <w:rtl w:val="0"/>
              </w:rPr>
              <w:t xml:space="preserve">,</w:t>
              <w:br w:type="textWrapping"/>
            </w:r>
          </w:p>
          <w:p w:rsidR="00000000" w:rsidDel="00000000" w:rsidP="00000000" w:rsidRDefault="00000000" w:rsidRPr="00000000" w14:paraId="00000027">
            <w:pPr>
              <w:numPr>
                <w:ilvl w:val="0"/>
                <w:numId w:val="2"/>
              </w:numPr>
              <w:spacing w:after="240" w:before="0" w:beforeAutospacing="0" w:line="240" w:lineRule="auto"/>
              <w:ind w:left="720" w:hanging="360"/>
              <w:rPr>
                <w:i w:val="1"/>
                <w:iCs w:val="1"/>
                <w:color w:val="1f3863"/>
                <w:sz w:val="18"/>
                <w:szCs w:val="18"/>
              </w:rPr>
            </w:pPr>
            <w:r w:rsidDel="00000000" w:rsidR="00000000" w:rsidRPr="00000000">
              <w:rPr>
                <w:b w:val="1"/>
                <w:bCs w:val="1"/>
                <w:i w:val="1"/>
                <w:iCs w:val="1"/>
                <w:color w:val="1f3863"/>
                <w:sz w:val="18"/>
                <w:szCs w:val="18"/>
                <w:rtl w:val="0"/>
              </w:rPr>
              <w:t xml:space="preserve">Interfaz rápida adaptada al trabajo del portero</w:t>
            </w:r>
            <w:r w:rsidDel="00000000" w:rsidR="00000000" w:rsidRPr="00000000">
              <w:rPr>
                <w:i w:val="1"/>
                <w:iCs w:val="1"/>
                <w:color w:val="1f3863"/>
                <w:sz w:val="18"/>
                <w:szCs w:val="18"/>
                <w:rtl w:val="0"/>
              </w:rPr>
              <w:t xml:space="preserve">.</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8">
            <w:pPr>
              <w:rPr>
                <w:rFonts w:ascii="Calibri" w:cs="Calibri" w:eastAsia="Calibri" w:hAnsi="Calibri"/>
                <w:color w:val="1f3863"/>
                <w:sz w:val="18"/>
                <w:szCs w:val="18"/>
              </w:rPr>
            </w:pPr>
            <w:r w:rsidDel="00000000" w:rsidR="00000000" w:rsidRPr="00000000">
              <w:rPr>
                <w:color w:val="1f3863"/>
                <w:sz w:val="18"/>
                <w:szCs w:val="18"/>
                <w:rtl w:val="0"/>
              </w:rPr>
              <w:t xml:space="preserve">Alcance del proyecto</w:t>
            </w:r>
            <w:r w:rsidDel="00000000" w:rsidR="00000000" w:rsidRPr="00000000">
              <w:rPr>
                <w:rtl w:val="0"/>
              </w:rPr>
            </w:r>
          </w:p>
        </w:tc>
        <w:tc>
          <w:tcPr>
            <w:vAlign w:val="center"/>
          </w:tcPr>
          <w:p w:rsidR="00000000" w:rsidDel="00000000" w:rsidP="00000000" w:rsidRDefault="00000000" w:rsidRPr="00000000" w14:paraId="00000029">
            <w:pPr>
              <w:spacing w:after="240" w:before="240" w:line="276" w:lineRule="auto"/>
              <w:rPr>
                <w:rFonts w:ascii="Arial" w:cs="Arial" w:eastAsia="Arial" w:hAnsi="Arial"/>
                <w:color w:val="1f3863"/>
              </w:rPr>
            </w:pPr>
            <w:r w:rsidDel="00000000" w:rsidR="00000000" w:rsidRPr="00000000">
              <w:rPr>
                <w:rFonts w:ascii="Arial" w:cs="Arial" w:eastAsia="Arial" w:hAnsi="Arial"/>
                <w:b w:val="1"/>
                <w:bCs w:val="1"/>
                <w:color w:val="1f3863"/>
                <w:rtl w:val="0"/>
              </w:rPr>
              <w:t xml:space="preserve">Justificación</w:t>
            </w:r>
            <w:r w:rsidDel="00000000" w:rsidR="00000000" w:rsidRPr="00000000">
              <w:rPr>
                <w:rFonts w:ascii="Arial" w:cs="Arial" w:eastAsia="Arial" w:hAnsi="Arial"/>
                <w:color w:val="1f3863"/>
                <w:rtl w:val="0"/>
              </w:rPr>
              <w:t xml:space="preserve">: El sistema existente es limitado debido a la necesidad de registro manual de los ingresos</w:t>
            </w:r>
          </w:p>
          <w:p w:rsidR="00000000" w:rsidDel="00000000" w:rsidP="00000000" w:rsidRDefault="00000000" w:rsidRPr="00000000" w14:paraId="0000002A">
            <w:pPr>
              <w:spacing w:after="240" w:before="240" w:line="276" w:lineRule="auto"/>
              <w:rPr>
                <w:rFonts w:ascii="Arial" w:cs="Arial" w:eastAsia="Arial" w:hAnsi="Arial"/>
                <w:color w:val="1f3863"/>
              </w:rPr>
            </w:pPr>
            <w:r w:rsidDel="00000000" w:rsidR="00000000" w:rsidRPr="00000000">
              <w:rPr>
                <w:rFonts w:ascii="Arial" w:cs="Arial" w:eastAsia="Arial" w:hAnsi="Arial"/>
                <w:b w:val="1"/>
                <w:bCs w:val="1"/>
                <w:color w:val="1f3863"/>
                <w:rtl w:val="0"/>
              </w:rPr>
              <w:t xml:space="preserve">Propósito</w:t>
            </w:r>
            <w:r w:rsidDel="00000000" w:rsidR="00000000" w:rsidRPr="00000000">
              <w:rPr>
                <w:rFonts w:ascii="Arial" w:cs="Arial" w:eastAsia="Arial" w:hAnsi="Arial"/>
                <w:color w:val="1f3863"/>
                <w:rtl w:val="0"/>
              </w:rPr>
              <w:t xml:space="preserve">: Desarrollar una solución tecnológica que automatice y optimice el proceso de ingreso y turnos en porterías de recintos privados </w:t>
            </w:r>
          </w:p>
          <w:p w:rsidR="00000000" w:rsidDel="00000000" w:rsidP="00000000" w:rsidRDefault="00000000" w:rsidRPr="00000000" w14:paraId="0000002B">
            <w:pPr>
              <w:spacing w:after="0" w:before="28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Lo que Incluye</w:t>
            </w:r>
          </w:p>
          <w:p w:rsidR="00000000" w:rsidDel="00000000" w:rsidP="00000000" w:rsidRDefault="00000000" w:rsidRPr="00000000" w14:paraId="0000002C">
            <w:pPr>
              <w:numPr>
                <w:ilvl w:val="0"/>
                <w:numId w:val="5"/>
              </w:numPr>
              <w:spacing w:after="0" w:afterAutospacing="0" w:before="240" w:line="276" w:lineRule="auto"/>
              <w:ind w:left="720" w:hanging="360"/>
              <w:rPr>
                <w:rFonts w:ascii="Arial" w:cs="Arial" w:eastAsia="Arial" w:hAnsi="Arial"/>
                <w:color w:val="1f3863"/>
              </w:rPr>
            </w:pPr>
            <w:r w:rsidDel="00000000" w:rsidR="00000000" w:rsidRPr="00000000">
              <w:rPr>
                <w:rFonts w:ascii="Arial" w:cs="Arial" w:eastAsia="Arial" w:hAnsi="Arial"/>
                <w:color w:val="1f3863"/>
                <w:rtl w:val="0"/>
              </w:rPr>
              <w:t xml:space="preserve">Módulo de </w:t>
            </w:r>
            <w:r w:rsidDel="00000000" w:rsidR="00000000" w:rsidRPr="00000000">
              <w:rPr>
                <w:rFonts w:ascii="Arial" w:cs="Arial" w:eastAsia="Arial" w:hAnsi="Arial"/>
                <w:b w:val="1"/>
                <w:bCs w:val="1"/>
                <w:color w:val="1f3863"/>
                <w:rtl w:val="0"/>
              </w:rPr>
              <w:t xml:space="preserve">lectura de cédula</w:t>
            </w:r>
            <w:r w:rsidDel="00000000" w:rsidR="00000000" w:rsidRPr="00000000">
              <w:rPr>
                <w:rFonts w:ascii="Arial" w:cs="Arial" w:eastAsia="Arial" w:hAnsi="Arial"/>
                <w:color w:val="1f3863"/>
                <w:rtl w:val="0"/>
              </w:rPr>
              <w:t xml:space="preserve"> mediante cámara.</w:t>
            </w:r>
          </w:p>
          <w:p w:rsidR="00000000" w:rsidDel="00000000" w:rsidP="00000000" w:rsidRDefault="00000000" w:rsidRPr="00000000" w14:paraId="0000002D">
            <w:pPr>
              <w:numPr>
                <w:ilvl w:val="0"/>
                <w:numId w:val="5"/>
              </w:numPr>
              <w:spacing w:after="0" w:afterAutospacing="0" w:before="0" w:beforeAutospacing="0" w:line="276" w:lineRule="auto"/>
              <w:ind w:left="720" w:hanging="360"/>
              <w:rPr>
                <w:rFonts w:ascii="Arial" w:cs="Arial" w:eastAsia="Arial" w:hAnsi="Arial"/>
                <w:color w:val="1f3863"/>
              </w:rPr>
            </w:pPr>
            <w:r w:rsidDel="00000000" w:rsidR="00000000" w:rsidRPr="00000000">
              <w:rPr>
                <w:rFonts w:ascii="Arial" w:cs="Arial" w:eastAsia="Arial" w:hAnsi="Arial"/>
                <w:color w:val="1f3863"/>
                <w:rtl w:val="0"/>
              </w:rPr>
              <w:t xml:space="preserve">Módulo de </w:t>
            </w:r>
            <w:r w:rsidDel="00000000" w:rsidR="00000000" w:rsidRPr="00000000">
              <w:rPr>
                <w:rFonts w:ascii="Arial" w:cs="Arial" w:eastAsia="Arial" w:hAnsi="Arial"/>
                <w:b w:val="1"/>
                <w:bCs w:val="1"/>
                <w:color w:val="1f3863"/>
                <w:rtl w:val="0"/>
              </w:rPr>
              <w:t xml:space="preserve">registro de visitas</w:t>
            </w:r>
            <w:r w:rsidDel="00000000" w:rsidR="00000000" w:rsidRPr="00000000">
              <w:rPr>
                <w:rFonts w:ascii="Arial" w:cs="Arial" w:eastAsia="Arial" w:hAnsi="Arial"/>
                <w:color w:val="1f3863"/>
                <w:rtl w:val="0"/>
              </w:rPr>
              <w:t xml:space="preserve"> (envío de datos a la nube).</w:t>
            </w:r>
          </w:p>
          <w:p w:rsidR="00000000" w:rsidDel="00000000" w:rsidP="00000000" w:rsidRDefault="00000000" w:rsidRPr="00000000" w14:paraId="0000002E">
            <w:pPr>
              <w:numPr>
                <w:ilvl w:val="0"/>
                <w:numId w:val="5"/>
              </w:numPr>
              <w:spacing w:after="0" w:afterAutospacing="0" w:before="0" w:beforeAutospacing="0" w:line="276" w:lineRule="auto"/>
              <w:ind w:left="720" w:hanging="360"/>
              <w:rPr>
                <w:rFonts w:ascii="Arial" w:cs="Arial" w:eastAsia="Arial" w:hAnsi="Arial"/>
                <w:color w:val="1f3863"/>
              </w:rPr>
            </w:pPr>
            <w:r w:rsidDel="00000000" w:rsidR="00000000" w:rsidRPr="00000000">
              <w:rPr>
                <w:rFonts w:ascii="Arial" w:cs="Arial" w:eastAsia="Arial" w:hAnsi="Arial"/>
                <w:b w:val="1"/>
                <w:bCs w:val="1"/>
                <w:color w:val="1f3863"/>
                <w:rtl w:val="0"/>
              </w:rPr>
              <w:t xml:space="preserve">Historial de ingresos</w:t>
            </w:r>
            <w:r w:rsidDel="00000000" w:rsidR="00000000" w:rsidRPr="00000000">
              <w:rPr>
                <w:rFonts w:ascii="Arial" w:cs="Arial" w:eastAsia="Arial" w:hAnsi="Arial"/>
                <w:color w:val="1f3863"/>
                <w:rtl w:val="0"/>
              </w:rPr>
              <w:t xml:space="preserve"> visibles en la app.</w:t>
            </w:r>
          </w:p>
          <w:p w:rsidR="00000000" w:rsidDel="00000000" w:rsidP="00000000" w:rsidRDefault="00000000" w:rsidRPr="00000000" w14:paraId="0000002F">
            <w:pPr>
              <w:numPr>
                <w:ilvl w:val="0"/>
                <w:numId w:val="5"/>
              </w:numPr>
              <w:spacing w:after="0" w:afterAutospacing="0" w:before="0" w:beforeAutospacing="0" w:line="276" w:lineRule="auto"/>
              <w:ind w:left="720" w:hanging="360"/>
              <w:rPr>
                <w:rFonts w:ascii="Arial" w:cs="Arial" w:eastAsia="Arial" w:hAnsi="Arial"/>
                <w:color w:val="1f3863"/>
              </w:rPr>
            </w:pPr>
            <w:r w:rsidDel="00000000" w:rsidR="00000000" w:rsidRPr="00000000">
              <w:rPr>
                <w:rFonts w:ascii="Arial" w:cs="Arial" w:eastAsia="Arial" w:hAnsi="Arial"/>
                <w:color w:val="1f3863"/>
                <w:rtl w:val="0"/>
              </w:rPr>
              <w:t xml:space="preserve">Pruebas internas en dispositivos Android.</w:t>
            </w:r>
          </w:p>
          <w:p w:rsidR="00000000" w:rsidDel="00000000" w:rsidP="00000000" w:rsidRDefault="00000000" w:rsidRPr="00000000" w14:paraId="00000030">
            <w:pPr>
              <w:numPr>
                <w:ilvl w:val="0"/>
                <w:numId w:val="5"/>
              </w:numPr>
              <w:spacing w:after="240" w:before="0" w:beforeAutospacing="0" w:line="276" w:lineRule="auto"/>
              <w:ind w:left="720" w:hanging="360"/>
              <w:rPr>
                <w:rFonts w:ascii="Arial" w:cs="Arial" w:eastAsia="Arial" w:hAnsi="Arial"/>
                <w:color w:val="1f3863"/>
              </w:rPr>
            </w:pPr>
            <w:r w:rsidDel="00000000" w:rsidR="00000000" w:rsidRPr="00000000">
              <w:rPr>
                <w:rFonts w:ascii="Arial" w:cs="Arial" w:eastAsia="Arial" w:hAnsi="Arial"/>
                <w:color w:val="1f3863"/>
                <w:rtl w:val="0"/>
              </w:rPr>
              <w:t xml:space="preserve">Control de </w:t>
            </w:r>
            <w:r w:rsidDel="00000000" w:rsidR="00000000" w:rsidRPr="00000000">
              <w:rPr>
                <w:rFonts w:ascii="Arial" w:cs="Arial" w:eastAsia="Arial" w:hAnsi="Arial"/>
                <w:b w:val="1"/>
                <w:bCs w:val="1"/>
                <w:color w:val="1f3863"/>
                <w:rtl w:val="0"/>
              </w:rPr>
              <w:t xml:space="preserve">Turnos </w:t>
            </w:r>
            <w:r w:rsidDel="00000000" w:rsidR="00000000" w:rsidRPr="00000000">
              <w:rPr>
                <w:rFonts w:ascii="Arial" w:cs="Arial" w:eastAsia="Arial" w:hAnsi="Arial"/>
                <w:color w:val="1f3863"/>
                <w:rtl w:val="0"/>
              </w:rPr>
              <w:t xml:space="preserve">para porteros</w:t>
            </w:r>
          </w:p>
          <w:p w:rsidR="00000000" w:rsidDel="00000000" w:rsidP="00000000" w:rsidRDefault="00000000" w:rsidRPr="00000000" w14:paraId="00000031">
            <w:pPr>
              <w:spacing w:after="0" w:before="28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Lo que NO Incluye</w:t>
            </w:r>
          </w:p>
          <w:p w:rsidR="00000000" w:rsidDel="00000000" w:rsidP="00000000" w:rsidRDefault="00000000" w:rsidRPr="00000000" w14:paraId="00000032">
            <w:pPr>
              <w:numPr>
                <w:ilvl w:val="0"/>
                <w:numId w:val="16"/>
              </w:numPr>
              <w:spacing w:after="0" w:afterAutospacing="0" w:before="240" w:line="276" w:lineRule="auto"/>
              <w:ind w:left="720" w:hanging="360"/>
              <w:rPr>
                <w:rFonts w:ascii="Arial" w:cs="Arial" w:eastAsia="Arial" w:hAnsi="Arial"/>
                <w:color w:val="1f3863"/>
              </w:rPr>
            </w:pPr>
            <w:r w:rsidDel="00000000" w:rsidR="00000000" w:rsidRPr="00000000">
              <w:rPr>
                <w:rFonts w:ascii="Arial" w:cs="Arial" w:eastAsia="Arial" w:hAnsi="Arial"/>
                <w:color w:val="1f3863"/>
                <w:rtl w:val="0"/>
              </w:rPr>
              <w:t xml:space="preserve">Versión IOS</w:t>
            </w:r>
          </w:p>
          <w:p w:rsidR="00000000" w:rsidDel="00000000" w:rsidP="00000000" w:rsidRDefault="00000000" w:rsidRPr="00000000" w14:paraId="00000033">
            <w:pPr>
              <w:numPr>
                <w:ilvl w:val="0"/>
                <w:numId w:val="16"/>
              </w:numPr>
              <w:spacing w:after="0" w:afterAutospacing="0" w:before="0" w:beforeAutospacing="0" w:line="276" w:lineRule="auto"/>
              <w:ind w:left="720" w:hanging="360"/>
              <w:rPr>
                <w:rFonts w:ascii="Arial" w:cs="Arial" w:eastAsia="Arial" w:hAnsi="Arial"/>
                <w:color w:val="1f3863"/>
              </w:rPr>
            </w:pPr>
            <w:r w:rsidDel="00000000" w:rsidR="00000000" w:rsidRPr="00000000">
              <w:rPr>
                <w:rFonts w:ascii="Arial" w:cs="Arial" w:eastAsia="Arial" w:hAnsi="Arial"/>
                <w:color w:val="1f3863"/>
                <w:rtl w:val="0"/>
              </w:rPr>
              <w:t xml:space="preserve">Geolocalización.</w:t>
            </w:r>
          </w:p>
          <w:p w:rsidR="00000000" w:rsidDel="00000000" w:rsidP="00000000" w:rsidRDefault="00000000" w:rsidRPr="00000000" w14:paraId="00000034">
            <w:pPr>
              <w:numPr>
                <w:ilvl w:val="0"/>
                <w:numId w:val="16"/>
              </w:numPr>
              <w:spacing w:after="0" w:afterAutospacing="0" w:before="0" w:beforeAutospacing="0" w:line="276" w:lineRule="auto"/>
              <w:ind w:left="720" w:hanging="360"/>
              <w:rPr>
                <w:rFonts w:ascii="Arial" w:cs="Arial" w:eastAsia="Arial" w:hAnsi="Arial"/>
                <w:color w:val="1f3863"/>
              </w:rPr>
            </w:pPr>
            <w:r w:rsidDel="00000000" w:rsidR="00000000" w:rsidRPr="00000000">
              <w:rPr>
                <w:rFonts w:ascii="Arial" w:cs="Arial" w:eastAsia="Arial" w:hAnsi="Arial"/>
                <w:color w:val="1f3863"/>
                <w:rtl w:val="0"/>
              </w:rPr>
              <w:t xml:space="preserve">Integración con hardware externo (escáner OCR dedicado).</w:t>
            </w:r>
          </w:p>
          <w:p w:rsidR="00000000" w:rsidDel="00000000" w:rsidP="00000000" w:rsidRDefault="00000000" w:rsidRPr="00000000" w14:paraId="00000035">
            <w:pPr>
              <w:numPr>
                <w:ilvl w:val="0"/>
                <w:numId w:val="16"/>
              </w:numPr>
              <w:spacing w:after="240" w:before="0" w:beforeAutospacing="0" w:line="276" w:lineRule="auto"/>
              <w:ind w:left="720" w:hanging="360"/>
              <w:rPr>
                <w:rFonts w:ascii="Arial" w:cs="Arial" w:eastAsia="Arial" w:hAnsi="Arial"/>
                <w:color w:val="1f3863"/>
              </w:rPr>
            </w:pPr>
            <w:r w:rsidDel="00000000" w:rsidR="00000000" w:rsidRPr="00000000">
              <w:rPr>
                <w:rFonts w:ascii="Arial" w:cs="Arial" w:eastAsia="Arial" w:hAnsi="Arial"/>
                <w:color w:val="1f3863"/>
                <w:rtl w:val="0"/>
              </w:rPr>
              <w:t xml:space="preserve">Panel administrativo (pertenece a otro módulo del proyecto).</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36">
            <w:pPr>
              <w:rPr>
                <w:rFonts w:ascii="Calibri" w:cs="Calibri" w:eastAsia="Calibri" w:hAnsi="Calibri"/>
                <w:color w:val="1f3863"/>
                <w:sz w:val="18"/>
                <w:szCs w:val="18"/>
              </w:rPr>
            </w:pPr>
            <w:r w:rsidDel="00000000" w:rsidR="00000000" w:rsidRPr="00000000">
              <w:rPr>
                <w:rFonts w:ascii="Calibri" w:cs="Calibri" w:eastAsia="Calibri" w:hAnsi="Calibri"/>
                <w:color w:val="1f3863"/>
                <w:sz w:val="18"/>
                <w:szCs w:val="18"/>
                <w:rtl w:val="0"/>
              </w:rPr>
              <w:t xml:space="preserve">2. Objetivos </w:t>
            </w:r>
          </w:p>
        </w:tc>
        <w:tc>
          <w:tcPr>
            <w:vAlign w:val="center"/>
          </w:tcPr>
          <w:p w:rsidR="00000000" w:rsidDel="00000000" w:rsidP="00000000" w:rsidRDefault="00000000" w:rsidRPr="00000000" w14:paraId="00000037">
            <w:pPr>
              <w:pStyle w:val="Heading3"/>
              <w:keepNext w:val="0"/>
              <w:keepLines w:val="0"/>
              <w:spacing w:after="80" w:before="280" w:line="240" w:lineRule="auto"/>
              <w:jc w:val="both"/>
              <w:rPr>
                <w:b w:val="1"/>
                <w:bCs w:val="1"/>
                <w:i w:val="1"/>
                <w:iCs w:val="1"/>
                <w:sz w:val="26"/>
                <w:szCs w:val="26"/>
              </w:rPr>
            </w:pPr>
            <w:bookmarkStart w:colFirst="0" w:colLast="0" w:name="_heading=h.hqhusiurraag" w:id="0"/>
            <w:bookmarkEnd w:id="0"/>
            <w:r w:rsidDel="00000000" w:rsidR="00000000" w:rsidRPr="00000000">
              <w:rPr>
                <w:b w:val="1"/>
                <w:bCs w:val="1"/>
                <w:i w:val="1"/>
                <w:iCs w:val="1"/>
                <w:sz w:val="26"/>
                <w:szCs w:val="26"/>
                <w:rtl w:val="0"/>
              </w:rPr>
              <w:t xml:space="preserve">Objetivo general</w:t>
            </w:r>
          </w:p>
          <w:p w:rsidR="00000000" w:rsidDel="00000000" w:rsidP="00000000" w:rsidRDefault="00000000" w:rsidRPr="00000000" w14:paraId="00000038">
            <w:pPr>
              <w:spacing w:after="240" w:before="240" w:line="240" w:lineRule="auto"/>
              <w:jc w:val="both"/>
              <w:rPr>
                <w:i w:val="1"/>
                <w:iCs w:val="1"/>
                <w:color w:val="1f3863"/>
                <w:sz w:val="18"/>
                <w:szCs w:val="18"/>
              </w:rPr>
            </w:pPr>
            <w:r w:rsidDel="00000000" w:rsidR="00000000" w:rsidRPr="00000000">
              <w:rPr>
                <w:i w:val="1"/>
                <w:iCs w:val="1"/>
                <w:color w:val="1f3863"/>
                <w:sz w:val="18"/>
                <w:szCs w:val="18"/>
                <w:rtl w:val="0"/>
              </w:rPr>
              <w:t xml:space="preserve">Desarrollar una aplicación móvil funcional que permita a los porteros registrar en tiempo real los ingresos al recinto, utilizando dispositivos móviles y conectándose al sistema central.</w:t>
            </w:r>
          </w:p>
          <w:p w:rsidR="00000000" w:rsidDel="00000000" w:rsidP="00000000" w:rsidRDefault="00000000" w:rsidRPr="00000000" w14:paraId="00000039">
            <w:pPr>
              <w:pStyle w:val="Heading3"/>
              <w:keepNext w:val="0"/>
              <w:keepLines w:val="0"/>
              <w:spacing w:after="80" w:before="280" w:line="240" w:lineRule="auto"/>
              <w:jc w:val="both"/>
              <w:rPr>
                <w:b w:val="1"/>
                <w:bCs w:val="1"/>
                <w:i w:val="1"/>
                <w:iCs w:val="1"/>
                <w:sz w:val="26"/>
                <w:szCs w:val="26"/>
              </w:rPr>
            </w:pPr>
            <w:bookmarkStart w:colFirst="0" w:colLast="0" w:name="_heading=h.dvunjxbud49c" w:id="1"/>
            <w:bookmarkEnd w:id="1"/>
            <w:r w:rsidDel="00000000" w:rsidR="00000000" w:rsidRPr="00000000">
              <w:rPr>
                <w:b w:val="1"/>
                <w:bCs w:val="1"/>
                <w:i w:val="1"/>
                <w:iCs w:val="1"/>
                <w:sz w:val="26"/>
                <w:szCs w:val="26"/>
                <w:rtl w:val="0"/>
              </w:rPr>
              <w:t xml:space="preserve">Objetivos específicos</w:t>
            </w:r>
          </w:p>
          <w:p w:rsidR="00000000" w:rsidDel="00000000" w:rsidP="00000000" w:rsidRDefault="00000000" w:rsidRPr="00000000" w14:paraId="0000003A">
            <w:pPr>
              <w:numPr>
                <w:ilvl w:val="0"/>
                <w:numId w:val="20"/>
              </w:numPr>
              <w:spacing w:after="0" w:afterAutospacing="0" w:before="240" w:line="240" w:lineRule="auto"/>
              <w:ind w:left="720" w:hanging="360"/>
              <w:rPr>
                <w:i w:val="1"/>
                <w:iCs w:val="1"/>
                <w:color w:val="1f3863"/>
                <w:sz w:val="18"/>
                <w:szCs w:val="18"/>
              </w:rPr>
            </w:pPr>
            <w:r w:rsidDel="00000000" w:rsidR="00000000" w:rsidRPr="00000000">
              <w:rPr>
                <w:i w:val="1"/>
                <w:iCs w:val="1"/>
                <w:color w:val="1f3863"/>
                <w:sz w:val="18"/>
                <w:szCs w:val="18"/>
                <w:rtl w:val="0"/>
              </w:rPr>
              <w:t xml:space="preserve">Implementar un lector de cédula mediante la cámara del celular para acelerar el proceso de registro.</w:t>
              <w:br w:type="textWrapping"/>
            </w:r>
          </w:p>
          <w:p w:rsidR="00000000" w:rsidDel="00000000" w:rsidP="00000000" w:rsidRDefault="00000000" w:rsidRPr="00000000" w14:paraId="0000003B">
            <w:pPr>
              <w:numPr>
                <w:ilvl w:val="0"/>
                <w:numId w:val="20"/>
              </w:numPr>
              <w:spacing w:after="0" w:afterAutospacing="0" w:before="0" w:beforeAutospacing="0" w:line="240" w:lineRule="auto"/>
              <w:ind w:left="720" w:hanging="360"/>
              <w:rPr>
                <w:i w:val="1"/>
                <w:iCs w:val="1"/>
                <w:color w:val="1f3863"/>
                <w:sz w:val="18"/>
                <w:szCs w:val="18"/>
              </w:rPr>
            </w:pPr>
            <w:r w:rsidDel="00000000" w:rsidR="00000000" w:rsidRPr="00000000">
              <w:rPr>
                <w:i w:val="1"/>
                <w:iCs w:val="1"/>
                <w:color w:val="1f3863"/>
                <w:sz w:val="18"/>
                <w:szCs w:val="18"/>
                <w:rtl w:val="0"/>
              </w:rPr>
              <w:t xml:space="preserve">Permitir el ingreso manual cuando la lectura automática no sea suficiente.</w:t>
              <w:br w:type="textWrapping"/>
            </w:r>
          </w:p>
          <w:p w:rsidR="00000000" w:rsidDel="00000000" w:rsidP="00000000" w:rsidRDefault="00000000" w:rsidRPr="00000000" w14:paraId="0000003C">
            <w:pPr>
              <w:numPr>
                <w:ilvl w:val="0"/>
                <w:numId w:val="20"/>
              </w:numPr>
              <w:spacing w:after="0" w:afterAutospacing="0" w:before="0" w:beforeAutospacing="0" w:line="240" w:lineRule="auto"/>
              <w:ind w:left="720" w:hanging="360"/>
              <w:rPr>
                <w:i w:val="1"/>
                <w:iCs w:val="1"/>
                <w:color w:val="1f3863"/>
                <w:sz w:val="18"/>
                <w:szCs w:val="18"/>
              </w:rPr>
            </w:pPr>
            <w:r w:rsidDel="00000000" w:rsidR="00000000" w:rsidRPr="00000000">
              <w:rPr>
                <w:i w:val="1"/>
                <w:iCs w:val="1"/>
                <w:color w:val="1f3863"/>
                <w:sz w:val="18"/>
                <w:szCs w:val="18"/>
                <w:rtl w:val="0"/>
              </w:rPr>
              <w:t xml:space="preserve">Sincronizar todos los registros con la base de datos Supabase en tiempo real.</w:t>
              <w:br w:type="textWrapping"/>
            </w:r>
          </w:p>
          <w:p w:rsidR="00000000" w:rsidDel="00000000" w:rsidP="00000000" w:rsidRDefault="00000000" w:rsidRPr="00000000" w14:paraId="0000003D">
            <w:pPr>
              <w:numPr>
                <w:ilvl w:val="0"/>
                <w:numId w:val="20"/>
              </w:numPr>
              <w:spacing w:after="0" w:afterAutospacing="0" w:before="0" w:beforeAutospacing="0" w:line="240" w:lineRule="auto"/>
              <w:ind w:left="720" w:hanging="360"/>
              <w:rPr>
                <w:i w:val="1"/>
                <w:iCs w:val="1"/>
                <w:color w:val="1f3863"/>
                <w:sz w:val="18"/>
                <w:szCs w:val="18"/>
              </w:rPr>
            </w:pPr>
            <w:r w:rsidDel="00000000" w:rsidR="00000000" w:rsidRPr="00000000">
              <w:rPr>
                <w:i w:val="1"/>
                <w:iCs w:val="1"/>
                <w:color w:val="1f3863"/>
                <w:sz w:val="18"/>
                <w:szCs w:val="18"/>
                <w:rtl w:val="0"/>
              </w:rPr>
              <w:t xml:space="preserve">Desarrollar una interfaz simple, rápida y adaptada al flujo real del portero.</w:t>
              <w:br w:type="textWrapping"/>
            </w:r>
          </w:p>
          <w:p w:rsidR="00000000" w:rsidDel="00000000" w:rsidP="00000000" w:rsidRDefault="00000000" w:rsidRPr="00000000" w14:paraId="0000003E">
            <w:pPr>
              <w:numPr>
                <w:ilvl w:val="0"/>
                <w:numId w:val="20"/>
              </w:numPr>
              <w:spacing w:after="240" w:before="0" w:beforeAutospacing="0" w:line="240" w:lineRule="auto"/>
              <w:ind w:left="720" w:hanging="360"/>
              <w:rPr>
                <w:i w:val="1"/>
                <w:iCs w:val="1"/>
                <w:color w:val="1f3863"/>
                <w:sz w:val="18"/>
                <w:szCs w:val="18"/>
              </w:rPr>
            </w:pPr>
            <w:r w:rsidDel="00000000" w:rsidR="00000000" w:rsidRPr="00000000">
              <w:rPr>
                <w:i w:val="1"/>
                <w:iCs w:val="1"/>
                <w:color w:val="1f3863"/>
                <w:sz w:val="18"/>
                <w:szCs w:val="18"/>
                <w:rtl w:val="0"/>
              </w:rPr>
              <w:t xml:space="preserve">Integrar un historial de entradas visibles dentro de la aplicación.</w:t>
            </w:r>
          </w:p>
        </w:tc>
      </w:tr>
      <w:tr>
        <w:trPr>
          <w:cantSplit w:val="0"/>
          <w:tblHeader w:val="0"/>
        </w:trPr>
        <w:tc>
          <w:tcPr>
            <w:vAlign w:val="center"/>
          </w:tcPr>
          <w:p w:rsidR="00000000" w:rsidDel="00000000" w:rsidP="00000000" w:rsidRDefault="00000000" w:rsidRPr="00000000" w14:paraId="0000003F">
            <w:pPr>
              <w:rPr>
                <w:rFonts w:ascii="Calibri" w:cs="Calibri" w:eastAsia="Calibri" w:hAnsi="Calibri"/>
                <w:color w:val="1f3863"/>
                <w:sz w:val="18"/>
                <w:szCs w:val="18"/>
              </w:rPr>
            </w:pPr>
            <w:r w:rsidDel="00000000" w:rsidR="00000000" w:rsidRPr="00000000">
              <w:rPr>
                <w:rFonts w:ascii="Calibri" w:cs="Calibri" w:eastAsia="Calibri" w:hAnsi="Calibri"/>
                <w:color w:val="1f3863"/>
                <w:sz w:val="18"/>
                <w:szCs w:val="18"/>
                <w:rtl w:val="0"/>
              </w:rPr>
              <w:t xml:space="preserve">3. Metodología</w:t>
            </w:r>
          </w:p>
        </w:tc>
        <w:tc>
          <w:tcPr>
            <w:vAlign w:val="center"/>
          </w:tcPr>
          <w:p w:rsidR="00000000" w:rsidDel="00000000" w:rsidP="00000000" w:rsidRDefault="00000000" w:rsidRPr="00000000" w14:paraId="00000040">
            <w:pPr>
              <w:spacing w:after="240" w:lineRule="auto"/>
              <w:rPr>
                <w:i w:val="1"/>
                <w:iCs w:val="1"/>
                <w:color w:val="1f3863"/>
                <w:sz w:val="18"/>
                <w:szCs w:val="18"/>
              </w:rPr>
            </w:pPr>
            <w:r w:rsidDel="00000000" w:rsidR="00000000" w:rsidRPr="00000000">
              <w:rPr>
                <w:i w:val="1"/>
                <w:iCs w:val="1"/>
                <w:color w:val="1f3863"/>
                <w:sz w:val="18"/>
                <w:szCs w:val="18"/>
                <w:rtl w:val="0"/>
              </w:rPr>
              <w:t xml:space="preserve">Para la creación de la aplicación móvil se aplicó una metodología ágil basada en </w:t>
            </w:r>
            <w:r w:rsidDel="00000000" w:rsidR="00000000" w:rsidRPr="00000000">
              <w:rPr>
                <w:b w:val="1"/>
                <w:bCs w:val="1"/>
                <w:i w:val="1"/>
                <w:iCs w:val="1"/>
                <w:color w:val="1f3863"/>
                <w:sz w:val="18"/>
                <w:szCs w:val="18"/>
                <w:rtl w:val="0"/>
              </w:rPr>
              <w:t xml:space="preserve">Scrum</w:t>
            </w:r>
            <w:r w:rsidDel="00000000" w:rsidR="00000000" w:rsidRPr="00000000">
              <w:rPr>
                <w:i w:val="1"/>
                <w:iCs w:val="1"/>
                <w:color w:val="1f3863"/>
                <w:sz w:val="18"/>
                <w:szCs w:val="18"/>
                <w:rtl w:val="0"/>
              </w:rPr>
              <w:t xml:space="preserve">, con revisiones frecuentes, planificación semanal y desarrollo incremental.</w:t>
            </w:r>
          </w:p>
          <w:p w:rsidR="00000000" w:rsidDel="00000000" w:rsidP="00000000" w:rsidRDefault="00000000" w:rsidRPr="00000000" w14:paraId="00000041">
            <w:pPr>
              <w:pStyle w:val="Heading3"/>
              <w:keepNext w:val="0"/>
              <w:keepLines w:val="0"/>
              <w:spacing w:after="80" w:before="280" w:lineRule="auto"/>
              <w:rPr>
                <w:b w:val="1"/>
                <w:bCs w:val="1"/>
                <w:i w:val="1"/>
                <w:iCs w:val="1"/>
                <w:sz w:val="26"/>
                <w:szCs w:val="26"/>
              </w:rPr>
            </w:pPr>
            <w:bookmarkStart w:colFirst="0" w:colLast="0" w:name="_heading=h.520k2svkl526" w:id="2"/>
            <w:bookmarkEnd w:id="2"/>
            <w:r w:rsidDel="00000000" w:rsidR="00000000" w:rsidRPr="00000000">
              <w:rPr>
                <w:b w:val="1"/>
                <w:bCs w:val="1"/>
                <w:i w:val="1"/>
                <w:iCs w:val="1"/>
                <w:sz w:val="26"/>
                <w:szCs w:val="26"/>
                <w:rtl w:val="0"/>
              </w:rPr>
              <w:t xml:space="preserve">Fases principales</w:t>
            </w:r>
          </w:p>
          <w:p w:rsidR="00000000" w:rsidDel="00000000" w:rsidP="00000000" w:rsidRDefault="00000000" w:rsidRPr="00000000" w14:paraId="00000042">
            <w:pPr>
              <w:numPr>
                <w:ilvl w:val="0"/>
                <w:numId w:val="14"/>
              </w:numPr>
              <w:spacing w:after="0" w:afterAutospacing="0" w:before="240" w:lineRule="auto"/>
              <w:ind w:left="720" w:hanging="360"/>
              <w:rPr>
                <w:i w:val="1"/>
                <w:iCs w:val="1"/>
                <w:color w:val="1f3863"/>
                <w:sz w:val="18"/>
                <w:szCs w:val="18"/>
              </w:rPr>
            </w:pPr>
            <w:r w:rsidDel="00000000" w:rsidR="00000000" w:rsidRPr="00000000">
              <w:rPr>
                <w:b w:val="1"/>
                <w:bCs w:val="1"/>
                <w:i w:val="1"/>
                <w:iCs w:val="1"/>
                <w:color w:val="1f3863"/>
                <w:sz w:val="18"/>
                <w:szCs w:val="18"/>
                <w:rtl w:val="0"/>
              </w:rPr>
              <w:t xml:space="preserve">Levantamiento de requerimientos mobile:</w:t>
            </w:r>
            <w:r w:rsidDel="00000000" w:rsidR="00000000" w:rsidRPr="00000000">
              <w:rPr>
                <w:i w:val="1"/>
                <w:iCs w:val="1"/>
                <w:color w:val="1f3863"/>
                <w:sz w:val="18"/>
                <w:szCs w:val="18"/>
                <w:rtl w:val="0"/>
              </w:rPr>
              <w:t xml:space="preserve"> análisis del flujo del portero, pantallas necesarias y prioridades.</w:t>
              <w:br w:type="textWrapping"/>
            </w:r>
          </w:p>
          <w:p w:rsidR="00000000" w:rsidDel="00000000" w:rsidP="00000000" w:rsidRDefault="00000000" w:rsidRPr="00000000" w14:paraId="00000043">
            <w:pPr>
              <w:numPr>
                <w:ilvl w:val="0"/>
                <w:numId w:val="14"/>
              </w:numPr>
              <w:spacing w:after="0" w:afterAutospacing="0" w:before="0" w:beforeAutospacing="0" w:lineRule="auto"/>
              <w:ind w:left="720" w:hanging="360"/>
              <w:rPr>
                <w:i w:val="1"/>
                <w:iCs w:val="1"/>
                <w:color w:val="1f3863"/>
                <w:sz w:val="18"/>
                <w:szCs w:val="18"/>
              </w:rPr>
            </w:pPr>
            <w:r w:rsidDel="00000000" w:rsidR="00000000" w:rsidRPr="00000000">
              <w:rPr>
                <w:b w:val="1"/>
                <w:bCs w:val="1"/>
                <w:i w:val="1"/>
                <w:iCs w:val="1"/>
                <w:color w:val="1f3863"/>
                <w:sz w:val="18"/>
                <w:szCs w:val="18"/>
                <w:rtl w:val="0"/>
              </w:rPr>
              <w:t xml:space="preserve">Diseño UI móvil:</w:t>
            </w:r>
            <w:r w:rsidDel="00000000" w:rsidR="00000000" w:rsidRPr="00000000">
              <w:rPr>
                <w:i w:val="1"/>
                <w:iCs w:val="1"/>
                <w:color w:val="1f3863"/>
                <w:sz w:val="18"/>
                <w:szCs w:val="18"/>
                <w:rtl w:val="0"/>
              </w:rPr>
              <w:t xml:space="preserve"> pantallas de login, menú, escaneo, ingreso manual y listado de registros.</w:t>
              <w:br w:type="textWrapping"/>
            </w:r>
          </w:p>
          <w:p w:rsidR="00000000" w:rsidDel="00000000" w:rsidP="00000000" w:rsidRDefault="00000000" w:rsidRPr="00000000" w14:paraId="00000044">
            <w:pPr>
              <w:numPr>
                <w:ilvl w:val="0"/>
                <w:numId w:val="14"/>
              </w:numPr>
              <w:spacing w:after="0" w:afterAutospacing="0" w:before="0" w:beforeAutospacing="0" w:lineRule="auto"/>
              <w:ind w:left="720" w:hanging="360"/>
              <w:rPr>
                <w:i w:val="1"/>
                <w:iCs w:val="1"/>
                <w:color w:val="1f3863"/>
                <w:sz w:val="18"/>
                <w:szCs w:val="18"/>
              </w:rPr>
            </w:pPr>
            <w:r w:rsidDel="00000000" w:rsidR="00000000" w:rsidRPr="00000000">
              <w:rPr>
                <w:b w:val="1"/>
                <w:bCs w:val="1"/>
                <w:i w:val="1"/>
                <w:iCs w:val="1"/>
                <w:color w:val="1f3863"/>
                <w:sz w:val="18"/>
                <w:szCs w:val="18"/>
                <w:rtl w:val="0"/>
              </w:rPr>
              <w:t xml:space="preserve">Desarrollo Mobile:</w:t>
            </w:r>
            <w:r w:rsidDel="00000000" w:rsidR="00000000" w:rsidRPr="00000000">
              <w:rPr>
                <w:i w:val="1"/>
                <w:iCs w:val="1"/>
                <w:color w:val="1f3863"/>
                <w:sz w:val="18"/>
                <w:szCs w:val="18"/>
                <w:rtl w:val="0"/>
              </w:rPr>
              <w:t xml:space="preserve"> usando React Native y Expo, optimizando componentes para Android y asegurando la compatibilidad con cámaras.</w:t>
              <w:br w:type="textWrapping"/>
            </w:r>
          </w:p>
          <w:p w:rsidR="00000000" w:rsidDel="00000000" w:rsidP="00000000" w:rsidRDefault="00000000" w:rsidRPr="00000000" w14:paraId="00000045">
            <w:pPr>
              <w:numPr>
                <w:ilvl w:val="0"/>
                <w:numId w:val="14"/>
              </w:numPr>
              <w:spacing w:after="0" w:afterAutospacing="0" w:before="0" w:beforeAutospacing="0" w:lineRule="auto"/>
              <w:ind w:left="720" w:hanging="360"/>
              <w:rPr>
                <w:i w:val="1"/>
                <w:iCs w:val="1"/>
                <w:color w:val="1f3863"/>
                <w:sz w:val="18"/>
                <w:szCs w:val="18"/>
              </w:rPr>
            </w:pPr>
            <w:r w:rsidDel="00000000" w:rsidR="00000000" w:rsidRPr="00000000">
              <w:rPr>
                <w:b w:val="1"/>
                <w:bCs w:val="1"/>
                <w:i w:val="1"/>
                <w:iCs w:val="1"/>
                <w:color w:val="1f3863"/>
                <w:sz w:val="18"/>
                <w:szCs w:val="18"/>
                <w:rtl w:val="0"/>
              </w:rPr>
              <w:t xml:space="preserve">Integración con Supabase:</w:t>
            </w:r>
            <w:r w:rsidDel="00000000" w:rsidR="00000000" w:rsidRPr="00000000">
              <w:rPr>
                <w:i w:val="1"/>
                <w:iCs w:val="1"/>
                <w:color w:val="1f3863"/>
                <w:sz w:val="18"/>
                <w:szCs w:val="18"/>
                <w:rtl w:val="0"/>
              </w:rPr>
              <w:t xml:space="preserve"> lectura y envío de registros desde la app mediante endpoints y servicios conectados.</w:t>
              <w:br w:type="textWrapping"/>
            </w:r>
          </w:p>
          <w:p w:rsidR="00000000" w:rsidDel="00000000" w:rsidP="00000000" w:rsidRDefault="00000000" w:rsidRPr="00000000" w14:paraId="00000046">
            <w:pPr>
              <w:numPr>
                <w:ilvl w:val="0"/>
                <w:numId w:val="14"/>
              </w:numPr>
              <w:spacing w:after="0" w:afterAutospacing="0" w:before="0" w:beforeAutospacing="0" w:lineRule="auto"/>
              <w:ind w:left="720" w:hanging="360"/>
              <w:rPr>
                <w:i w:val="1"/>
                <w:iCs w:val="1"/>
                <w:color w:val="1f3863"/>
                <w:sz w:val="18"/>
                <w:szCs w:val="18"/>
              </w:rPr>
            </w:pPr>
            <w:r w:rsidDel="00000000" w:rsidR="00000000" w:rsidRPr="00000000">
              <w:rPr>
                <w:b w:val="1"/>
                <w:bCs w:val="1"/>
                <w:i w:val="1"/>
                <w:iCs w:val="1"/>
                <w:color w:val="1f3863"/>
                <w:sz w:val="18"/>
                <w:szCs w:val="18"/>
                <w:rtl w:val="0"/>
              </w:rPr>
              <w:t xml:space="preserve">Pruebas internas:</w:t>
            </w:r>
            <w:r w:rsidDel="00000000" w:rsidR="00000000" w:rsidRPr="00000000">
              <w:rPr>
                <w:i w:val="1"/>
                <w:iCs w:val="1"/>
                <w:color w:val="1f3863"/>
                <w:sz w:val="18"/>
                <w:szCs w:val="18"/>
                <w:rtl w:val="0"/>
              </w:rPr>
              <w:t xml:space="preserve"> validación del escáner, permisos, carga de datos, rendimiento y formatos.</w:t>
              <w:br w:type="textWrapping"/>
            </w:r>
          </w:p>
          <w:p w:rsidR="00000000" w:rsidDel="00000000" w:rsidP="00000000" w:rsidRDefault="00000000" w:rsidRPr="00000000" w14:paraId="00000047">
            <w:pPr>
              <w:numPr>
                <w:ilvl w:val="0"/>
                <w:numId w:val="14"/>
              </w:numPr>
              <w:spacing w:after="240" w:before="0" w:beforeAutospacing="0" w:lineRule="auto"/>
              <w:ind w:left="720" w:hanging="360"/>
              <w:rPr>
                <w:i w:val="1"/>
                <w:iCs w:val="1"/>
                <w:color w:val="1f3863"/>
                <w:sz w:val="18"/>
                <w:szCs w:val="18"/>
              </w:rPr>
            </w:pPr>
            <w:r w:rsidDel="00000000" w:rsidR="00000000" w:rsidRPr="00000000">
              <w:rPr>
                <w:b w:val="1"/>
                <w:bCs w:val="1"/>
                <w:i w:val="1"/>
                <w:iCs w:val="1"/>
                <w:color w:val="1f3863"/>
                <w:sz w:val="18"/>
                <w:szCs w:val="18"/>
                <w:rtl w:val="0"/>
              </w:rPr>
              <w:t xml:space="preserve">Ajustes finales:</w:t>
            </w:r>
            <w:r w:rsidDel="00000000" w:rsidR="00000000" w:rsidRPr="00000000">
              <w:rPr>
                <w:i w:val="1"/>
                <w:iCs w:val="1"/>
                <w:color w:val="1f3863"/>
                <w:sz w:val="18"/>
                <w:szCs w:val="18"/>
                <w:rtl w:val="0"/>
              </w:rPr>
              <w:t xml:space="preserve"> optimización de lectura, mensajes de validación y tiempos de respuesta en el historial.</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8">
            <w:pPr>
              <w:rPr>
                <w:rFonts w:ascii="Calibri" w:cs="Calibri" w:eastAsia="Calibri" w:hAnsi="Calibri"/>
                <w:color w:val="1f3863"/>
                <w:sz w:val="18"/>
                <w:szCs w:val="18"/>
              </w:rPr>
            </w:pPr>
            <w:r w:rsidDel="00000000" w:rsidR="00000000" w:rsidRPr="00000000">
              <w:rPr>
                <w:rFonts w:ascii="Calibri" w:cs="Calibri" w:eastAsia="Calibri" w:hAnsi="Calibri"/>
                <w:color w:val="1f3863"/>
                <w:sz w:val="18"/>
                <w:szCs w:val="18"/>
                <w:rtl w:val="0"/>
              </w:rPr>
              <w:t xml:space="preserve">4. Desarrollo</w:t>
            </w:r>
          </w:p>
        </w:tc>
        <w:tc>
          <w:tcPr>
            <w:vAlign w:val="center"/>
          </w:tcPr>
          <w:p w:rsidR="00000000" w:rsidDel="00000000" w:rsidP="00000000" w:rsidRDefault="00000000" w:rsidRPr="00000000" w14:paraId="00000049">
            <w:pPr>
              <w:pStyle w:val="Heading3"/>
              <w:keepNext w:val="0"/>
              <w:keepLines w:val="0"/>
              <w:spacing w:after="80" w:before="280" w:lineRule="auto"/>
              <w:rPr>
                <w:b w:val="1"/>
                <w:bCs w:val="1"/>
                <w:sz w:val="26"/>
                <w:szCs w:val="26"/>
              </w:rPr>
            </w:pPr>
            <w:bookmarkStart w:colFirst="0" w:colLast="0" w:name="_heading=h.pkx2udu0kzje" w:id="3"/>
            <w:bookmarkEnd w:id="3"/>
            <w:r w:rsidDel="00000000" w:rsidR="00000000" w:rsidRPr="00000000">
              <w:rPr>
                <w:b w:val="1"/>
                <w:bCs w:val="1"/>
                <w:sz w:val="26"/>
                <w:szCs w:val="26"/>
                <w:rtl w:val="0"/>
              </w:rPr>
              <w:t xml:space="preserve">Etapas desarrolladas</w:t>
            </w:r>
          </w:p>
          <w:p w:rsidR="00000000" w:rsidDel="00000000" w:rsidP="00000000" w:rsidRDefault="00000000" w:rsidRPr="00000000" w14:paraId="0000004A">
            <w:pPr>
              <w:pStyle w:val="Heading3"/>
              <w:keepNext w:val="0"/>
              <w:keepLines w:val="0"/>
              <w:numPr>
                <w:ilvl w:val="0"/>
                <w:numId w:val="4"/>
              </w:numPr>
              <w:spacing w:after="0" w:afterAutospacing="0" w:before="240" w:lineRule="auto"/>
              <w:ind w:left="720" w:hanging="360"/>
              <w:rPr/>
            </w:pPr>
            <w:bookmarkStart w:colFirst="0" w:colLast="0" w:name="_heading=h.1xah8ahdfz5d" w:id="4"/>
            <w:bookmarkEnd w:id="4"/>
            <w:r w:rsidDel="00000000" w:rsidR="00000000" w:rsidRPr="00000000">
              <w:rPr>
                <w:rtl w:val="0"/>
              </w:rPr>
              <w:t xml:space="preserve">Implementación de la pantalla de inicio de sesión conectada a Supabase.</w:t>
              <w:br w:type="textWrapping"/>
            </w:r>
          </w:p>
          <w:p w:rsidR="00000000" w:rsidDel="00000000" w:rsidP="00000000" w:rsidRDefault="00000000" w:rsidRPr="00000000" w14:paraId="0000004B">
            <w:pPr>
              <w:pStyle w:val="Heading3"/>
              <w:keepNext w:val="0"/>
              <w:keepLines w:val="0"/>
              <w:numPr>
                <w:ilvl w:val="0"/>
                <w:numId w:val="4"/>
              </w:numPr>
              <w:spacing w:after="0" w:afterAutospacing="0" w:before="0" w:beforeAutospacing="0" w:lineRule="auto"/>
              <w:ind w:left="720" w:hanging="360"/>
              <w:rPr/>
            </w:pPr>
            <w:bookmarkStart w:colFirst="0" w:colLast="0" w:name="_heading=h.1xah8ahdfz5d" w:id="4"/>
            <w:bookmarkEnd w:id="4"/>
            <w:r w:rsidDel="00000000" w:rsidR="00000000" w:rsidRPr="00000000">
              <w:rPr>
                <w:rtl w:val="0"/>
              </w:rPr>
              <w:t xml:space="preserve">Construcción del menú principal enfocado en tareas rápidas.</w:t>
              <w:br w:type="textWrapping"/>
            </w:r>
          </w:p>
          <w:p w:rsidR="00000000" w:rsidDel="00000000" w:rsidP="00000000" w:rsidRDefault="00000000" w:rsidRPr="00000000" w14:paraId="0000004C">
            <w:pPr>
              <w:pStyle w:val="Heading3"/>
              <w:keepNext w:val="0"/>
              <w:keepLines w:val="0"/>
              <w:numPr>
                <w:ilvl w:val="0"/>
                <w:numId w:val="4"/>
              </w:numPr>
              <w:spacing w:after="0" w:afterAutospacing="0" w:before="0" w:beforeAutospacing="0" w:lineRule="auto"/>
              <w:ind w:left="720" w:hanging="360"/>
              <w:rPr/>
            </w:pPr>
            <w:bookmarkStart w:colFirst="0" w:colLast="0" w:name="_heading=h.1xah8ahdfz5d" w:id="4"/>
            <w:bookmarkEnd w:id="4"/>
            <w:r w:rsidDel="00000000" w:rsidR="00000000" w:rsidRPr="00000000">
              <w:rPr>
                <w:rtl w:val="0"/>
              </w:rPr>
              <w:t xml:space="preserve">Módulo de </w:t>
            </w:r>
            <w:r w:rsidDel="00000000" w:rsidR="00000000" w:rsidRPr="00000000">
              <w:rPr>
                <w:b w:val="1"/>
                <w:bCs w:val="1"/>
                <w:rtl w:val="0"/>
              </w:rPr>
              <w:t xml:space="preserve">lectura de cédula</w:t>
            </w:r>
            <w:r w:rsidDel="00000000" w:rsidR="00000000" w:rsidRPr="00000000">
              <w:rPr>
                <w:rtl w:val="0"/>
              </w:rPr>
              <w:t xml:space="preserve">, usando la cámara para extraer datos.</w:t>
              <w:br w:type="textWrapping"/>
            </w:r>
          </w:p>
          <w:p w:rsidR="00000000" w:rsidDel="00000000" w:rsidP="00000000" w:rsidRDefault="00000000" w:rsidRPr="00000000" w14:paraId="0000004D">
            <w:pPr>
              <w:pStyle w:val="Heading3"/>
              <w:keepNext w:val="0"/>
              <w:keepLines w:val="0"/>
              <w:numPr>
                <w:ilvl w:val="0"/>
                <w:numId w:val="4"/>
              </w:numPr>
              <w:spacing w:after="0" w:afterAutospacing="0" w:before="0" w:beforeAutospacing="0" w:lineRule="auto"/>
              <w:ind w:left="720" w:hanging="360"/>
              <w:rPr/>
            </w:pPr>
            <w:bookmarkStart w:colFirst="0" w:colLast="0" w:name="_heading=h.1xah8ahdfz5d" w:id="4"/>
            <w:bookmarkEnd w:id="4"/>
            <w:r w:rsidDel="00000000" w:rsidR="00000000" w:rsidRPr="00000000">
              <w:rPr>
                <w:rtl w:val="0"/>
              </w:rPr>
              <w:t xml:space="preserve">Módulo de </w:t>
            </w:r>
            <w:r w:rsidDel="00000000" w:rsidR="00000000" w:rsidRPr="00000000">
              <w:rPr>
                <w:b w:val="1"/>
                <w:bCs w:val="1"/>
                <w:rtl w:val="0"/>
              </w:rPr>
              <w:t xml:space="preserve">ingreso manual</w:t>
            </w:r>
            <w:r w:rsidDel="00000000" w:rsidR="00000000" w:rsidRPr="00000000">
              <w:rPr>
                <w:rtl w:val="0"/>
              </w:rPr>
              <w:t xml:space="preserve">, con validación de campos esenciales.</w:t>
              <w:br w:type="textWrapping"/>
            </w:r>
          </w:p>
          <w:p w:rsidR="00000000" w:rsidDel="00000000" w:rsidP="00000000" w:rsidRDefault="00000000" w:rsidRPr="00000000" w14:paraId="0000004E">
            <w:pPr>
              <w:pStyle w:val="Heading3"/>
              <w:keepNext w:val="0"/>
              <w:keepLines w:val="0"/>
              <w:numPr>
                <w:ilvl w:val="0"/>
                <w:numId w:val="4"/>
              </w:numPr>
              <w:spacing w:after="0" w:afterAutospacing="0" w:before="0" w:beforeAutospacing="0" w:lineRule="auto"/>
              <w:ind w:left="720" w:hanging="360"/>
              <w:rPr/>
            </w:pPr>
            <w:bookmarkStart w:colFirst="0" w:colLast="0" w:name="_heading=h.1xah8ahdfz5d" w:id="4"/>
            <w:bookmarkEnd w:id="4"/>
            <w:r w:rsidDel="00000000" w:rsidR="00000000" w:rsidRPr="00000000">
              <w:rPr>
                <w:rtl w:val="0"/>
              </w:rPr>
              <w:t xml:space="preserve">Registro de visitas conectado a Supabase.</w:t>
              <w:br w:type="textWrapping"/>
            </w:r>
          </w:p>
          <w:p w:rsidR="00000000" w:rsidDel="00000000" w:rsidP="00000000" w:rsidRDefault="00000000" w:rsidRPr="00000000" w14:paraId="0000004F">
            <w:pPr>
              <w:pStyle w:val="Heading3"/>
              <w:keepNext w:val="0"/>
              <w:keepLines w:val="0"/>
              <w:numPr>
                <w:ilvl w:val="0"/>
                <w:numId w:val="4"/>
              </w:numPr>
              <w:spacing w:after="240" w:before="0" w:beforeAutospacing="0" w:lineRule="auto"/>
              <w:ind w:left="720" w:hanging="360"/>
              <w:rPr/>
            </w:pPr>
            <w:bookmarkStart w:colFirst="0" w:colLast="0" w:name="_heading=h.1xah8ahdfz5d" w:id="4"/>
            <w:bookmarkEnd w:id="4"/>
            <w:r w:rsidDel="00000000" w:rsidR="00000000" w:rsidRPr="00000000">
              <w:rPr>
                <w:rtl w:val="0"/>
              </w:rPr>
              <w:t xml:space="preserve">Módulo </w:t>
            </w:r>
            <w:r w:rsidDel="00000000" w:rsidR="00000000" w:rsidRPr="00000000">
              <w:rPr>
                <w:b w:val="1"/>
                <w:bCs w:val="1"/>
                <w:rtl w:val="0"/>
              </w:rPr>
              <w:t xml:space="preserve">Historial</w:t>
            </w:r>
            <w:r w:rsidDel="00000000" w:rsidR="00000000" w:rsidRPr="00000000">
              <w:rPr>
                <w:rtl w:val="0"/>
              </w:rPr>
              <w:t xml:space="preserve">, que muestra los últimos ingresos realizados.</w:t>
              <w:br w:type="textWrapping"/>
            </w:r>
          </w:p>
          <w:p w:rsidR="00000000" w:rsidDel="00000000" w:rsidP="00000000" w:rsidRDefault="00000000" w:rsidRPr="00000000" w14:paraId="00000050">
            <w:pPr>
              <w:pStyle w:val="Heading3"/>
              <w:keepNext w:val="0"/>
              <w:keepLines w:val="0"/>
              <w:spacing w:after="80" w:before="280" w:lineRule="auto"/>
              <w:rPr>
                <w:b w:val="1"/>
                <w:bCs w:val="1"/>
                <w:sz w:val="26"/>
                <w:szCs w:val="26"/>
              </w:rPr>
            </w:pPr>
            <w:bookmarkStart w:colFirst="0" w:colLast="0" w:name="_heading=h.3jbxv02sbxxv" w:id="5"/>
            <w:bookmarkEnd w:id="5"/>
            <w:r w:rsidDel="00000000" w:rsidR="00000000" w:rsidRPr="00000000">
              <w:rPr>
                <w:b w:val="1"/>
                <w:bCs w:val="1"/>
                <w:sz w:val="26"/>
                <w:szCs w:val="26"/>
                <w:rtl w:val="0"/>
              </w:rPr>
              <w:t xml:space="preserve">Facilitadores del desarrollo</w:t>
            </w:r>
          </w:p>
          <w:p w:rsidR="00000000" w:rsidDel="00000000" w:rsidP="00000000" w:rsidRDefault="00000000" w:rsidRPr="00000000" w14:paraId="00000051">
            <w:pPr>
              <w:pStyle w:val="Heading3"/>
              <w:keepNext w:val="0"/>
              <w:keepLines w:val="0"/>
              <w:numPr>
                <w:ilvl w:val="0"/>
                <w:numId w:val="10"/>
              </w:numPr>
              <w:spacing w:after="0" w:afterAutospacing="0" w:before="240" w:lineRule="auto"/>
              <w:ind w:left="720" w:hanging="360"/>
              <w:rPr/>
            </w:pPr>
            <w:bookmarkStart w:colFirst="0" w:colLast="0" w:name="_heading=h.1xah8ahdfz5d" w:id="4"/>
            <w:bookmarkEnd w:id="4"/>
            <w:r w:rsidDel="00000000" w:rsidR="00000000" w:rsidRPr="00000000">
              <w:rPr>
                <w:b w:val="1"/>
                <w:bCs w:val="1"/>
                <w:rtl w:val="0"/>
              </w:rPr>
              <w:t xml:space="preserve">React Native:</w:t>
            </w:r>
            <w:r w:rsidDel="00000000" w:rsidR="00000000" w:rsidRPr="00000000">
              <w:rPr>
                <w:rtl w:val="0"/>
              </w:rPr>
              <w:t xml:space="preserve"> permitió crear pantallas rápidas y flexibles.</w:t>
              <w:br w:type="textWrapping"/>
            </w:r>
          </w:p>
          <w:p w:rsidR="00000000" w:rsidDel="00000000" w:rsidP="00000000" w:rsidRDefault="00000000" w:rsidRPr="00000000" w14:paraId="00000052">
            <w:pPr>
              <w:pStyle w:val="Heading3"/>
              <w:keepNext w:val="0"/>
              <w:keepLines w:val="0"/>
              <w:numPr>
                <w:ilvl w:val="0"/>
                <w:numId w:val="10"/>
              </w:numPr>
              <w:spacing w:after="0" w:afterAutospacing="0" w:before="0" w:beforeAutospacing="0" w:lineRule="auto"/>
              <w:ind w:left="720" w:hanging="360"/>
              <w:rPr/>
            </w:pPr>
            <w:bookmarkStart w:colFirst="0" w:colLast="0" w:name="_heading=h.1xah8ahdfz5d" w:id="4"/>
            <w:bookmarkEnd w:id="4"/>
            <w:r w:rsidDel="00000000" w:rsidR="00000000" w:rsidRPr="00000000">
              <w:rPr>
                <w:b w:val="1"/>
                <w:bCs w:val="1"/>
                <w:rtl w:val="0"/>
              </w:rPr>
              <w:t xml:space="preserve">Expo:</w:t>
            </w:r>
            <w:r w:rsidDel="00000000" w:rsidR="00000000" w:rsidRPr="00000000">
              <w:rPr>
                <w:rtl w:val="0"/>
              </w:rPr>
              <w:t xml:space="preserve"> aceleró pruebas, prototipos y despliegue.</w:t>
              <w:br w:type="textWrapping"/>
            </w:r>
          </w:p>
          <w:p w:rsidR="00000000" w:rsidDel="00000000" w:rsidP="00000000" w:rsidRDefault="00000000" w:rsidRPr="00000000" w14:paraId="00000053">
            <w:pPr>
              <w:pStyle w:val="Heading3"/>
              <w:keepNext w:val="0"/>
              <w:keepLines w:val="0"/>
              <w:numPr>
                <w:ilvl w:val="0"/>
                <w:numId w:val="10"/>
              </w:numPr>
              <w:spacing w:after="240" w:before="0" w:beforeAutospacing="0" w:lineRule="auto"/>
              <w:ind w:left="720" w:hanging="360"/>
              <w:rPr/>
            </w:pPr>
            <w:bookmarkStart w:colFirst="0" w:colLast="0" w:name="_heading=h.1xah8ahdfz5d" w:id="4"/>
            <w:bookmarkEnd w:id="4"/>
            <w:r w:rsidDel="00000000" w:rsidR="00000000" w:rsidRPr="00000000">
              <w:rPr>
                <w:b w:val="1"/>
                <w:bCs w:val="1"/>
                <w:rtl w:val="0"/>
              </w:rPr>
              <w:t xml:space="preserve">Supabase:</w:t>
            </w:r>
            <w:r w:rsidDel="00000000" w:rsidR="00000000" w:rsidRPr="00000000">
              <w:rPr>
                <w:rtl w:val="0"/>
              </w:rPr>
              <w:t xml:space="preserve"> simplificó la autenticación, sincronización y almacenamiento de datos.</w:t>
              <w:br w:type="textWrapping"/>
            </w:r>
          </w:p>
          <w:p w:rsidR="00000000" w:rsidDel="00000000" w:rsidP="00000000" w:rsidRDefault="00000000" w:rsidRPr="00000000" w14:paraId="00000054">
            <w:pPr>
              <w:pStyle w:val="Heading3"/>
              <w:keepNext w:val="0"/>
              <w:keepLines w:val="0"/>
              <w:spacing w:after="80" w:before="280" w:lineRule="auto"/>
              <w:rPr>
                <w:b w:val="1"/>
                <w:bCs w:val="1"/>
                <w:sz w:val="26"/>
                <w:szCs w:val="26"/>
              </w:rPr>
            </w:pPr>
            <w:bookmarkStart w:colFirst="0" w:colLast="0" w:name="_heading=h.7c5jvjq05h3y" w:id="6"/>
            <w:bookmarkEnd w:id="6"/>
            <w:r w:rsidDel="00000000" w:rsidR="00000000" w:rsidRPr="00000000">
              <w:rPr>
                <w:b w:val="1"/>
                <w:bCs w:val="1"/>
                <w:sz w:val="26"/>
                <w:szCs w:val="26"/>
                <w:rtl w:val="0"/>
              </w:rPr>
              <w:t xml:space="preserve">Dificultades enfrentadas</w:t>
            </w:r>
          </w:p>
          <w:p w:rsidR="00000000" w:rsidDel="00000000" w:rsidP="00000000" w:rsidRDefault="00000000" w:rsidRPr="00000000" w14:paraId="00000055">
            <w:pPr>
              <w:pStyle w:val="Heading3"/>
              <w:keepNext w:val="0"/>
              <w:keepLines w:val="0"/>
              <w:numPr>
                <w:ilvl w:val="0"/>
                <w:numId w:val="11"/>
              </w:numPr>
              <w:spacing w:after="0" w:afterAutospacing="0" w:before="240" w:lineRule="auto"/>
              <w:ind w:left="720" w:hanging="360"/>
              <w:rPr/>
            </w:pPr>
            <w:bookmarkStart w:colFirst="0" w:colLast="0" w:name="_heading=h.1xah8ahdfz5d" w:id="4"/>
            <w:bookmarkEnd w:id="4"/>
            <w:r w:rsidDel="00000000" w:rsidR="00000000" w:rsidRPr="00000000">
              <w:rPr>
                <w:rtl w:val="0"/>
              </w:rPr>
              <w:t xml:space="preserve">El uso e implementación de tecnologías nuevas implicó una curva de aprendizaje.</w:t>
              <w:br w:type="textWrapping"/>
            </w:r>
          </w:p>
          <w:p w:rsidR="00000000" w:rsidDel="00000000" w:rsidP="00000000" w:rsidRDefault="00000000" w:rsidRPr="00000000" w14:paraId="00000056">
            <w:pPr>
              <w:pStyle w:val="Heading3"/>
              <w:keepNext w:val="0"/>
              <w:keepLines w:val="0"/>
              <w:numPr>
                <w:ilvl w:val="0"/>
                <w:numId w:val="11"/>
              </w:numPr>
              <w:spacing w:after="0" w:afterAutospacing="0" w:before="0" w:beforeAutospacing="0" w:lineRule="auto"/>
              <w:ind w:left="720" w:hanging="360"/>
              <w:rPr/>
            </w:pPr>
            <w:bookmarkStart w:colFirst="0" w:colLast="0" w:name="_heading=h.1xah8ahdfz5d" w:id="4"/>
            <w:bookmarkEnd w:id="4"/>
            <w:r w:rsidDel="00000000" w:rsidR="00000000" w:rsidRPr="00000000">
              <w:rPr>
                <w:rtl w:val="0"/>
              </w:rPr>
              <w:t xml:space="preserve">El lector de cédula presentó problemas iniciales en el reconocimiento, requiriendo pruebas adicionales.</w:t>
              <w:br w:type="textWrapping"/>
            </w:r>
          </w:p>
          <w:p w:rsidR="00000000" w:rsidDel="00000000" w:rsidP="00000000" w:rsidRDefault="00000000" w:rsidRPr="00000000" w14:paraId="00000057">
            <w:pPr>
              <w:pStyle w:val="Heading3"/>
              <w:keepNext w:val="0"/>
              <w:keepLines w:val="0"/>
              <w:numPr>
                <w:ilvl w:val="0"/>
                <w:numId w:val="11"/>
              </w:numPr>
              <w:spacing w:after="0" w:afterAutospacing="0" w:before="0" w:beforeAutospacing="0" w:lineRule="auto"/>
              <w:ind w:left="720" w:hanging="360"/>
              <w:rPr/>
            </w:pPr>
            <w:bookmarkStart w:colFirst="0" w:colLast="0" w:name="_heading=h.1xah8ahdfz5d" w:id="4"/>
            <w:bookmarkEnd w:id="4"/>
            <w:r w:rsidDel="00000000" w:rsidR="00000000" w:rsidRPr="00000000">
              <w:rPr>
                <w:rtl w:val="0"/>
              </w:rPr>
              <w:t xml:space="preserve">Se presentaron dificultades con permisos de cámara en algunos dispositivos Android.</w:t>
              <w:br w:type="textWrapping"/>
            </w:r>
          </w:p>
          <w:p w:rsidR="00000000" w:rsidDel="00000000" w:rsidP="00000000" w:rsidRDefault="00000000" w:rsidRPr="00000000" w14:paraId="00000058">
            <w:pPr>
              <w:pStyle w:val="Heading3"/>
              <w:keepNext w:val="0"/>
              <w:keepLines w:val="0"/>
              <w:numPr>
                <w:ilvl w:val="0"/>
                <w:numId w:val="11"/>
              </w:numPr>
              <w:spacing w:after="240" w:before="0" w:beforeAutospacing="0" w:lineRule="auto"/>
              <w:ind w:left="720" w:hanging="360"/>
              <w:rPr/>
            </w:pPr>
            <w:bookmarkStart w:colFirst="0" w:colLast="0" w:name="_heading=h.1xah8ahdfz5d" w:id="4"/>
            <w:bookmarkEnd w:id="4"/>
            <w:r w:rsidDel="00000000" w:rsidR="00000000" w:rsidRPr="00000000">
              <w:rPr>
                <w:rtl w:val="0"/>
              </w:rPr>
              <w:t xml:space="preserve">Hubo variaciones en el rendimiento según el modelo del teléfono.</w:t>
              <w:br w:type="textWrapping"/>
            </w:r>
          </w:p>
          <w:p w:rsidR="00000000" w:rsidDel="00000000" w:rsidP="00000000" w:rsidRDefault="00000000" w:rsidRPr="00000000" w14:paraId="00000059">
            <w:pPr>
              <w:pStyle w:val="Heading3"/>
              <w:keepNext w:val="0"/>
              <w:keepLines w:val="0"/>
              <w:spacing w:after="80" w:before="280" w:lineRule="auto"/>
              <w:rPr>
                <w:b w:val="1"/>
                <w:bCs w:val="1"/>
                <w:sz w:val="26"/>
                <w:szCs w:val="26"/>
              </w:rPr>
            </w:pPr>
            <w:bookmarkStart w:colFirst="0" w:colLast="0" w:name="_heading=h.y4urqagn95ru" w:id="7"/>
            <w:bookmarkEnd w:id="7"/>
            <w:r w:rsidDel="00000000" w:rsidR="00000000" w:rsidRPr="00000000">
              <w:rPr>
                <w:b w:val="1"/>
                <w:bCs w:val="1"/>
                <w:sz w:val="26"/>
                <w:szCs w:val="26"/>
                <w:rtl w:val="0"/>
              </w:rPr>
              <w:t xml:space="preserve">Ajustes realizados</w:t>
            </w:r>
          </w:p>
          <w:p w:rsidR="00000000" w:rsidDel="00000000" w:rsidP="00000000" w:rsidRDefault="00000000" w:rsidRPr="00000000" w14:paraId="0000005A">
            <w:pPr>
              <w:pStyle w:val="Heading3"/>
              <w:keepNext w:val="0"/>
              <w:keepLines w:val="0"/>
              <w:numPr>
                <w:ilvl w:val="0"/>
                <w:numId w:val="21"/>
              </w:numPr>
              <w:spacing w:after="0" w:afterAutospacing="0" w:before="240" w:lineRule="auto"/>
              <w:ind w:left="720" w:hanging="360"/>
              <w:rPr/>
            </w:pPr>
            <w:bookmarkStart w:colFirst="0" w:colLast="0" w:name="_heading=h.1xah8ahdfz5d" w:id="4"/>
            <w:bookmarkEnd w:id="4"/>
            <w:r w:rsidDel="00000000" w:rsidR="00000000" w:rsidRPr="00000000">
              <w:rPr>
                <w:rtl w:val="0"/>
              </w:rPr>
              <w:t xml:space="preserve">Mejoras al algoritmo de lectura para mejorar el enfoque y la precisión.</w:t>
              <w:br w:type="textWrapping"/>
            </w:r>
          </w:p>
          <w:p w:rsidR="00000000" w:rsidDel="00000000" w:rsidP="00000000" w:rsidRDefault="00000000" w:rsidRPr="00000000" w14:paraId="0000005B">
            <w:pPr>
              <w:pStyle w:val="Heading3"/>
              <w:keepNext w:val="0"/>
              <w:keepLines w:val="0"/>
              <w:numPr>
                <w:ilvl w:val="0"/>
                <w:numId w:val="21"/>
              </w:numPr>
              <w:spacing w:after="0" w:afterAutospacing="0" w:before="0" w:beforeAutospacing="0" w:lineRule="auto"/>
              <w:ind w:left="720" w:hanging="360"/>
              <w:rPr/>
            </w:pPr>
            <w:bookmarkStart w:colFirst="0" w:colLast="0" w:name="_heading=h.1xah8ahdfz5d" w:id="4"/>
            <w:bookmarkEnd w:id="4"/>
            <w:r w:rsidDel="00000000" w:rsidR="00000000" w:rsidRPr="00000000">
              <w:rPr>
                <w:rtl w:val="0"/>
              </w:rPr>
              <w:t xml:space="preserve">Mensajes de validación cuando la cámara no lograba reconocer la cédula.</w:t>
              <w:br w:type="textWrapping"/>
            </w:r>
          </w:p>
          <w:p w:rsidR="00000000" w:rsidDel="00000000" w:rsidP="00000000" w:rsidRDefault="00000000" w:rsidRPr="00000000" w14:paraId="0000005C">
            <w:pPr>
              <w:pStyle w:val="Heading3"/>
              <w:keepNext w:val="0"/>
              <w:keepLines w:val="0"/>
              <w:numPr>
                <w:ilvl w:val="0"/>
                <w:numId w:val="21"/>
              </w:numPr>
              <w:spacing w:after="0" w:afterAutospacing="0" w:before="0" w:beforeAutospacing="0" w:lineRule="auto"/>
              <w:ind w:left="720" w:hanging="360"/>
              <w:rPr/>
            </w:pPr>
            <w:bookmarkStart w:colFirst="0" w:colLast="0" w:name="_heading=h.1xah8ahdfz5d" w:id="4"/>
            <w:bookmarkEnd w:id="4"/>
            <w:r w:rsidDel="00000000" w:rsidR="00000000" w:rsidRPr="00000000">
              <w:rPr>
                <w:rtl w:val="0"/>
              </w:rPr>
              <w:t xml:space="preserve">Optimización en la carga del historial para disminuir los tiempos de espera.</w:t>
              <w:br w:type="textWrapping"/>
            </w:r>
          </w:p>
          <w:p w:rsidR="00000000" w:rsidDel="00000000" w:rsidP="00000000" w:rsidRDefault="00000000" w:rsidRPr="00000000" w14:paraId="0000005D">
            <w:pPr>
              <w:pStyle w:val="Heading3"/>
              <w:keepNext w:val="0"/>
              <w:keepLines w:val="0"/>
              <w:numPr>
                <w:ilvl w:val="0"/>
                <w:numId w:val="21"/>
              </w:numPr>
              <w:spacing w:after="240" w:before="0" w:beforeAutospacing="0" w:lineRule="auto"/>
              <w:ind w:left="720" w:hanging="360"/>
              <w:rPr/>
            </w:pPr>
            <w:bookmarkStart w:colFirst="0" w:colLast="0" w:name="_heading=h.jqo49kory1m2" w:id="8"/>
            <w:bookmarkEnd w:id="8"/>
            <w:r w:rsidDel="00000000" w:rsidR="00000000" w:rsidRPr="00000000">
              <w:rPr>
                <w:rtl w:val="0"/>
              </w:rPr>
              <w:t xml:space="preserve">Implementación de medidas de seguridad y validación de datos para evitar errores en la información enviada.</w:t>
            </w:r>
          </w:p>
        </w:tc>
      </w:tr>
      <w:tr>
        <w:trPr>
          <w:cantSplit w:val="0"/>
          <w:trHeight w:val="2117" w:hRule="atLeast"/>
          <w:tblHeader w:val="0"/>
        </w:trPr>
        <w:tc>
          <w:tcPr>
            <w:vAlign w:val="center"/>
          </w:tcPr>
          <w:p w:rsidR="00000000" w:rsidDel="00000000" w:rsidP="00000000" w:rsidRDefault="00000000" w:rsidRPr="00000000" w14:paraId="0000005E">
            <w:pPr>
              <w:rPr>
                <w:rFonts w:ascii="Calibri" w:cs="Calibri" w:eastAsia="Calibri" w:hAnsi="Calibri"/>
                <w:color w:val="1f3863"/>
                <w:sz w:val="18"/>
                <w:szCs w:val="18"/>
              </w:rPr>
            </w:pPr>
            <w:r w:rsidDel="00000000" w:rsidR="00000000" w:rsidRPr="00000000">
              <w:rPr>
                <w:color w:val="1f3863"/>
                <w:sz w:val="18"/>
                <w:szCs w:val="18"/>
                <w:rtl w:val="0"/>
              </w:rPr>
              <w:t xml:space="preserve">Riesgos</w:t>
            </w:r>
            <w:r w:rsidDel="00000000" w:rsidR="00000000" w:rsidRPr="00000000">
              <w:rPr>
                <w:rtl w:val="0"/>
              </w:rPr>
            </w:r>
          </w:p>
        </w:tc>
        <w:tc>
          <w:tcPr>
            <w:vAlign w:val="center"/>
          </w:tcPr>
          <w:p w:rsidR="00000000" w:rsidDel="00000000" w:rsidP="00000000" w:rsidRDefault="00000000" w:rsidRPr="00000000" w14:paraId="0000005F">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A continuación se detallan los riesgos identificados durante el desarrollo de la </w:t>
            </w:r>
            <w:r w:rsidDel="00000000" w:rsidR="00000000" w:rsidRPr="00000000">
              <w:rPr>
                <w:rFonts w:ascii="Arial" w:cs="Arial" w:eastAsia="Arial" w:hAnsi="Arial"/>
                <w:b w:val="1"/>
                <w:bCs w:val="1"/>
                <w:color w:val="1f3863"/>
                <w:rtl w:val="0"/>
              </w:rPr>
              <w:t xml:space="preserve">aplicación móvil</w:t>
            </w:r>
            <w:r w:rsidDel="00000000" w:rsidR="00000000" w:rsidRPr="00000000">
              <w:rPr>
                <w:rFonts w:ascii="Arial" w:cs="Arial" w:eastAsia="Arial" w:hAnsi="Arial"/>
                <w:color w:val="1f3863"/>
                <w:rtl w:val="0"/>
              </w:rPr>
              <w:t xml:space="preserve"> y sus respectivos planes de mitigación:</w:t>
            </w:r>
          </w:p>
          <w:p w:rsidR="00000000" w:rsidDel="00000000" w:rsidP="00000000" w:rsidRDefault="00000000" w:rsidRPr="00000000" w14:paraId="00000060">
            <w:pPr>
              <w:numPr>
                <w:ilvl w:val="0"/>
                <w:numId w:val="12"/>
              </w:numPr>
              <w:spacing w:after="0" w:afterAutospacing="0" w:before="240" w:line="276" w:lineRule="auto"/>
              <w:ind w:left="720" w:hanging="360"/>
              <w:rPr>
                <w:rFonts w:ascii="Arial" w:cs="Arial" w:eastAsia="Arial" w:hAnsi="Arial"/>
                <w:color w:val="1f3863"/>
                <w:sz w:val="22"/>
                <w:szCs w:val="22"/>
              </w:rPr>
            </w:pPr>
            <w:r w:rsidDel="00000000" w:rsidR="00000000" w:rsidRPr="00000000">
              <w:rPr>
                <w:rFonts w:ascii="Arial" w:cs="Arial" w:eastAsia="Arial" w:hAnsi="Arial"/>
                <w:b w:val="1"/>
                <w:bCs w:val="1"/>
                <w:color w:val="1f3863"/>
                <w:rtl w:val="0"/>
              </w:rPr>
              <w:t xml:space="preserve">Fallos en el lector de cédula del teléfono.</w:t>
              <w:br w:type="textWrapping"/>
            </w:r>
            <w:r w:rsidDel="00000000" w:rsidR="00000000" w:rsidRPr="00000000">
              <w:rPr>
                <w:rFonts w:ascii="Arial" w:cs="Arial" w:eastAsia="Arial" w:hAnsi="Arial"/>
                <w:color w:val="1f3863"/>
                <w:rtl w:val="0"/>
              </w:rPr>
              <w:t xml:space="preserve"> Realizar pruebas tempranas en distintos dispositivos móviles para asegurar compatibilidad, ajustar el enfoque de la cámara y habilitar el ingreso manual como alternativa.</w:t>
            </w:r>
          </w:p>
          <w:p w:rsidR="00000000" w:rsidDel="00000000" w:rsidP="00000000" w:rsidRDefault="00000000" w:rsidRPr="00000000" w14:paraId="00000061">
            <w:pPr>
              <w:numPr>
                <w:ilvl w:val="0"/>
                <w:numId w:val="12"/>
              </w:numPr>
              <w:spacing w:after="0" w:afterAutospacing="0" w:before="0" w:beforeAutospacing="0" w:line="276" w:lineRule="auto"/>
              <w:ind w:left="720" w:hanging="360"/>
              <w:rPr>
                <w:rFonts w:ascii="Arial" w:cs="Arial" w:eastAsia="Arial" w:hAnsi="Arial"/>
                <w:color w:val="1f3863"/>
                <w:sz w:val="22"/>
                <w:szCs w:val="22"/>
              </w:rPr>
            </w:pPr>
            <w:r w:rsidDel="00000000" w:rsidR="00000000" w:rsidRPr="00000000">
              <w:rPr>
                <w:rFonts w:ascii="Arial" w:cs="Arial" w:eastAsia="Arial" w:hAnsi="Arial"/>
                <w:b w:val="1"/>
                <w:bCs w:val="1"/>
                <w:color w:val="1f3863"/>
                <w:rtl w:val="0"/>
              </w:rPr>
              <w:t xml:space="preserve">Baja calidad de la aplicación por apuros en fechas límites.</w:t>
              <w:br w:type="textWrapping"/>
            </w:r>
            <w:r w:rsidDel="00000000" w:rsidR="00000000" w:rsidRPr="00000000">
              <w:rPr>
                <w:rFonts w:ascii="Arial" w:cs="Arial" w:eastAsia="Arial" w:hAnsi="Arial"/>
                <w:color w:val="1f3863"/>
                <w:rtl w:val="0"/>
              </w:rPr>
              <w:t xml:space="preserve"> Planificar entregas parciales, realizar revisiones internas por pares y probar cada módulo antes de integrarlo a la app.</w:t>
            </w:r>
          </w:p>
          <w:p w:rsidR="00000000" w:rsidDel="00000000" w:rsidP="00000000" w:rsidRDefault="00000000" w:rsidRPr="00000000" w14:paraId="00000062">
            <w:pPr>
              <w:numPr>
                <w:ilvl w:val="0"/>
                <w:numId w:val="12"/>
              </w:numPr>
              <w:spacing w:after="0" w:afterAutospacing="0" w:before="0" w:beforeAutospacing="0" w:line="276" w:lineRule="auto"/>
              <w:ind w:left="720" w:hanging="360"/>
              <w:rPr>
                <w:rFonts w:ascii="Arial" w:cs="Arial" w:eastAsia="Arial" w:hAnsi="Arial"/>
                <w:color w:val="1f3863"/>
                <w:sz w:val="22"/>
                <w:szCs w:val="22"/>
              </w:rPr>
            </w:pPr>
            <w:r w:rsidDel="00000000" w:rsidR="00000000" w:rsidRPr="00000000">
              <w:rPr>
                <w:rFonts w:ascii="Arial" w:cs="Arial" w:eastAsia="Arial" w:hAnsi="Arial"/>
                <w:b w:val="1"/>
                <w:bCs w:val="1"/>
                <w:color w:val="1f3863"/>
                <w:rtl w:val="0"/>
              </w:rPr>
              <w:t xml:space="preserve">Problemas con permisos del dispositivo (cámara y almacenamiento).</w:t>
              <w:br w:type="textWrapping"/>
            </w:r>
            <w:r w:rsidDel="00000000" w:rsidR="00000000" w:rsidRPr="00000000">
              <w:rPr>
                <w:rFonts w:ascii="Arial" w:cs="Arial" w:eastAsia="Arial" w:hAnsi="Arial"/>
                <w:color w:val="1f3863"/>
                <w:rtl w:val="0"/>
              </w:rPr>
              <w:t xml:space="preserve"> Configurar correctamente los permisos en la aplicación y validar su funcionamiento en varios modelos de teléfonos Android.</w:t>
            </w:r>
          </w:p>
          <w:p w:rsidR="00000000" w:rsidDel="00000000" w:rsidP="00000000" w:rsidRDefault="00000000" w:rsidRPr="00000000" w14:paraId="00000063">
            <w:pPr>
              <w:numPr>
                <w:ilvl w:val="0"/>
                <w:numId w:val="12"/>
              </w:numPr>
              <w:spacing w:after="0" w:afterAutospacing="0" w:before="0" w:beforeAutospacing="0" w:line="276" w:lineRule="auto"/>
              <w:ind w:left="720" w:hanging="360"/>
              <w:rPr>
                <w:rFonts w:ascii="Arial" w:cs="Arial" w:eastAsia="Arial" w:hAnsi="Arial"/>
                <w:color w:val="1f3863"/>
                <w:sz w:val="22"/>
                <w:szCs w:val="22"/>
              </w:rPr>
            </w:pPr>
            <w:r w:rsidDel="00000000" w:rsidR="00000000" w:rsidRPr="00000000">
              <w:rPr>
                <w:rFonts w:ascii="Arial" w:cs="Arial" w:eastAsia="Arial" w:hAnsi="Arial"/>
                <w:b w:val="1"/>
                <w:bCs w:val="1"/>
                <w:color w:val="1f3863"/>
                <w:rtl w:val="0"/>
              </w:rPr>
              <w:t xml:space="preserve">Descoordinación dentro del equipo durante el desarrollo mobile.</w:t>
              <w:br w:type="textWrapping"/>
            </w:r>
            <w:r w:rsidDel="00000000" w:rsidR="00000000" w:rsidRPr="00000000">
              <w:rPr>
                <w:rFonts w:ascii="Arial" w:cs="Arial" w:eastAsia="Arial" w:hAnsi="Arial"/>
                <w:color w:val="1f3863"/>
                <w:rtl w:val="0"/>
              </w:rPr>
              <w:t xml:space="preserve"> Realizar reuniones semanales de seguimiento centradas únicamente en el avance de la app móvil y mantener comunicación constante mediante herramientas colaborativas.</w:t>
            </w:r>
          </w:p>
          <w:p w:rsidR="00000000" w:rsidDel="00000000" w:rsidP="00000000" w:rsidRDefault="00000000" w:rsidRPr="00000000" w14:paraId="00000064">
            <w:pPr>
              <w:numPr>
                <w:ilvl w:val="0"/>
                <w:numId w:val="12"/>
              </w:numPr>
              <w:spacing w:after="0" w:afterAutospacing="0" w:before="0" w:beforeAutospacing="0" w:line="276" w:lineRule="auto"/>
              <w:ind w:left="720" w:hanging="360"/>
              <w:rPr>
                <w:rFonts w:ascii="Arial" w:cs="Arial" w:eastAsia="Arial" w:hAnsi="Arial"/>
                <w:color w:val="1f3863"/>
                <w:sz w:val="22"/>
                <w:szCs w:val="22"/>
              </w:rPr>
            </w:pPr>
            <w:r w:rsidDel="00000000" w:rsidR="00000000" w:rsidRPr="00000000">
              <w:rPr>
                <w:rFonts w:ascii="Arial" w:cs="Arial" w:eastAsia="Arial" w:hAnsi="Arial"/>
                <w:b w:val="1"/>
                <w:bCs w:val="1"/>
                <w:color w:val="1f3863"/>
                <w:rtl w:val="0"/>
              </w:rPr>
              <w:t xml:space="preserve">Dificultad para manejar las tecnologías utilizadas (React Native, Expo, Supabase).</w:t>
              <w:br w:type="textWrapping"/>
            </w:r>
            <w:r w:rsidDel="00000000" w:rsidR="00000000" w:rsidRPr="00000000">
              <w:rPr>
                <w:rFonts w:ascii="Arial" w:cs="Arial" w:eastAsia="Arial" w:hAnsi="Arial"/>
                <w:color w:val="1f3863"/>
                <w:rtl w:val="0"/>
              </w:rPr>
              <w:t xml:space="preserve"> Fortalecer capacidades técnicas mediante documentación oficial, tutoriales y pruebas individuales de cada módulo antes de integrarlo.</w:t>
            </w:r>
          </w:p>
          <w:p w:rsidR="00000000" w:rsidDel="00000000" w:rsidP="00000000" w:rsidRDefault="00000000" w:rsidRPr="00000000" w14:paraId="00000065">
            <w:pPr>
              <w:numPr>
                <w:ilvl w:val="0"/>
                <w:numId w:val="12"/>
              </w:numPr>
              <w:spacing w:after="0" w:afterAutospacing="0" w:before="0" w:beforeAutospacing="0" w:line="276" w:lineRule="auto"/>
              <w:ind w:left="720" w:hanging="360"/>
              <w:rPr>
                <w:rFonts w:ascii="Arial" w:cs="Arial" w:eastAsia="Arial" w:hAnsi="Arial"/>
                <w:color w:val="1f3863"/>
                <w:sz w:val="22"/>
                <w:szCs w:val="22"/>
              </w:rPr>
            </w:pPr>
            <w:r w:rsidDel="00000000" w:rsidR="00000000" w:rsidRPr="00000000">
              <w:rPr>
                <w:rFonts w:ascii="Arial" w:cs="Arial" w:eastAsia="Arial" w:hAnsi="Arial"/>
                <w:b w:val="1"/>
                <w:bCs w:val="1"/>
                <w:color w:val="1f3863"/>
                <w:rtl w:val="0"/>
              </w:rPr>
              <w:t xml:space="preserve">Pérdida de avances por mala gestión de versiones.</w:t>
              <w:br w:type="textWrapping"/>
            </w:r>
            <w:r w:rsidDel="00000000" w:rsidR="00000000" w:rsidRPr="00000000">
              <w:rPr>
                <w:rFonts w:ascii="Arial" w:cs="Arial" w:eastAsia="Arial" w:hAnsi="Arial"/>
                <w:color w:val="1f3863"/>
                <w:rtl w:val="0"/>
              </w:rPr>
              <w:t xml:space="preserve"> Uso obligatorio de GitHub, manejo de ramas separadas para cada funcionalidad y respaldos automáticos del código.</w:t>
            </w:r>
          </w:p>
          <w:p w:rsidR="00000000" w:rsidDel="00000000" w:rsidP="00000000" w:rsidRDefault="00000000" w:rsidRPr="00000000" w14:paraId="00000066">
            <w:pPr>
              <w:numPr>
                <w:ilvl w:val="0"/>
                <w:numId w:val="12"/>
              </w:numPr>
              <w:spacing w:after="0" w:afterAutospacing="0" w:before="0" w:beforeAutospacing="0" w:line="276" w:lineRule="auto"/>
              <w:ind w:left="720" w:hanging="360"/>
              <w:rPr>
                <w:rFonts w:ascii="Arial" w:cs="Arial" w:eastAsia="Arial" w:hAnsi="Arial"/>
                <w:color w:val="1f3863"/>
                <w:sz w:val="22"/>
                <w:szCs w:val="22"/>
              </w:rPr>
            </w:pPr>
            <w:r w:rsidDel="00000000" w:rsidR="00000000" w:rsidRPr="00000000">
              <w:rPr>
                <w:rFonts w:ascii="Arial" w:cs="Arial" w:eastAsia="Arial" w:hAnsi="Arial"/>
                <w:b w:val="1"/>
                <w:bCs w:val="1"/>
                <w:color w:val="1f3863"/>
                <w:rtl w:val="0"/>
              </w:rPr>
              <w:t xml:space="preserve">Riesgos de seguridad en los datos enviados desde la app.</w:t>
              <w:br w:type="textWrapping"/>
            </w:r>
            <w:r w:rsidDel="00000000" w:rsidR="00000000" w:rsidRPr="00000000">
              <w:rPr>
                <w:rFonts w:ascii="Arial" w:cs="Arial" w:eastAsia="Arial" w:hAnsi="Arial"/>
                <w:color w:val="1f3863"/>
                <w:rtl w:val="0"/>
              </w:rPr>
              <w:t xml:space="preserve"> Aplicar cifrado en tránsito, validar formularios para evitar datos incorrectos y utilizar políticas de seguridad de Supabase (RLS) para proteger información sensible.</w:t>
            </w:r>
          </w:p>
          <w:p w:rsidR="00000000" w:rsidDel="00000000" w:rsidP="00000000" w:rsidRDefault="00000000" w:rsidRPr="00000000" w14:paraId="00000067">
            <w:pPr>
              <w:numPr>
                <w:ilvl w:val="0"/>
                <w:numId w:val="12"/>
              </w:numPr>
              <w:spacing w:after="240" w:before="0" w:beforeAutospacing="0" w:line="276" w:lineRule="auto"/>
              <w:ind w:left="720" w:hanging="360"/>
              <w:rPr>
                <w:rFonts w:ascii="Arial" w:cs="Arial" w:eastAsia="Arial" w:hAnsi="Arial"/>
                <w:color w:val="1f3863"/>
                <w:sz w:val="22"/>
                <w:szCs w:val="22"/>
              </w:rPr>
            </w:pPr>
            <w:r w:rsidDel="00000000" w:rsidR="00000000" w:rsidRPr="00000000">
              <w:rPr>
                <w:rFonts w:ascii="Arial" w:cs="Arial" w:eastAsia="Arial" w:hAnsi="Arial"/>
                <w:b w:val="1"/>
                <w:bCs w:val="1"/>
                <w:color w:val="1f3863"/>
                <w:rtl w:val="0"/>
              </w:rPr>
              <w:t xml:space="preserve">Fallas en la conexión con la base de datos o servicios externos.</w:t>
              <w:br w:type="textWrapping"/>
            </w:r>
            <w:r w:rsidDel="00000000" w:rsidR="00000000" w:rsidRPr="00000000">
              <w:rPr>
                <w:rFonts w:ascii="Arial" w:cs="Arial" w:eastAsia="Arial" w:hAnsi="Arial"/>
                <w:color w:val="1f3863"/>
                <w:rtl w:val="0"/>
              </w:rPr>
              <w:t xml:space="preserve"> Implementar mensajes de error claros para el usuario, habilitar reintentos automáticos y utilizar un almacenamiento temporal local en caso de caída del servicio.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68">
            <w:pPr>
              <w:rPr>
                <w:color w:val="1f3863"/>
                <w:sz w:val="18"/>
                <w:szCs w:val="18"/>
              </w:rPr>
            </w:pPr>
            <w:r w:rsidDel="00000000" w:rsidR="00000000" w:rsidRPr="00000000">
              <w:rPr>
                <w:color w:val="1f3863"/>
                <w:sz w:val="18"/>
                <w:szCs w:val="18"/>
                <w:rtl w:val="0"/>
              </w:rPr>
              <w:t xml:space="preserve">Análisis costo beneficio</w:t>
            </w:r>
          </w:p>
        </w:tc>
        <w:tc>
          <w:tcPr>
            <w:vAlign w:val="center"/>
          </w:tcPr>
          <w:p w:rsidR="00000000" w:rsidDel="00000000" w:rsidP="00000000" w:rsidRDefault="00000000" w:rsidRPr="00000000" w14:paraId="00000069">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Dentro del desarrollo de la </w:t>
            </w:r>
            <w:r w:rsidDel="00000000" w:rsidR="00000000" w:rsidRPr="00000000">
              <w:rPr>
                <w:rFonts w:ascii="Arial" w:cs="Arial" w:eastAsia="Arial" w:hAnsi="Arial"/>
                <w:b w:val="1"/>
                <w:bCs w:val="1"/>
                <w:color w:val="1f3863"/>
                <w:rtl w:val="0"/>
              </w:rPr>
              <w:t xml:space="preserve">aplicación móvil</w:t>
            </w:r>
            <w:r w:rsidDel="00000000" w:rsidR="00000000" w:rsidRPr="00000000">
              <w:rPr>
                <w:rFonts w:ascii="Arial" w:cs="Arial" w:eastAsia="Arial" w:hAnsi="Arial"/>
                <w:color w:val="1f3863"/>
                <w:rtl w:val="0"/>
              </w:rPr>
              <w:t xml:space="preserve">, se evaluaron distintas alternativas para determinar cuáles tecnologías y funcionalidades ofrecían la mejor relación entre costo, beneficio y tiempo de implementación. Debido a que el proyecto se realizó sin presupuesto y con plazos acotados, fue necesario analizar cada decisión desde una perspectiva técnica y económica para asegurar un uso eficiente de los recursos del equipo.</w:t>
            </w:r>
          </w:p>
          <w:p w:rsidR="00000000" w:rsidDel="00000000" w:rsidP="00000000" w:rsidRDefault="00000000" w:rsidRPr="00000000" w14:paraId="0000006A">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El análisis se centró principalmente en la forma en que el portero registraría el ingreso de un visitante desde la aplicación móvil, comparando diferentes tecnologías disponibles.</w:t>
            </w:r>
          </w:p>
          <w:p w:rsidR="00000000" w:rsidDel="00000000" w:rsidP="00000000" w:rsidRDefault="00000000" w:rsidRPr="00000000" w14:paraId="0000006B">
            <w:pPr>
              <w:spacing w:after="0" w:before="280" w:line="276" w:lineRule="auto"/>
              <w:rPr>
                <w:rFonts w:ascii="Arial" w:cs="Arial" w:eastAsia="Arial" w:hAnsi="Arial"/>
                <w:b w:val="1"/>
                <w:bCs w:val="1"/>
                <w:color w:val="1f3863"/>
                <w:sz w:val="26"/>
                <w:szCs w:val="26"/>
              </w:rPr>
            </w:pPr>
            <w:r w:rsidDel="00000000" w:rsidR="00000000" w:rsidRPr="00000000">
              <w:rPr>
                <w:rFonts w:ascii="Arial" w:cs="Arial" w:eastAsia="Arial" w:hAnsi="Arial"/>
                <w:b w:val="1"/>
                <w:bCs w:val="1"/>
                <w:color w:val="1f3863"/>
                <w:sz w:val="26"/>
                <w:szCs w:val="26"/>
                <w:rtl w:val="0"/>
              </w:rPr>
              <w:t xml:space="preserve">Uso de teléfonos celulares como lectores de cédula de identidad</w:t>
            </w:r>
          </w:p>
          <w:p w:rsidR="00000000" w:rsidDel="00000000" w:rsidP="00000000" w:rsidRDefault="00000000" w:rsidRPr="00000000" w14:paraId="0000006C">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Esta alternativa resultó ser la más conveniente para el proyecto. El uso de la cámara del teléfono permite leer datos de la cédula sin necesidad de adquirir hardware adicional, lo que reduce completamente los costos económicos.</w:t>
              <w:br w:type="textWrapping"/>
              <w:t xml:space="preserve"> Además, todos los integrantes del equipo cuentan con dispositivos móviles compatibles, lo que facilita las pruebas y garantiza la continuidad del desarrollo sin inversiones externas.</w:t>
            </w:r>
          </w:p>
          <w:p w:rsidR="00000000" w:rsidDel="00000000" w:rsidP="00000000" w:rsidRDefault="00000000" w:rsidRPr="00000000" w14:paraId="0000006D">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Esta decisión destaca por:</w:t>
            </w:r>
          </w:p>
          <w:p w:rsidR="00000000" w:rsidDel="00000000" w:rsidP="00000000" w:rsidRDefault="00000000" w:rsidRPr="00000000" w14:paraId="0000006E">
            <w:pPr>
              <w:numPr>
                <w:ilvl w:val="0"/>
                <w:numId w:val="3"/>
              </w:numPr>
              <w:spacing w:after="0" w:afterAutospacing="0" w:before="240" w:line="276" w:lineRule="auto"/>
              <w:ind w:left="720" w:hanging="360"/>
              <w:rPr>
                <w:rFonts w:ascii="Arial" w:cs="Arial" w:eastAsia="Arial" w:hAnsi="Arial"/>
                <w:color w:val="1f3863"/>
              </w:rPr>
            </w:pPr>
            <w:r w:rsidDel="00000000" w:rsidR="00000000" w:rsidRPr="00000000">
              <w:rPr>
                <w:rFonts w:ascii="Arial" w:cs="Arial" w:eastAsia="Arial" w:hAnsi="Arial"/>
                <w:color w:val="1f3863"/>
                <w:rtl w:val="0"/>
              </w:rPr>
              <w:t xml:space="preserve">Costo cero en hardware adicional.</w:t>
            </w:r>
          </w:p>
          <w:p w:rsidR="00000000" w:rsidDel="00000000" w:rsidP="00000000" w:rsidRDefault="00000000" w:rsidRPr="00000000" w14:paraId="0000006F">
            <w:pPr>
              <w:numPr>
                <w:ilvl w:val="0"/>
                <w:numId w:val="3"/>
              </w:numPr>
              <w:spacing w:after="0" w:afterAutospacing="0" w:before="0" w:beforeAutospacing="0" w:line="276" w:lineRule="auto"/>
              <w:ind w:left="720" w:hanging="360"/>
              <w:rPr>
                <w:rFonts w:ascii="Arial" w:cs="Arial" w:eastAsia="Arial" w:hAnsi="Arial"/>
                <w:color w:val="1f3863"/>
              </w:rPr>
            </w:pPr>
            <w:r w:rsidDel="00000000" w:rsidR="00000000" w:rsidRPr="00000000">
              <w:rPr>
                <w:rFonts w:ascii="Arial" w:cs="Arial" w:eastAsia="Arial" w:hAnsi="Arial"/>
                <w:color w:val="1f3863"/>
                <w:rtl w:val="0"/>
              </w:rPr>
              <w:t xml:space="preserve">Fácil implementación técnica en React Native.</w:t>
            </w:r>
          </w:p>
          <w:p w:rsidR="00000000" w:rsidDel="00000000" w:rsidP="00000000" w:rsidRDefault="00000000" w:rsidRPr="00000000" w14:paraId="00000070">
            <w:pPr>
              <w:numPr>
                <w:ilvl w:val="0"/>
                <w:numId w:val="3"/>
              </w:numPr>
              <w:spacing w:after="0" w:afterAutospacing="0" w:before="0" w:beforeAutospacing="0" w:line="276" w:lineRule="auto"/>
              <w:ind w:left="720" w:hanging="360"/>
              <w:rPr>
                <w:rFonts w:ascii="Arial" w:cs="Arial" w:eastAsia="Arial" w:hAnsi="Arial"/>
                <w:color w:val="1f3863"/>
              </w:rPr>
            </w:pPr>
            <w:r w:rsidDel="00000000" w:rsidR="00000000" w:rsidRPr="00000000">
              <w:rPr>
                <w:rFonts w:ascii="Arial" w:cs="Arial" w:eastAsia="Arial" w:hAnsi="Arial"/>
                <w:color w:val="1f3863"/>
                <w:rtl w:val="0"/>
              </w:rPr>
              <w:t xml:space="preserve">Mayor velocidad de registro para el portero.</w:t>
            </w:r>
          </w:p>
          <w:p w:rsidR="00000000" w:rsidDel="00000000" w:rsidP="00000000" w:rsidRDefault="00000000" w:rsidRPr="00000000" w14:paraId="00000071">
            <w:pPr>
              <w:numPr>
                <w:ilvl w:val="0"/>
                <w:numId w:val="3"/>
              </w:numPr>
              <w:spacing w:after="240" w:before="0" w:beforeAutospacing="0" w:line="276" w:lineRule="auto"/>
              <w:ind w:left="720" w:hanging="360"/>
              <w:rPr>
                <w:rFonts w:ascii="Arial" w:cs="Arial" w:eastAsia="Arial" w:hAnsi="Arial"/>
                <w:color w:val="1f3863"/>
              </w:rPr>
            </w:pPr>
            <w:r w:rsidDel="00000000" w:rsidR="00000000" w:rsidRPr="00000000">
              <w:rPr>
                <w:rFonts w:ascii="Arial" w:cs="Arial" w:eastAsia="Arial" w:hAnsi="Arial"/>
                <w:color w:val="1f3863"/>
                <w:rtl w:val="0"/>
              </w:rPr>
              <w:t xml:space="preserve">Disponibilidad inmediata para pruebas y ajustes.</w:t>
            </w:r>
            <w:r w:rsidDel="00000000" w:rsidR="00000000" w:rsidRPr="00000000">
              <w:rPr>
                <w:rFonts w:ascii="Arial" w:cs="Arial" w:eastAsia="Arial" w:hAnsi="Arial"/>
                <w:b w:val="1"/>
                <w:bCs w:val="1"/>
                <w:color w:val="1f3863"/>
                <w:rtl w:val="0"/>
              </w:rPr>
              <w:br w:type="textWrapping"/>
            </w:r>
          </w:p>
          <w:p w:rsidR="00000000" w:rsidDel="00000000" w:rsidP="00000000" w:rsidRDefault="00000000" w:rsidRPr="00000000" w14:paraId="00000072">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Por estos motivos, fue la opción seleccionada como método principal de registro en la app móvil.</w:t>
            </w:r>
          </w:p>
          <w:p w:rsidR="00000000" w:rsidDel="00000000" w:rsidP="00000000" w:rsidRDefault="00000000" w:rsidRPr="00000000" w14:paraId="00000073">
            <w:pPr>
              <w:spacing w:after="0" w:before="280" w:line="276" w:lineRule="auto"/>
              <w:rPr>
                <w:rFonts w:ascii="Arial" w:cs="Arial" w:eastAsia="Arial" w:hAnsi="Arial"/>
                <w:b w:val="1"/>
                <w:bCs w:val="1"/>
                <w:color w:val="1f3863"/>
                <w:sz w:val="26"/>
                <w:szCs w:val="26"/>
              </w:rPr>
            </w:pPr>
            <w:r w:rsidDel="00000000" w:rsidR="00000000" w:rsidRPr="00000000">
              <w:rPr>
                <w:rFonts w:ascii="Arial" w:cs="Arial" w:eastAsia="Arial" w:hAnsi="Arial"/>
                <w:b w:val="1"/>
                <w:bCs w:val="1"/>
                <w:color w:val="1f3863"/>
                <w:sz w:val="26"/>
                <w:szCs w:val="26"/>
                <w:rtl w:val="0"/>
              </w:rPr>
              <w:t xml:space="preserve">Reconocimiento facial</w:t>
            </w:r>
          </w:p>
          <w:p w:rsidR="00000000" w:rsidDel="00000000" w:rsidP="00000000" w:rsidRDefault="00000000" w:rsidRPr="00000000" w14:paraId="00000074">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El reconocimiento facial, aunque moderno, </w:t>
            </w:r>
            <w:r w:rsidDel="00000000" w:rsidR="00000000" w:rsidRPr="00000000">
              <w:rPr>
                <w:rFonts w:ascii="Arial" w:cs="Arial" w:eastAsia="Arial" w:hAnsi="Arial"/>
                <w:b w:val="1"/>
                <w:bCs w:val="1"/>
                <w:color w:val="1f3863"/>
                <w:rtl w:val="0"/>
              </w:rPr>
              <w:t xml:space="preserve">no es viable para este proyecto</w:t>
            </w:r>
            <w:r w:rsidDel="00000000" w:rsidR="00000000" w:rsidRPr="00000000">
              <w:rPr>
                <w:rFonts w:ascii="Arial" w:cs="Arial" w:eastAsia="Arial" w:hAnsi="Arial"/>
                <w:color w:val="1f3863"/>
                <w:rtl w:val="0"/>
              </w:rPr>
              <w:t xml:space="preserve">. Su implementación requiere:</w:t>
            </w:r>
          </w:p>
          <w:p w:rsidR="00000000" w:rsidDel="00000000" w:rsidP="00000000" w:rsidRDefault="00000000" w:rsidRPr="00000000" w14:paraId="00000075">
            <w:pPr>
              <w:numPr>
                <w:ilvl w:val="0"/>
                <w:numId w:val="7"/>
              </w:numPr>
              <w:spacing w:after="0" w:afterAutospacing="0" w:before="240" w:line="276" w:lineRule="auto"/>
              <w:ind w:left="720" w:hanging="360"/>
              <w:rPr>
                <w:rFonts w:ascii="Arial" w:cs="Arial" w:eastAsia="Arial" w:hAnsi="Arial"/>
                <w:color w:val="1f3863"/>
              </w:rPr>
            </w:pPr>
            <w:r w:rsidDel="00000000" w:rsidR="00000000" w:rsidRPr="00000000">
              <w:rPr>
                <w:rFonts w:ascii="Arial" w:cs="Arial" w:eastAsia="Arial" w:hAnsi="Arial"/>
                <w:color w:val="1f3863"/>
                <w:rtl w:val="0"/>
              </w:rPr>
              <w:t xml:space="preserve">Modelos entrenados con bases de datos biométricas.</w:t>
            </w:r>
          </w:p>
          <w:p w:rsidR="00000000" w:rsidDel="00000000" w:rsidP="00000000" w:rsidRDefault="00000000" w:rsidRPr="00000000" w14:paraId="00000076">
            <w:pPr>
              <w:numPr>
                <w:ilvl w:val="0"/>
                <w:numId w:val="7"/>
              </w:numPr>
              <w:spacing w:after="0" w:afterAutospacing="0" w:before="0" w:beforeAutospacing="0" w:line="276" w:lineRule="auto"/>
              <w:ind w:left="720" w:hanging="360"/>
              <w:rPr>
                <w:rFonts w:ascii="Arial" w:cs="Arial" w:eastAsia="Arial" w:hAnsi="Arial"/>
                <w:color w:val="1f3863"/>
              </w:rPr>
            </w:pPr>
            <w:r w:rsidDel="00000000" w:rsidR="00000000" w:rsidRPr="00000000">
              <w:rPr>
                <w:rFonts w:ascii="Arial" w:cs="Arial" w:eastAsia="Arial" w:hAnsi="Arial"/>
                <w:color w:val="1f3863"/>
                <w:rtl w:val="0"/>
              </w:rPr>
              <w:t xml:space="preserve">Alto procesamiento de imágenes.</w:t>
            </w:r>
          </w:p>
          <w:p w:rsidR="00000000" w:rsidDel="00000000" w:rsidP="00000000" w:rsidRDefault="00000000" w:rsidRPr="00000000" w14:paraId="00000077">
            <w:pPr>
              <w:numPr>
                <w:ilvl w:val="0"/>
                <w:numId w:val="7"/>
              </w:numPr>
              <w:spacing w:after="0" w:afterAutospacing="0" w:before="0" w:beforeAutospacing="0" w:line="276" w:lineRule="auto"/>
              <w:ind w:left="720" w:hanging="360"/>
              <w:rPr>
                <w:rFonts w:ascii="Arial" w:cs="Arial" w:eastAsia="Arial" w:hAnsi="Arial"/>
                <w:color w:val="1f3863"/>
              </w:rPr>
            </w:pPr>
            <w:r w:rsidDel="00000000" w:rsidR="00000000" w:rsidRPr="00000000">
              <w:rPr>
                <w:rFonts w:ascii="Arial" w:cs="Arial" w:eastAsia="Arial" w:hAnsi="Arial"/>
                <w:color w:val="1f3863"/>
                <w:rtl w:val="0"/>
              </w:rPr>
              <w:t xml:space="preserve">Pruebas extensivas para asegurar precisión.</w:t>
            </w:r>
          </w:p>
          <w:p w:rsidR="00000000" w:rsidDel="00000000" w:rsidP="00000000" w:rsidRDefault="00000000" w:rsidRPr="00000000" w14:paraId="00000078">
            <w:pPr>
              <w:numPr>
                <w:ilvl w:val="0"/>
                <w:numId w:val="7"/>
              </w:numPr>
              <w:spacing w:after="240" w:before="0" w:beforeAutospacing="0" w:line="276" w:lineRule="auto"/>
              <w:ind w:left="720" w:hanging="360"/>
              <w:rPr>
                <w:rFonts w:ascii="Arial" w:cs="Arial" w:eastAsia="Arial" w:hAnsi="Arial"/>
                <w:color w:val="1f3863"/>
              </w:rPr>
            </w:pPr>
            <w:r w:rsidDel="00000000" w:rsidR="00000000" w:rsidRPr="00000000">
              <w:rPr>
                <w:rFonts w:ascii="Arial" w:cs="Arial" w:eastAsia="Arial" w:hAnsi="Arial"/>
                <w:color w:val="1f3863"/>
                <w:rtl w:val="0"/>
              </w:rPr>
              <w:t xml:space="preserve">Consideraciones legales respecto a datos sensibles.</w:t>
              <w:br w:type="textWrapping"/>
            </w:r>
          </w:p>
          <w:p w:rsidR="00000000" w:rsidDel="00000000" w:rsidP="00000000" w:rsidRDefault="00000000" w:rsidRPr="00000000" w14:paraId="00000079">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Además, el tiempo disponible para el desarrollo es limitado, y la complejidad del reconocimiento facial supera ampliamente el alcance de la aplicación móvil. Por estas razones, se descartó completamente.</w:t>
            </w:r>
          </w:p>
          <w:p w:rsidR="00000000" w:rsidDel="00000000" w:rsidP="00000000" w:rsidRDefault="00000000" w:rsidRPr="00000000" w14:paraId="0000007A">
            <w:pPr>
              <w:pStyle w:val="Heading3"/>
              <w:keepNext w:val="0"/>
              <w:keepLines w:val="0"/>
              <w:spacing w:after="80" w:before="280" w:line="276" w:lineRule="auto"/>
              <w:rPr>
                <w:rFonts w:ascii="Arial" w:cs="Arial" w:eastAsia="Arial" w:hAnsi="Arial"/>
                <w:sz w:val="22"/>
                <w:szCs w:val="22"/>
              </w:rPr>
            </w:pPr>
            <w:bookmarkStart w:colFirst="0" w:colLast="0" w:name="_heading=h.6bpn9ug44ee" w:id="9"/>
            <w:bookmarkEnd w:id="9"/>
            <w:r w:rsidDel="00000000" w:rsidR="00000000" w:rsidRPr="00000000">
              <w:rPr>
                <w:rtl w:val="0"/>
              </w:rPr>
            </w:r>
          </w:p>
          <w:p w:rsidR="00000000" w:rsidDel="00000000" w:rsidP="00000000" w:rsidRDefault="00000000" w:rsidRPr="00000000" w14:paraId="0000007B">
            <w:pPr>
              <w:spacing w:after="0" w:before="28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Lector de huella digital</w:t>
            </w:r>
          </w:p>
          <w:p w:rsidR="00000000" w:rsidDel="00000000" w:rsidP="00000000" w:rsidRDefault="00000000" w:rsidRPr="00000000" w14:paraId="0000007C">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Los lectores biométricos también fueron descartados, debido a que:</w:t>
            </w:r>
          </w:p>
          <w:p w:rsidR="00000000" w:rsidDel="00000000" w:rsidP="00000000" w:rsidRDefault="00000000" w:rsidRPr="00000000" w14:paraId="0000007D">
            <w:pPr>
              <w:numPr>
                <w:ilvl w:val="0"/>
                <w:numId w:val="13"/>
              </w:numPr>
              <w:spacing w:after="0" w:afterAutospacing="0" w:before="240" w:line="276" w:lineRule="auto"/>
              <w:ind w:left="720" w:hanging="360"/>
              <w:rPr>
                <w:rFonts w:ascii="Arial" w:cs="Arial" w:eastAsia="Arial" w:hAnsi="Arial"/>
                <w:color w:val="1f3863"/>
              </w:rPr>
            </w:pPr>
            <w:r w:rsidDel="00000000" w:rsidR="00000000" w:rsidRPr="00000000">
              <w:rPr>
                <w:rFonts w:ascii="Arial" w:cs="Arial" w:eastAsia="Arial" w:hAnsi="Arial"/>
                <w:color w:val="1f3863"/>
                <w:rtl w:val="0"/>
              </w:rPr>
              <w:t xml:space="preserve">Requieren </w:t>
            </w:r>
            <w:r w:rsidDel="00000000" w:rsidR="00000000" w:rsidRPr="00000000">
              <w:rPr>
                <w:rFonts w:ascii="Arial" w:cs="Arial" w:eastAsia="Arial" w:hAnsi="Arial"/>
                <w:b w:val="1"/>
                <w:bCs w:val="1"/>
                <w:color w:val="1f3863"/>
                <w:rtl w:val="0"/>
              </w:rPr>
              <w:t xml:space="preserve">hardware específico</w:t>
            </w:r>
            <w:r w:rsidDel="00000000" w:rsidR="00000000" w:rsidRPr="00000000">
              <w:rPr>
                <w:rFonts w:ascii="Arial" w:cs="Arial" w:eastAsia="Arial" w:hAnsi="Arial"/>
                <w:color w:val="1f3863"/>
                <w:rtl w:val="0"/>
              </w:rPr>
              <w:t xml:space="preserve"> (sensores externos o integrados).</w:t>
            </w:r>
          </w:p>
          <w:p w:rsidR="00000000" w:rsidDel="00000000" w:rsidP="00000000" w:rsidRDefault="00000000" w:rsidRPr="00000000" w14:paraId="0000007E">
            <w:pPr>
              <w:numPr>
                <w:ilvl w:val="0"/>
                <w:numId w:val="13"/>
              </w:numPr>
              <w:spacing w:after="0" w:afterAutospacing="0" w:before="0" w:beforeAutospacing="0" w:line="276" w:lineRule="auto"/>
              <w:ind w:left="720" w:hanging="360"/>
              <w:rPr>
                <w:rFonts w:ascii="Arial" w:cs="Arial" w:eastAsia="Arial" w:hAnsi="Arial"/>
                <w:color w:val="1f3863"/>
              </w:rPr>
            </w:pPr>
            <w:r w:rsidDel="00000000" w:rsidR="00000000" w:rsidRPr="00000000">
              <w:rPr>
                <w:rFonts w:ascii="Arial" w:cs="Arial" w:eastAsia="Arial" w:hAnsi="Arial"/>
                <w:color w:val="1f3863"/>
                <w:rtl w:val="0"/>
              </w:rPr>
              <w:t xml:space="preserve">No todos los celulares poseen sensores compatibles de forma estandarizada.</w:t>
            </w:r>
          </w:p>
          <w:p w:rsidR="00000000" w:rsidDel="00000000" w:rsidP="00000000" w:rsidRDefault="00000000" w:rsidRPr="00000000" w14:paraId="0000007F">
            <w:pPr>
              <w:numPr>
                <w:ilvl w:val="0"/>
                <w:numId w:val="13"/>
              </w:numPr>
              <w:spacing w:after="0" w:afterAutospacing="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Su desarrollo implica integrar APIs avanzadas de seguridad y autenticación.</w:t>
            </w:r>
          </w:p>
          <w:p w:rsidR="00000000" w:rsidDel="00000000" w:rsidP="00000000" w:rsidRDefault="00000000" w:rsidRPr="00000000" w14:paraId="00000080">
            <w:pPr>
              <w:numPr>
                <w:ilvl w:val="0"/>
                <w:numId w:val="13"/>
              </w:numPr>
              <w:spacing w:after="240" w:before="0" w:before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La adquisición de dispositivos es incompatible con un proyecto sin presupuesto.</w:t>
              <w:br w:type="textWrapping"/>
            </w:r>
          </w:p>
          <w:p w:rsidR="00000000" w:rsidDel="00000000" w:rsidP="00000000" w:rsidRDefault="00000000" w:rsidRPr="00000000" w14:paraId="00000081">
            <w:pPr>
              <w:spacing w:after="240" w:before="240" w:line="276" w:lineRule="auto"/>
              <w:rPr>
                <w:rFonts w:ascii="Arial" w:cs="Arial" w:eastAsia="Arial" w:hAnsi="Arial"/>
                <w:color w:val="1f3863"/>
              </w:rPr>
            </w:pPr>
            <w:r w:rsidDel="00000000" w:rsidR="00000000" w:rsidRPr="00000000">
              <w:rPr>
                <w:rFonts w:ascii="Arial" w:cs="Arial" w:eastAsia="Arial" w:hAnsi="Arial"/>
                <w:rtl w:val="0"/>
              </w:rPr>
              <w:t xml:space="preserve">Implementar esta tecnología habría significado demoras y costos adicionales que no son factibles para la aplicación móvil del proyecto.</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82">
            <w:pPr>
              <w:rPr>
                <w:rFonts w:ascii="Calibri" w:cs="Calibri" w:eastAsia="Calibri" w:hAnsi="Calibri"/>
                <w:color w:val="1f3863"/>
                <w:sz w:val="18"/>
                <w:szCs w:val="18"/>
              </w:rPr>
            </w:pPr>
            <w:r w:rsidDel="00000000" w:rsidR="00000000" w:rsidRPr="00000000">
              <w:rPr>
                <w:color w:val="1f3863"/>
                <w:sz w:val="18"/>
                <w:szCs w:val="18"/>
                <w:rtl w:val="0"/>
              </w:rPr>
              <w:t xml:space="preserve"> Costos asociados al proyecto</w:t>
            </w:r>
            <w:r w:rsidDel="00000000" w:rsidR="00000000" w:rsidRPr="00000000">
              <w:rPr>
                <w:rtl w:val="0"/>
              </w:rPr>
            </w:r>
          </w:p>
        </w:tc>
        <w:tc>
          <w:tcPr>
            <w:vAlign w:val="center"/>
          </w:tcPr>
          <w:p w:rsidR="00000000" w:rsidDel="00000000" w:rsidP="00000000" w:rsidRDefault="00000000" w:rsidRPr="00000000" w14:paraId="00000083">
            <w:pPr>
              <w:spacing w:after="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Para estimar el esfuerzo requerido en el desarrollo del sistema, se realizó un análisis basado en la cantidad de semanas de trabajo, horas dedicadas por semana y el total de horas-hombre (HH) empleadas por cada área. Esta información permite dimensionar el nivel de dedicación involucrado y evaluar la magnitud del proyecto desde una perspectiva operativa.</w:t>
            </w:r>
          </w:p>
          <w:p w:rsidR="00000000" w:rsidDel="00000000" w:rsidP="00000000" w:rsidRDefault="00000000" w:rsidRPr="00000000" w14:paraId="00000084">
            <w:pPr>
              <w:pStyle w:val="Heading3"/>
              <w:keepNext w:val="0"/>
              <w:keepLines w:val="0"/>
              <w:spacing w:after="80" w:before="280" w:line="276" w:lineRule="auto"/>
              <w:rPr>
                <w:rFonts w:ascii="Arial" w:cs="Arial" w:eastAsia="Arial" w:hAnsi="Arial"/>
                <w:b w:val="1"/>
                <w:bCs w:val="1"/>
                <w:sz w:val="26"/>
                <w:szCs w:val="26"/>
              </w:rPr>
            </w:pPr>
            <w:bookmarkStart w:colFirst="0" w:colLast="0" w:name="_heading=h.uidvwvt44ilc" w:id="10"/>
            <w:bookmarkEnd w:id="10"/>
            <w:r w:rsidDel="00000000" w:rsidR="00000000" w:rsidRPr="00000000">
              <w:rPr>
                <w:rFonts w:ascii="Arial" w:cs="Arial" w:eastAsia="Arial" w:hAnsi="Arial"/>
                <w:b w:val="1"/>
                <w:bCs w:val="1"/>
                <w:sz w:val="26"/>
                <w:szCs w:val="26"/>
                <w:rtl w:val="0"/>
              </w:rPr>
              <w:t xml:space="preserve">Costos de Desarrollo (Horas-Hombre)</w:t>
            </w:r>
          </w:p>
          <w:p w:rsidR="00000000" w:rsidDel="00000000" w:rsidP="00000000" w:rsidRDefault="00000000" w:rsidRPr="00000000" w14:paraId="00000085">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El esfuerzo total se distribuyó entre las principales áreas técnicas del proyecto, considerando tanto el desarrollo móvil como el backend, base de datos y la documentación asociada:</w:t>
            </w:r>
          </w:p>
          <w:p w:rsidR="00000000" w:rsidDel="00000000" w:rsidP="00000000" w:rsidRDefault="00000000" w:rsidRPr="00000000" w14:paraId="00000086">
            <w:pPr>
              <w:numPr>
                <w:ilvl w:val="0"/>
                <w:numId w:val="9"/>
              </w:numPr>
              <w:spacing w:after="0" w:afterAutospacing="0" w:before="240" w:line="276" w:lineRule="auto"/>
              <w:ind w:left="720" w:hanging="360"/>
              <w:rPr>
                <w:rFonts w:ascii="Arial" w:cs="Arial" w:eastAsia="Arial" w:hAnsi="Arial"/>
                <w:color w:val="1f3863"/>
                <w:sz w:val="22"/>
                <w:szCs w:val="22"/>
              </w:rPr>
            </w:pPr>
            <w:r w:rsidDel="00000000" w:rsidR="00000000" w:rsidRPr="00000000">
              <w:rPr>
                <w:rFonts w:ascii="Arial" w:cs="Arial" w:eastAsia="Arial" w:hAnsi="Arial"/>
                <w:b w:val="1"/>
                <w:bCs w:val="1"/>
                <w:color w:val="1f3863"/>
                <w:rtl w:val="0"/>
              </w:rPr>
              <w:t xml:space="preserve">Front-End Móvil:</w:t>
              <w:br w:type="textWrapping"/>
            </w:r>
            <w:r w:rsidDel="00000000" w:rsidR="00000000" w:rsidRPr="00000000">
              <w:rPr>
                <w:rFonts w:ascii="Arial" w:cs="Arial" w:eastAsia="Arial" w:hAnsi="Arial"/>
                <w:color w:val="1f3863"/>
                <w:rtl w:val="0"/>
              </w:rPr>
              <w:t xml:space="preserve"> 6 semanas de trabajo, con una dedicación de 12 horas semanales, totalizando </w:t>
            </w:r>
            <w:r w:rsidDel="00000000" w:rsidR="00000000" w:rsidRPr="00000000">
              <w:rPr>
                <w:rFonts w:ascii="Arial" w:cs="Arial" w:eastAsia="Arial" w:hAnsi="Arial"/>
                <w:b w:val="1"/>
                <w:bCs w:val="1"/>
                <w:color w:val="1f3863"/>
                <w:rtl w:val="0"/>
              </w:rPr>
              <w:t xml:space="preserve">72 horas</w:t>
            </w:r>
            <w:r w:rsidDel="00000000" w:rsidR="00000000" w:rsidRPr="00000000">
              <w:rPr>
                <w:rFonts w:ascii="Arial" w:cs="Arial" w:eastAsia="Arial" w:hAnsi="Arial"/>
                <w:color w:val="1f3863"/>
                <w:rtl w:val="0"/>
              </w:rPr>
              <w:t xml:space="preserve">.</w:t>
              <w:br w:type="textWrapping"/>
            </w:r>
          </w:p>
          <w:p w:rsidR="00000000" w:rsidDel="00000000" w:rsidP="00000000" w:rsidRDefault="00000000" w:rsidRPr="00000000" w14:paraId="00000087">
            <w:pPr>
              <w:numPr>
                <w:ilvl w:val="0"/>
                <w:numId w:val="9"/>
              </w:numPr>
              <w:spacing w:after="0" w:afterAutospacing="0" w:before="0" w:beforeAutospacing="0" w:line="276" w:lineRule="auto"/>
              <w:ind w:left="720" w:hanging="360"/>
              <w:rPr>
                <w:rFonts w:ascii="Arial" w:cs="Arial" w:eastAsia="Arial" w:hAnsi="Arial"/>
                <w:color w:val="1f3863"/>
                <w:sz w:val="22"/>
                <w:szCs w:val="22"/>
              </w:rPr>
            </w:pPr>
            <w:r w:rsidDel="00000000" w:rsidR="00000000" w:rsidRPr="00000000">
              <w:rPr>
                <w:rFonts w:ascii="Arial" w:cs="Arial" w:eastAsia="Arial" w:hAnsi="Arial"/>
                <w:b w:val="1"/>
                <w:bCs w:val="1"/>
                <w:color w:val="1f3863"/>
                <w:rtl w:val="0"/>
              </w:rPr>
              <w:t xml:space="preserve">Back-End Móvil:</w:t>
              <w:br w:type="textWrapping"/>
            </w:r>
            <w:r w:rsidDel="00000000" w:rsidR="00000000" w:rsidRPr="00000000">
              <w:rPr>
                <w:rFonts w:ascii="Arial" w:cs="Arial" w:eastAsia="Arial" w:hAnsi="Arial"/>
                <w:color w:val="1f3863"/>
                <w:rtl w:val="0"/>
              </w:rPr>
              <w:t xml:space="preserve"> 8 semanas de trabajo, con 12 horas semanales, alcanzando un total de </w:t>
            </w:r>
            <w:r w:rsidDel="00000000" w:rsidR="00000000" w:rsidRPr="00000000">
              <w:rPr>
                <w:rFonts w:ascii="Arial" w:cs="Arial" w:eastAsia="Arial" w:hAnsi="Arial"/>
                <w:b w:val="1"/>
                <w:bCs w:val="1"/>
                <w:color w:val="1f3863"/>
                <w:rtl w:val="0"/>
              </w:rPr>
              <w:t xml:space="preserve">96 horas</w:t>
            </w:r>
            <w:r w:rsidDel="00000000" w:rsidR="00000000" w:rsidRPr="00000000">
              <w:rPr>
                <w:rFonts w:ascii="Arial" w:cs="Arial" w:eastAsia="Arial" w:hAnsi="Arial"/>
                <w:color w:val="1f3863"/>
                <w:rtl w:val="0"/>
              </w:rPr>
              <w:t xml:space="preserve">.</w:t>
              <w:br w:type="textWrapping"/>
            </w:r>
          </w:p>
          <w:p w:rsidR="00000000" w:rsidDel="00000000" w:rsidP="00000000" w:rsidRDefault="00000000" w:rsidRPr="00000000" w14:paraId="00000088">
            <w:pPr>
              <w:numPr>
                <w:ilvl w:val="0"/>
                <w:numId w:val="9"/>
              </w:numPr>
              <w:spacing w:after="0" w:afterAutospacing="0" w:before="0" w:beforeAutospacing="0" w:line="276" w:lineRule="auto"/>
              <w:ind w:left="720" w:hanging="360"/>
              <w:rPr>
                <w:rFonts w:ascii="Arial" w:cs="Arial" w:eastAsia="Arial" w:hAnsi="Arial"/>
                <w:color w:val="1f3863"/>
                <w:sz w:val="22"/>
                <w:szCs w:val="22"/>
              </w:rPr>
            </w:pPr>
            <w:r w:rsidDel="00000000" w:rsidR="00000000" w:rsidRPr="00000000">
              <w:rPr>
                <w:rFonts w:ascii="Arial" w:cs="Arial" w:eastAsia="Arial" w:hAnsi="Arial"/>
                <w:b w:val="1"/>
                <w:bCs w:val="1"/>
                <w:color w:val="1f3863"/>
                <w:rtl w:val="0"/>
              </w:rPr>
              <w:t xml:space="preserve">Base de Datos:</w:t>
              <w:br w:type="textWrapping"/>
            </w:r>
            <w:r w:rsidDel="00000000" w:rsidR="00000000" w:rsidRPr="00000000">
              <w:rPr>
                <w:rFonts w:ascii="Arial" w:cs="Arial" w:eastAsia="Arial" w:hAnsi="Arial"/>
                <w:color w:val="1f3863"/>
                <w:rtl w:val="0"/>
              </w:rPr>
              <w:t xml:space="preserve"> 8 semanas, con una dedicación promedio de 8 horas semanales, acumulando </w:t>
            </w:r>
            <w:r w:rsidDel="00000000" w:rsidR="00000000" w:rsidRPr="00000000">
              <w:rPr>
                <w:rFonts w:ascii="Arial" w:cs="Arial" w:eastAsia="Arial" w:hAnsi="Arial"/>
                <w:b w:val="1"/>
                <w:bCs w:val="1"/>
                <w:color w:val="1f3863"/>
                <w:rtl w:val="0"/>
              </w:rPr>
              <w:t xml:space="preserve">30 horas</w:t>
            </w:r>
            <w:r w:rsidDel="00000000" w:rsidR="00000000" w:rsidRPr="00000000">
              <w:rPr>
                <w:rFonts w:ascii="Arial" w:cs="Arial" w:eastAsia="Arial" w:hAnsi="Arial"/>
                <w:color w:val="1f3863"/>
                <w:rtl w:val="0"/>
              </w:rPr>
              <w:t xml:space="preserve">.</w:t>
              <w:br w:type="textWrapping"/>
            </w:r>
          </w:p>
          <w:p w:rsidR="00000000" w:rsidDel="00000000" w:rsidP="00000000" w:rsidRDefault="00000000" w:rsidRPr="00000000" w14:paraId="00000089">
            <w:pPr>
              <w:numPr>
                <w:ilvl w:val="0"/>
                <w:numId w:val="9"/>
              </w:numPr>
              <w:spacing w:after="240" w:before="0" w:beforeAutospacing="0" w:line="276" w:lineRule="auto"/>
              <w:ind w:left="720" w:hanging="360"/>
              <w:rPr>
                <w:rFonts w:ascii="Arial" w:cs="Arial" w:eastAsia="Arial" w:hAnsi="Arial"/>
                <w:color w:val="1f3863"/>
                <w:sz w:val="22"/>
                <w:szCs w:val="22"/>
              </w:rPr>
            </w:pPr>
            <w:r w:rsidDel="00000000" w:rsidR="00000000" w:rsidRPr="00000000">
              <w:rPr>
                <w:rFonts w:ascii="Arial" w:cs="Arial" w:eastAsia="Arial" w:hAnsi="Arial"/>
                <w:b w:val="1"/>
                <w:bCs w:val="1"/>
                <w:color w:val="1f3863"/>
                <w:rtl w:val="0"/>
              </w:rPr>
              <w:t xml:space="preserve">Documentación:</w:t>
              <w:br w:type="textWrapping"/>
            </w:r>
            <w:r w:rsidDel="00000000" w:rsidR="00000000" w:rsidRPr="00000000">
              <w:rPr>
                <w:rFonts w:ascii="Arial" w:cs="Arial" w:eastAsia="Arial" w:hAnsi="Arial"/>
                <w:color w:val="1f3863"/>
                <w:rtl w:val="0"/>
              </w:rPr>
              <w:t xml:space="preserve"> 15 semanas, dedicando 2 horas semanales, lo que corresponde a </w:t>
            </w:r>
            <w:r w:rsidDel="00000000" w:rsidR="00000000" w:rsidRPr="00000000">
              <w:rPr>
                <w:rFonts w:ascii="Arial" w:cs="Arial" w:eastAsia="Arial" w:hAnsi="Arial"/>
                <w:b w:val="1"/>
                <w:bCs w:val="1"/>
                <w:color w:val="1f3863"/>
                <w:rtl w:val="0"/>
              </w:rPr>
              <w:t xml:space="preserve">64 horas</w:t>
            </w:r>
            <w:r w:rsidDel="00000000" w:rsidR="00000000" w:rsidRPr="00000000">
              <w:rPr>
                <w:rFonts w:ascii="Arial" w:cs="Arial" w:eastAsia="Arial" w:hAnsi="Arial"/>
                <w:color w:val="1f3863"/>
                <w:rtl w:val="0"/>
              </w:rPr>
              <w:t xml:space="preserve">.</w:t>
              <w:br w:type="textWrapping"/>
            </w:r>
          </w:p>
          <w:p w:rsidR="00000000" w:rsidDel="00000000" w:rsidP="00000000" w:rsidRDefault="00000000" w:rsidRPr="00000000" w14:paraId="0000008A">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En conjunto, el desarrollo del proyecto implicó un total de </w:t>
            </w:r>
            <w:r w:rsidDel="00000000" w:rsidR="00000000" w:rsidRPr="00000000">
              <w:rPr>
                <w:rFonts w:ascii="Arial" w:cs="Arial" w:eastAsia="Arial" w:hAnsi="Arial"/>
                <w:b w:val="1"/>
                <w:bCs w:val="1"/>
                <w:color w:val="1f3863"/>
                <w:rtl w:val="0"/>
              </w:rPr>
              <w:t xml:space="preserve">262 horas-hombre</w:t>
            </w:r>
            <w:r w:rsidDel="00000000" w:rsidR="00000000" w:rsidRPr="00000000">
              <w:rPr>
                <w:rFonts w:ascii="Arial" w:cs="Arial" w:eastAsia="Arial" w:hAnsi="Arial"/>
                <w:color w:val="1f3863"/>
                <w:rtl w:val="0"/>
              </w:rPr>
              <w:t xml:space="preserve">, distribuidas a lo largo de las 15 semanas de ejecución.</w:t>
            </w:r>
          </w:p>
          <w:p w:rsidR="00000000" w:rsidDel="00000000" w:rsidP="00000000" w:rsidRDefault="00000000" w:rsidRPr="00000000" w14:paraId="0000008B">
            <w:pPr>
              <w:pStyle w:val="Heading3"/>
              <w:keepNext w:val="0"/>
              <w:keepLines w:val="0"/>
              <w:spacing w:after="80" w:before="280" w:line="276" w:lineRule="auto"/>
              <w:rPr>
                <w:rFonts w:ascii="Arial" w:cs="Arial" w:eastAsia="Arial" w:hAnsi="Arial"/>
                <w:b w:val="1"/>
                <w:bCs w:val="1"/>
                <w:sz w:val="26"/>
                <w:szCs w:val="26"/>
              </w:rPr>
            </w:pPr>
            <w:bookmarkStart w:colFirst="0" w:colLast="0" w:name="_heading=h.721gm8nrfvwt" w:id="11"/>
            <w:bookmarkEnd w:id="11"/>
            <w:r w:rsidDel="00000000" w:rsidR="00000000" w:rsidRPr="00000000">
              <w:rPr>
                <w:rFonts w:ascii="Arial" w:cs="Arial" w:eastAsia="Arial" w:hAnsi="Arial"/>
                <w:b w:val="1"/>
                <w:bCs w:val="1"/>
                <w:sz w:val="26"/>
                <w:szCs w:val="26"/>
                <w:rtl w:val="0"/>
              </w:rPr>
              <w:t xml:space="preserve">Costos Operativos Postventa</w:t>
            </w:r>
          </w:p>
          <w:p w:rsidR="00000000" w:rsidDel="00000000" w:rsidP="00000000" w:rsidRDefault="00000000" w:rsidRPr="00000000" w14:paraId="0000008C">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Además de las horas invertidas en el desarrollo inicial, el sistema requiere ciertos servicios para su funcionamiento continuo. Estos costos representan los gastos operativos mensuales y anuales necesarios para mantener la solución en producción:</w:t>
            </w:r>
          </w:p>
          <w:p w:rsidR="00000000" w:rsidDel="00000000" w:rsidP="00000000" w:rsidRDefault="00000000" w:rsidRPr="00000000" w14:paraId="0000008D">
            <w:pPr>
              <w:numPr>
                <w:ilvl w:val="0"/>
                <w:numId w:val="17"/>
              </w:numPr>
              <w:spacing w:after="0" w:afterAutospacing="0" w:before="240" w:line="276" w:lineRule="auto"/>
              <w:ind w:left="720" w:hanging="360"/>
              <w:rPr>
                <w:rFonts w:ascii="Arial" w:cs="Arial" w:eastAsia="Arial" w:hAnsi="Arial"/>
                <w:color w:val="1f3863"/>
                <w:sz w:val="22"/>
                <w:szCs w:val="22"/>
              </w:rPr>
            </w:pPr>
            <w:r w:rsidDel="00000000" w:rsidR="00000000" w:rsidRPr="00000000">
              <w:rPr>
                <w:rFonts w:ascii="Arial" w:cs="Arial" w:eastAsia="Arial" w:hAnsi="Arial"/>
                <w:b w:val="1"/>
                <w:bCs w:val="1"/>
                <w:color w:val="1f3863"/>
                <w:rtl w:val="0"/>
              </w:rPr>
              <w:t xml:space="preserve">Supabase Pro:</w:t>
              <w:br w:type="textWrapping"/>
            </w:r>
            <w:r w:rsidDel="00000000" w:rsidR="00000000" w:rsidRPr="00000000">
              <w:rPr>
                <w:rFonts w:ascii="Arial" w:cs="Arial" w:eastAsia="Arial" w:hAnsi="Arial"/>
                <w:color w:val="1f3863"/>
                <w:rtl w:val="0"/>
              </w:rPr>
              <w:t xml:space="preserve"> 12.5 USD mensuales, equivalente a aproximadamente </w:t>
            </w:r>
            <w:r w:rsidDel="00000000" w:rsidR="00000000" w:rsidRPr="00000000">
              <w:rPr>
                <w:rFonts w:ascii="Arial" w:cs="Arial" w:eastAsia="Arial" w:hAnsi="Arial"/>
                <w:b w:val="1"/>
                <w:bCs w:val="1"/>
                <w:color w:val="1f3863"/>
                <w:rtl w:val="0"/>
              </w:rPr>
              <w:t xml:space="preserve">150 USD anuales</w:t>
            </w:r>
            <w:r w:rsidDel="00000000" w:rsidR="00000000" w:rsidRPr="00000000">
              <w:rPr>
                <w:rFonts w:ascii="Arial" w:cs="Arial" w:eastAsia="Arial" w:hAnsi="Arial"/>
                <w:color w:val="1f3863"/>
                <w:rtl w:val="0"/>
              </w:rPr>
              <w:t xml:space="preserve">.</w:t>
              <w:br w:type="textWrapping"/>
            </w:r>
          </w:p>
          <w:p w:rsidR="00000000" w:rsidDel="00000000" w:rsidP="00000000" w:rsidRDefault="00000000" w:rsidRPr="00000000" w14:paraId="0000008E">
            <w:pPr>
              <w:numPr>
                <w:ilvl w:val="0"/>
                <w:numId w:val="17"/>
              </w:numPr>
              <w:spacing w:after="0" w:afterAutospacing="0" w:before="0" w:beforeAutospacing="0" w:line="276" w:lineRule="auto"/>
              <w:ind w:left="720" w:hanging="360"/>
              <w:rPr>
                <w:rFonts w:ascii="Arial" w:cs="Arial" w:eastAsia="Arial" w:hAnsi="Arial"/>
                <w:color w:val="1f3863"/>
                <w:sz w:val="22"/>
                <w:szCs w:val="22"/>
              </w:rPr>
            </w:pPr>
            <w:r w:rsidDel="00000000" w:rsidR="00000000" w:rsidRPr="00000000">
              <w:rPr>
                <w:rFonts w:ascii="Arial" w:cs="Arial" w:eastAsia="Arial" w:hAnsi="Arial"/>
                <w:b w:val="1"/>
                <w:bCs w:val="1"/>
                <w:color w:val="1f3863"/>
                <w:rtl w:val="0"/>
              </w:rPr>
              <w:t xml:space="preserve">Azure AD:</w:t>
              <w:br w:type="textWrapping"/>
            </w:r>
            <w:r w:rsidDel="00000000" w:rsidR="00000000" w:rsidRPr="00000000">
              <w:rPr>
                <w:rFonts w:ascii="Arial" w:cs="Arial" w:eastAsia="Arial" w:hAnsi="Arial"/>
                <w:color w:val="1f3863"/>
                <w:rtl w:val="0"/>
              </w:rPr>
              <w:t xml:space="preserve"> 5 USD mensuales, equivalente a alrededor de </w:t>
            </w:r>
            <w:r w:rsidDel="00000000" w:rsidR="00000000" w:rsidRPr="00000000">
              <w:rPr>
                <w:rFonts w:ascii="Arial" w:cs="Arial" w:eastAsia="Arial" w:hAnsi="Arial"/>
                <w:b w:val="1"/>
                <w:bCs w:val="1"/>
                <w:color w:val="1f3863"/>
                <w:rtl w:val="0"/>
              </w:rPr>
              <w:t xml:space="preserve">60 USD anuales</w:t>
            </w:r>
            <w:r w:rsidDel="00000000" w:rsidR="00000000" w:rsidRPr="00000000">
              <w:rPr>
                <w:rFonts w:ascii="Arial" w:cs="Arial" w:eastAsia="Arial" w:hAnsi="Arial"/>
                <w:color w:val="1f3863"/>
                <w:rtl w:val="0"/>
              </w:rPr>
              <w:t xml:space="preserve">.</w:t>
              <w:br w:type="textWrapping"/>
            </w:r>
          </w:p>
          <w:p w:rsidR="00000000" w:rsidDel="00000000" w:rsidP="00000000" w:rsidRDefault="00000000" w:rsidRPr="00000000" w14:paraId="0000008F">
            <w:pPr>
              <w:numPr>
                <w:ilvl w:val="0"/>
                <w:numId w:val="17"/>
              </w:numPr>
              <w:spacing w:after="0" w:afterAutospacing="0" w:before="0" w:beforeAutospacing="0" w:line="276" w:lineRule="auto"/>
              <w:ind w:left="720" w:hanging="360"/>
              <w:rPr>
                <w:rFonts w:ascii="Arial" w:cs="Arial" w:eastAsia="Arial" w:hAnsi="Arial"/>
                <w:color w:val="1f3863"/>
                <w:sz w:val="22"/>
                <w:szCs w:val="22"/>
              </w:rPr>
            </w:pPr>
            <w:r w:rsidDel="00000000" w:rsidR="00000000" w:rsidRPr="00000000">
              <w:rPr>
                <w:rFonts w:ascii="Arial" w:cs="Arial" w:eastAsia="Arial" w:hAnsi="Arial"/>
                <w:b w:val="1"/>
                <w:bCs w:val="1"/>
                <w:color w:val="1f3863"/>
                <w:rtl w:val="0"/>
              </w:rPr>
              <w:t xml:space="preserve">Deploy en Docker:</w:t>
              <w:br w:type="textWrapping"/>
            </w:r>
            <w:r w:rsidDel="00000000" w:rsidR="00000000" w:rsidRPr="00000000">
              <w:rPr>
                <w:rFonts w:ascii="Arial" w:cs="Arial" w:eastAsia="Arial" w:hAnsi="Arial"/>
                <w:color w:val="1f3863"/>
                <w:rtl w:val="0"/>
              </w:rPr>
              <w:t xml:space="preserve"> 6 USD mensuales, con un costo anual estimado de </w:t>
            </w:r>
            <w:r w:rsidDel="00000000" w:rsidR="00000000" w:rsidRPr="00000000">
              <w:rPr>
                <w:rFonts w:ascii="Arial" w:cs="Arial" w:eastAsia="Arial" w:hAnsi="Arial"/>
                <w:b w:val="1"/>
                <w:bCs w:val="1"/>
                <w:color w:val="1f3863"/>
                <w:rtl w:val="0"/>
              </w:rPr>
              <w:t xml:space="preserve">72 USD</w:t>
            </w:r>
            <w:r w:rsidDel="00000000" w:rsidR="00000000" w:rsidRPr="00000000">
              <w:rPr>
                <w:rFonts w:ascii="Arial" w:cs="Arial" w:eastAsia="Arial" w:hAnsi="Arial"/>
                <w:color w:val="1f3863"/>
                <w:rtl w:val="0"/>
              </w:rPr>
              <w:t xml:space="preserve">.</w:t>
              <w:br w:type="textWrapping"/>
            </w:r>
          </w:p>
          <w:p w:rsidR="00000000" w:rsidDel="00000000" w:rsidP="00000000" w:rsidRDefault="00000000" w:rsidRPr="00000000" w14:paraId="00000090">
            <w:pPr>
              <w:numPr>
                <w:ilvl w:val="0"/>
                <w:numId w:val="17"/>
              </w:numPr>
              <w:spacing w:after="240" w:before="0" w:beforeAutospacing="0" w:line="276" w:lineRule="auto"/>
              <w:ind w:left="720" w:hanging="360"/>
              <w:rPr>
                <w:rFonts w:ascii="Arial" w:cs="Arial" w:eastAsia="Arial" w:hAnsi="Arial"/>
                <w:color w:val="1f3863"/>
                <w:sz w:val="22"/>
                <w:szCs w:val="22"/>
              </w:rPr>
            </w:pPr>
            <w:r w:rsidDel="00000000" w:rsidR="00000000" w:rsidRPr="00000000">
              <w:rPr>
                <w:rFonts w:ascii="Arial" w:cs="Arial" w:eastAsia="Arial" w:hAnsi="Arial"/>
                <w:b w:val="1"/>
                <w:bCs w:val="1"/>
                <w:color w:val="1f3863"/>
                <w:rtl w:val="0"/>
              </w:rPr>
              <w:t xml:space="preserve">Almacenamiento y tráfico:</w:t>
              <w:br w:type="textWrapping"/>
            </w:r>
            <w:r w:rsidDel="00000000" w:rsidR="00000000" w:rsidRPr="00000000">
              <w:rPr>
                <w:rFonts w:ascii="Arial" w:cs="Arial" w:eastAsia="Arial" w:hAnsi="Arial"/>
                <w:color w:val="1f3863"/>
                <w:rtl w:val="0"/>
              </w:rPr>
              <w:t xml:space="preserve"> 4 USD mensuales, lo que corresponde a </w:t>
            </w:r>
            <w:r w:rsidDel="00000000" w:rsidR="00000000" w:rsidRPr="00000000">
              <w:rPr>
                <w:rFonts w:ascii="Arial" w:cs="Arial" w:eastAsia="Arial" w:hAnsi="Arial"/>
                <w:b w:val="1"/>
                <w:bCs w:val="1"/>
                <w:color w:val="1f3863"/>
                <w:rtl w:val="0"/>
              </w:rPr>
              <w:t xml:space="preserve">48 USD anuales</w:t>
            </w:r>
            <w:r w:rsidDel="00000000" w:rsidR="00000000" w:rsidRPr="00000000">
              <w:rPr>
                <w:rFonts w:ascii="Arial" w:cs="Arial" w:eastAsia="Arial" w:hAnsi="Arial"/>
                <w:color w:val="1f3863"/>
                <w:rtl w:val="0"/>
              </w:rPr>
              <w:t xml:space="preserve">.</w:t>
              <w:br w:type="textWrapping"/>
            </w:r>
          </w:p>
          <w:p w:rsidR="00000000" w:rsidDel="00000000" w:rsidP="00000000" w:rsidRDefault="00000000" w:rsidRPr="00000000" w14:paraId="00000091">
            <w:pPr>
              <w:spacing w:after="240" w:before="240" w:line="276" w:lineRule="auto"/>
              <w:rPr>
                <w:b w:val="1"/>
                <w:bCs w:val="1"/>
                <w:color w:val="1f3863"/>
                <w:sz w:val="26"/>
                <w:szCs w:val="26"/>
              </w:rPr>
            </w:pPr>
            <w:r w:rsidDel="00000000" w:rsidR="00000000" w:rsidRPr="00000000">
              <w:rPr>
                <w:rFonts w:ascii="Arial" w:cs="Arial" w:eastAsia="Arial" w:hAnsi="Arial"/>
                <w:color w:val="1f3863"/>
                <w:rtl w:val="0"/>
              </w:rPr>
              <w:t xml:space="preserve">En total, la operación del sistema presenta un costo aproximado de </w:t>
            </w:r>
            <w:r w:rsidDel="00000000" w:rsidR="00000000" w:rsidRPr="00000000">
              <w:rPr>
                <w:rFonts w:ascii="Arial" w:cs="Arial" w:eastAsia="Arial" w:hAnsi="Arial"/>
                <w:b w:val="1"/>
                <w:bCs w:val="1"/>
                <w:color w:val="1f3863"/>
                <w:rtl w:val="0"/>
              </w:rPr>
              <w:t xml:space="preserve">27.5 USD mensuales</w:t>
            </w:r>
            <w:r w:rsidDel="00000000" w:rsidR="00000000" w:rsidRPr="00000000">
              <w:rPr>
                <w:rFonts w:ascii="Arial" w:cs="Arial" w:eastAsia="Arial" w:hAnsi="Arial"/>
                <w:color w:val="1f3863"/>
                <w:rtl w:val="0"/>
              </w:rPr>
              <w:t xml:space="preserve">, lo que equivale a cerca de </w:t>
            </w:r>
            <w:r w:rsidDel="00000000" w:rsidR="00000000" w:rsidRPr="00000000">
              <w:rPr>
                <w:rFonts w:ascii="Arial" w:cs="Arial" w:eastAsia="Arial" w:hAnsi="Arial"/>
                <w:b w:val="1"/>
                <w:bCs w:val="1"/>
                <w:color w:val="1f3863"/>
                <w:rtl w:val="0"/>
              </w:rPr>
              <w:t xml:space="preserve">330 USD anuales</w:t>
            </w:r>
            <w:r w:rsidDel="00000000" w:rsidR="00000000" w:rsidRPr="00000000">
              <w:rPr>
                <w:rFonts w:ascii="Arial" w:cs="Arial" w:eastAsia="Arial" w:hAnsi="Arial"/>
                <w:color w:val="1f3863"/>
                <w:rtl w:val="0"/>
              </w:rPr>
              <w:t xml:space="preserve">.</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92">
            <w:pPr>
              <w:rPr>
                <w:color w:val="1f3863"/>
                <w:sz w:val="18"/>
                <w:szCs w:val="18"/>
              </w:rPr>
            </w:pPr>
            <w:r w:rsidDel="00000000" w:rsidR="00000000" w:rsidRPr="00000000">
              <w:rPr>
                <w:color w:val="1f3863"/>
                <w:sz w:val="18"/>
                <w:szCs w:val="18"/>
                <w:rtl w:val="0"/>
              </w:rPr>
              <w:t xml:space="preserve">VAN y TIR</w:t>
            </w:r>
          </w:p>
        </w:tc>
        <w:tc>
          <w:tcPr>
            <w:vAlign w:val="center"/>
          </w:tcPr>
          <w:p w:rsidR="00000000" w:rsidDel="00000000" w:rsidP="00000000" w:rsidRDefault="00000000" w:rsidRPr="00000000" w14:paraId="00000093">
            <w:pPr>
              <w:spacing w:after="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Para determinar la viabilidad económica del proyecto, se realizó un análisis financiero considerando la inversión inicial, el flujo de caja proyectado a tres años y los indicadores financieros clave: el Valor Actual Neto (VAN) y la Tasa Interna de Retorno (TIR).</w:t>
            </w:r>
          </w:p>
          <w:p w:rsidR="00000000" w:rsidDel="00000000" w:rsidP="00000000" w:rsidRDefault="00000000" w:rsidRPr="00000000" w14:paraId="00000094">
            <w:pPr>
              <w:pStyle w:val="Heading3"/>
              <w:keepNext w:val="0"/>
              <w:keepLines w:val="0"/>
              <w:spacing w:after="80" w:before="280" w:line="276" w:lineRule="auto"/>
              <w:rPr>
                <w:rFonts w:ascii="Arial" w:cs="Arial" w:eastAsia="Arial" w:hAnsi="Arial"/>
                <w:b w:val="1"/>
                <w:bCs w:val="1"/>
                <w:sz w:val="26"/>
                <w:szCs w:val="26"/>
              </w:rPr>
            </w:pPr>
            <w:bookmarkStart w:colFirst="0" w:colLast="0" w:name="_heading=h.yx8q9qzer1jn" w:id="12"/>
            <w:bookmarkEnd w:id="12"/>
            <w:r w:rsidDel="00000000" w:rsidR="00000000" w:rsidRPr="00000000">
              <w:rPr>
                <w:rFonts w:ascii="Arial" w:cs="Arial" w:eastAsia="Arial" w:hAnsi="Arial"/>
                <w:b w:val="1"/>
                <w:bCs w:val="1"/>
                <w:sz w:val="26"/>
                <w:szCs w:val="26"/>
                <w:rtl w:val="0"/>
              </w:rPr>
              <w:t xml:space="preserve">Inversión Inicial (Costo de Oportunidad)</w:t>
            </w:r>
          </w:p>
          <w:p w:rsidR="00000000" w:rsidDel="00000000" w:rsidP="00000000" w:rsidRDefault="00000000" w:rsidRPr="00000000" w14:paraId="00000095">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El costo inicial corresponde al valor de las horas-hombre invertidas en el desarrollo del sistema:</w:t>
            </w:r>
          </w:p>
          <w:p w:rsidR="00000000" w:rsidDel="00000000" w:rsidP="00000000" w:rsidRDefault="00000000" w:rsidRPr="00000000" w14:paraId="00000096">
            <w:pPr>
              <w:numPr>
                <w:ilvl w:val="0"/>
                <w:numId w:val="1"/>
              </w:numPr>
              <w:spacing w:after="240" w:before="240" w:line="276" w:lineRule="auto"/>
              <w:ind w:left="720" w:hanging="360"/>
              <w:rPr>
                <w:rFonts w:ascii="Arial" w:cs="Arial" w:eastAsia="Arial" w:hAnsi="Arial"/>
                <w:color w:val="1f3863"/>
              </w:rPr>
            </w:pPr>
            <w:r w:rsidDel="00000000" w:rsidR="00000000" w:rsidRPr="00000000">
              <w:rPr>
                <w:rFonts w:ascii="Arial" w:cs="Arial" w:eastAsia="Arial" w:hAnsi="Arial"/>
                <w:b w:val="1"/>
                <w:bCs w:val="1"/>
                <w:color w:val="1f3863"/>
                <w:rtl w:val="0"/>
              </w:rPr>
              <w:t xml:space="preserve">262 HH × 1.280 CLP por hora = 335.360 CLP</w:t>
              <w:br w:type="textWrapping"/>
            </w:r>
            <w:r w:rsidDel="00000000" w:rsidR="00000000" w:rsidRPr="00000000">
              <w:rPr>
                <w:rFonts w:ascii="Arial" w:cs="Arial" w:eastAsia="Arial" w:hAnsi="Arial"/>
                <w:color w:val="1f3863"/>
                <w:rtl w:val="0"/>
              </w:rPr>
              <w:t xml:space="preserve"> </w:t>
            </w:r>
            <w:r w:rsidDel="00000000" w:rsidR="00000000" w:rsidRPr="00000000">
              <w:rPr>
                <w:rFonts w:ascii="Arial" w:cs="Arial" w:eastAsia="Arial" w:hAnsi="Arial"/>
                <w:i w:val="1"/>
                <w:iCs w:val="1"/>
                <w:color w:val="1f3863"/>
                <w:rtl w:val="0"/>
              </w:rPr>
              <w:t xml:space="preserve">(Año 0)</w:t>
              <w:br w:type="textWrapping"/>
            </w:r>
          </w:p>
          <w:p w:rsidR="00000000" w:rsidDel="00000000" w:rsidP="00000000" w:rsidRDefault="00000000" w:rsidRPr="00000000" w14:paraId="00000097">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Este monto representa la inversión necesaria antes de obtener cualquier ingreso.</w:t>
            </w:r>
          </w:p>
          <w:p w:rsidR="00000000" w:rsidDel="00000000" w:rsidP="00000000" w:rsidRDefault="00000000" w:rsidRPr="00000000" w14:paraId="00000098">
            <w:pPr>
              <w:pStyle w:val="Heading3"/>
              <w:keepNext w:val="0"/>
              <w:keepLines w:val="0"/>
              <w:spacing w:after="80" w:before="280" w:line="276" w:lineRule="auto"/>
              <w:rPr>
                <w:rFonts w:ascii="Arial" w:cs="Arial" w:eastAsia="Arial" w:hAnsi="Arial"/>
                <w:b w:val="1"/>
                <w:bCs w:val="1"/>
                <w:sz w:val="26"/>
                <w:szCs w:val="26"/>
              </w:rPr>
            </w:pPr>
            <w:bookmarkStart w:colFirst="0" w:colLast="0" w:name="_heading=h.tvgmfk5nqh9a" w:id="13"/>
            <w:bookmarkEnd w:id="13"/>
            <w:r w:rsidDel="00000000" w:rsidR="00000000" w:rsidRPr="00000000">
              <w:rPr>
                <w:rFonts w:ascii="Arial" w:cs="Arial" w:eastAsia="Arial" w:hAnsi="Arial"/>
                <w:b w:val="1"/>
                <w:bCs w:val="1"/>
                <w:sz w:val="26"/>
                <w:szCs w:val="26"/>
                <w:rtl w:val="0"/>
              </w:rPr>
              <w:t xml:space="preserve">Flujo de Caja Proyectado</w:t>
            </w:r>
          </w:p>
          <w:p w:rsidR="00000000" w:rsidDel="00000000" w:rsidP="00000000" w:rsidRDefault="00000000" w:rsidRPr="00000000" w14:paraId="00000099">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Se proyectaron ingresos brutos anuales basados en la potencial adopción del sistema, restando los costos operativos para obtener el flujo neto anual. Luego, se aplicó una tasa de descuento del 10% para calcular el valor presente de cada flujo.</w:t>
            </w:r>
          </w:p>
          <w:p w:rsidR="00000000" w:rsidDel="00000000" w:rsidP="00000000" w:rsidRDefault="00000000" w:rsidRPr="00000000" w14:paraId="0000009A">
            <w:pPr>
              <w:spacing w:after="240" w:before="240" w:line="276" w:lineRule="auto"/>
              <w:rPr>
                <w:rFonts w:ascii="Arial" w:cs="Arial" w:eastAsia="Arial" w:hAnsi="Arial"/>
                <w:color w:val="1f3863"/>
              </w:rPr>
            </w:pPr>
            <w:r w:rsidDel="00000000" w:rsidR="00000000" w:rsidRPr="00000000">
              <w:rPr>
                <w:rtl w:val="0"/>
              </w:rPr>
            </w:r>
          </w:p>
          <w:sdt>
            <w:sdtPr>
              <w:lock w:val="contentLocked"/>
              <w:id w:val="-824968753"/>
              <w:tag w:val="goog_rdk_0"/>
            </w:sdtPr>
            <w:sdtContent>
              <w:tbl>
                <w:tblPr>
                  <w:tblStyle w:val="Table4"/>
                  <w:tblW w:w="6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2"/>
                  <w:gridCol w:w="1322"/>
                  <w:gridCol w:w="1322"/>
                  <w:gridCol w:w="1322"/>
                  <w:gridCol w:w="1322"/>
                  <w:tblGridChange w:id="0">
                    <w:tblGrid>
                      <w:gridCol w:w="1322"/>
                      <w:gridCol w:w="1322"/>
                      <w:gridCol w:w="1322"/>
                      <w:gridCol w:w="1322"/>
                      <w:gridCol w:w="132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line="276" w:lineRule="auto"/>
                        <w:jc w:val="center"/>
                        <w:rPr>
                          <w:rFonts w:ascii="Arial" w:cs="Arial" w:eastAsia="Arial" w:hAnsi="Arial"/>
                          <w:color w:val="1f3863"/>
                        </w:rPr>
                      </w:pPr>
                      <w:r w:rsidDel="00000000" w:rsidR="00000000" w:rsidRPr="00000000">
                        <w:rPr>
                          <w:rFonts w:ascii="Arial" w:cs="Arial" w:eastAsia="Arial" w:hAnsi="Arial"/>
                          <w:b w:val="1"/>
                          <w:bCs w:val="1"/>
                          <w:color w:val="1f3863"/>
                          <w:rtl w:val="0"/>
                        </w:rPr>
                        <w:t xml:space="preserve">Año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0" w:line="276" w:lineRule="auto"/>
                        <w:jc w:val="center"/>
                        <w:rPr>
                          <w:rFonts w:ascii="Arial" w:cs="Arial" w:eastAsia="Arial" w:hAnsi="Arial"/>
                          <w:color w:val="1f3863"/>
                        </w:rPr>
                      </w:pPr>
                      <w:r w:rsidDel="00000000" w:rsidR="00000000" w:rsidRPr="00000000">
                        <w:rPr>
                          <w:rFonts w:ascii="Arial" w:cs="Arial" w:eastAsia="Arial" w:hAnsi="Arial"/>
                          <w:b w:val="1"/>
                          <w:bCs w:val="1"/>
                          <w:color w:val="1f3863"/>
                          <w:rtl w:val="0"/>
                        </w:rPr>
                        <w:t xml:space="preserve">Ingresos Brutos</w:t>
                      </w:r>
                      <w:r w:rsidDel="00000000" w:rsidR="00000000" w:rsidRPr="00000000">
                        <w:rPr>
                          <w:rtl w:val="0"/>
                        </w:rPr>
                      </w:r>
                    </w:p>
                    <w:p w:rsidR="00000000" w:rsidDel="00000000" w:rsidP="00000000" w:rsidRDefault="00000000" w:rsidRPr="00000000" w14:paraId="0000009D">
                      <w:pPr>
                        <w:widowControl w:val="0"/>
                        <w:spacing w:after="0" w:line="240" w:lineRule="auto"/>
                        <w:rPr>
                          <w:rFonts w:ascii="Arial" w:cs="Arial" w:eastAsia="Arial" w:hAnsi="Arial"/>
                          <w:color w:val="1f3863"/>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0" w:line="276" w:lineRule="auto"/>
                        <w:jc w:val="center"/>
                        <w:rPr>
                          <w:rFonts w:ascii="Arial" w:cs="Arial" w:eastAsia="Arial" w:hAnsi="Arial"/>
                          <w:color w:val="1f3863"/>
                        </w:rPr>
                      </w:pPr>
                      <w:r w:rsidDel="00000000" w:rsidR="00000000" w:rsidRPr="00000000">
                        <w:rPr>
                          <w:rFonts w:ascii="Arial" w:cs="Arial" w:eastAsia="Arial" w:hAnsi="Arial"/>
                          <w:b w:val="1"/>
                          <w:bCs w:val="1"/>
                          <w:color w:val="1f3863"/>
                          <w:rtl w:val="0"/>
                        </w:rPr>
                        <w:t xml:space="preserve">Costos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0" w:line="276" w:lineRule="auto"/>
                        <w:jc w:val="center"/>
                        <w:rPr>
                          <w:rFonts w:ascii="Arial" w:cs="Arial" w:eastAsia="Arial" w:hAnsi="Arial"/>
                          <w:color w:val="1f3863"/>
                        </w:rPr>
                      </w:pPr>
                      <w:r w:rsidDel="00000000" w:rsidR="00000000" w:rsidRPr="00000000">
                        <w:rPr>
                          <w:rFonts w:ascii="Arial" w:cs="Arial" w:eastAsia="Arial" w:hAnsi="Arial"/>
                          <w:b w:val="1"/>
                          <w:bCs w:val="1"/>
                          <w:color w:val="1f3863"/>
                          <w:rtl w:val="0"/>
                        </w:rPr>
                        <w:t xml:space="preserve">Flujo Neto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0">
                      <w:pPr>
                        <w:spacing w:after="0" w:line="276" w:lineRule="auto"/>
                        <w:jc w:val="center"/>
                        <w:rPr>
                          <w:rFonts w:ascii="Arial" w:cs="Arial" w:eastAsia="Arial" w:hAnsi="Arial"/>
                          <w:color w:val="1f3863"/>
                        </w:rPr>
                      </w:pPr>
                      <w:r w:rsidDel="00000000" w:rsidR="00000000" w:rsidRPr="00000000">
                        <w:rPr>
                          <w:rFonts w:ascii="Arial" w:cs="Arial" w:eastAsia="Arial" w:hAnsi="Arial"/>
                          <w:b w:val="1"/>
                          <w:bCs w:val="1"/>
                          <w:color w:val="1f3863"/>
                          <w:rtl w:val="0"/>
                        </w:rPr>
                        <w:t xml:space="preserve">Flujo Neto Descontado (10%)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A2">
                      <w:pPr>
                        <w:spacing w:after="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A3">
                      <w:pPr>
                        <w:spacing w:after="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A4">
                      <w:pPr>
                        <w:spacing w:after="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-335.360</w:t>
                      </w:r>
                    </w:p>
                  </w:tc>
                  <w:tc>
                    <w:tcPr>
                      <w:tcMar>
                        <w:top w:w="100.0" w:type="dxa"/>
                        <w:left w:w="100.0" w:type="dxa"/>
                        <w:bottom w:w="100.0" w:type="dxa"/>
                        <w:right w:w="100.0" w:type="dxa"/>
                      </w:tcMar>
                      <w:vAlign w:val="top"/>
                    </w:tcPr>
                    <w:p w:rsidR="00000000" w:rsidDel="00000000" w:rsidP="00000000" w:rsidRDefault="00000000" w:rsidRPr="00000000" w14:paraId="000000A5">
                      <w:pPr>
                        <w:spacing w:after="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-335.360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after="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A7">
                      <w:pPr>
                        <w:spacing w:after="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600.000</w:t>
                      </w:r>
                    </w:p>
                  </w:tc>
                  <w:tc>
                    <w:tcPr>
                      <w:tcMar>
                        <w:top w:w="100.0" w:type="dxa"/>
                        <w:left w:w="100.0" w:type="dxa"/>
                        <w:bottom w:w="100.0" w:type="dxa"/>
                        <w:right w:w="100.0" w:type="dxa"/>
                      </w:tcMar>
                      <w:vAlign w:val="top"/>
                    </w:tcPr>
                    <w:p w:rsidR="00000000" w:rsidDel="00000000" w:rsidP="00000000" w:rsidRDefault="00000000" w:rsidRPr="00000000" w14:paraId="000000A8">
                      <w:pPr>
                        <w:spacing w:after="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305.000</w:t>
                      </w:r>
                    </w:p>
                  </w:tc>
                  <w:tc>
                    <w:tcPr>
                      <w:tcMar>
                        <w:top w:w="100.0" w:type="dxa"/>
                        <w:left w:w="100.0" w:type="dxa"/>
                        <w:bottom w:w="100.0" w:type="dxa"/>
                        <w:right w:w="100.0" w:type="dxa"/>
                      </w:tcMar>
                      <w:vAlign w:val="top"/>
                    </w:tcPr>
                    <w:p w:rsidR="00000000" w:rsidDel="00000000" w:rsidP="00000000" w:rsidRDefault="00000000" w:rsidRPr="00000000" w14:paraId="000000A9">
                      <w:pPr>
                        <w:spacing w:after="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295.000</w:t>
                      </w:r>
                    </w:p>
                  </w:tc>
                  <w:tc>
                    <w:tcPr>
                      <w:tcMar>
                        <w:top w:w="100.0" w:type="dxa"/>
                        <w:left w:w="100.0" w:type="dxa"/>
                        <w:bottom w:w="100.0" w:type="dxa"/>
                        <w:right w:w="100.0" w:type="dxa"/>
                      </w:tcMar>
                      <w:vAlign w:val="top"/>
                    </w:tcPr>
                    <w:p w:rsidR="00000000" w:rsidDel="00000000" w:rsidP="00000000" w:rsidRDefault="00000000" w:rsidRPr="00000000" w14:paraId="000000AA">
                      <w:pPr>
                        <w:spacing w:after="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265.500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AC">
                      <w:pPr>
                        <w:spacing w:after="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1.200.000</w:t>
                      </w:r>
                    </w:p>
                  </w:tc>
                  <w:tc>
                    <w:tcPr>
                      <w:tcMar>
                        <w:top w:w="100.0" w:type="dxa"/>
                        <w:left w:w="100.0" w:type="dxa"/>
                        <w:bottom w:w="100.0" w:type="dxa"/>
                        <w:right w:w="100.0" w:type="dxa"/>
                      </w:tcMar>
                      <w:vAlign w:val="top"/>
                    </w:tcPr>
                    <w:p w:rsidR="00000000" w:rsidDel="00000000" w:rsidP="00000000" w:rsidRDefault="00000000" w:rsidRPr="00000000" w14:paraId="000000AD">
                      <w:pPr>
                        <w:spacing w:after="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305.000</w:t>
                      </w:r>
                    </w:p>
                  </w:tc>
                  <w:tc>
                    <w:tcPr>
                      <w:tcMar>
                        <w:top w:w="100.0" w:type="dxa"/>
                        <w:left w:w="100.0" w:type="dxa"/>
                        <w:bottom w:w="100.0" w:type="dxa"/>
                        <w:right w:w="100.0" w:type="dxa"/>
                      </w:tcMar>
                      <w:vAlign w:val="top"/>
                    </w:tcPr>
                    <w:p w:rsidR="00000000" w:rsidDel="00000000" w:rsidP="00000000" w:rsidRDefault="00000000" w:rsidRPr="00000000" w14:paraId="000000AE">
                      <w:pPr>
                        <w:spacing w:after="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895.000</w:t>
                      </w:r>
                    </w:p>
                  </w:tc>
                  <w:tc>
                    <w:tcPr>
                      <w:tcMar>
                        <w:top w:w="100.0" w:type="dxa"/>
                        <w:left w:w="100.0" w:type="dxa"/>
                        <w:bottom w:w="100.0" w:type="dxa"/>
                        <w:right w:w="100.0" w:type="dxa"/>
                      </w:tcMar>
                      <w:vAlign w:val="top"/>
                    </w:tcPr>
                    <w:p w:rsidR="00000000" w:rsidDel="00000000" w:rsidP="00000000" w:rsidRDefault="00000000" w:rsidRPr="00000000" w14:paraId="000000AF">
                      <w:pPr>
                        <w:spacing w:after="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805.500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B1">
                      <w:pPr>
                        <w:spacing w:after="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1.800.000</w:t>
                      </w:r>
                    </w:p>
                  </w:tc>
                  <w:tc>
                    <w:tcPr>
                      <w:tcMar>
                        <w:top w:w="100.0" w:type="dxa"/>
                        <w:left w:w="100.0" w:type="dxa"/>
                        <w:bottom w:w="100.0" w:type="dxa"/>
                        <w:right w:w="100.0" w:type="dxa"/>
                      </w:tcMar>
                      <w:vAlign w:val="top"/>
                    </w:tcPr>
                    <w:p w:rsidR="00000000" w:rsidDel="00000000" w:rsidP="00000000" w:rsidRDefault="00000000" w:rsidRPr="00000000" w14:paraId="000000B2">
                      <w:pPr>
                        <w:spacing w:after="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305.000</w:t>
                      </w:r>
                    </w:p>
                  </w:tc>
                  <w:tc>
                    <w:tcPr>
                      <w:tcMar>
                        <w:top w:w="100.0" w:type="dxa"/>
                        <w:left w:w="100.0" w:type="dxa"/>
                        <w:bottom w:w="100.0" w:type="dxa"/>
                        <w:right w:w="100.0" w:type="dxa"/>
                      </w:tcMar>
                      <w:vAlign w:val="top"/>
                    </w:tcPr>
                    <w:p w:rsidR="00000000" w:rsidDel="00000000" w:rsidP="00000000" w:rsidRDefault="00000000" w:rsidRPr="00000000" w14:paraId="000000B3">
                      <w:pPr>
                        <w:spacing w:after="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1.495.000</w:t>
                      </w:r>
                    </w:p>
                  </w:tc>
                  <w:tc>
                    <w:tcPr>
                      <w:tcMar>
                        <w:top w:w="100.0" w:type="dxa"/>
                        <w:left w:w="100.0" w:type="dxa"/>
                        <w:bottom w:w="100.0" w:type="dxa"/>
                        <w:right w:w="100.0" w:type="dxa"/>
                      </w:tcMar>
                      <w:vAlign w:val="top"/>
                    </w:tcPr>
                    <w:p w:rsidR="00000000" w:rsidDel="00000000" w:rsidP="00000000" w:rsidRDefault="00000000" w:rsidRPr="00000000" w14:paraId="000000B4">
                      <w:pPr>
                        <w:spacing w:after="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1.345.500</w:t>
                      </w:r>
                    </w:p>
                  </w:tc>
                </w:tr>
              </w:tbl>
            </w:sdtContent>
          </w:sdt>
          <w:p w:rsidR="00000000" w:rsidDel="00000000" w:rsidP="00000000" w:rsidRDefault="00000000" w:rsidRPr="00000000" w14:paraId="000000B5">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El VAN resultante del análisis es:</w:t>
            </w:r>
          </w:p>
          <w:p w:rsidR="00000000" w:rsidDel="00000000" w:rsidP="00000000" w:rsidRDefault="00000000" w:rsidRPr="00000000" w14:paraId="000000B6">
            <w:pPr>
              <w:numPr>
                <w:ilvl w:val="0"/>
                <w:numId w:val="19"/>
              </w:numPr>
              <w:spacing w:after="0" w:afterAutospacing="0" w:before="240" w:line="276" w:lineRule="auto"/>
              <w:ind w:left="720" w:hanging="360"/>
              <w:rPr>
                <w:rFonts w:ascii="Arial" w:cs="Arial" w:eastAsia="Arial" w:hAnsi="Arial"/>
                <w:color w:val="1f3863"/>
              </w:rPr>
            </w:pPr>
            <w:r w:rsidDel="00000000" w:rsidR="00000000" w:rsidRPr="00000000">
              <w:rPr>
                <w:rFonts w:ascii="Arial" w:cs="Arial" w:eastAsia="Arial" w:hAnsi="Arial"/>
                <w:b w:val="1"/>
                <w:bCs w:val="1"/>
                <w:color w:val="1f3863"/>
                <w:rtl w:val="0"/>
              </w:rPr>
              <w:t xml:space="preserve">VAN sin descontar:</w:t>
            </w:r>
            <w:r w:rsidDel="00000000" w:rsidR="00000000" w:rsidRPr="00000000">
              <w:rPr>
                <w:rFonts w:ascii="Arial" w:cs="Arial" w:eastAsia="Arial" w:hAnsi="Arial"/>
                <w:color w:val="1f3863"/>
                <w:rtl w:val="0"/>
              </w:rPr>
              <w:t xml:space="preserve"> 2.349.640 CLP</w:t>
              <w:br w:type="textWrapping"/>
            </w:r>
          </w:p>
          <w:p w:rsidR="00000000" w:rsidDel="00000000" w:rsidP="00000000" w:rsidRDefault="00000000" w:rsidRPr="00000000" w14:paraId="000000B7">
            <w:pPr>
              <w:numPr>
                <w:ilvl w:val="0"/>
                <w:numId w:val="19"/>
              </w:numPr>
              <w:spacing w:after="240" w:before="0" w:beforeAutospacing="0" w:line="276" w:lineRule="auto"/>
              <w:ind w:left="720" w:hanging="360"/>
              <w:rPr>
                <w:rFonts w:ascii="Arial" w:cs="Arial" w:eastAsia="Arial" w:hAnsi="Arial"/>
                <w:color w:val="1f3863"/>
              </w:rPr>
            </w:pPr>
            <w:r w:rsidDel="00000000" w:rsidR="00000000" w:rsidRPr="00000000">
              <w:rPr>
                <w:rFonts w:ascii="Arial" w:cs="Arial" w:eastAsia="Arial" w:hAnsi="Arial"/>
                <w:b w:val="1"/>
                <w:bCs w:val="1"/>
                <w:color w:val="1f3863"/>
                <w:rtl w:val="0"/>
              </w:rPr>
              <w:t xml:space="preserve">VAN descontado al 10%:</w:t>
            </w:r>
            <w:r w:rsidDel="00000000" w:rsidR="00000000" w:rsidRPr="00000000">
              <w:rPr>
                <w:rFonts w:ascii="Arial" w:cs="Arial" w:eastAsia="Arial" w:hAnsi="Arial"/>
                <w:color w:val="1f3863"/>
                <w:rtl w:val="0"/>
              </w:rPr>
              <w:t xml:space="preserve"> </w:t>
            </w:r>
            <w:r w:rsidDel="00000000" w:rsidR="00000000" w:rsidRPr="00000000">
              <w:rPr>
                <w:rFonts w:ascii="Arial" w:cs="Arial" w:eastAsia="Arial" w:hAnsi="Arial"/>
                <w:b w:val="1"/>
                <w:bCs w:val="1"/>
                <w:color w:val="1f3863"/>
                <w:rtl w:val="0"/>
              </w:rPr>
              <w:t xml:space="preserve">2.081.140 CLP</w:t>
              <w:br w:type="textWrapping"/>
            </w:r>
          </w:p>
          <w:p w:rsidR="00000000" w:rsidDel="00000000" w:rsidP="00000000" w:rsidRDefault="00000000" w:rsidRPr="00000000" w14:paraId="000000B8">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Un VAN positivo indica que el proyecto genera beneficios superiores a la inversión inicial, incluso considerando el costo del capital.</w:t>
            </w:r>
          </w:p>
          <w:p w:rsidR="00000000" w:rsidDel="00000000" w:rsidP="00000000" w:rsidRDefault="00000000" w:rsidRPr="00000000" w14:paraId="000000B9">
            <w:pPr>
              <w:spacing w:after="0" w:line="276" w:lineRule="auto"/>
              <w:rPr>
                <w:rFonts w:ascii="Arial" w:cs="Arial" w:eastAsia="Arial" w:hAnsi="Arial"/>
                <w:b w:val="1"/>
                <w:bCs w:val="1"/>
                <w:color w:val="1f3863"/>
                <w:sz w:val="26"/>
                <w:szCs w:val="26"/>
              </w:rPr>
            </w:pPr>
            <w:r w:rsidDel="00000000" w:rsidR="00000000" w:rsidRPr="00000000">
              <w:rPr>
                <w:rFonts w:ascii="Arial" w:cs="Arial" w:eastAsia="Arial" w:hAnsi="Arial"/>
                <w:b w:val="1"/>
                <w:bCs w:val="1"/>
                <w:color w:val="1f3863"/>
                <w:sz w:val="26"/>
                <w:szCs w:val="26"/>
                <w:rtl w:val="0"/>
              </w:rPr>
              <w:t xml:space="preserve">Tasa Interna de Retorno (TIR)</w:t>
            </w:r>
          </w:p>
          <w:p w:rsidR="00000000" w:rsidDel="00000000" w:rsidP="00000000" w:rsidRDefault="00000000" w:rsidRPr="00000000" w14:paraId="000000BA">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La TIR calculada para los flujos proyectados es aproximadamente:</w:t>
            </w:r>
          </w:p>
          <w:p w:rsidR="00000000" w:rsidDel="00000000" w:rsidP="00000000" w:rsidRDefault="00000000" w:rsidRPr="00000000" w14:paraId="000000BB">
            <w:pPr>
              <w:numPr>
                <w:ilvl w:val="0"/>
                <w:numId w:val="8"/>
              </w:numPr>
              <w:spacing w:after="240" w:before="240" w:line="276" w:lineRule="auto"/>
              <w:ind w:left="720" w:hanging="360"/>
              <w:rPr>
                <w:rFonts w:ascii="Arial" w:cs="Arial" w:eastAsia="Arial" w:hAnsi="Arial"/>
                <w:color w:val="1f3863"/>
              </w:rPr>
            </w:pPr>
            <w:sdt>
              <w:sdtPr>
                <w:id w:val="-473026819"/>
                <w:tag w:val="goog_rdk_1"/>
              </w:sdtPr>
              <w:sdtContent>
                <w:r w:rsidDel="00000000" w:rsidR="00000000" w:rsidRPr="00000000">
                  <w:rPr>
                    <w:rFonts w:ascii="Arial Unicode MS" w:cs="Arial Unicode MS" w:eastAsia="Arial Unicode MS" w:hAnsi="Arial Unicode MS"/>
                    <w:b w:val="1"/>
                    <w:bCs w:val="1"/>
                    <w:color w:val="1f3863"/>
                    <w:rtl w:val="0"/>
                  </w:rPr>
                  <w:t xml:space="preserve">TIR ≈ 158,2%</w:t>
                  <w:br w:type="textWrapping"/>
                </w:r>
              </w:sdtContent>
            </w:sdt>
          </w:p>
          <w:p w:rsidR="00000000" w:rsidDel="00000000" w:rsidP="00000000" w:rsidRDefault="00000000" w:rsidRPr="00000000" w14:paraId="000000BC">
            <w:pPr>
              <w:spacing w:after="240" w:before="240" w:line="276" w:lineRule="auto"/>
              <w:rPr>
                <w:rFonts w:ascii="Arial" w:cs="Arial" w:eastAsia="Arial" w:hAnsi="Arial"/>
                <w:b w:val="1"/>
                <w:bCs w:val="1"/>
                <w:color w:val="1f3863"/>
                <w:sz w:val="26"/>
                <w:szCs w:val="26"/>
              </w:rPr>
            </w:pPr>
            <w:r w:rsidDel="00000000" w:rsidR="00000000" w:rsidRPr="00000000">
              <w:rPr>
                <w:rFonts w:ascii="Arial" w:cs="Arial" w:eastAsia="Arial" w:hAnsi="Arial"/>
                <w:color w:val="1f3863"/>
                <w:rtl w:val="0"/>
              </w:rPr>
              <w:t xml:space="preserve">Este valor supera ampliamente la tasa de descuento (10%), lo que confirma que el proyecto es altamente atractivo desde el punto de vista financiero.</w:t>
            </w:r>
            <w:r w:rsidDel="00000000" w:rsidR="00000000" w:rsidRPr="00000000">
              <w:rPr>
                <w:rtl w:val="0"/>
              </w:rPr>
            </w:r>
          </w:p>
          <w:p w:rsidR="00000000" w:rsidDel="00000000" w:rsidP="00000000" w:rsidRDefault="00000000" w:rsidRPr="00000000" w14:paraId="000000BD">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Con base en los resultados obtenidos, se concluye que el proyecto es financieramente viable y altamente rentable en un horizonte de tres años. La inversión inicial —representada por el costo de oportunidad de las horas-hombre— se recupera durante el </w:t>
            </w:r>
            <w:r w:rsidDel="00000000" w:rsidR="00000000" w:rsidRPr="00000000">
              <w:rPr>
                <w:rFonts w:ascii="Arial" w:cs="Arial" w:eastAsia="Arial" w:hAnsi="Arial"/>
                <w:b w:val="1"/>
                <w:bCs w:val="1"/>
                <w:color w:val="1f3863"/>
                <w:rtl w:val="0"/>
              </w:rPr>
              <w:t xml:space="preserve">primer año de operación</w:t>
            </w:r>
            <w:r w:rsidDel="00000000" w:rsidR="00000000" w:rsidRPr="00000000">
              <w:rPr>
                <w:rFonts w:ascii="Arial" w:cs="Arial" w:eastAsia="Arial" w:hAnsi="Arial"/>
                <w:color w:val="1f3863"/>
                <w:rtl w:val="0"/>
              </w:rPr>
              <w:t xml:space="preserve">, generando beneficios crecientes en los años posteriores. Tanto el VAN positivo como la TIR significativamente superior a la tasa de descuento respaldan la conveniencia de llevar adelante el proyecto.</w:t>
            </w:r>
          </w:p>
        </w:tc>
      </w:tr>
      <w:tr>
        <w:trPr>
          <w:cantSplit w:val="0"/>
          <w:trHeight w:val="1112" w:hRule="atLeast"/>
          <w:tblHeader w:val="0"/>
        </w:trPr>
        <w:tc>
          <w:tcPr>
            <w:vAlign w:val="center"/>
          </w:tcPr>
          <w:p w:rsidR="00000000" w:rsidDel="00000000" w:rsidP="00000000" w:rsidRDefault="00000000" w:rsidRPr="00000000" w14:paraId="000000BE">
            <w:pPr>
              <w:rPr>
                <w:rFonts w:ascii="Calibri" w:cs="Calibri" w:eastAsia="Calibri" w:hAnsi="Calibri"/>
                <w:color w:val="1f3863"/>
                <w:sz w:val="18"/>
                <w:szCs w:val="18"/>
              </w:rPr>
            </w:pPr>
            <w:r w:rsidDel="00000000" w:rsidR="00000000" w:rsidRPr="00000000">
              <w:rPr>
                <w:rFonts w:ascii="Calibri" w:cs="Calibri" w:eastAsia="Calibri" w:hAnsi="Calibri"/>
                <w:color w:val="1f3863"/>
                <w:sz w:val="18"/>
                <w:szCs w:val="18"/>
                <w:rtl w:val="0"/>
              </w:rPr>
              <w:t xml:space="preserve">5. Evidencias</w:t>
            </w:r>
          </w:p>
        </w:tc>
        <w:tc>
          <w:tcPr>
            <w:vAlign w:val="center"/>
          </w:tcPr>
          <w:p w:rsidR="00000000" w:rsidDel="00000000" w:rsidP="00000000" w:rsidRDefault="00000000" w:rsidRPr="00000000" w14:paraId="000000BF">
            <w:pPr>
              <w:spacing w:after="240" w:lineRule="auto"/>
              <w:rPr>
                <w:i w:val="1"/>
                <w:iCs w:val="1"/>
                <w:color w:val="1f3863"/>
                <w:sz w:val="18"/>
                <w:szCs w:val="18"/>
              </w:rPr>
            </w:pPr>
            <w:r w:rsidDel="00000000" w:rsidR="00000000" w:rsidRPr="00000000">
              <w:rPr>
                <w:i w:val="1"/>
                <w:iCs w:val="1"/>
                <w:color w:val="1f3863"/>
                <w:sz w:val="18"/>
                <w:szCs w:val="18"/>
                <w:rtl w:val="0"/>
              </w:rPr>
              <w:t xml:space="preserve">Se pueden adjuntar como evidencias:</w:t>
            </w:r>
          </w:p>
          <w:p w:rsidR="00000000" w:rsidDel="00000000" w:rsidP="00000000" w:rsidRDefault="00000000" w:rsidRPr="00000000" w14:paraId="000000C0">
            <w:pPr>
              <w:numPr>
                <w:ilvl w:val="0"/>
                <w:numId w:val="6"/>
              </w:numPr>
              <w:spacing w:after="0" w:afterAutospacing="0" w:before="240" w:lineRule="auto"/>
              <w:ind w:left="720" w:hanging="360"/>
              <w:rPr>
                <w:i w:val="1"/>
                <w:iCs w:val="1"/>
                <w:color w:val="1f3863"/>
                <w:sz w:val="18"/>
                <w:szCs w:val="18"/>
              </w:rPr>
            </w:pPr>
            <w:r w:rsidDel="00000000" w:rsidR="00000000" w:rsidRPr="00000000">
              <w:rPr>
                <w:i w:val="1"/>
                <w:iCs w:val="1"/>
                <w:color w:val="1f3863"/>
                <w:sz w:val="18"/>
                <w:szCs w:val="18"/>
                <w:rtl w:val="0"/>
              </w:rPr>
              <w:t xml:space="preserve">Capturas de pantalla de la app en funcionamiento.</w:t>
              <w:br w:type="textWrapping"/>
            </w:r>
          </w:p>
          <w:p w:rsidR="00000000" w:rsidDel="00000000" w:rsidP="00000000" w:rsidRDefault="00000000" w:rsidRPr="00000000" w14:paraId="000000C1">
            <w:pPr>
              <w:numPr>
                <w:ilvl w:val="0"/>
                <w:numId w:val="6"/>
              </w:numPr>
              <w:spacing w:after="0" w:afterAutospacing="0" w:before="0" w:beforeAutospacing="0" w:lineRule="auto"/>
              <w:ind w:left="720" w:hanging="360"/>
              <w:rPr>
                <w:i w:val="1"/>
                <w:iCs w:val="1"/>
                <w:color w:val="1f3863"/>
                <w:sz w:val="18"/>
                <w:szCs w:val="18"/>
              </w:rPr>
            </w:pPr>
            <w:r w:rsidDel="00000000" w:rsidR="00000000" w:rsidRPr="00000000">
              <w:rPr>
                <w:i w:val="1"/>
                <w:iCs w:val="1"/>
                <w:color w:val="1f3863"/>
                <w:sz w:val="18"/>
                <w:szCs w:val="18"/>
                <w:rtl w:val="0"/>
              </w:rPr>
              <w:t xml:space="preserve">Videos de pruebas del lector de cédula.</w:t>
              <w:br w:type="textWrapping"/>
            </w:r>
          </w:p>
          <w:p w:rsidR="00000000" w:rsidDel="00000000" w:rsidP="00000000" w:rsidRDefault="00000000" w:rsidRPr="00000000" w14:paraId="000000C2">
            <w:pPr>
              <w:numPr>
                <w:ilvl w:val="0"/>
                <w:numId w:val="6"/>
              </w:numPr>
              <w:spacing w:after="0" w:afterAutospacing="0" w:before="0" w:beforeAutospacing="0" w:lineRule="auto"/>
              <w:ind w:left="720" w:hanging="360"/>
              <w:rPr>
                <w:i w:val="1"/>
                <w:iCs w:val="1"/>
                <w:color w:val="1f3863"/>
                <w:sz w:val="18"/>
                <w:szCs w:val="18"/>
              </w:rPr>
            </w:pPr>
            <w:r w:rsidDel="00000000" w:rsidR="00000000" w:rsidRPr="00000000">
              <w:rPr>
                <w:i w:val="1"/>
                <w:iCs w:val="1"/>
                <w:color w:val="1f3863"/>
                <w:sz w:val="18"/>
                <w:szCs w:val="18"/>
                <w:rtl w:val="0"/>
              </w:rPr>
              <w:t xml:space="preserve">Diagramas de base de datos en Supabase.</w:t>
              <w:br w:type="textWrapping"/>
            </w:r>
          </w:p>
          <w:p w:rsidR="00000000" w:rsidDel="00000000" w:rsidP="00000000" w:rsidRDefault="00000000" w:rsidRPr="00000000" w14:paraId="000000C3">
            <w:pPr>
              <w:numPr>
                <w:ilvl w:val="0"/>
                <w:numId w:val="6"/>
              </w:numPr>
              <w:spacing w:after="0" w:afterAutospacing="0" w:before="0" w:beforeAutospacing="0" w:lineRule="auto"/>
              <w:ind w:left="720" w:hanging="360"/>
              <w:rPr>
                <w:i w:val="1"/>
                <w:iCs w:val="1"/>
                <w:color w:val="1f3863"/>
                <w:sz w:val="18"/>
                <w:szCs w:val="18"/>
              </w:rPr>
            </w:pPr>
            <w:r w:rsidDel="00000000" w:rsidR="00000000" w:rsidRPr="00000000">
              <w:rPr>
                <w:i w:val="1"/>
                <w:iCs w:val="1"/>
                <w:color w:val="1f3863"/>
                <w:sz w:val="18"/>
                <w:szCs w:val="18"/>
                <w:rtl w:val="0"/>
              </w:rPr>
              <w:t xml:space="preserve">Código fuente en GitHub.</w:t>
              <w:br w:type="textWrapping"/>
            </w:r>
          </w:p>
          <w:p w:rsidR="00000000" w:rsidDel="00000000" w:rsidP="00000000" w:rsidRDefault="00000000" w:rsidRPr="00000000" w14:paraId="000000C4">
            <w:pPr>
              <w:numPr>
                <w:ilvl w:val="0"/>
                <w:numId w:val="6"/>
              </w:numPr>
              <w:spacing w:after="0" w:afterAutospacing="0" w:before="0" w:beforeAutospacing="0" w:lineRule="auto"/>
              <w:ind w:left="720" w:hanging="360"/>
              <w:rPr>
                <w:i w:val="1"/>
                <w:iCs w:val="1"/>
                <w:color w:val="1f3863"/>
                <w:sz w:val="18"/>
                <w:szCs w:val="18"/>
              </w:rPr>
            </w:pPr>
            <w:r w:rsidDel="00000000" w:rsidR="00000000" w:rsidRPr="00000000">
              <w:rPr>
                <w:i w:val="1"/>
                <w:iCs w:val="1"/>
                <w:color w:val="1f3863"/>
                <w:sz w:val="18"/>
                <w:szCs w:val="18"/>
                <w:rtl w:val="0"/>
              </w:rPr>
              <w:t xml:space="preserve">Flujo de interacción entre pantallas.</w:t>
              <w:br w:type="textWrapping"/>
            </w:r>
          </w:p>
          <w:p w:rsidR="00000000" w:rsidDel="00000000" w:rsidP="00000000" w:rsidRDefault="00000000" w:rsidRPr="00000000" w14:paraId="000000C5">
            <w:pPr>
              <w:numPr>
                <w:ilvl w:val="0"/>
                <w:numId w:val="6"/>
              </w:numPr>
              <w:spacing w:after="240" w:before="0" w:beforeAutospacing="0" w:lineRule="auto"/>
              <w:ind w:left="720" w:hanging="360"/>
              <w:rPr>
                <w:i w:val="1"/>
                <w:iCs w:val="1"/>
                <w:color w:val="1f3863"/>
                <w:sz w:val="18"/>
                <w:szCs w:val="18"/>
              </w:rPr>
            </w:pPr>
            <w:r w:rsidDel="00000000" w:rsidR="00000000" w:rsidRPr="00000000">
              <w:rPr>
                <w:i w:val="1"/>
                <w:iCs w:val="1"/>
                <w:color w:val="1f3863"/>
                <w:sz w:val="18"/>
                <w:szCs w:val="18"/>
                <w:rtl w:val="0"/>
              </w:rPr>
              <w:t xml:space="preserve">Documento de requerimientos y análisis.</w:t>
              <w:br w:type="textWrapping"/>
            </w:r>
          </w:p>
          <w:p w:rsidR="00000000" w:rsidDel="00000000" w:rsidP="00000000" w:rsidRDefault="00000000" w:rsidRPr="00000000" w14:paraId="000000C6">
            <w:pPr>
              <w:spacing w:after="240" w:before="240" w:lineRule="auto"/>
              <w:rPr>
                <w:i w:val="1"/>
                <w:iCs w:val="1"/>
                <w:color w:val="1f3863"/>
                <w:sz w:val="18"/>
                <w:szCs w:val="18"/>
              </w:rPr>
            </w:pPr>
            <w:r w:rsidDel="00000000" w:rsidR="00000000" w:rsidRPr="00000000">
              <w:rPr>
                <w:i w:val="1"/>
                <w:iCs w:val="1"/>
                <w:color w:val="1f3863"/>
                <w:sz w:val="18"/>
                <w:szCs w:val="18"/>
                <w:rtl w:val="0"/>
              </w:rPr>
              <w:t xml:space="preserve">Estas evidencias permiten visualizar las etapas del proyecto y el resultado final obtenido.</w:t>
            </w:r>
            <w:r w:rsidDel="00000000" w:rsidR="00000000" w:rsidRPr="00000000">
              <w:rPr>
                <w:rtl w:val="0"/>
              </w:rPr>
            </w:r>
          </w:p>
          <w:p w:rsidR="00000000" w:rsidDel="00000000" w:rsidP="00000000" w:rsidRDefault="00000000" w:rsidRPr="00000000" w14:paraId="000000C7">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Pr>
              <w:drawing>
                <wp:inline distB="114300" distT="114300" distL="114300" distR="114300">
                  <wp:extent cx="1537785" cy="2787235"/>
                  <wp:effectExtent b="0" l="0" r="0" t="0"/>
                  <wp:docPr id="6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537785" cy="2787235"/>
                          </a:xfrm>
                          <a:prstGeom prst="rect"/>
                          <a:ln/>
                        </pic:spPr>
                      </pic:pic>
                    </a:graphicData>
                  </a:graphic>
                </wp:inline>
              </w:drawing>
            </w:r>
            <w:r w:rsidDel="00000000" w:rsidR="00000000" w:rsidRPr="00000000">
              <w:rPr>
                <w:rFonts w:ascii="Arial" w:cs="Arial" w:eastAsia="Arial" w:hAnsi="Arial"/>
                <w:color w:val="1f3863"/>
              </w:rPr>
              <w:drawing>
                <wp:inline distB="114300" distT="114300" distL="114300" distR="114300">
                  <wp:extent cx="1624965" cy="2830914"/>
                  <wp:effectExtent b="0" l="0" r="0" t="0"/>
                  <wp:docPr id="6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624965" cy="2830914"/>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Pr>
              <w:drawing>
                <wp:inline distB="114300" distT="114300" distL="114300" distR="114300">
                  <wp:extent cx="1702584" cy="2851370"/>
                  <wp:effectExtent b="0" l="0" r="0" t="0"/>
                  <wp:docPr id="6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702584" cy="2851370"/>
                          </a:xfrm>
                          <a:prstGeom prst="rect"/>
                          <a:ln/>
                        </pic:spPr>
                      </pic:pic>
                    </a:graphicData>
                  </a:graphic>
                </wp:inline>
              </w:drawing>
            </w:r>
            <w:r w:rsidDel="00000000" w:rsidR="00000000" w:rsidRPr="00000000">
              <w:rPr>
                <w:rFonts w:ascii="Arial" w:cs="Arial" w:eastAsia="Arial" w:hAnsi="Arial"/>
                <w:color w:val="1f3863"/>
              </w:rPr>
              <w:drawing>
                <wp:inline distB="114300" distT="114300" distL="114300" distR="114300">
                  <wp:extent cx="1613535" cy="2849880"/>
                  <wp:effectExtent b="0" l="0" r="0" t="0"/>
                  <wp:docPr id="6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613535" cy="2849880"/>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C9">
            <w:pPr>
              <w:rPr>
                <w:rFonts w:ascii="Calibri" w:cs="Calibri" w:eastAsia="Calibri" w:hAnsi="Calibri"/>
                <w:color w:val="1f3863"/>
                <w:sz w:val="18"/>
                <w:szCs w:val="18"/>
              </w:rPr>
            </w:pPr>
            <w:r w:rsidDel="00000000" w:rsidR="00000000" w:rsidRPr="00000000">
              <w:rPr>
                <w:rFonts w:ascii="Calibri" w:cs="Calibri" w:eastAsia="Calibri" w:hAnsi="Calibri"/>
                <w:color w:val="1f3863"/>
                <w:sz w:val="18"/>
                <w:szCs w:val="18"/>
                <w:rtl w:val="0"/>
              </w:rPr>
              <w:t xml:space="preserve">6. Intereses y proyecciones profesionales</w:t>
            </w:r>
          </w:p>
        </w:tc>
        <w:tc>
          <w:tcPr>
            <w:vAlign w:val="center"/>
          </w:tcPr>
          <w:p w:rsidR="00000000" w:rsidDel="00000000" w:rsidP="00000000" w:rsidRDefault="00000000" w:rsidRPr="00000000" w14:paraId="000000CA">
            <w:pPr>
              <w:pStyle w:val="Heading3"/>
              <w:keepNext w:val="0"/>
              <w:keepLines w:val="0"/>
              <w:spacing w:after="240" w:before="0" w:lineRule="auto"/>
              <w:jc w:val="both"/>
              <w:rPr>
                <w:i w:val="1"/>
                <w:iCs w:val="1"/>
                <w:sz w:val="20"/>
                <w:szCs w:val="20"/>
              </w:rPr>
            </w:pPr>
            <w:bookmarkStart w:colFirst="0" w:colLast="0" w:name="_heading=h.p6rolamb4q1f" w:id="14"/>
            <w:bookmarkEnd w:id="14"/>
            <w:r w:rsidDel="00000000" w:rsidR="00000000" w:rsidRPr="00000000">
              <w:rPr>
                <w:i w:val="1"/>
                <w:iCs w:val="1"/>
                <w:sz w:val="20"/>
                <w:szCs w:val="20"/>
                <w:rtl w:val="0"/>
              </w:rPr>
              <w:t xml:space="preserve">El trabajo en la aplicación móvil permitió identificar con mayor claridad las áreas del desarrollo que resultan más interesantes. La experiencia de crear pantallas, trabajar con cámaras y conectar la app con una base de datos reforzó el interés por el desarrollo móvil y por construir herramientas que se ejecuten directamente en el celular del usuario.</w:t>
            </w:r>
          </w:p>
          <w:p w:rsidR="00000000" w:rsidDel="00000000" w:rsidP="00000000" w:rsidRDefault="00000000" w:rsidRPr="00000000" w14:paraId="000000CB">
            <w:pPr>
              <w:pStyle w:val="Heading3"/>
              <w:keepNext w:val="0"/>
              <w:keepLines w:val="0"/>
              <w:spacing w:after="80" w:before="280" w:lineRule="auto"/>
              <w:jc w:val="both"/>
              <w:rPr>
                <w:b w:val="1"/>
                <w:bCs w:val="1"/>
                <w:i w:val="1"/>
                <w:iCs w:val="1"/>
                <w:sz w:val="26"/>
                <w:szCs w:val="26"/>
              </w:rPr>
            </w:pPr>
            <w:bookmarkStart w:colFirst="0" w:colLast="0" w:name="_heading=h.gw019wb14qho" w:id="15"/>
            <w:bookmarkEnd w:id="15"/>
            <w:r w:rsidDel="00000000" w:rsidR="00000000" w:rsidRPr="00000000">
              <w:rPr>
                <w:b w:val="1"/>
                <w:bCs w:val="1"/>
                <w:i w:val="1"/>
                <w:iCs w:val="1"/>
                <w:sz w:val="26"/>
                <w:szCs w:val="26"/>
                <w:rtl w:val="0"/>
              </w:rPr>
              <w:t xml:space="preserve">Intereses que nacieron o se reforzaron</w:t>
            </w:r>
          </w:p>
          <w:p w:rsidR="00000000" w:rsidDel="00000000" w:rsidP="00000000" w:rsidRDefault="00000000" w:rsidRPr="00000000" w14:paraId="000000CC">
            <w:pPr>
              <w:pStyle w:val="Heading3"/>
              <w:keepNext w:val="0"/>
              <w:keepLines w:val="0"/>
              <w:numPr>
                <w:ilvl w:val="0"/>
                <w:numId w:val="15"/>
              </w:numPr>
              <w:spacing w:after="0" w:afterAutospacing="0" w:before="240" w:lineRule="auto"/>
              <w:ind w:left="720" w:hanging="360"/>
              <w:rPr>
                <w:i w:val="1"/>
                <w:iCs w:val="1"/>
                <w:sz w:val="20"/>
                <w:szCs w:val="20"/>
              </w:rPr>
            </w:pPr>
            <w:bookmarkStart w:colFirst="0" w:colLast="0" w:name="_heading=h.p6rolamb4q1f" w:id="14"/>
            <w:bookmarkEnd w:id="14"/>
            <w:r w:rsidDel="00000000" w:rsidR="00000000" w:rsidRPr="00000000">
              <w:rPr>
                <w:i w:val="1"/>
                <w:iCs w:val="1"/>
                <w:sz w:val="20"/>
                <w:szCs w:val="20"/>
                <w:rtl w:val="0"/>
              </w:rPr>
              <w:t xml:space="preserve">Seguir aprendiendo sobre desarrollo móvil con React Native.</w:t>
              <w:br w:type="textWrapping"/>
            </w:r>
          </w:p>
          <w:p w:rsidR="00000000" w:rsidDel="00000000" w:rsidP="00000000" w:rsidRDefault="00000000" w:rsidRPr="00000000" w14:paraId="000000CD">
            <w:pPr>
              <w:pStyle w:val="Heading3"/>
              <w:keepNext w:val="0"/>
              <w:keepLines w:val="0"/>
              <w:numPr>
                <w:ilvl w:val="0"/>
                <w:numId w:val="15"/>
              </w:numPr>
              <w:spacing w:after="0" w:afterAutospacing="0" w:before="0" w:beforeAutospacing="0" w:lineRule="auto"/>
              <w:ind w:left="720" w:hanging="360"/>
              <w:rPr>
                <w:i w:val="1"/>
                <w:iCs w:val="1"/>
                <w:sz w:val="20"/>
                <w:szCs w:val="20"/>
              </w:rPr>
            </w:pPr>
            <w:bookmarkStart w:colFirst="0" w:colLast="0" w:name="_heading=h.p6rolamb4q1f" w:id="14"/>
            <w:bookmarkEnd w:id="14"/>
            <w:r w:rsidDel="00000000" w:rsidR="00000000" w:rsidRPr="00000000">
              <w:rPr>
                <w:i w:val="1"/>
                <w:iCs w:val="1"/>
                <w:sz w:val="20"/>
                <w:szCs w:val="20"/>
                <w:rtl w:val="0"/>
              </w:rPr>
              <w:t xml:space="preserve">Mejorar la creación de interfaces intuitivas y rápidas.</w:t>
              <w:br w:type="textWrapping"/>
            </w:r>
          </w:p>
          <w:p w:rsidR="00000000" w:rsidDel="00000000" w:rsidP="00000000" w:rsidRDefault="00000000" w:rsidRPr="00000000" w14:paraId="000000CE">
            <w:pPr>
              <w:pStyle w:val="Heading3"/>
              <w:keepNext w:val="0"/>
              <w:keepLines w:val="0"/>
              <w:numPr>
                <w:ilvl w:val="0"/>
                <w:numId w:val="15"/>
              </w:numPr>
              <w:spacing w:after="240" w:before="0" w:beforeAutospacing="0" w:lineRule="auto"/>
              <w:ind w:left="720" w:hanging="360"/>
              <w:rPr>
                <w:i w:val="1"/>
                <w:iCs w:val="1"/>
                <w:sz w:val="20"/>
                <w:szCs w:val="20"/>
              </w:rPr>
            </w:pPr>
            <w:bookmarkStart w:colFirst="0" w:colLast="0" w:name="_heading=h.p6rolamb4q1f" w:id="14"/>
            <w:bookmarkEnd w:id="14"/>
            <w:r w:rsidDel="00000000" w:rsidR="00000000" w:rsidRPr="00000000">
              <w:rPr>
                <w:i w:val="1"/>
                <w:iCs w:val="1"/>
                <w:sz w:val="20"/>
                <w:szCs w:val="20"/>
                <w:rtl w:val="0"/>
              </w:rPr>
              <w:t xml:space="preserve">Profundizar en el uso de cámaras, escáneres y funciones nativas del dispositivo.</w:t>
              <w:br w:type="textWrapping"/>
            </w:r>
          </w:p>
          <w:p w:rsidR="00000000" w:rsidDel="00000000" w:rsidP="00000000" w:rsidRDefault="00000000" w:rsidRPr="00000000" w14:paraId="000000CF">
            <w:pPr>
              <w:pStyle w:val="Heading3"/>
              <w:keepNext w:val="0"/>
              <w:keepLines w:val="0"/>
              <w:spacing w:after="80" w:before="280" w:lineRule="auto"/>
              <w:jc w:val="both"/>
              <w:rPr>
                <w:b w:val="1"/>
                <w:bCs w:val="1"/>
                <w:i w:val="1"/>
                <w:iCs w:val="1"/>
                <w:sz w:val="26"/>
                <w:szCs w:val="26"/>
              </w:rPr>
            </w:pPr>
            <w:bookmarkStart w:colFirst="0" w:colLast="0" w:name="_heading=h.jq3o2lboux1z" w:id="16"/>
            <w:bookmarkEnd w:id="16"/>
            <w:r w:rsidDel="00000000" w:rsidR="00000000" w:rsidRPr="00000000">
              <w:rPr>
                <w:b w:val="1"/>
                <w:bCs w:val="1"/>
                <w:i w:val="1"/>
                <w:iCs w:val="1"/>
                <w:sz w:val="26"/>
                <w:szCs w:val="26"/>
                <w:rtl w:val="0"/>
              </w:rPr>
              <w:t xml:space="preserve">Proyección hacia el futuro</w:t>
            </w:r>
          </w:p>
          <w:p w:rsidR="00000000" w:rsidDel="00000000" w:rsidP="00000000" w:rsidRDefault="00000000" w:rsidRPr="00000000" w14:paraId="000000D0">
            <w:pPr>
              <w:pStyle w:val="Heading3"/>
              <w:keepNext w:val="0"/>
              <w:keepLines w:val="0"/>
              <w:spacing w:after="240" w:before="240" w:lineRule="auto"/>
              <w:jc w:val="both"/>
              <w:rPr>
                <w:i w:val="1"/>
                <w:iCs w:val="1"/>
                <w:sz w:val="18"/>
                <w:szCs w:val="18"/>
              </w:rPr>
            </w:pPr>
            <w:bookmarkStart w:colFirst="0" w:colLast="0" w:name="_heading=h.eh9hqu7urhk5" w:id="17"/>
            <w:bookmarkEnd w:id="17"/>
            <w:r w:rsidDel="00000000" w:rsidR="00000000" w:rsidRPr="00000000">
              <w:rPr>
                <w:i w:val="1"/>
                <w:iCs w:val="1"/>
                <w:sz w:val="20"/>
                <w:szCs w:val="20"/>
                <w:rtl w:val="0"/>
              </w:rPr>
              <w:t xml:space="preserve">A futuro, se proyecta trabajar en el desarrollo de aplicaciones móviles dentro de empresas tecnológicas, startups o proyectos independientes. También surge el interés por complementar estas habilidades con desarrollo Back-end, con el fin de crear aplicaciones completas, escalables y listas para producción.</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D1">
            <w:pPr>
              <w:rPr>
                <w:rFonts w:ascii="Calibri" w:cs="Calibri" w:eastAsia="Calibri" w:hAnsi="Calibri"/>
                <w:color w:val="1f3863"/>
                <w:sz w:val="18"/>
                <w:szCs w:val="18"/>
              </w:rPr>
            </w:pPr>
            <w:r w:rsidDel="00000000" w:rsidR="00000000" w:rsidRPr="00000000">
              <w:rPr>
                <w:color w:val="1f3863"/>
                <w:sz w:val="18"/>
                <w:szCs w:val="18"/>
                <w:rtl w:val="0"/>
              </w:rPr>
              <w:t xml:space="preserve">Conclusión</w:t>
            </w:r>
            <w:r w:rsidDel="00000000" w:rsidR="00000000" w:rsidRPr="00000000">
              <w:rPr>
                <w:rtl w:val="0"/>
              </w:rPr>
            </w:r>
          </w:p>
        </w:tc>
        <w:tc>
          <w:tcPr>
            <w:vAlign w:val="center"/>
          </w:tcPr>
          <w:p w:rsidR="00000000" w:rsidDel="00000000" w:rsidP="00000000" w:rsidRDefault="00000000" w:rsidRPr="00000000" w14:paraId="000000D2">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Para finalizar, el desarrollo de la </w:t>
            </w:r>
            <w:r w:rsidDel="00000000" w:rsidR="00000000" w:rsidRPr="00000000">
              <w:rPr>
                <w:rFonts w:ascii="Arial" w:cs="Arial" w:eastAsia="Arial" w:hAnsi="Arial"/>
                <w:b w:val="1"/>
                <w:bCs w:val="1"/>
                <w:color w:val="1f3863"/>
                <w:rtl w:val="0"/>
              </w:rPr>
              <w:t xml:space="preserve">aplicación móvil del Sistema de Registro de Ingresos</w:t>
            </w:r>
            <w:r w:rsidDel="00000000" w:rsidR="00000000" w:rsidRPr="00000000">
              <w:rPr>
                <w:rFonts w:ascii="Arial" w:cs="Arial" w:eastAsia="Arial" w:hAnsi="Arial"/>
                <w:color w:val="1f3863"/>
                <w:rtl w:val="0"/>
              </w:rPr>
              <w:t xml:space="preserve"> permitió abordar de manera directa una problemática real en las porterías de recintos privados: la necesidad de contar con un método rápido, confiable y moderno para registrar el ingreso de visitantes. La app móvil demostró ser una solución eficaz, reflejando la capacidad del equipo para diseñar, desarrollar y documentar una herramienta tecnológica orientada específicamente al trabajo operativo de los porteros.</w:t>
            </w:r>
          </w:p>
          <w:p w:rsidR="00000000" w:rsidDel="00000000" w:rsidP="00000000" w:rsidRDefault="00000000" w:rsidRPr="00000000" w14:paraId="000000D3">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A lo largo del proyecto se aplicaron metodologías ágiles, prácticas de ingeniería de software y el uso de herramientas modernas como React Native y Supabase. Esto permitió organizar el trabajo en etapas claras, validar cada funcionalidad en dispositivos reales y asegurar una experiencia de usuario simple y eficiente. La aplicación móvil cumplió con todos los objetivos planteados, ofreciendo una alternativa digital que reemplaza el registro manual tradicional y mejora significativamente la calidad y trazabilidad de los datos.</w:t>
            </w:r>
          </w:p>
          <w:p w:rsidR="00000000" w:rsidDel="00000000" w:rsidP="00000000" w:rsidRDefault="00000000" w:rsidRPr="00000000" w14:paraId="000000D4">
            <w:pPr>
              <w:spacing w:after="240" w:before="240" w:line="276" w:lineRule="auto"/>
              <w:rPr>
                <w:rFonts w:ascii="Arial" w:cs="Arial" w:eastAsia="Arial" w:hAnsi="Arial"/>
                <w:color w:val="1f3863"/>
              </w:rPr>
            </w:pPr>
            <w:r w:rsidDel="00000000" w:rsidR="00000000" w:rsidRPr="00000000">
              <w:rPr>
                <w:rFonts w:ascii="Arial" w:cs="Arial" w:eastAsia="Arial" w:hAnsi="Arial"/>
                <w:color w:val="1f3863"/>
                <w:rtl w:val="0"/>
              </w:rPr>
              <w:t xml:space="preserve">El análisis de riesgos y el análisis costo-beneficio fueron fundamentales para definir las decisiones técnicas del desarrollo móvil. En particular, la elección de utilizar la cámara del celular como lector de cédula se sustentó en criterios de factibilidad económica, simplicidad técnica y ahorro de tiempo, demostrando una adecuada capacidad de evaluación dentro del contexto académico.</w:t>
            </w:r>
          </w:p>
          <w:p w:rsidR="00000000" w:rsidDel="00000000" w:rsidP="00000000" w:rsidRDefault="00000000" w:rsidRPr="00000000" w14:paraId="000000D5">
            <w:pPr>
              <w:spacing w:after="240" w:before="240" w:line="276" w:lineRule="auto"/>
              <w:rPr>
                <w:i w:val="1"/>
                <w:iCs w:val="1"/>
                <w:color w:val="1f3863"/>
                <w:sz w:val="20"/>
                <w:szCs w:val="20"/>
              </w:rPr>
            </w:pPr>
            <w:r w:rsidDel="00000000" w:rsidR="00000000" w:rsidRPr="00000000">
              <w:rPr>
                <w:rFonts w:ascii="Arial" w:cs="Arial" w:eastAsia="Arial" w:hAnsi="Arial"/>
                <w:color w:val="1f3863"/>
                <w:rtl w:val="0"/>
              </w:rPr>
              <w:t xml:space="preserve">Finalmente, el proyecto permitió desarrollar competencias clave del perfil profesional, tales como el diseño de interfaces móviles, la integración con bases de datos en la nube, la gestión de proyectos y la resolución de problemas reales mediante tecnología. La aplicación móvil resultante es funcional, escalable y adaptable, constituyendo una base sólida para futuras mejoras y evidenciando el compromiso del equipo con la calidad y la utilidad práctica del sistema entregado.</w:t>
            </w:r>
            <w:r w:rsidDel="00000000" w:rsidR="00000000" w:rsidRPr="00000000">
              <w:rPr>
                <w:rtl w:val="0"/>
              </w:rPr>
            </w:r>
          </w:p>
        </w:tc>
      </w:tr>
    </w:tbl>
    <w:p w:rsidR="00000000" w:rsidDel="00000000" w:rsidP="00000000" w:rsidRDefault="00000000" w:rsidRPr="00000000" w14:paraId="000000D6">
      <w:pPr>
        <w:rPr>
          <w:b w:val="1"/>
          <w:bCs w:val="1"/>
          <w:color w:val="1f3863"/>
        </w:rPr>
      </w:pPr>
      <w:r w:rsidDel="00000000" w:rsidR="00000000" w:rsidRPr="00000000">
        <w:rPr>
          <w:rtl w:val="0"/>
        </w:rPr>
      </w:r>
    </w:p>
    <w:p w:rsidR="00000000" w:rsidDel="00000000" w:rsidP="00000000" w:rsidRDefault="00000000" w:rsidRPr="00000000" w14:paraId="000000D7">
      <w:pPr>
        <w:spacing w:after="0" w:line="276" w:lineRule="auto"/>
        <w:ind w:left="-426" w:right="-568" w:firstLine="0"/>
        <w:jc w:val="both"/>
        <w:rPr>
          <w:color w:val="1f3863"/>
          <w:sz w:val="24"/>
          <w:szCs w:val="24"/>
        </w:rPr>
      </w:pPr>
      <w:r w:rsidDel="00000000" w:rsidR="00000000" w:rsidRPr="00000000">
        <w:rPr>
          <w:rtl w:val="0"/>
        </w:rPr>
      </w:r>
    </w:p>
    <w:p w:rsidR="00000000" w:rsidDel="00000000" w:rsidP="00000000" w:rsidRDefault="00000000" w:rsidRPr="00000000" w14:paraId="000000D8">
      <w:pPr>
        <w:spacing w:after="0" w:line="276" w:lineRule="auto"/>
        <w:ind w:left="-426" w:right="-568" w:firstLine="0"/>
        <w:jc w:val="both"/>
        <w:rPr>
          <w:color w:val="1f3863"/>
          <w:sz w:val="24"/>
          <w:szCs w:val="24"/>
        </w:rPr>
      </w:pPr>
      <w:r w:rsidDel="00000000" w:rsidR="00000000" w:rsidRPr="00000000">
        <w:rPr>
          <w:rtl w:val="0"/>
        </w:rPr>
      </w:r>
    </w:p>
    <w:p w:rsidR="00000000" w:rsidDel="00000000" w:rsidP="00000000" w:rsidRDefault="00000000" w:rsidRPr="00000000" w14:paraId="000000D9">
      <w:pPr>
        <w:rPr>
          <w:color w:val="1f3863"/>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D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6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gp4hMn5Q0jX4uV7nia/RaTQJiw==">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2025-11-15T20:00:00Z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