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4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04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29767969-4f60-44d6-8825-6f001d2edc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简介</w:t>
              </w:r>
            </w:sdtContent>
          </w:sdt>
          <w:r>
            <w:rPr>
              <w:b/>
              <w:bCs/>
            </w:rPr>
            <w:tab/>
          </w:r>
          <w:bookmarkStart w:id="1" w:name="_Toc1888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_Toc23043_WPSOffice_Level1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28929f3c-06ea-41ee-a9b8-b3ff3d04b92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解析规则</w:t>
              </w:r>
            </w:sdtContent>
          </w:sdt>
          <w:r>
            <w:rPr>
              <w:b/>
              <w:bCs/>
            </w:rPr>
            <w:tab/>
          </w:r>
          <w:bookmarkStart w:id="2" w:name="_Toc23043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_Toc13822_WPSOffice_Level1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009dd6a9-513e-4634-a4a0-1a41e4d6855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标识符&amp;对应作用</w:t>
              </w:r>
            </w:sdtContent>
          </w:sdt>
          <w:r>
            <w:rPr>
              <w:b/>
              <w:bCs/>
            </w:rPr>
            <w:tab/>
          </w:r>
          <w:bookmarkStart w:id="3" w:name="_Toc13822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_Toc32635_WPSOffice_Level1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7eed1dc8-2f9b-4f4f-b07f-31d5e7523b8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支持类型</w:t>
              </w:r>
            </w:sdtContent>
          </w:sdt>
          <w:r>
            <w:rPr>
              <w:b/>
              <w:bCs/>
            </w:rPr>
            <w:tab/>
          </w:r>
          <w:bookmarkStart w:id="4" w:name="_Toc32635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_Toc15081_WPSOffice_Level1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abdfb9cd-3d6e-4b2e-8276-9c32521ea3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t5目前都支持，转换配置具体查看通用解析.xls</w:t>
              </w:r>
            </w:sdtContent>
          </w:sdt>
          <w:r>
            <w:rPr>
              <w:b/>
              <w:bCs/>
            </w:rPr>
            <w:tab/>
          </w:r>
          <w:bookmarkStart w:id="5" w:name="_Toc15081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_Toc28768_WPSOffice_Level1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8743"/>
              <w:placeholder>
                <w:docPart w:val="{d83f04c9-c4dd-472f-8d9f-d5f87efec8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启动程序，对应CommonResource配置</w:t>
              </w:r>
            </w:sdtContent>
          </w:sdt>
          <w:r>
            <w:rPr>
              <w:b/>
              <w:bCs/>
            </w:rPr>
            <w:tab/>
          </w:r>
          <w:bookmarkStart w:id="6" w:name="_Toc28768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32287_WPSOffice_Level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7" w:name="_GoBack"/>
      <w:bookmarkEnd w:id="17"/>
    </w:p>
    <w:p>
      <w:pPr>
        <w:pStyle w:val="3"/>
        <w:rPr>
          <w:rFonts w:hint="eastAsia"/>
        </w:rPr>
      </w:pPr>
      <w:bookmarkStart w:id="8" w:name="_Toc18889_WPSOffice_Level1"/>
      <w:r>
        <w:rPr>
          <w:rFonts w:hint="eastAsia"/>
        </w:rPr>
        <w:t>简介</w:t>
      </w:r>
      <w:bookmarkEnd w:id="7"/>
      <w:bookmarkEnd w:id="8"/>
    </w:p>
    <w:p>
      <w:pPr>
        <w:rPr>
          <w:rFonts w:hint="eastAsia"/>
        </w:rPr>
      </w:pPr>
      <w:r>
        <w:rPr>
          <w:rFonts w:hint="eastAsia"/>
        </w:rPr>
        <w:t>自定义通用解析规则，适用于游戏中的各种数值配置，主要为策划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一种</w:t>
      </w:r>
      <w:r>
        <w:rPr>
          <w:rFonts w:hint="eastAsia"/>
        </w:rPr>
        <w:t>新的配置方式，进而解决json配置的臃肿和不方便。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13798_WPSOffice_Level1"/>
      <w:bookmarkStart w:id="10" w:name="_Toc23043_WPSOffice_Level1"/>
      <w:r>
        <w:rPr>
          <w:rFonts w:hint="eastAsia"/>
        </w:rPr>
        <w:t>解析规则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使用了java的反射机制，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根据配置</w:t>
      </w:r>
      <w:r>
        <w:rPr>
          <w:rFonts w:hint="eastAsia"/>
          <w:lang w:val="en-US" w:eastAsia="zh-CN"/>
        </w:rPr>
        <w:t>头的字段对应到配置中的对象，再将对象内的Field将配置</w:t>
      </w:r>
      <w:r>
        <w:rPr>
          <w:rFonts w:hint="eastAsia"/>
        </w:rPr>
        <w:t>反射为对应对象的对象成员，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再根据不同标识符解析为对应的类型。</w:t>
      </w:r>
      <w:r>
        <w:rPr>
          <w:rFonts w:hint="eastAsia"/>
          <w:lang w:val="en-US" w:eastAsia="zh-CN"/>
        </w:rPr>
        <w:t>举个小例子，比如：</w:t>
      </w:r>
    </w:p>
    <w:p>
      <w:r>
        <w:drawing>
          <wp:inline distT="0" distB="0" distL="114300" distR="114300">
            <wp:extent cx="48768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819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1585" cy="24872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在配置中可以直接配置为 10000-100001，10000代表字段a1的值,100001代表字段a2的值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26915_WPSOffice_Level1"/>
      <w:bookmarkStart w:id="12" w:name="_Toc13822_WPSOffice_Level1"/>
      <w:r>
        <w:rPr>
          <w:rFonts w:hint="eastAsia"/>
        </w:rPr>
        <w:t>标识符&amp;对应作用</w:t>
      </w:r>
      <w:bookmarkEnd w:id="11"/>
      <w:bookmarkEnd w:id="12"/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对象成员分隔符，格式 1-2</w:t>
      </w:r>
    </w:p>
    <w:p>
      <w:pPr>
        <w:rPr>
          <w:rFonts w:hint="eastAsia"/>
        </w:rPr>
      </w:pPr>
      <w:r>
        <w:rPr>
          <w:rFonts w:hint="eastAsia"/>
        </w:rPr>
        <w:t xml:space="preserve">    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array和list分隔符，格式1,2,3....</w:t>
      </w:r>
    </w:p>
    <w:p>
      <w:pPr>
        <w:rPr>
          <w:rFonts w:hint="eastAsia"/>
        </w:rPr>
      </w:pPr>
      <w:r>
        <w:rPr>
          <w:rFonts w:hint="eastAsia"/>
        </w:rPr>
        <w:t xml:space="preserve">    {} 对象分隔符，在最外围的可以不加，组合对象需加，格式{1-2-3}</w:t>
      </w:r>
    </w:p>
    <w:p>
      <w:pPr>
        <w:rPr>
          <w:rFonts w:hint="eastAsia"/>
        </w:rPr>
      </w:pPr>
      <w:r>
        <w:rPr>
          <w:rFonts w:hint="eastAsia"/>
        </w:rPr>
        <w:t xml:space="preserve">    : 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map类型使用，格式 key:value1;key:value2;</w:t>
      </w:r>
    </w:p>
    <w:p>
      <w:pPr>
        <w:spacing w:line="48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@ </w:t>
      </w:r>
      <w:r>
        <w:rPr>
          <w:rFonts w:hint="eastAsia"/>
        </w:rPr>
        <w:t>多态分隔符，格式 XXX@{1-2-3}</w:t>
      </w:r>
    </w:p>
    <w:p>
      <w:pPr>
        <w:pStyle w:val="3"/>
        <w:rPr>
          <w:rFonts w:hint="eastAsia" w:eastAsia="黑体"/>
          <w:lang w:val="en-US" w:eastAsia="zh-CN"/>
        </w:rPr>
      </w:pPr>
      <w:bookmarkStart w:id="13" w:name="_Toc20890_WPSOffice_Level1"/>
      <w:bookmarkStart w:id="14" w:name="_Toc32635_WPSOffice_Level1"/>
      <w:r>
        <w:rPr>
          <w:rFonts w:hint="eastAsia"/>
        </w:rPr>
        <w:t>支持类型</w:t>
      </w:r>
      <w:bookmarkEnd w:id="13"/>
      <w:bookmarkEnd w:id="14"/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单对象解析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对象数组解析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多个成员为对象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数组成员为数组List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成员为对象数组，并且list里边的对象再包含一个list  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map.value为Object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map.value为对象数组 并且其中的对象还会再嵌套一层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map.value为单对象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基础类型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数组对象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多态</w:t>
      </w:r>
    </w:p>
    <w:p>
      <w:pPr>
        <w:spacing w:line="48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枚举</w:t>
      </w:r>
    </w:p>
    <w:p>
      <w:pPr>
        <w:pStyle w:val="3"/>
        <w:rPr>
          <w:rFonts w:hint="eastAsia"/>
          <w:lang w:val="en-US" w:eastAsia="zh-CN"/>
        </w:rPr>
      </w:pPr>
      <w:bookmarkStart w:id="15" w:name="_Toc15081_WPSOffice_Level1"/>
      <w:r>
        <w:rPr>
          <w:rFonts w:hint="eastAsia"/>
          <w:lang w:val="en-US" w:eastAsia="zh-CN"/>
        </w:rPr>
        <w:t>t5目前都支持，转换配置具体查看通用解析.xls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8768_WPSOffice_Level1"/>
      <w:r>
        <w:rPr>
          <w:rFonts w:hint="eastAsia"/>
          <w:lang w:val="en-US" w:eastAsia="zh-CN"/>
        </w:rPr>
        <w:t>启动程序，对应CommonResource配置</w:t>
      </w:r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7927"/>
    <w:rsid w:val="026D102F"/>
    <w:rsid w:val="09D52FAF"/>
    <w:rsid w:val="0A214FBC"/>
    <w:rsid w:val="0A6F728F"/>
    <w:rsid w:val="195B1BDB"/>
    <w:rsid w:val="1DAE757C"/>
    <w:rsid w:val="22CB5C43"/>
    <w:rsid w:val="27EC064A"/>
    <w:rsid w:val="339C67EA"/>
    <w:rsid w:val="375E005E"/>
    <w:rsid w:val="3CE351C0"/>
    <w:rsid w:val="3E560F49"/>
    <w:rsid w:val="42F82455"/>
    <w:rsid w:val="43040537"/>
    <w:rsid w:val="45566987"/>
    <w:rsid w:val="47206D49"/>
    <w:rsid w:val="4C585C4E"/>
    <w:rsid w:val="4D890D5C"/>
    <w:rsid w:val="53E35F32"/>
    <w:rsid w:val="56AE4BB6"/>
    <w:rsid w:val="5C654FFF"/>
    <w:rsid w:val="61650CDC"/>
    <w:rsid w:val="61DD4470"/>
    <w:rsid w:val="6D535020"/>
    <w:rsid w:val="72414715"/>
    <w:rsid w:val="739869F6"/>
    <w:rsid w:val="7A2C54F2"/>
    <w:rsid w:val="7C477ED9"/>
    <w:rsid w:val="7DAF4DF1"/>
    <w:rsid w:val="7DD6679C"/>
    <w:rsid w:val="7EB1169A"/>
    <w:rsid w:val="7F8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78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9767969-4f60-44d6-8825-6f001d2edc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67969-4f60-44d6-8825-6f001d2edc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29f3c-06ea-41ee-a9b8-b3ff3d04b9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29f3c-06ea-41ee-a9b8-b3ff3d04b9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9dd6a9-513e-4634-a4a0-1a41e4d685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dd6a9-513e-4634-a4a0-1a41e4d685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ed1dc8-2f9b-4f4f-b07f-31d5e7523b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ed1dc8-2f9b-4f4f-b07f-31d5e7523b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fb9cd-3d6e-4b2e-8276-9c32521ea3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fb9cd-3d6e-4b2e-8276-9c32521ea3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f04c9-c4dd-472f-8d9f-d5f87efec8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f04c9-c4dd-472f-8d9f-d5f87efec8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2018-08-13T07:29:00Z</dcterms:created>
  <dc:creator>2978</dc:creator>
  <cp:lastModifiedBy>稀饭</cp:lastModifiedBy>
  <dcterms:modified xsi:type="dcterms:W3CDTF">2019-03-22T06:32:50Z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