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1C75" w:rsidRDefault="00C01C75">
      <w:pPr>
        <w:spacing w:line="360" w:lineRule="auto"/>
        <w:rPr>
          <w:rFonts w:ascii="宋体" w:hAnsi="宋体" w:cs="宋体"/>
          <w:sz w:val="24"/>
        </w:rPr>
      </w:pPr>
    </w:p>
    <w:p w:rsidR="00C01C75" w:rsidRDefault="00C01C75">
      <w:pPr>
        <w:spacing w:line="360" w:lineRule="auto"/>
        <w:rPr>
          <w:rFonts w:ascii="宋体" w:hAnsi="宋体" w:cs="宋体"/>
        </w:rPr>
      </w:pPr>
    </w:p>
    <w:p w:rsidR="00C01C75" w:rsidRDefault="00C01C75">
      <w:pPr>
        <w:spacing w:line="360" w:lineRule="auto"/>
        <w:rPr>
          <w:rFonts w:ascii="宋体" w:hAnsi="宋体" w:cs="宋体"/>
        </w:rPr>
      </w:pPr>
    </w:p>
    <w:p w:rsidR="00C01C75" w:rsidRDefault="00C01C75">
      <w:pPr>
        <w:spacing w:line="360" w:lineRule="auto"/>
        <w:rPr>
          <w:rFonts w:ascii="宋体" w:hAnsi="宋体" w:cs="宋体"/>
        </w:rPr>
      </w:pPr>
    </w:p>
    <w:p w:rsidR="00C01C75" w:rsidRDefault="00C01C75">
      <w:pPr>
        <w:spacing w:line="360" w:lineRule="auto"/>
        <w:rPr>
          <w:rFonts w:ascii="宋体" w:hAnsi="宋体" w:cs="宋体"/>
        </w:rPr>
      </w:pPr>
    </w:p>
    <w:p w:rsidR="00C01C75" w:rsidRDefault="00C01C75">
      <w:pPr>
        <w:spacing w:line="360" w:lineRule="auto"/>
        <w:rPr>
          <w:rFonts w:ascii="宋体" w:hAnsi="宋体" w:cs="宋体"/>
        </w:rPr>
      </w:pPr>
    </w:p>
    <w:p w:rsidR="00C01C75" w:rsidRDefault="00C01C75">
      <w:pPr>
        <w:spacing w:line="360" w:lineRule="auto"/>
        <w:rPr>
          <w:rFonts w:ascii="宋体" w:hAnsi="宋体" w:cs="宋体"/>
        </w:rPr>
      </w:pPr>
    </w:p>
    <w:p w:rsidR="00C01C75" w:rsidRDefault="00C01C75">
      <w:pPr>
        <w:spacing w:line="360" w:lineRule="auto"/>
        <w:rPr>
          <w:rFonts w:ascii="宋体" w:hAnsi="宋体" w:cs="宋体"/>
        </w:rPr>
      </w:pPr>
    </w:p>
    <w:p w:rsidR="00C01C75" w:rsidRDefault="00C01C75">
      <w:pPr>
        <w:spacing w:line="360" w:lineRule="auto"/>
        <w:rPr>
          <w:rFonts w:ascii="宋体" w:hAnsi="宋体" w:cs="宋体"/>
        </w:rPr>
      </w:pPr>
    </w:p>
    <w:p w:rsidR="00C01C75" w:rsidRDefault="00DC531F">
      <w:pPr>
        <w:spacing w:line="360" w:lineRule="auto"/>
        <w:jc w:val="center"/>
        <w:rPr>
          <w:rFonts w:ascii="黑体" w:eastAsia="黑体" w:hAnsi="黑体" w:cs="黑体"/>
          <w:sz w:val="48"/>
          <w:szCs w:val="48"/>
        </w:rPr>
      </w:pPr>
      <w:r>
        <w:rPr>
          <w:rFonts w:ascii="黑体" w:eastAsia="黑体" w:hAnsi="黑体" w:cs="黑体" w:hint="eastAsia"/>
          <w:sz w:val="48"/>
          <w:szCs w:val="48"/>
        </w:rPr>
        <w:t>山东日照系统设计</w:t>
      </w:r>
    </w:p>
    <w:p w:rsidR="00C01C75" w:rsidRDefault="00DC531F">
      <w:pPr>
        <w:wordWrap w:val="0"/>
        <w:spacing w:line="360" w:lineRule="auto"/>
        <w:jc w:val="right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</w:t>
      </w:r>
    </w:p>
    <w:p w:rsidR="00C01C75" w:rsidRDefault="00C01C75">
      <w:pPr>
        <w:pStyle w:val="af4"/>
        <w:rPr>
          <w:rFonts w:ascii="宋体" w:hAnsi="宋体" w:cs="宋体"/>
          <w:lang w:val="zh-CN"/>
        </w:rPr>
      </w:pPr>
    </w:p>
    <w:p w:rsidR="00C01C75" w:rsidRDefault="00C01C75">
      <w:pPr>
        <w:pStyle w:val="af4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tbl>
      <w:tblPr>
        <w:tblW w:w="767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30" w:type="dxa"/>
          <w:right w:w="30" w:type="dxa"/>
        </w:tblCellMar>
        <w:tblLook w:val="04A0"/>
      </w:tblPr>
      <w:tblGrid>
        <w:gridCol w:w="1100"/>
        <w:gridCol w:w="1490"/>
        <w:gridCol w:w="1061"/>
        <w:gridCol w:w="1523"/>
        <w:gridCol w:w="1029"/>
        <w:gridCol w:w="1473"/>
      </w:tblGrid>
      <w:tr w:rsidR="00C01C75">
        <w:trPr>
          <w:cantSplit/>
          <w:trHeight w:hRule="exact" w:val="437"/>
          <w:jc w:val="center"/>
        </w:trPr>
        <w:tc>
          <w:tcPr>
            <w:tcW w:w="1100" w:type="dxa"/>
            <w:tcMar>
              <w:left w:w="108" w:type="dxa"/>
              <w:right w:w="108" w:type="dxa"/>
            </w:tcMar>
            <w:vAlign w:val="center"/>
          </w:tcPr>
          <w:p w:rsidR="00C01C75" w:rsidRDefault="00DC531F">
            <w:pPr>
              <w:pStyle w:val="Koteif2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编制：</w:t>
            </w:r>
          </w:p>
        </w:tc>
        <w:tc>
          <w:tcPr>
            <w:tcW w:w="1490" w:type="dxa"/>
            <w:tcMar>
              <w:left w:w="108" w:type="dxa"/>
              <w:right w:w="108" w:type="dxa"/>
            </w:tcMar>
            <w:vAlign w:val="center"/>
          </w:tcPr>
          <w:p w:rsidR="00C01C75" w:rsidRDefault="00DC531F">
            <w:pPr>
              <w:pStyle w:val="Koteif2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罗</w:t>
            </w:r>
            <w:r>
              <w:rPr>
                <w:rFonts w:ascii="宋体" w:hAnsi="宋体" w:cs="宋体" w:hint="eastAsia"/>
              </w:rPr>
              <w:t>勇</w:t>
            </w:r>
          </w:p>
        </w:tc>
        <w:tc>
          <w:tcPr>
            <w:tcW w:w="1061" w:type="dxa"/>
            <w:tcMar>
              <w:left w:w="108" w:type="dxa"/>
              <w:right w:w="108" w:type="dxa"/>
            </w:tcMar>
            <w:vAlign w:val="center"/>
          </w:tcPr>
          <w:p w:rsidR="00C01C75" w:rsidRDefault="00DC531F">
            <w:pPr>
              <w:pStyle w:val="Koteif2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审核：</w:t>
            </w:r>
          </w:p>
        </w:tc>
        <w:tc>
          <w:tcPr>
            <w:tcW w:w="1523" w:type="dxa"/>
            <w:tcMar>
              <w:left w:w="108" w:type="dxa"/>
              <w:right w:w="108" w:type="dxa"/>
            </w:tcMar>
            <w:vAlign w:val="center"/>
          </w:tcPr>
          <w:p w:rsidR="00C01C75" w:rsidRDefault="00C01C75">
            <w:pPr>
              <w:pStyle w:val="Koteif2"/>
              <w:spacing w:line="360" w:lineRule="auto"/>
              <w:rPr>
                <w:rFonts w:ascii="宋体" w:hAnsi="宋体" w:cs="宋体"/>
              </w:rPr>
            </w:pPr>
          </w:p>
        </w:tc>
        <w:tc>
          <w:tcPr>
            <w:tcW w:w="1029" w:type="dxa"/>
            <w:tcMar>
              <w:left w:w="108" w:type="dxa"/>
              <w:right w:w="108" w:type="dxa"/>
            </w:tcMar>
            <w:vAlign w:val="center"/>
          </w:tcPr>
          <w:p w:rsidR="00C01C75" w:rsidRDefault="00DC531F">
            <w:pPr>
              <w:pStyle w:val="Koteif2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审批：</w:t>
            </w:r>
          </w:p>
        </w:tc>
        <w:tc>
          <w:tcPr>
            <w:tcW w:w="1473" w:type="dxa"/>
            <w:tcMar>
              <w:left w:w="108" w:type="dxa"/>
              <w:right w:w="108" w:type="dxa"/>
            </w:tcMar>
            <w:vAlign w:val="center"/>
          </w:tcPr>
          <w:p w:rsidR="00C01C75" w:rsidRDefault="00C01C75">
            <w:pPr>
              <w:pStyle w:val="Koteif2"/>
              <w:spacing w:line="360" w:lineRule="auto"/>
              <w:rPr>
                <w:rFonts w:ascii="宋体" w:hAnsi="宋体" w:cs="宋体"/>
              </w:rPr>
            </w:pPr>
          </w:p>
        </w:tc>
      </w:tr>
      <w:tr w:rsidR="00C01C75">
        <w:trPr>
          <w:cantSplit/>
          <w:trHeight w:hRule="exact" w:val="437"/>
          <w:jc w:val="center"/>
        </w:trPr>
        <w:tc>
          <w:tcPr>
            <w:tcW w:w="1100" w:type="dxa"/>
            <w:tcMar>
              <w:left w:w="108" w:type="dxa"/>
              <w:right w:w="108" w:type="dxa"/>
            </w:tcMar>
            <w:vAlign w:val="center"/>
          </w:tcPr>
          <w:p w:rsidR="00C01C75" w:rsidRDefault="00DC531F">
            <w:pPr>
              <w:pStyle w:val="Koteif2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签字：</w:t>
            </w:r>
          </w:p>
        </w:tc>
        <w:tc>
          <w:tcPr>
            <w:tcW w:w="1490" w:type="dxa"/>
            <w:tcMar>
              <w:left w:w="108" w:type="dxa"/>
              <w:right w:w="108" w:type="dxa"/>
            </w:tcMar>
            <w:vAlign w:val="center"/>
          </w:tcPr>
          <w:p w:rsidR="00C01C75" w:rsidRDefault="00C01C75">
            <w:pPr>
              <w:pStyle w:val="Koteif2"/>
              <w:spacing w:line="360" w:lineRule="auto"/>
              <w:rPr>
                <w:rFonts w:ascii="宋体" w:hAnsi="宋体" w:cs="宋体"/>
              </w:rPr>
            </w:pPr>
          </w:p>
        </w:tc>
        <w:tc>
          <w:tcPr>
            <w:tcW w:w="1061" w:type="dxa"/>
            <w:tcMar>
              <w:left w:w="108" w:type="dxa"/>
              <w:right w:w="108" w:type="dxa"/>
            </w:tcMar>
            <w:vAlign w:val="center"/>
          </w:tcPr>
          <w:p w:rsidR="00C01C75" w:rsidRDefault="00DC531F">
            <w:pPr>
              <w:pStyle w:val="Koteif2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签字：</w:t>
            </w:r>
          </w:p>
        </w:tc>
        <w:tc>
          <w:tcPr>
            <w:tcW w:w="1523" w:type="dxa"/>
            <w:tcMar>
              <w:left w:w="108" w:type="dxa"/>
              <w:right w:w="108" w:type="dxa"/>
            </w:tcMar>
            <w:vAlign w:val="center"/>
          </w:tcPr>
          <w:p w:rsidR="00C01C75" w:rsidRDefault="00C01C75">
            <w:pPr>
              <w:pStyle w:val="Koteif2"/>
              <w:spacing w:line="360" w:lineRule="auto"/>
              <w:rPr>
                <w:rFonts w:ascii="宋体" w:hAnsi="宋体" w:cs="宋体"/>
              </w:rPr>
            </w:pPr>
          </w:p>
        </w:tc>
        <w:tc>
          <w:tcPr>
            <w:tcW w:w="1029" w:type="dxa"/>
            <w:tcMar>
              <w:left w:w="108" w:type="dxa"/>
              <w:right w:w="108" w:type="dxa"/>
            </w:tcMar>
            <w:vAlign w:val="center"/>
          </w:tcPr>
          <w:p w:rsidR="00C01C75" w:rsidRDefault="00DC531F">
            <w:pPr>
              <w:pStyle w:val="Koteif2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签字：</w:t>
            </w:r>
          </w:p>
        </w:tc>
        <w:tc>
          <w:tcPr>
            <w:tcW w:w="1473" w:type="dxa"/>
            <w:tcMar>
              <w:left w:w="108" w:type="dxa"/>
              <w:right w:w="108" w:type="dxa"/>
            </w:tcMar>
            <w:vAlign w:val="center"/>
          </w:tcPr>
          <w:p w:rsidR="00C01C75" w:rsidRDefault="00C01C75">
            <w:pPr>
              <w:pStyle w:val="Koteif2"/>
              <w:spacing w:line="360" w:lineRule="auto"/>
              <w:rPr>
                <w:rFonts w:ascii="宋体" w:hAnsi="宋体" w:cs="宋体"/>
              </w:rPr>
            </w:pPr>
          </w:p>
        </w:tc>
      </w:tr>
      <w:tr w:rsidR="00C01C75">
        <w:trPr>
          <w:cantSplit/>
          <w:trHeight w:hRule="exact" w:val="437"/>
          <w:jc w:val="center"/>
        </w:trPr>
        <w:tc>
          <w:tcPr>
            <w:tcW w:w="1100" w:type="dxa"/>
            <w:tcMar>
              <w:left w:w="108" w:type="dxa"/>
              <w:right w:w="108" w:type="dxa"/>
            </w:tcMar>
            <w:vAlign w:val="center"/>
          </w:tcPr>
          <w:p w:rsidR="00C01C75" w:rsidRDefault="00DC531F">
            <w:pPr>
              <w:pStyle w:val="Koteif2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日期：</w:t>
            </w:r>
          </w:p>
        </w:tc>
        <w:tc>
          <w:tcPr>
            <w:tcW w:w="1490" w:type="dxa"/>
            <w:tcMar>
              <w:left w:w="108" w:type="dxa"/>
              <w:right w:w="108" w:type="dxa"/>
            </w:tcMar>
            <w:vAlign w:val="center"/>
          </w:tcPr>
          <w:p w:rsidR="00C01C75" w:rsidRDefault="00C01C75">
            <w:pPr>
              <w:pStyle w:val="Koteif2"/>
              <w:spacing w:line="360" w:lineRule="auto"/>
              <w:rPr>
                <w:rFonts w:ascii="宋体" w:hAnsi="宋体" w:cs="宋体"/>
              </w:rPr>
            </w:pPr>
          </w:p>
        </w:tc>
        <w:tc>
          <w:tcPr>
            <w:tcW w:w="1061" w:type="dxa"/>
            <w:tcMar>
              <w:left w:w="108" w:type="dxa"/>
              <w:right w:w="108" w:type="dxa"/>
            </w:tcMar>
            <w:vAlign w:val="center"/>
          </w:tcPr>
          <w:p w:rsidR="00C01C75" w:rsidRDefault="00DC531F">
            <w:pPr>
              <w:pStyle w:val="Koteif2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日期：</w:t>
            </w:r>
          </w:p>
        </w:tc>
        <w:tc>
          <w:tcPr>
            <w:tcW w:w="1523" w:type="dxa"/>
            <w:tcMar>
              <w:left w:w="108" w:type="dxa"/>
              <w:right w:w="108" w:type="dxa"/>
            </w:tcMar>
            <w:vAlign w:val="center"/>
          </w:tcPr>
          <w:p w:rsidR="00C01C75" w:rsidRDefault="00C01C75">
            <w:pPr>
              <w:pStyle w:val="Koteif2"/>
              <w:spacing w:line="360" w:lineRule="auto"/>
              <w:rPr>
                <w:rFonts w:ascii="宋体" w:hAnsi="宋体" w:cs="宋体"/>
              </w:rPr>
            </w:pPr>
          </w:p>
        </w:tc>
        <w:tc>
          <w:tcPr>
            <w:tcW w:w="1029" w:type="dxa"/>
            <w:tcMar>
              <w:left w:w="108" w:type="dxa"/>
              <w:right w:w="108" w:type="dxa"/>
            </w:tcMar>
            <w:vAlign w:val="center"/>
          </w:tcPr>
          <w:p w:rsidR="00C01C75" w:rsidRDefault="00DC531F">
            <w:pPr>
              <w:pStyle w:val="Koteif2"/>
              <w:spacing w:line="360" w:lineRule="auto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日期：</w:t>
            </w:r>
          </w:p>
        </w:tc>
        <w:tc>
          <w:tcPr>
            <w:tcW w:w="1473" w:type="dxa"/>
            <w:tcMar>
              <w:left w:w="108" w:type="dxa"/>
              <w:right w:w="108" w:type="dxa"/>
            </w:tcMar>
            <w:vAlign w:val="center"/>
          </w:tcPr>
          <w:p w:rsidR="00C01C75" w:rsidRDefault="00C01C75">
            <w:pPr>
              <w:pStyle w:val="Koteif2"/>
              <w:spacing w:line="360" w:lineRule="auto"/>
              <w:rPr>
                <w:rFonts w:ascii="宋体" w:hAnsi="宋体" w:cs="宋体"/>
              </w:rPr>
            </w:pPr>
          </w:p>
        </w:tc>
      </w:tr>
    </w:tbl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lang w:val="zh-CN"/>
        </w:rPr>
      </w:pPr>
    </w:p>
    <w:p w:rsidR="00C01C75" w:rsidRDefault="00C01C75">
      <w:pPr>
        <w:spacing w:line="360" w:lineRule="auto"/>
        <w:rPr>
          <w:rFonts w:ascii="宋体" w:hAnsi="宋体" w:cs="宋体"/>
          <w:sz w:val="24"/>
        </w:rPr>
      </w:pPr>
    </w:p>
    <w:p w:rsidR="00C01C75" w:rsidRDefault="00C01C75">
      <w:pPr>
        <w:spacing w:line="360" w:lineRule="auto"/>
        <w:rPr>
          <w:rFonts w:ascii="宋体" w:hAnsi="宋体" w:cs="宋体"/>
        </w:rPr>
        <w:sectPr w:rsidR="00C01C75">
          <w:headerReference w:type="even" r:id="rId8"/>
          <w:headerReference w:type="default" r:id="rId9"/>
          <w:headerReference w:type="first" r:id="rId10"/>
          <w:pgSz w:w="11907" w:h="16840"/>
          <w:pgMar w:top="1701" w:right="1797" w:bottom="1440" w:left="1797" w:header="851" w:footer="992" w:gutter="0"/>
          <w:cols w:space="720"/>
        </w:sectPr>
      </w:pPr>
    </w:p>
    <w:p w:rsidR="00C01C75" w:rsidRDefault="00C01C75">
      <w:pPr>
        <w:spacing w:line="360" w:lineRule="auto"/>
        <w:jc w:val="center"/>
        <w:rPr>
          <w:rFonts w:ascii="宋体" w:hAnsi="宋体" w:cs="宋体"/>
          <w:b/>
          <w:sz w:val="44"/>
          <w:szCs w:val="44"/>
        </w:rPr>
      </w:pPr>
    </w:p>
    <w:p w:rsidR="00C01C75" w:rsidRDefault="00DC531F">
      <w:pPr>
        <w:spacing w:line="360" w:lineRule="auto"/>
        <w:jc w:val="center"/>
        <w:rPr>
          <w:rFonts w:ascii="宋体" w:hAnsi="宋体" w:cs="宋体"/>
          <w:b/>
          <w:sz w:val="44"/>
          <w:szCs w:val="44"/>
        </w:rPr>
      </w:pPr>
      <w:r>
        <w:rPr>
          <w:rFonts w:ascii="宋体" w:hAnsi="宋体" w:cs="宋体" w:hint="eastAsia"/>
          <w:b/>
          <w:sz w:val="44"/>
          <w:szCs w:val="44"/>
        </w:rPr>
        <w:t>历史记录</w:t>
      </w:r>
    </w:p>
    <w:tbl>
      <w:tblPr>
        <w:tblW w:w="8799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88"/>
        <w:gridCol w:w="2160"/>
        <w:gridCol w:w="3594"/>
        <w:gridCol w:w="1857"/>
      </w:tblGrid>
      <w:tr w:rsidR="00C01C75">
        <w:trPr>
          <w:trHeight w:val="454"/>
          <w:jc w:val="center"/>
        </w:trPr>
        <w:tc>
          <w:tcPr>
            <w:tcW w:w="1188" w:type="dxa"/>
            <w:tcBorders>
              <w:top w:val="double" w:sz="4" w:space="0" w:color="auto"/>
              <w:bottom w:val="single" w:sz="4" w:space="0" w:color="auto"/>
            </w:tcBorders>
            <w:shd w:val="clear" w:color="auto" w:fill="8DB3E2"/>
            <w:vAlign w:val="center"/>
          </w:tcPr>
          <w:p w:rsidR="00C01C75" w:rsidRDefault="00DC531F">
            <w:pPr>
              <w:spacing w:line="360" w:lineRule="auto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编号</w:t>
            </w:r>
          </w:p>
        </w:tc>
        <w:tc>
          <w:tcPr>
            <w:tcW w:w="2160" w:type="dxa"/>
            <w:tcBorders>
              <w:top w:val="double" w:sz="4" w:space="0" w:color="auto"/>
              <w:bottom w:val="single" w:sz="4" w:space="0" w:color="auto"/>
            </w:tcBorders>
            <w:shd w:val="clear" w:color="auto" w:fill="8DB3E2"/>
            <w:vAlign w:val="center"/>
          </w:tcPr>
          <w:p w:rsidR="00C01C75" w:rsidRDefault="00DC531F">
            <w:pPr>
              <w:spacing w:line="360" w:lineRule="auto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日期</w:t>
            </w:r>
          </w:p>
        </w:tc>
        <w:tc>
          <w:tcPr>
            <w:tcW w:w="3594" w:type="dxa"/>
            <w:tcBorders>
              <w:top w:val="double" w:sz="4" w:space="0" w:color="auto"/>
              <w:bottom w:val="single" w:sz="4" w:space="0" w:color="auto"/>
            </w:tcBorders>
            <w:shd w:val="clear" w:color="auto" w:fill="8DB3E2"/>
            <w:vAlign w:val="center"/>
          </w:tcPr>
          <w:p w:rsidR="00C01C75" w:rsidRDefault="00DC531F">
            <w:pPr>
              <w:spacing w:line="360" w:lineRule="auto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说明</w:t>
            </w:r>
          </w:p>
        </w:tc>
        <w:tc>
          <w:tcPr>
            <w:tcW w:w="1857" w:type="dxa"/>
            <w:tcBorders>
              <w:top w:val="double" w:sz="4" w:space="0" w:color="auto"/>
              <w:bottom w:val="single" w:sz="4" w:space="0" w:color="auto"/>
            </w:tcBorders>
            <w:shd w:val="clear" w:color="auto" w:fill="8DB3E2"/>
            <w:vAlign w:val="center"/>
          </w:tcPr>
          <w:p w:rsidR="00C01C75" w:rsidRDefault="00DC531F">
            <w:pPr>
              <w:spacing w:line="360" w:lineRule="auto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责任人</w:t>
            </w:r>
          </w:p>
        </w:tc>
      </w:tr>
      <w:tr w:rsidR="00C01C75">
        <w:trPr>
          <w:trHeight w:val="454"/>
          <w:jc w:val="center"/>
        </w:trPr>
        <w:tc>
          <w:tcPr>
            <w:tcW w:w="1188" w:type="dxa"/>
            <w:tcBorders>
              <w:top w:val="single" w:sz="4" w:space="0" w:color="auto"/>
            </w:tcBorders>
            <w:vAlign w:val="center"/>
          </w:tcPr>
          <w:p w:rsidR="00C01C75" w:rsidRDefault="00DC531F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V0.1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vAlign w:val="center"/>
          </w:tcPr>
          <w:p w:rsidR="00C01C75" w:rsidRDefault="00DC531F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20</w:t>
            </w:r>
            <w:r>
              <w:rPr>
                <w:rFonts w:ascii="宋体" w:hAnsi="宋体" w:cs="宋体" w:hint="eastAsia"/>
              </w:rPr>
              <w:t>20.</w:t>
            </w:r>
            <w:r>
              <w:rPr>
                <w:rFonts w:ascii="宋体" w:hAnsi="宋体" w:cs="宋体" w:hint="eastAsia"/>
              </w:rPr>
              <w:t>4</w:t>
            </w:r>
            <w:r>
              <w:rPr>
                <w:rFonts w:ascii="宋体" w:hAnsi="宋体" w:cs="宋体" w:hint="eastAsia"/>
              </w:rPr>
              <w:t>.</w:t>
            </w:r>
            <w:r>
              <w:rPr>
                <w:rFonts w:ascii="宋体" w:hAnsi="宋体" w:cs="宋体" w:hint="eastAsia"/>
              </w:rPr>
              <w:t>2</w:t>
            </w:r>
            <w:r>
              <w:rPr>
                <w:rFonts w:ascii="宋体" w:hAnsi="宋体" w:cs="宋体" w:hint="eastAsia"/>
              </w:rPr>
              <w:t>1</w:t>
            </w:r>
          </w:p>
        </w:tc>
        <w:tc>
          <w:tcPr>
            <w:tcW w:w="3594" w:type="dxa"/>
            <w:tcBorders>
              <w:top w:val="single" w:sz="4" w:space="0" w:color="auto"/>
            </w:tcBorders>
            <w:vAlign w:val="center"/>
          </w:tcPr>
          <w:p w:rsidR="00C01C75" w:rsidRDefault="00DC531F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新建</w:t>
            </w:r>
          </w:p>
        </w:tc>
        <w:tc>
          <w:tcPr>
            <w:tcW w:w="1857" w:type="dxa"/>
            <w:tcBorders>
              <w:top w:val="single" w:sz="4" w:space="0" w:color="auto"/>
            </w:tcBorders>
            <w:vAlign w:val="center"/>
          </w:tcPr>
          <w:p w:rsidR="00C01C75" w:rsidRDefault="00DC531F">
            <w:pPr>
              <w:spacing w:line="360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罗</w:t>
            </w:r>
            <w:r>
              <w:rPr>
                <w:rFonts w:ascii="宋体" w:hAnsi="宋体" w:cs="宋体" w:hint="eastAsia"/>
              </w:rPr>
              <w:t>勇</w:t>
            </w:r>
          </w:p>
        </w:tc>
      </w:tr>
      <w:tr w:rsidR="00C01C75">
        <w:trPr>
          <w:trHeight w:val="454"/>
          <w:jc w:val="center"/>
        </w:trPr>
        <w:tc>
          <w:tcPr>
            <w:tcW w:w="1188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2160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3594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857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  <w:tr w:rsidR="00C01C75">
        <w:trPr>
          <w:trHeight w:val="454"/>
          <w:jc w:val="center"/>
        </w:trPr>
        <w:tc>
          <w:tcPr>
            <w:tcW w:w="1188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2160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3594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857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  <w:tr w:rsidR="00C01C75">
        <w:trPr>
          <w:trHeight w:val="454"/>
          <w:jc w:val="center"/>
        </w:trPr>
        <w:tc>
          <w:tcPr>
            <w:tcW w:w="1188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2160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3594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857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  <w:tr w:rsidR="00C01C75">
        <w:trPr>
          <w:trHeight w:val="454"/>
          <w:jc w:val="center"/>
        </w:trPr>
        <w:tc>
          <w:tcPr>
            <w:tcW w:w="1188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2160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3594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857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  <w:tr w:rsidR="00C01C75">
        <w:trPr>
          <w:trHeight w:val="454"/>
          <w:jc w:val="center"/>
        </w:trPr>
        <w:tc>
          <w:tcPr>
            <w:tcW w:w="1188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2160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3594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857" w:type="dxa"/>
            <w:vAlign w:val="center"/>
          </w:tcPr>
          <w:p w:rsidR="00C01C75" w:rsidRDefault="00C01C75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</w:tbl>
    <w:p w:rsidR="00C01C75" w:rsidRDefault="00C01C75">
      <w:pPr>
        <w:spacing w:line="360" w:lineRule="auto"/>
        <w:rPr>
          <w:rFonts w:ascii="宋体" w:hAnsi="宋体" w:cs="宋体"/>
        </w:rPr>
      </w:pPr>
    </w:p>
    <w:p w:rsidR="00C01C75" w:rsidRDefault="00DC531F">
      <w:pPr>
        <w:spacing w:line="360" w:lineRule="auto"/>
        <w:ind w:leftChars="200" w:left="420"/>
        <w:jc w:val="left"/>
        <w:rPr>
          <w:rFonts w:ascii="宋体" w:hAnsi="宋体" w:cs="宋体"/>
          <w:b/>
        </w:rPr>
      </w:pPr>
      <w:r>
        <w:rPr>
          <w:rFonts w:ascii="宋体" w:hAnsi="宋体" w:cs="宋体" w:hint="eastAsia"/>
          <w:b/>
        </w:rPr>
        <w:t>版权声明</w:t>
      </w:r>
    </w:p>
    <w:p w:rsidR="00C01C75" w:rsidRDefault="00DC531F">
      <w:pPr>
        <w:autoSpaceDE w:val="0"/>
        <w:autoSpaceDN w:val="0"/>
        <w:spacing w:line="360" w:lineRule="auto"/>
        <w:ind w:leftChars="200" w:left="420"/>
        <w:rPr>
          <w:rFonts w:ascii="宋体" w:hAnsi="宋体" w:cs="宋体"/>
        </w:rPr>
      </w:pPr>
      <w:r>
        <w:rPr>
          <w:rFonts w:ascii="宋体" w:hAnsi="宋体" w:cs="宋体" w:hint="eastAsia"/>
        </w:rPr>
        <w:t>（</w:t>
      </w:r>
      <w:r>
        <w:rPr>
          <w:rFonts w:ascii="宋体" w:hAnsi="宋体" w:cs="宋体" w:hint="eastAsia"/>
        </w:rPr>
        <w:t>c</w:t>
      </w:r>
      <w:r>
        <w:rPr>
          <w:rFonts w:ascii="宋体" w:hAnsi="宋体" w:cs="宋体" w:hint="eastAsia"/>
        </w:rPr>
        <w:t>）</w:t>
      </w:r>
      <w:r>
        <w:rPr>
          <w:rFonts w:ascii="宋体" w:hAnsi="宋体" w:cs="宋体" w:hint="eastAsia"/>
        </w:rPr>
        <w:t>Copyright 2010</w:t>
      </w:r>
      <w:r>
        <w:rPr>
          <w:rFonts w:ascii="宋体" w:hAnsi="宋体" w:cs="宋体" w:hint="eastAsia"/>
        </w:rPr>
        <w:t>-2019</w:t>
      </w:r>
      <w:r>
        <w:rPr>
          <w:rFonts w:ascii="宋体" w:hAnsi="宋体" w:cs="宋体" w:hint="eastAsia"/>
        </w:rPr>
        <w:t xml:space="preserve"> </w:t>
      </w:r>
      <w:r>
        <w:rPr>
          <w:rFonts w:ascii="宋体" w:hAnsi="宋体" w:cs="宋体" w:hint="eastAsia"/>
        </w:rPr>
        <w:t>武汉光庭科技有限公司。版权所有，翻制必究。</w:t>
      </w:r>
    </w:p>
    <w:p w:rsidR="00C01C75" w:rsidRDefault="00DC531F">
      <w:pPr>
        <w:autoSpaceDE w:val="0"/>
        <w:autoSpaceDN w:val="0"/>
        <w:spacing w:line="360" w:lineRule="auto"/>
        <w:ind w:leftChars="200" w:left="420"/>
        <w:rPr>
          <w:rFonts w:ascii="宋体" w:hAnsi="宋体" w:cs="宋体"/>
        </w:rPr>
      </w:pPr>
      <w:r>
        <w:rPr>
          <w:rFonts w:ascii="宋体" w:hAnsi="宋体" w:cs="宋体" w:hint="eastAsia"/>
        </w:rPr>
        <w:t>本文档的版权归武汉光庭科技有限公司所有。未经武汉光庭科技有限公司书面授权，任何单位及个人不得以任何形式（电子的或机械的，包括照相复制或录制），将本文档内容的任何部分或全部进行复制或扩散。</w:t>
      </w:r>
    </w:p>
    <w:p w:rsidR="00C01C75" w:rsidRDefault="00DC531F">
      <w:pPr>
        <w:autoSpaceDE w:val="0"/>
        <w:autoSpaceDN w:val="0"/>
        <w:spacing w:line="360" w:lineRule="auto"/>
        <w:ind w:leftChars="200" w:left="420"/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114300" distR="114300">
            <wp:extent cx="164465" cy="142240"/>
            <wp:effectExtent l="0" t="0" r="6985" b="10160"/>
            <wp:docPr id="8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logo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r="84921"/>
                    <a:stretch>
                      <a:fillRect/>
                    </a:stretch>
                  </pic:blipFill>
                  <pic:spPr>
                    <a:xfrm>
                      <a:off x="0" y="0"/>
                      <a:ext cx="164465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</w:rPr>
        <w:t>是武汉光庭科技有限公司的注册商标。</w:t>
      </w:r>
    </w:p>
    <w:p w:rsidR="00C01C75" w:rsidRDefault="00DC531F">
      <w:pPr>
        <w:autoSpaceDE w:val="0"/>
        <w:autoSpaceDN w:val="0"/>
        <w:spacing w:line="360" w:lineRule="auto"/>
        <w:ind w:leftChars="200" w:left="420"/>
        <w:rPr>
          <w:rFonts w:ascii="宋体" w:hAnsi="宋体" w:cs="宋体"/>
        </w:rPr>
      </w:pPr>
      <w:r>
        <w:rPr>
          <w:rFonts w:ascii="宋体" w:hAnsi="宋体" w:cs="宋体" w:hint="eastAsia"/>
        </w:rPr>
        <w:t>本文档中涉及的其它软件及商标均由其合法拥有者拥有版权和</w:t>
      </w:r>
      <w:r>
        <w:rPr>
          <w:rFonts w:ascii="宋体" w:hAnsi="宋体" w:cs="宋体" w:hint="eastAsia"/>
        </w:rPr>
        <w:t>/</w:t>
      </w:r>
      <w:r>
        <w:rPr>
          <w:rFonts w:ascii="宋体" w:hAnsi="宋体" w:cs="宋体" w:hint="eastAsia"/>
        </w:rPr>
        <w:t>或商标权。</w:t>
      </w:r>
    </w:p>
    <w:p w:rsidR="00C01C75" w:rsidRDefault="00C01C75">
      <w:pPr>
        <w:autoSpaceDE w:val="0"/>
        <w:autoSpaceDN w:val="0"/>
        <w:spacing w:line="360" w:lineRule="auto"/>
        <w:ind w:leftChars="200" w:left="420"/>
        <w:rPr>
          <w:rFonts w:ascii="宋体" w:hAnsi="宋体" w:cs="宋体"/>
        </w:rPr>
      </w:pPr>
    </w:p>
    <w:p w:rsidR="00C01C75" w:rsidRDefault="00C01C75">
      <w:pPr>
        <w:spacing w:line="360" w:lineRule="auto"/>
        <w:rPr>
          <w:rFonts w:ascii="宋体" w:hAnsi="宋体" w:cs="宋体"/>
        </w:rPr>
      </w:pPr>
    </w:p>
    <w:p w:rsidR="00C01C75" w:rsidRDefault="00C01C75">
      <w:pPr>
        <w:spacing w:line="360" w:lineRule="auto"/>
        <w:rPr>
          <w:rFonts w:ascii="宋体" w:hAnsi="宋体" w:cs="宋体"/>
        </w:rPr>
        <w:sectPr w:rsidR="00C01C75">
          <w:headerReference w:type="default" r:id="rId12"/>
          <w:footerReference w:type="default" r:id="rId13"/>
          <w:pgSz w:w="11906" w:h="16838"/>
          <w:pgMar w:top="1701" w:right="1418" w:bottom="1247" w:left="1418" w:header="1134" w:footer="567" w:gutter="0"/>
          <w:cols w:space="720"/>
          <w:docGrid w:type="linesAndChars" w:linePitch="312"/>
        </w:sectPr>
      </w:pPr>
    </w:p>
    <w:p w:rsidR="00C01C75" w:rsidRDefault="00DC531F">
      <w:pPr>
        <w:jc w:val="center"/>
      </w:pPr>
      <w:bookmarkStart w:id="0" w:name="_Toc31090_WPSOffice_Type2"/>
      <w:r>
        <w:rPr>
          <w:rFonts w:ascii="宋体" w:hAnsi="宋体"/>
        </w:rPr>
        <w:lastRenderedPageBreak/>
        <w:t>目录</w:t>
      </w:r>
    </w:p>
    <w:bookmarkEnd w:id="0"/>
    <w:p w:rsidR="00C01C75" w:rsidRDefault="00C01C75">
      <w:pPr>
        <w:spacing w:line="360" w:lineRule="auto"/>
        <w:jc w:val="center"/>
        <w:rPr>
          <w:rFonts w:ascii="宋体" w:hAnsi="宋体" w:cs="宋体"/>
        </w:rPr>
      </w:pPr>
    </w:p>
    <w:p w:rsidR="00C01C75" w:rsidRDefault="00C01C75" w:rsidP="0081750A">
      <w:pPr>
        <w:pStyle w:val="10"/>
        <w:tabs>
          <w:tab w:val="clear" w:pos="420"/>
          <w:tab w:val="clear" w:pos="9060"/>
          <w:tab w:val="right" w:leader="dot" w:pos="9070"/>
        </w:tabs>
        <w:spacing w:before="156" w:after="156"/>
      </w:pPr>
      <w:r w:rsidRPr="00C01C75">
        <w:rPr>
          <w:rFonts w:ascii="宋体" w:eastAsia="宋体" w:hAnsi="宋体" w:cs="宋体" w:hint="eastAsia"/>
        </w:rPr>
        <w:fldChar w:fldCharType="begin"/>
      </w:r>
      <w:r w:rsidR="00DC531F">
        <w:rPr>
          <w:rFonts w:ascii="宋体" w:eastAsia="宋体" w:hAnsi="宋体" w:cs="宋体" w:hint="eastAsia"/>
        </w:rPr>
        <w:instrText xml:space="preserve">TOC \o "1-3" \h \u </w:instrText>
      </w:r>
      <w:r w:rsidRPr="00C01C75">
        <w:rPr>
          <w:rFonts w:ascii="宋体" w:eastAsia="宋体" w:hAnsi="宋体" w:cs="宋体" w:hint="eastAsia"/>
        </w:rPr>
        <w:fldChar w:fldCharType="separate"/>
      </w:r>
      <w:hyperlink w:anchor="_Toc30986" w:history="1">
        <w:r w:rsidR="00DC531F">
          <w:rPr>
            <w:rFonts w:ascii="Arial" w:eastAsia="宋体" w:hAnsi="Arial" w:cs="宋体"/>
            <w:szCs w:val="28"/>
          </w:rPr>
          <w:t xml:space="preserve">1 </w:t>
        </w:r>
        <w:r w:rsidR="00DC531F">
          <w:rPr>
            <w:rFonts w:ascii="宋体" w:eastAsia="宋体" w:hAnsi="宋体" w:cs="宋体" w:hint="eastAsia"/>
          </w:rPr>
          <w:t>文档介绍</w:t>
        </w:r>
        <w:r w:rsidR="00DC531F">
          <w:tab/>
        </w:r>
        <w:r>
          <w:fldChar w:fldCharType="begin"/>
        </w:r>
        <w:r w:rsidR="00DC531F">
          <w:instrText xml:space="preserve"> PAGEREF _Toc30986 </w:instrText>
        </w:r>
        <w:r>
          <w:fldChar w:fldCharType="separate"/>
        </w:r>
        <w:r w:rsidR="00DC531F">
          <w:t>2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15218" w:history="1">
        <w:r w:rsidR="00DC531F">
          <w:rPr>
            <w:rFonts w:ascii="Arial" w:eastAsia="宋体" w:hAnsi="Arial" w:cs="宋体"/>
          </w:rPr>
          <w:t xml:space="preserve">1.1 </w:t>
        </w:r>
        <w:r w:rsidR="00DC531F">
          <w:rPr>
            <w:rFonts w:ascii="宋体" w:eastAsia="宋体" w:hAnsi="宋体" w:cs="宋体" w:hint="eastAsia"/>
          </w:rPr>
          <w:t>文档目的</w:t>
        </w:r>
        <w:r w:rsidR="00DC531F">
          <w:tab/>
        </w:r>
        <w:r>
          <w:fldChar w:fldCharType="begin"/>
        </w:r>
        <w:r w:rsidR="00DC531F">
          <w:instrText xml:space="preserve"> PAGEREF _Toc15218 </w:instrText>
        </w:r>
        <w:r>
          <w:fldChar w:fldCharType="separate"/>
        </w:r>
        <w:r w:rsidR="00DC531F">
          <w:t>2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16484" w:history="1">
        <w:r w:rsidR="00DC531F">
          <w:rPr>
            <w:rFonts w:ascii="Arial" w:eastAsia="宋体" w:hAnsi="Arial" w:cs="宋体"/>
          </w:rPr>
          <w:t xml:space="preserve">1.2 </w:t>
        </w:r>
        <w:r w:rsidR="00DC531F">
          <w:rPr>
            <w:rFonts w:ascii="宋体" w:eastAsia="宋体" w:hAnsi="宋体" w:cs="宋体" w:hint="eastAsia"/>
          </w:rPr>
          <w:t>文档范围</w:t>
        </w:r>
        <w:r w:rsidR="00DC531F">
          <w:tab/>
        </w:r>
        <w:r>
          <w:fldChar w:fldCharType="begin"/>
        </w:r>
        <w:r w:rsidR="00DC531F">
          <w:instrText xml:space="preserve"> PAGEREF _Toc16484 </w:instrText>
        </w:r>
        <w:r>
          <w:fldChar w:fldCharType="separate"/>
        </w:r>
        <w:r w:rsidR="00DC531F">
          <w:t>2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6587" w:history="1">
        <w:r w:rsidR="00DC531F">
          <w:rPr>
            <w:rFonts w:ascii="Arial" w:eastAsia="宋体" w:hAnsi="Arial" w:cs="宋体"/>
          </w:rPr>
          <w:t xml:space="preserve">1.3 </w:t>
        </w:r>
        <w:r w:rsidR="00DC531F">
          <w:rPr>
            <w:rFonts w:ascii="宋体" w:eastAsia="宋体" w:hAnsi="宋体" w:cs="宋体" w:hint="eastAsia"/>
          </w:rPr>
          <w:t>读者对象</w:t>
        </w:r>
        <w:r w:rsidR="00DC531F">
          <w:tab/>
        </w:r>
        <w:r>
          <w:fldChar w:fldCharType="begin"/>
        </w:r>
        <w:r w:rsidR="00DC531F">
          <w:instrText xml:space="preserve"> PAGEREF _Toc6587 </w:instrText>
        </w:r>
        <w:r>
          <w:fldChar w:fldCharType="separate"/>
        </w:r>
        <w:r w:rsidR="00DC531F">
          <w:t>2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12062" w:history="1">
        <w:r w:rsidR="00DC531F">
          <w:rPr>
            <w:rFonts w:ascii="Arial" w:eastAsia="宋体" w:hAnsi="Arial" w:cs="宋体"/>
          </w:rPr>
          <w:t xml:space="preserve">1.4 </w:t>
        </w:r>
        <w:r w:rsidR="00DC531F">
          <w:rPr>
            <w:rFonts w:ascii="宋体" w:eastAsia="宋体" w:hAnsi="宋体" w:cs="宋体" w:hint="eastAsia"/>
          </w:rPr>
          <w:t>参考文献</w:t>
        </w:r>
        <w:r w:rsidR="00DC531F">
          <w:tab/>
        </w:r>
        <w:r>
          <w:fldChar w:fldCharType="begin"/>
        </w:r>
        <w:r w:rsidR="00DC531F">
          <w:instrText xml:space="preserve"> PAGEREF _Toc12062 </w:instrText>
        </w:r>
        <w:r>
          <w:fldChar w:fldCharType="separate"/>
        </w:r>
        <w:r w:rsidR="00DC531F">
          <w:t>2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15601" w:history="1">
        <w:r w:rsidR="00DC531F">
          <w:rPr>
            <w:rFonts w:ascii="Arial" w:eastAsia="宋体" w:hAnsi="Arial" w:cs="宋体"/>
          </w:rPr>
          <w:t xml:space="preserve">1.5 </w:t>
        </w:r>
        <w:r w:rsidR="00DC531F">
          <w:rPr>
            <w:rFonts w:ascii="宋体" w:eastAsia="宋体" w:hAnsi="宋体" w:cs="宋体" w:hint="eastAsia"/>
          </w:rPr>
          <w:t>术语与缩写解释</w:t>
        </w:r>
        <w:r w:rsidR="00DC531F">
          <w:tab/>
        </w:r>
        <w:r>
          <w:fldChar w:fldCharType="begin"/>
        </w:r>
        <w:r w:rsidR="00DC531F">
          <w:instrText xml:space="preserve"> PAGEREF _Toc15601 </w:instrText>
        </w:r>
        <w:r>
          <w:fldChar w:fldCharType="separate"/>
        </w:r>
        <w:r w:rsidR="00DC531F">
          <w:t>2</w:t>
        </w:r>
        <w:r>
          <w:fldChar w:fldCharType="end"/>
        </w:r>
      </w:hyperlink>
    </w:p>
    <w:p w:rsidR="00C01C75" w:rsidRDefault="00C01C75" w:rsidP="0081750A">
      <w:pPr>
        <w:pStyle w:val="10"/>
        <w:tabs>
          <w:tab w:val="clear" w:pos="420"/>
          <w:tab w:val="clear" w:pos="9060"/>
          <w:tab w:val="right" w:leader="dot" w:pos="9070"/>
        </w:tabs>
        <w:spacing w:before="156" w:after="156"/>
      </w:pPr>
      <w:hyperlink w:anchor="_Toc21236" w:history="1">
        <w:r w:rsidR="00DC531F">
          <w:rPr>
            <w:rFonts w:ascii="Arial" w:eastAsia="宋体" w:hAnsi="Arial" w:cs="宋体"/>
            <w:szCs w:val="28"/>
          </w:rPr>
          <w:t xml:space="preserve">2 </w:t>
        </w:r>
        <w:r w:rsidR="00DC531F">
          <w:rPr>
            <w:rFonts w:ascii="宋体" w:eastAsia="宋体" w:hAnsi="宋体" w:cs="宋体" w:hint="eastAsia"/>
          </w:rPr>
          <w:t>系统总体技术说明</w:t>
        </w:r>
        <w:r w:rsidR="00DC531F">
          <w:tab/>
        </w:r>
        <w:r>
          <w:fldChar w:fldCharType="begin"/>
        </w:r>
        <w:r w:rsidR="00DC531F">
          <w:instrText xml:space="preserve"> PAGEREF _Toc21236 </w:instrText>
        </w:r>
        <w:r>
          <w:fldChar w:fldCharType="separate"/>
        </w:r>
        <w:r w:rsidR="00DC531F">
          <w:t>2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5669" w:history="1">
        <w:r w:rsidR="00DC531F">
          <w:rPr>
            <w:rFonts w:ascii="Arial" w:eastAsia="宋体" w:hAnsi="Arial" w:cs="宋体"/>
          </w:rPr>
          <w:t xml:space="preserve">2.1 </w:t>
        </w:r>
        <w:r w:rsidR="00DC531F">
          <w:rPr>
            <w:rFonts w:ascii="宋体" w:hAnsi="宋体" w:hint="eastAsia"/>
            <w:spacing w:val="20"/>
          </w:rPr>
          <w:t>系统原理</w:t>
        </w:r>
        <w:r w:rsidR="00DC531F">
          <w:tab/>
        </w:r>
        <w:r>
          <w:fldChar w:fldCharType="begin"/>
        </w:r>
        <w:r w:rsidR="00DC531F">
          <w:instrText xml:space="preserve"> PAGEREF _Toc5669 </w:instrText>
        </w:r>
        <w:r>
          <w:fldChar w:fldCharType="separate"/>
        </w:r>
        <w:r w:rsidR="00DC531F">
          <w:t>2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12761" w:history="1">
        <w:r w:rsidR="00DC531F">
          <w:rPr>
            <w:rFonts w:ascii="Arial" w:eastAsia="宋体" w:hAnsi="Arial" w:cs="宋体"/>
          </w:rPr>
          <w:t xml:space="preserve">2.2 </w:t>
        </w:r>
        <w:r w:rsidR="00DC531F">
          <w:rPr>
            <w:rFonts w:ascii="宋体" w:hAnsi="宋体" w:hint="eastAsia"/>
            <w:spacing w:val="20"/>
          </w:rPr>
          <w:t>整体</w:t>
        </w:r>
        <w:r w:rsidR="00DC531F">
          <w:rPr>
            <w:rFonts w:ascii="宋体" w:hAnsi="宋体" w:hint="eastAsia"/>
            <w:spacing w:val="20"/>
          </w:rPr>
          <w:t>系统架构</w:t>
        </w:r>
        <w:r w:rsidR="00DC531F">
          <w:tab/>
        </w:r>
        <w:r>
          <w:fldChar w:fldCharType="begin"/>
        </w:r>
        <w:r w:rsidR="00DC531F">
          <w:instrText xml:space="preserve"> PAGEREF _Toc12761 </w:instrText>
        </w:r>
        <w:r>
          <w:fldChar w:fldCharType="separate"/>
        </w:r>
        <w:r w:rsidR="00DC531F">
          <w:t>3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4120" w:history="1">
        <w:r w:rsidR="00DC531F">
          <w:rPr>
            <w:rFonts w:ascii="Arial" w:eastAsia="宋体" w:hAnsi="Arial" w:cs="宋体"/>
          </w:rPr>
          <w:t xml:space="preserve">2.3 </w:t>
        </w:r>
        <w:r w:rsidR="00DC531F">
          <w:rPr>
            <w:rFonts w:ascii="宋体" w:eastAsia="宋体" w:hAnsi="宋体" w:cs="宋体" w:hint="eastAsia"/>
          </w:rPr>
          <w:t>系统拓扑结构</w:t>
        </w:r>
        <w:r w:rsidR="00DC531F">
          <w:tab/>
        </w:r>
        <w:r>
          <w:fldChar w:fldCharType="begin"/>
        </w:r>
        <w:r w:rsidR="00DC531F">
          <w:instrText xml:space="preserve"> PAGEREF _Toc4120 </w:instrText>
        </w:r>
        <w:r>
          <w:fldChar w:fldCharType="separate"/>
        </w:r>
        <w:r w:rsidR="00DC531F">
          <w:t>4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32183" w:history="1">
        <w:r w:rsidR="00DC531F">
          <w:rPr>
            <w:rFonts w:ascii="Arial" w:eastAsia="宋体" w:hAnsi="Arial" w:cs="宋体"/>
          </w:rPr>
          <w:t xml:space="preserve">2.4 </w:t>
        </w:r>
        <w:r w:rsidR="00DC531F">
          <w:rPr>
            <w:rFonts w:ascii="宋体" w:hAnsi="宋体" w:cs="宋体" w:hint="eastAsia"/>
          </w:rPr>
          <w:t>系统施工流程图</w:t>
        </w:r>
        <w:r w:rsidR="00DC531F">
          <w:tab/>
        </w:r>
        <w:r>
          <w:fldChar w:fldCharType="begin"/>
        </w:r>
        <w:r w:rsidR="00DC531F">
          <w:instrText xml:space="preserve"> PAGEREF _Toc32183 </w:instrText>
        </w:r>
        <w:r>
          <w:fldChar w:fldCharType="separate"/>
        </w:r>
        <w:r w:rsidR="00DC531F">
          <w:t>6</w:t>
        </w:r>
        <w:r>
          <w:fldChar w:fldCharType="end"/>
        </w:r>
      </w:hyperlink>
    </w:p>
    <w:p w:rsidR="00C01C75" w:rsidRDefault="00C01C75" w:rsidP="0081750A">
      <w:pPr>
        <w:pStyle w:val="10"/>
        <w:tabs>
          <w:tab w:val="clear" w:pos="420"/>
          <w:tab w:val="clear" w:pos="9060"/>
          <w:tab w:val="right" w:leader="dot" w:pos="9070"/>
        </w:tabs>
        <w:spacing w:before="156" w:after="156"/>
      </w:pPr>
      <w:hyperlink w:anchor="_Toc1657" w:history="1">
        <w:r w:rsidR="00DC531F">
          <w:rPr>
            <w:rFonts w:ascii="Arial" w:eastAsia="宋体" w:hAnsi="Arial" w:cs="宋体"/>
            <w:szCs w:val="28"/>
          </w:rPr>
          <w:t xml:space="preserve">3 </w:t>
        </w:r>
        <w:r w:rsidR="00DC531F">
          <w:rPr>
            <w:rFonts w:ascii="宋体" w:hAnsi="宋体" w:cs="宋体" w:hint="eastAsia"/>
          </w:rPr>
          <w:t>子系统架构</w:t>
        </w:r>
        <w:r w:rsidR="00DC531F">
          <w:tab/>
        </w:r>
        <w:r>
          <w:fldChar w:fldCharType="begin"/>
        </w:r>
        <w:r w:rsidR="00DC531F">
          <w:instrText xml:space="preserve"> PAGEREF _Toc1657 </w:instrText>
        </w:r>
        <w:r>
          <w:fldChar w:fldCharType="separate"/>
        </w:r>
        <w:r w:rsidR="00DC531F">
          <w:t>8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30533" w:history="1">
        <w:r w:rsidR="00DC531F">
          <w:rPr>
            <w:rFonts w:ascii="Arial" w:eastAsia="宋体" w:hAnsi="Arial" w:cs="宋体"/>
          </w:rPr>
          <w:t xml:space="preserve">3.1 </w:t>
        </w:r>
        <w:r w:rsidR="00DC531F">
          <w:rPr>
            <w:rFonts w:ascii="宋体" w:hAnsi="宋体" w:hint="eastAsia"/>
            <w:spacing w:val="20"/>
          </w:rPr>
          <w:t>压路车设备物理连接图</w:t>
        </w:r>
        <w:r w:rsidR="00DC531F">
          <w:tab/>
        </w:r>
        <w:r>
          <w:fldChar w:fldCharType="begin"/>
        </w:r>
        <w:r w:rsidR="00DC531F">
          <w:instrText xml:space="preserve"> PAGEREF _Toc30533 </w:instrText>
        </w:r>
        <w:r>
          <w:fldChar w:fldCharType="separate"/>
        </w:r>
        <w:r w:rsidR="00DC531F">
          <w:t>8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17370" w:history="1">
        <w:r w:rsidR="00DC531F">
          <w:rPr>
            <w:rFonts w:ascii="Arial" w:eastAsia="宋体" w:hAnsi="Arial" w:cs="宋体"/>
          </w:rPr>
          <w:t xml:space="preserve">3.2 </w:t>
        </w:r>
        <w:r w:rsidR="00DC531F">
          <w:rPr>
            <w:rFonts w:ascii="宋体" w:hAnsi="宋体" w:hint="eastAsia"/>
            <w:spacing w:val="20"/>
          </w:rPr>
          <w:t>摊铺车设备物理连接图</w:t>
        </w:r>
        <w:r w:rsidR="00DC531F">
          <w:tab/>
        </w:r>
        <w:r>
          <w:fldChar w:fldCharType="begin"/>
        </w:r>
        <w:r w:rsidR="00DC531F">
          <w:instrText xml:space="preserve"> PAGEREF _Toc17370 </w:instrText>
        </w:r>
        <w:r>
          <w:fldChar w:fldCharType="separate"/>
        </w:r>
        <w:r w:rsidR="00DC531F">
          <w:t>8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158" w:history="1">
        <w:r w:rsidR="00DC531F">
          <w:rPr>
            <w:rFonts w:ascii="Arial" w:eastAsia="宋体" w:hAnsi="Arial" w:cs="宋体"/>
          </w:rPr>
          <w:t xml:space="preserve">3.3 </w:t>
        </w:r>
        <w:r w:rsidR="00DC531F">
          <w:rPr>
            <w:rFonts w:ascii="宋体" w:hAnsi="宋体" w:hint="eastAsia"/>
            <w:spacing w:val="20"/>
          </w:rPr>
          <w:t>T-BOX</w:t>
        </w:r>
        <w:r w:rsidR="00DC531F">
          <w:rPr>
            <w:rFonts w:ascii="宋体" w:hAnsi="宋体" w:hint="eastAsia"/>
            <w:spacing w:val="20"/>
          </w:rPr>
          <w:t>内部软件架构</w:t>
        </w:r>
        <w:r w:rsidR="00DC531F">
          <w:rPr>
            <w:rFonts w:ascii="宋体" w:hAnsi="宋体" w:hint="eastAsia"/>
            <w:spacing w:val="20"/>
          </w:rPr>
          <w:t>图</w:t>
        </w:r>
        <w:r w:rsidR="00DC531F">
          <w:tab/>
        </w:r>
        <w:r>
          <w:fldChar w:fldCharType="begin"/>
        </w:r>
        <w:r w:rsidR="00DC531F">
          <w:instrText xml:space="preserve"> PAGEREF _Toc158 </w:instrText>
        </w:r>
        <w:r>
          <w:fldChar w:fldCharType="separate"/>
        </w:r>
        <w:r w:rsidR="00DC531F">
          <w:t>8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9333" w:history="1">
        <w:r w:rsidR="00DC531F">
          <w:rPr>
            <w:rFonts w:ascii="Arial" w:eastAsia="宋体" w:hAnsi="Arial" w:cs="宋体"/>
          </w:rPr>
          <w:t xml:space="preserve">3.4 </w:t>
        </w:r>
        <w:r w:rsidR="00DC531F">
          <w:rPr>
            <w:rFonts w:ascii="宋体" w:hAnsi="宋体" w:hint="eastAsia"/>
            <w:spacing w:val="20"/>
          </w:rPr>
          <w:t>云端系统架构</w:t>
        </w:r>
        <w:r w:rsidR="00DC531F">
          <w:rPr>
            <w:rFonts w:ascii="宋体" w:hAnsi="宋体" w:hint="eastAsia"/>
            <w:spacing w:val="20"/>
          </w:rPr>
          <w:t>图</w:t>
        </w:r>
        <w:r w:rsidR="00DC531F">
          <w:tab/>
        </w:r>
        <w:r>
          <w:fldChar w:fldCharType="begin"/>
        </w:r>
        <w:r w:rsidR="00DC531F">
          <w:instrText xml:space="preserve"> PAGEREF _Toc9333 </w:instrText>
        </w:r>
        <w:r>
          <w:fldChar w:fldCharType="separate"/>
        </w:r>
        <w:r w:rsidR="00DC531F">
          <w:t>10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9595" w:history="1">
        <w:r w:rsidR="00DC531F">
          <w:rPr>
            <w:rFonts w:ascii="Arial" w:eastAsia="宋体" w:hAnsi="Arial"/>
            <w:spacing w:val="20"/>
          </w:rPr>
          <w:t xml:space="preserve">3.5 </w:t>
        </w:r>
        <w:r w:rsidR="00DC531F">
          <w:rPr>
            <w:rFonts w:ascii="宋体" w:hAnsi="宋体" w:hint="eastAsia"/>
            <w:spacing w:val="20"/>
          </w:rPr>
          <w:t>底盘系统</w:t>
        </w:r>
        <w:r w:rsidR="00DC531F">
          <w:rPr>
            <w:rFonts w:ascii="宋体" w:hAnsi="宋体" w:hint="eastAsia"/>
            <w:spacing w:val="20"/>
          </w:rPr>
          <w:t>ECU</w:t>
        </w:r>
        <w:r w:rsidR="00DC531F">
          <w:rPr>
            <w:rFonts w:ascii="宋体" w:hAnsi="宋体" w:hint="eastAsia"/>
            <w:spacing w:val="20"/>
          </w:rPr>
          <w:t>架构设计</w:t>
        </w:r>
        <w:r w:rsidR="00DC531F">
          <w:tab/>
        </w:r>
        <w:r>
          <w:fldChar w:fldCharType="begin"/>
        </w:r>
        <w:r w:rsidR="00DC531F">
          <w:instrText xml:space="preserve"> PAGEREF _Toc9595 </w:instrText>
        </w:r>
        <w:r>
          <w:fldChar w:fldCharType="separate"/>
        </w:r>
        <w:r w:rsidR="00DC531F">
          <w:t>11</w:t>
        </w:r>
        <w:r>
          <w:fldChar w:fldCharType="end"/>
        </w:r>
      </w:hyperlink>
    </w:p>
    <w:p w:rsidR="00C01C75" w:rsidRDefault="00C01C75" w:rsidP="0081750A">
      <w:pPr>
        <w:pStyle w:val="10"/>
        <w:tabs>
          <w:tab w:val="clear" w:pos="420"/>
          <w:tab w:val="clear" w:pos="9060"/>
          <w:tab w:val="right" w:leader="dot" w:pos="9070"/>
        </w:tabs>
        <w:spacing w:before="156" w:after="156"/>
      </w:pPr>
      <w:hyperlink w:anchor="_Toc11258" w:history="1">
        <w:r w:rsidR="00DC531F">
          <w:rPr>
            <w:rFonts w:ascii="Arial" w:eastAsia="宋体" w:hAnsi="Arial" w:cs="宋体"/>
            <w:szCs w:val="28"/>
          </w:rPr>
          <w:t xml:space="preserve">4 </w:t>
        </w:r>
        <w:r w:rsidR="00DC531F">
          <w:rPr>
            <w:rFonts w:ascii="宋体" w:hAnsi="宋体" w:cs="宋体" w:hint="eastAsia"/>
          </w:rPr>
          <w:t>几个较大的技术风险</w:t>
        </w:r>
        <w:r w:rsidR="00DC531F">
          <w:tab/>
        </w:r>
        <w:r>
          <w:fldChar w:fldCharType="begin"/>
        </w:r>
        <w:r w:rsidR="00DC531F">
          <w:instrText xml:space="preserve"> PAGEREF _Toc11258 </w:instrText>
        </w:r>
        <w:r>
          <w:fldChar w:fldCharType="separate"/>
        </w:r>
        <w:r w:rsidR="00DC531F">
          <w:t>14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20022" w:history="1">
        <w:r w:rsidR="00DC531F">
          <w:rPr>
            <w:rFonts w:ascii="Arial" w:eastAsia="宋体" w:hAnsi="Arial" w:cs="宋体"/>
          </w:rPr>
          <w:t xml:space="preserve">4.1 </w:t>
        </w:r>
        <w:r w:rsidR="00DC531F">
          <w:rPr>
            <w:rFonts w:ascii="宋体" w:hAnsi="宋体" w:hint="eastAsia"/>
            <w:spacing w:val="20"/>
          </w:rPr>
          <w:t>假设施工方提供数字施工地图</w:t>
        </w:r>
        <w:r w:rsidR="00DC531F">
          <w:tab/>
        </w:r>
        <w:r>
          <w:fldChar w:fldCharType="begin"/>
        </w:r>
        <w:r w:rsidR="00DC531F">
          <w:instrText xml:space="preserve"> PAGEREF _Toc20022 </w:instrText>
        </w:r>
        <w:r>
          <w:fldChar w:fldCharType="separate"/>
        </w:r>
        <w:r w:rsidR="00DC531F">
          <w:t>14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3843" w:history="1">
        <w:r w:rsidR="00DC531F">
          <w:rPr>
            <w:rFonts w:ascii="Arial" w:eastAsia="宋体" w:hAnsi="Arial" w:cs="宋体"/>
          </w:rPr>
          <w:t xml:space="preserve">4.2 </w:t>
        </w:r>
        <w:r w:rsidR="00DC531F">
          <w:rPr>
            <w:rFonts w:ascii="宋体" w:hAnsi="宋体" w:hint="eastAsia"/>
            <w:spacing w:val="20"/>
          </w:rPr>
          <w:t>压路机设备改造控制精度</w:t>
        </w:r>
        <w:r w:rsidR="00DC531F">
          <w:tab/>
        </w:r>
        <w:r>
          <w:fldChar w:fldCharType="begin"/>
        </w:r>
        <w:r w:rsidR="00DC531F">
          <w:instrText xml:space="preserve"> PAGEREF _Toc3843 </w:instrText>
        </w:r>
        <w:r>
          <w:fldChar w:fldCharType="separate"/>
        </w:r>
        <w:r w:rsidR="00DC531F">
          <w:t>15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15371" w:history="1">
        <w:r w:rsidR="00DC531F">
          <w:rPr>
            <w:rFonts w:ascii="Arial" w:eastAsia="宋体" w:hAnsi="Arial" w:cs="宋体"/>
          </w:rPr>
          <w:t xml:space="preserve">4.3 </w:t>
        </w:r>
        <w:r w:rsidR="00DC531F">
          <w:rPr>
            <w:rFonts w:ascii="宋体" w:hAnsi="宋体" w:hint="eastAsia"/>
            <w:spacing w:val="20"/>
          </w:rPr>
          <w:t>系统施工的质量检测</w:t>
        </w:r>
        <w:r w:rsidR="00DC531F">
          <w:tab/>
        </w:r>
        <w:r>
          <w:fldChar w:fldCharType="begin"/>
        </w:r>
        <w:r w:rsidR="00DC531F">
          <w:instrText xml:space="preserve"> PAGEREF _Toc15371 </w:instrText>
        </w:r>
        <w:r>
          <w:fldChar w:fldCharType="separate"/>
        </w:r>
        <w:r w:rsidR="00DC531F">
          <w:t>15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29913" w:history="1">
        <w:r w:rsidR="00DC531F">
          <w:rPr>
            <w:rFonts w:ascii="Arial" w:eastAsia="宋体" w:hAnsi="Arial" w:cs="宋体"/>
          </w:rPr>
          <w:t xml:space="preserve">4.4 </w:t>
        </w:r>
        <w:r w:rsidR="00DC531F">
          <w:rPr>
            <w:rFonts w:ascii="宋体" w:hAnsi="宋体" w:hint="eastAsia"/>
            <w:spacing w:val="20"/>
          </w:rPr>
          <w:t>摊铺车</w:t>
        </w:r>
        <w:r w:rsidR="00DC531F">
          <w:rPr>
            <w:rFonts w:ascii="宋体" w:hAnsi="宋体" w:hint="eastAsia"/>
            <w:spacing w:val="20"/>
          </w:rPr>
          <w:t>CAN</w:t>
        </w:r>
        <w:r w:rsidR="00DC531F">
          <w:rPr>
            <w:rFonts w:ascii="宋体" w:hAnsi="宋体" w:hint="eastAsia"/>
            <w:spacing w:val="20"/>
          </w:rPr>
          <w:t>信号破解</w:t>
        </w:r>
        <w:r w:rsidR="00DC531F">
          <w:tab/>
        </w:r>
        <w:r>
          <w:fldChar w:fldCharType="begin"/>
        </w:r>
        <w:r w:rsidR="00DC531F">
          <w:instrText xml:space="preserve"> PAGEREF _Toc29913 </w:instrText>
        </w:r>
        <w:r>
          <w:fldChar w:fldCharType="separate"/>
        </w:r>
        <w:r w:rsidR="00DC531F">
          <w:t>15</w:t>
        </w:r>
        <w:r>
          <w:fldChar w:fldCharType="end"/>
        </w:r>
      </w:hyperlink>
    </w:p>
    <w:p w:rsidR="00C01C75" w:rsidRDefault="00C01C75" w:rsidP="0081750A">
      <w:pPr>
        <w:pStyle w:val="10"/>
        <w:tabs>
          <w:tab w:val="clear" w:pos="420"/>
          <w:tab w:val="clear" w:pos="9060"/>
          <w:tab w:val="right" w:leader="dot" w:pos="9070"/>
        </w:tabs>
        <w:spacing w:before="156" w:after="156"/>
      </w:pPr>
      <w:hyperlink w:anchor="_Toc8235" w:history="1">
        <w:r w:rsidR="00DC531F">
          <w:rPr>
            <w:rFonts w:ascii="Arial" w:eastAsia="宋体" w:hAnsi="Arial" w:cs="宋体"/>
            <w:szCs w:val="28"/>
          </w:rPr>
          <w:t xml:space="preserve">5 </w:t>
        </w:r>
        <w:r w:rsidR="00DC531F">
          <w:rPr>
            <w:rFonts w:ascii="宋体" w:hAnsi="宋体" w:cs="宋体" w:hint="eastAsia"/>
          </w:rPr>
          <w:t>附录</w:t>
        </w:r>
        <w:r w:rsidR="00DC531F">
          <w:tab/>
        </w:r>
        <w:r>
          <w:fldChar w:fldCharType="begin"/>
        </w:r>
        <w:r w:rsidR="00DC531F">
          <w:instrText xml:space="preserve"> PAGEREF _Toc8235 </w:instrText>
        </w:r>
        <w:r>
          <w:fldChar w:fldCharType="separate"/>
        </w:r>
        <w:r w:rsidR="00DC531F">
          <w:t>15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7345" w:history="1">
        <w:r w:rsidR="00DC531F">
          <w:rPr>
            <w:rFonts w:ascii="Arial" w:eastAsia="宋体" w:hAnsi="Arial" w:cs="宋体"/>
          </w:rPr>
          <w:t xml:space="preserve">5.1 </w:t>
        </w:r>
        <w:r w:rsidR="00DC531F">
          <w:rPr>
            <w:rFonts w:ascii="宋体" w:hAnsi="宋体" w:hint="eastAsia"/>
          </w:rPr>
          <w:t>水稳碎石基层质量评定标准</w:t>
        </w:r>
        <w:r w:rsidR="00DC531F">
          <w:tab/>
        </w:r>
        <w:r>
          <w:fldChar w:fldCharType="begin"/>
        </w:r>
        <w:r w:rsidR="00DC531F">
          <w:instrText xml:space="preserve"> PAGEREF _Toc7345 </w:instrText>
        </w:r>
        <w:r>
          <w:fldChar w:fldCharType="separate"/>
        </w:r>
        <w:r w:rsidR="00DC531F">
          <w:t>15</w:t>
        </w:r>
        <w:r>
          <w:fldChar w:fldCharType="end"/>
        </w:r>
      </w:hyperlink>
    </w:p>
    <w:p w:rsidR="00C01C75" w:rsidRDefault="00C01C75" w:rsidP="0081750A">
      <w:pPr>
        <w:pStyle w:val="20"/>
        <w:tabs>
          <w:tab w:val="clear" w:pos="840"/>
          <w:tab w:val="clear" w:pos="900"/>
          <w:tab w:val="clear" w:pos="9060"/>
          <w:tab w:val="right" w:leader="dot" w:pos="9070"/>
        </w:tabs>
        <w:spacing w:before="156" w:after="156"/>
      </w:pPr>
      <w:hyperlink w:anchor="_Toc27806" w:history="1">
        <w:r w:rsidR="00DC531F">
          <w:rPr>
            <w:rFonts w:ascii="Arial" w:eastAsia="宋体" w:hAnsi="Arial" w:cs="宋体"/>
          </w:rPr>
          <w:t xml:space="preserve">5.2 </w:t>
        </w:r>
        <w:r w:rsidR="00DC531F">
          <w:rPr>
            <w:rFonts w:ascii="宋体" w:hAnsi="宋体" w:hint="eastAsia"/>
          </w:rPr>
          <w:t>压路机</w:t>
        </w:r>
        <w:r w:rsidR="00DC531F">
          <w:rPr>
            <w:rFonts w:ascii="宋体" w:hAnsi="宋体" w:hint="eastAsia"/>
          </w:rPr>
          <w:t>碾压控制</w:t>
        </w:r>
        <w:r w:rsidR="00DC531F">
          <w:tab/>
        </w:r>
        <w:r>
          <w:fldChar w:fldCharType="begin"/>
        </w:r>
        <w:r w:rsidR="00DC531F">
          <w:instrText xml:space="preserve"> PAGEREF _Toc27806 </w:instrText>
        </w:r>
        <w:r>
          <w:fldChar w:fldCharType="separate"/>
        </w:r>
        <w:r w:rsidR="00DC531F">
          <w:t>16</w:t>
        </w:r>
        <w:r>
          <w:fldChar w:fldCharType="end"/>
        </w:r>
      </w:hyperlink>
    </w:p>
    <w:p w:rsidR="00C01C75" w:rsidRDefault="00C01C75">
      <w:pPr>
        <w:spacing w:line="360" w:lineRule="auto"/>
        <w:jc w:val="center"/>
        <w:rPr>
          <w:rFonts w:ascii="宋体" w:hAnsi="宋体" w:cs="宋体"/>
        </w:rPr>
        <w:sectPr w:rsidR="00C01C75">
          <w:headerReference w:type="default" r:id="rId14"/>
          <w:footerReference w:type="default" r:id="rId15"/>
          <w:pgSz w:w="11906" w:h="16838"/>
          <w:pgMar w:top="1701" w:right="1418" w:bottom="1247" w:left="1418" w:header="1134" w:footer="567" w:gutter="0"/>
          <w:pgNumType w:start="1"/>
          <w:cols w:space="720"/>
          <w:docGrid w:type="linesAndChars" w:linePitch="312"/>
        </w:sectPr>
      </w:pPr>
      <w:r>
        <w:rPr>
          <w:rFonts w:ascii="宋体" w:hAnsi="宋体" w:cs="宋体" w:hint="eastAsia"/>
        </w:rPr>
        <w:fldChar w:fldCharType="end"/>
      </w:r>
    </w:p>
    <w:p w:rsidR="00C01C75" w:rsidRDefault="00DC531F">
      <w:pPr>
        <w:pStyle w:val="Kotei0"/>
        <w:spacing w:line="360" w:lineRule="auto"/>
        <w:rPr>
          <w:rFonts w:ascii="宋体" w:hAnsi="宋体" w:cs="宋体"/>
        </w:rPr>
      </w:pPr>
      <w:bookmarkStart w:id="1" w:name="_Toc14857_WPSOffice_Level1"/>
      <w:bookmarkStart w:id="2" w:name="_Toc22734"/>
      <w:bookmarkStart w:id="3" w:name="_Toc22525_WPSOffice_Level1"/>
      <w:bookmarkStart w:id="4" w:name="_Toc28783_WPSOffice_Level1"/>
      <w:bookmarkStart w:id="5" w:name="_Toc1486"/>
      <w:bookmarkStart w:id="6" w:name="_Toc23498_WPSOffice_Level1"/>
      <w:bookmarkStart w:id="7" w:name="_Toc105327003"/>
      <w:bookmarkStart w:id="8" w:name="_Toc152761034"/>
      <w:bookmarkStart w:id="9" w:name="_Toc30986"/>
      <w:r>
        <w:rPr>
          <w:rFonts w:ascii="宋体" w:hAnsi="宋体" w:cs="宋体" w:hint="eastAsia"/>
        </w:rPr>
        <w:lastRenderedPageBreak/>
        <w:t>文档介绍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10" w:name="_Toc25344_WPSOffice_Level2"/>
      <w:bookmarkStart w:id="11" w:name="_Toc15898328"/>
      <w:bookmarkStart w:id="12" w:name="_Toc22417_WPSOffice_Level2"/>
      <w:bookmarkStart w:id="13" w:name="_Toc152761035"/>
      <w:bookmarkStart w:id="14" w:name="_Toc10596"/>
      <w:bookmarkStart w:id="15" w:name="_Toc20712"/>
      <w:bookmarkStart w:id="16" w:name="_Toc1851207173"/>
      <w:bookmarkStart w:id="17" w:name="_Toc30694_WPSOffice_Level2"/>
      <w:bookmarkStart w:id="18" w:name="_Toc15786742"/>
      <w:bookmarkStart w:id="19" w:name="_Toc1596_WPSOffice_Level2"/>
      <w:bookmarkStart w:id="20" w:name="_Toc15218"/>
      <w:r>
        <w:rPr>
          <w:rFonts w:ascii="宋体" w:hAnsi="宋体" w:cs="宋体" w:hint="eastAsia"/>
        </w:rPr>
        <w:t>文档目的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C01C75" w:rsidRDefault="00DC531F">
      <w:pPr>
        <w:pStyle w:val="Kotei6"/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本文档目的</w:t>
      </w:r>
      <w:r>
        <w:rPr>
          <w:rFonts w:ascii="宋体" w:hAnsi="宋体" w:cs="宋体" w:hint="eastAsia"/>
        </w:rPr>
        <w:t>在于</w:t>
      </w:r>
      <w:r>
        <w:rPr>
          <w:rFonts w:ascii="宋体" w:hAnsi="宋体" w:cs="宋体" w:hint="eastAsia"/>
        </w:rPr>
        <w:t>说明</w:t>
      </w:r>
      <w:r>
        <w:rPr>
          <w:rFonts w:ascii="宋体" w:hAnsi="宋体" w:cs="宋体" w:hint="eastAsia"/>
        </w:rPr>
        <w:t>R01</w:t>
      </w:r>
      <w:r>
        <w:rPr>
          <w:rFonts w:ascii="宋体" w:hAnsi="宋体" w:cs="宋体" w:hint="eastAsia"/>
        </w:rPr>
        <w:t>项目整体技术要求，系统组成，及外部条件限制。</w:t>
      </w: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21" w:name="_Toc15786743"/>
      <w:bookmarkStart w:id="22" w:name="_Toc15898329"/>
      <w:bookmarkStart w:id="23" w:name="_Toc23802_WPSOffice_Level2"/>
      <w:bookmarkStart w:id="24" w:name="_Toc12605_WPSOffice_Level2"/>
      <w:bookmarkStart w:id="25" w:name="_Toc16200_WPSOffice_Level2"/>
      <w:bookmarkStart w:id="26" w:name="_Toc22378"/>
      <w:bookmarkStart w:id="27" w:name="_Toc2042424971"/>
      <w:bookmarkStart w:id="28" w:name="_Toc27988_WPSOffice_Level2"/>
      <w:bookmarkStart w:id="29" w:name="_Toc152761036"/>
      <w:bookmarkStart w:id="30" w:name="_Toc28862"/>
      <w:bookmarkStart w:id="31" w:name="_Toc16484"/>
      <w:r>
        <w:rPr>
          <w:rFonts w:ascii="宋体" w:hAnsi="宋体" w:cs="宋体" w:hint="eastAsia"/>
        </w:rPr>
        <w:t>文档范围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C01C75" w:rsidRDefault="00DC531F">
      <w:pPr>
        <w:pStyle w:val="Kotei6"/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本文档的适用</w:t>
      </w:r>
      <w:r>
        <w:rPr>
          <w:rFonts w:ascii="宋体" w:hAnsi="宋体" w:cs="宋体" w:hint="eastAsia"/>
        </w:rPr>
        <w:t>R01</w:t>
      </w:r>
      <w:r>
        <w:rPr>
          <w:rFonts w:ascii="宋体" w:hAnsi="宋体" w:cs="宋体" w:hint="eastAsia"/>
        </w:rPr>
        <w:t>系统开发相关人员</w:t>
      </w:r>
      <w:r>
        <w:rPr>
          <w:rFonts w:ascii="宋体" w:hAnsi="宋体" w:cs="宋体" w:hint="eastAsia"/>
        </w:rPr>
        <w:t>。</w:t>
      </w: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32" w:name="_Toc1149682440"/>
      <w:bookmarkStart w:id="33" w:name="_Toc15898330"/>
      <w:bookmarkStart w:id="34" w:name="_Toc28260"/>
      <w:bookmarkStart w:id="35" w:name="_Toc15154_WPSOffice_Level2"/>
      <w:bookmarkStart w:id="36" w:name="_Toc15786744"/>
      <w:bookmarkStart w:id="37" w:name="_Toc25524_WPSOffice_Level2"/>
      <w:bookmarkStart w:id="38" w:name="_Toc29772"/>
      <w:bookmarkStart w:id="39" w:name="_Toc8327_WPSOffice_Level2"/>
      <w:bookmarkStart w:id="40" w:name="_Toc152761037"/>
      <w:bookmarkStart w:id="41" w:name="_Toc23768_WPSOffice_Level2"/>
      <w:bookmarkStart w:id="42" w:name="_Toc6587"/>
      <w:r>
        <w:rPr>
          <w:rFonts w:ascii="宋体" w:hAnsi="宋体" w:cs="宋体" w:hint="eastAsia"/>
        </w:rPr>
        <w:t>读者对象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C01C75" w:rsidRDefault="00DC531F">
      <w:pPr>
        <w:pStyle w:val="Kotei6"/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本文档的读者对象为</w:t>
      </w:r>
      <w:r>
        <w:rPr>
          <w:rFonts w:ascii="宋体" w:hAnsi="宋体" w:cs="宋体" w:hint="eastAsia"/>
        </w:rPr>
        <w:t>R01</w:t>
      </w:r>
      <w:r>
        <w:rPr>
          <w:rFonts w:ascii="宋体" w:hAnsi="宋体" w:cs="宋体" w:hint="eastAsia"/>
        </w:rPr>
        <w:t>系统开发相关人员</w:t>
      </w:r>
      <w:r>
        <w:rPr>
          <w:rFonts w:ascii="宋体" w:hAnsi="宋体" w:cs="宋体" w:hint="eastAsia"/>
        </w:rPr>
        <w:t>。</w:t>
      </w:r>
    </w:p>
    <w:p w:rsidR="00C01C75" w:rsidRDefault="00C01C75">
      <w:pPr>
        <w:pStyle w:val="Kotei6"/>
        <w:spacing w:line="360" w:lineRule="auto"/>
        <w:ind w:firstLine="420"/>
        <w:rPr>
          <w:rFonts w:ascii="宋体" w:hAnsi="宋体" w:cs="宋体"/>
        </w:rPr>
      </w:pP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43" w:name="_Toc3587"/>
      <w:bookmarkStart w:id="44" w:name="_Toc15786745"/>
      <w:bookmarkStart w:id="45" w:name="_Toc3571_WPSOffice_Level2"/>
      <w:bookmarkStart w:id="46" w:name="_Toc152761038"/>
      <w:bookmarkStart w:id="47" w:name="_Toc14297_WPSOffice_Level2"/>
      <w:bookmarkStart w:id="48" w:name="_Toc8397_WPSOffice_Level2"/>
      <w:bookmarkStart w:id="49" w:name="_Toc1311_WPSOffice_Level2"/>
      <w:bookmarkStart w:id="50" w:name="_Toc165726525"/>
      <w:bookmarkStart w:id="51" w:name="_Toc17443"/>
      <w:bookmarkStart w:id="52" w:name="_Toc15898331"/>
      <w:bookmarkStart w:id="53" w:name="_Toc12062"/>
      <w:r>
        <w:rPr>
          <w:rFonts w:ascii="宋体" w:hAnsi="宋体" w:cs="宋体" w:hint="eastAsia"/>
        </w:rPr>
        <w:t>参考文献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C01C75" w:rsidRDefault="00DC531F">
      <w:pPr>
        <w:pStyle w:val="Kotei6"/>
        <w:spacing w:line="360" w:lineRule="auto"/>
        <w:ind w:firstLine="420"/>
        <w:rPr>
          <w:rFonts w:ascii="宋体" w:hAnsi="宋体" w:cs="宋体"/>
          <w:i/>
          <w:iCs/>
        </w:rPr>
      </w:pPr>
      <w:r>
        <w:rPr>
          <w:rFonts w:ascii="宋体" w:hAnsi="宋体" w:cs="宋体" w:hint="eastAsia"/>
          <w:i/>
          <w:iCs/>
        </w:rPr>
        <w:t>公路施工智能化解决方案</w:t>
      </w:r>
      <w:r>
        <w:rPr>
          <w:rFonts w:ascii="宋体" w:hAnsi="宋体" w:cs="宋体" w:hint="eastAsia"/>
          <w:i/>
          <w:iCs/>
        </w:rPr>
        <w:t>_</w:t>
      </w:r>
      <w:r>
        <w:rPr>
          <w:rFonts w:ascii="宋体" w:hAnsi="宋体" w:cs="宋体" w:hint="eastAsia"/>
          <w:i/>
          <w:iCs/>
        </w:rPr>
        <w:t>产品需求</w:t>
      </w:r>
      <w:r>
        <w:rPr>
          <w:rFonts w:ascii="宋体" w:hAnsi="宋体" w:cs="宋体" w:hint="eastAsia"/>
          <w:i/>
          <w:iCs/>
        </w:rPr>
        <w:t>_V1.0.xlsx</w:t>
      </w:r>
    </w:p>
    <w:p w:rsidR="00C01C75" w:rsidRDefault="00DC531F">
      <w:pPr>
        <w:pStyle w:val="Kotei6"/>
        <w:spacing w:line="360" w:lineRule="auto"/>
        <w:ind w:firstLine="420"/>
        <w:rPr>
          <w:rFonts w:ascii="宋体" w:hAnsi="宋体" w:cs="宋体"/>
          <w:i/>
          <w:iCs/>
        </w:rPr>
      </w:pPr>
      <w:r>
        <w:rPr>
          <w:rFonts w:ascii="宋体" w:hAnsi="宋体" w:cs="宋体" w:hint="eastAsia"/>
          <w:i/>
          <w:iCs/>
        </w:rPr>
        <w:t>公路施工智能化解决方案概述</w:t>
      </w:r>
      <w:r>
        <w:rPr>
          <w:rFonts w:ascii="宋体" w:hAnsi="宋体" w:cs="宋体" w:hint="eastAsia"/>
          <w:i/>
          <w:iCs/>
        </w:rPr>
        <w:t>_V1.2.pdf</w:t>
      </w: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54" w:name="_Toc29514_WPSOffice_Level2"/>
      <w:bookmarkStart w:id="55" w:name="_Toc214_WPSOffice_Level2"/>
      <w:bookmarkStart w:id="56" w:name="_Toc15786746"/>
      <w:bookmarkStart w:id="57" w:name="_Toc152761039"/>
      <w:bookmarkStart w:id="58" w:name="_Toc43"/>
      <w:bookmarkStart w:id="59" w:name="_Toc15898332"/>
      <w:bookmarkStart w:id="60" w:name="_Toc32767_WPSOffice_Level2"/>
      <w:bookmarkStart w:id="61" w:name="_Toc25678"/>
      <w:bookmarkStart w:id="62" w:name="_Toc962323851"/>
      <w:bookmarkStart w:id="63" w:name="_Toc11299_WPSOffice_Level2"/>
      <w:bookmarkStart w:id="64" w:name="_Toc15601"/>
      <w:r>
        <w:rPr>
          <w:rFonts w:ascii="宋体" w:hAnsi="宋体" w:cs="宋体" w:hint="eastAsia"/>
        </w:rPr>
        <w:t>术语与缩写解释</w:t>
      </w:r>
      <w:bookmarkStart w:id="65" w:name="_Toc152761040"/>
      <w:bookmarkStart w:id="66" w:name="_Toc522971416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tbl>
      <w:tblPr>
        <w:tblW w:w="7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680"/>
        <w:gridCol w:w="5671"/>
      </w:tblGrid>
      <w:tr w:rsidR="00C01C75">
        <w:trPr>
          <w:trHeight w:val="344"/>
          <w:jc w:val="center"/>
        </w:trPr>
        <w:tc>
          <w:tcPr>
            <w:tcW w:w="1680" w:type="dxa"/>
            <w:shd w:val="clear" w:color="auto" w:fill="auto"/>
          </w:tcPr>
          <w:p w:rsidR="00C01C75" w:rsidRDefault="00DC531F">
            <w:pPr>
              <w:pStyle w:val="Koteif3"/>
            </w:pPr>
            <w:r>
              <w:rPr>
                <w:rFonts w:hint="eastAsia"/>
              </w:rPr>
              <w:t>缩写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术语</w:t>
            </w:r>
          </w:p>
        </w:tc>
        <w:tc>
          <w:tcPr>
            <w:tcW w:w="5671" w:type="dxa"/>
            <w:shd w:val="clear" w:color="auto" w:fill="auto"/>
          </w:tcPr>
          <w:p w:rsidR="00C01C75" w:rsidRDefault="00DC531F">
            <w:pPr>
              <w:pStyle w:val="Koteif3"/>
            </w:pPr>
            <w:r>
              <w:rPr>
                <w:rFonts w:hint="eastAsia"/>
              </w:rPr>
              <w:t>解释</w:t>
            </w:r>
          </w:p>
        </w:tc>
      </w:tr>
      <w:tr w:rsidR="00C01C75">
        <w:trPr>
          <w:trHeight w:val="344"/>
          <w:jc w:val="center"/>
        </w:trPr>
        <w:tc>
          <w:tcPr>
            <w:tcW w:w="1680" w:type="dxa"/>
          </w:tcPr>
          <w:p w:rsidR="00C01C75" w:rsidRDefault="00DC531F">
            <w:pPr>
              <w:pStyle w:val="Kotei8"/>
            </w:pPr>
            <w:r>
              <w:rPr>
                <w:rFonts w:ascii="宋体" w:hAnsi="宋体" w:cs="宋体" w:hint="eastAsia"/>
              </w:rPr>
              <w:t>ECU</w:t>
            </w:r>
          </w:p>
        </w:tc>
        <w:tc>
          <w:tcPr>
            <w:tcW w:w="5671" w:type="dxa"/>
          </w:tcPr>
          <w:p w:rsidR="00C01C75" w:rsidRDefault="00DC531F">
            <w:pPr>
              <w:pStyle w:val="Kotei8"/>
            </w:pPr>
            <w:r>
              <w:rPr>
                <w:rFonts w:cs="Arial"/>
                <w:color w:val="333333"/>
                <w:sz w:val="19"/>
                <w:szCs w:val="19"/>
                <w:shd w:val="clear" w:color="auto" w:fill="FFFFFF"/>
              </w:rPr>
              <w:t xml:space="preserve">Electrical Control Unit </w:t>
            </w:r>
            <w:r>
              <w:rPr>
                <w:rFonts w:cs="Arial"/>
                <w:color w:val="333333"/>
                <w:sz w:val="19"/>
                <w:szCs w:val="19"/>
                <w:shd w:val="clear" w:color="auto" w:fill="FFFFFF"/>
              </w:rPr>
              <w:t>电子控制单元</w:t>
            </w:r>
          </w:p>
        </w:tc>
      </w:tr>
      <w:tr w:rsidR="00C01C75">
        <w:trPr>
          <w:trHeight w:val="367"/>
          <w:jc w:val="center"/>
        </w:trPr>
        <w:tc>
          <w:tcPr>
            <w:tcW w:w="1680" w:type="dxa"/>
          </w:tcPr>
          <w:p w:rsidR="00C01C75" w:rsidRDefault="00DC531F">
            <w:pPr>
              <w:pStyle w:val="Kotei8"/>
            </w:pPr>
            <w:r>
              <w:rPr>
                <w:rFonts w:ascii="宋体" w:hAnsi="宋体" w:cs="宋体" w:hint="eastAsia"/>
              </w:rPr>
              <w:t>ADECU</w:t>
            </w:r>
          </w:p>
        </w:tc>
        <w:tc>
          <w:tcPr>
            <w:tcW w:w="5671" w:type="dxa"/>
          </w:tcPr>
          <w:p w:rsidR="00C01C75" w:rsidRDefault="00C01C75">
            <w:pPr>
              <w:pStyle w:val="Kotei8"/>
            </w:pPr>
          </w:p>
        </w:tc>
      </w:tr>
    </w:tbl>
    <w:p w:rsidR="00C01C75" w:rsidRDefault="00DC531F">
      <w:pPr>
        <w:pStyle w:val="Kotei6"/>
        <w:spacing w:line="360" w:lineRule="auto"/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bookmarkStart w:id="67" w:name="_Toc2496_WPSOffice_Level1"/>
      <w:bookmarkStart w:id="68" w:name="_Toc12839_WPSOffice_Level1"/>
      <w:bookmarkStart w:id="69" w:name="_Toc1074_WPSOffice_Level1"/>
      <w:bookmarkEnd w:id="65"/>
      <w:bookmarkEnd w:id="66"/>
    </w:p>
    <w:p w:rsidR="00C01C75" w:rsidRDefault="00DC531F">
      <w:pPr>
        <w:pStyle w:val="Kotei0"/>
        <w:spacing w:line="360" w:lineRule="auto"/>
        <w:rPr>
          <w:rFonts w:ascii="宋体" w:hAnsi="宋体" w:cs="宋体"/>
        </w:rPr>
      </w:pPr>
      <w:bookmarkStart w:id="70" w:name="_Toc2889"/>
      <w:bookmarkStart w:id="71" w:name="_Toc24361_WPSOffice_Level1"/>
      <w:bookmarkStart w:id="72" w:name="_Toc21236"/>
      <w:bookmarkEnd w:id="67"/>
      <w:bookmarkEnd w:id="68"/>
      <w:bookmarkEnd w:id="69"/>
      <w:r>
        <w:rPr>
          <w:rFonts w:ascii="宋体" w:hAnsi="宋体" w:cs="宋体" w:hint="eastAsia"/>
        </w:rPr>
        <w:t>系统</w:t>
      </w:r>
      <w:bookmarkEnd w:id="70"/>
      <w:bookmarkEnd w:id="71"/>
      <w:r>
        <w:rPr>
          <w:rFonts w:ascii="宋体" w:hAnsi="宋体" w:cs="宋体" w:hint="eastAsia"/>
        </w:rPr>
        <w:t>总体技术说明</w:t>
      </w:r>
      <w:bookmarkStart w:id="73" w:name="_Toc522971417"/>
      <w:bookmarkStart w:id="74" w:name="_Toc152761041"/>
      <w:bookmarkEnd w:id="72"/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75" w:name="_Toc5669"/>
      <w:r>
        <w:rPr>
          <w:rFonts w:ascii="宋体" w:hAnsi="宋体" w:hint="eastAsia"/>
          <w:spacing w:val="20"/>
        </w:rPr>
        <w:t>系统原理</w:t>
      </w:r>
      <w:bookmarkEnd w:id="75"/>
    </w:p>
    <w:p w:rsidR="00C01C75" w:rsidRDefault="00DC531F">
      <w:pPr>
        <w:spacing w:line="360" w:lineRule="auto"/>
        <w:ind w:firstLineChars="200" w:firstLine="560"/>
        <w:rPr>
          <w:rFonts w:ascii="宋体" w:hAnsi="宋体"/>
          <w:spacing w:val="20"/>
          <w:sz w:val="24"/>
        </w:rPr>
      </w:pPr>
      <w:r>
        <w:rPr>
          <w:rFonts w:ascii="宋体" w:hAnsi="宋体" w:hint="eastAsia"/>
          <w:spacing w:val="20"/>
          <w:sz w:val="24"/>
        </w:rPr>
        <w:t>对于通用自动驾驶系统，整分为感知、决策、控制、人机交互等四个部分，具体如下图：</w:t>
      </w:r>
    </w:p>
    <w:p w:rsidR="00C01C75" w:rsidRDefault="00DC531F">
      <w:pPr>
        <w:pStyle w:val="14"/>
        <w:spacing w:line="360" w:lineRule="auto"/>
        <w:ind w:left="360" w:firstLineChars="0" w:firstLine="0"/>
        <w:jc w:val="center"/>
        <w:rPr>
          <w:rFonts w:ascii="宋体" w:hAnsi="宋体"/>
          <w:spacing w:val="20"/>
          <w:sz w:val="24"/>
        </w:rPr>
      </w:pPr>
      <w:r>
        <w:rPr>
          <w:rFonts w:ascii="宋体" w:hAnsi="宋体"/>
          <w:noProof/>
          <w:spacing w:val="20"/>
          <w:sz w:val="24"/>
        </w:rPr>
        <w:lastRenderedPageBreak/>
        <w:drawing>
          <wp:inline distT="0" distB="0" distL="0" distR="0">
            <wp:extent cx="6046470" cy="2888615"/>
            <wp:effectExtent l="0" t="0" r="11430" b="6985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7587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C75" w:rsidRDefault="00DC531F">
      <w:pPr>
        <w:pStyle w:val="a7"/>
        <w:jc w:val="center"/>
        <w:rPr>
          <w:rFonts w:ascii="宋体" w:hAnsi="宋体"/>
          <w:spacing w:val="20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自动驾驶原理框图</w:t>
      </w:r>
    </w:p>
    <w:p w:rsidR="00C01C75" w:rsidRDefault="00DC531F">
      <w:pPr>
        <w:pStyle w:val="14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感知系统。</w:t>
      </w:r>
      <w:r>
        <w:rPr>
          <w:rFonts w:ascii="宋体" w:hAnsi="宋体" w:hint="eastAsia"/>
          <w:spacing w:val="20"/>
          <w:sz w:val="24"/>
        </w:rPr>
        <w:t>采集相机、毫米波雷达、超声波雷达的信息生成多传感器融合的数据；由驾驶安全地图、导航定位模块、车速信号生成车辆定位与地图匹配的数据。同时生成的车辆定位与地图匹配的数据和多传感器融合的数据一起，生成可通行区域和动静态目标检测。</w:t>
      </w:r>
    </w:p>
    <w:p w:rsidR="00C01C75" w:rsidRDefault="00DC531F">
      <w:pPr>
        <w:pStyle w:val="14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决策系统。</w:t>
      </w:r>
      <w:r>
        <w:rPr>
          <w:rFonts w:ascii="宋体" w:hAnsi="宋体" w:hint="eastAsia"/>
          <w:spacing w:val="20"/>
          <w:sz w:val="24"/>
        </w:rPr>
        <w:t>根据感知层输出的电子地平线得到全局的一次路径规划，并和驾驶态势做融合，生成实时的二次路径规划。</w:t>
      </w:r>
    </w:p>
    <w:p w:rsidR="00C01C75" w:rsidRDefault="00DC531F">
      <w:pPr>
        <w:pStyle w:val="14"/>
        <w:spacing w:line="360" w:lineRule="auto"/>
        <w:ind w:firstLineChars="0"/>
        <w:rPr>
          <w:rFonts w:ascii="宋体" w:hAnsi="宋体"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控制系统。</w:t>
      </w:r>
      <w:r>
        <w:rPr>
          <w:rFonts w:ascii="宋体" w:hAnsi="宋体" w:hint="eastAsia"/>
          <w:spacing w:val="20"/>
          <w:sz w:val="24"/>
        </w:rPr>
        <w:t>根据决策层实时的二次路径规划和车辆的运动模型，通过神经网络的</w:t>
      </w:r>
      <w:r>
        <w:rPr>
          <w:rFonts w:ascii="宋体" w:hAnsi="宋体" w:hint="eastAsia"/>
          <w:spacing w:val="20"/>
          <w:sz w:val="24"/>
        </w:rPr>
        <w:t>PID</w:t>
      </w:r>
      <w:r>
        <w:rPr>
          <w:rFonts w:ascii="宋体" w:hAnsi="宋体" w:hint="eastAsia"/>
          <w:spacing w:val="20"/>
          <w:sz w:val="24"/>
        </w:rPr>
        <w:t>和</w:t>
      </w:r>
      <w:r>
        <w:rPr>
          <w:rFonts w:ascii="宋体" w:hAnsi="宋体" w:hint="eastAsia"/>
          <w:spacing w:val="20"/>
          <w:sz w:val="24"/>
        </w:rPr>
        <w:t>MPC</w:t>
      </w:r>
      <w:r>
        <w:rPr>
          <w:rFonts w:ascii="宋体" w:hAnsi="宋体" w:hint="eastAsia"/>
          <w:spacing w:val="20"/>
          <w:sz w:val="24"/>
        </w:rPr>
        <w:t>计算出实时的横纵向控制指令，该指令根据原车辆的转向、刹车、油门等控制协议来完成车辆的运动状态控制。</w:t>
      </w:r>
    </w:p>
    <w:p w:rsidR="00C01C75" w:rsidRDefault="00DC531F">
      <w:pPr>
        <w:pStyle w:val="14"/>
        <w:spacing w:line="360" w:lineRule="auto"/>
        <w:ind w:firstLineChars="0"/>
        <w:rPr>
          <w:rFonts w:ascii="宋体" w:hAnsi="宋体"/>
          <w:spacing w:val="20"/>
          <w:sz w:val="24"/>
        </w:rPr>
      </w:pPr>
      <w:r>
        <w:rPr>
          <w:rFonts w:ascii="宋体" w:hAnsi="宋体" w:hint="eastAsia"/>
          <w:b/>
          <w:bCs/>
          <w:sz w:val="24"/>
        </w:rPr>
        <w:t>人机交互系统。</w:t>
      </w:r>
      <w:r>
        <w:rPr>
          <w:rFonts w:ascii="宋体" w:hAnsi="宋体" w:hint="eastAsia"/>
          <w:spacing w:val="20"/>
          <w:sz w:val="24"/>
        </w:rPr>
        <w:t>提供移动终端、通过云端或者车身本地端通信。</w:t>
      </w:r>
    </w:p>
    <w:p w:rsidR="00C01C75" w:rsidRDefault="00DC531F">
      <w:pPr>
        <w:pStyle w:val="14"/>
        <w:spacing w:line="360" w:lineRule="auto"/>
        <w:ind w:firstLineChars="0"/>
        <w:rPr>
          <w:rFonts w:ascii="宋体" w:hAnsi="宋体"/>
          <w:spacing w:val="20"/>
          <w:sz w:val="24"/>
        </w:rPr>
      </w:pPr>
      <w:r>
        <w:rPr>
          <w:rFonts w:ascii="宋体" w:hAnsi="宋体" w:hint="eastAsia"/>
          <w:spacing w:val="20"/>
          <w:sz w:val="24"/>
        </w:rPr>
        <w:t>本项目是在通用的自动驾驶系统上改造，以适应具体的施工车辆硬件环境以及特定的施工环境</w:t>
      </w:r>
      <w:r>
        <w:rPr>
          <w:rFonts w:ascii="宋体" w:hAnsi="宋体" w:hint="eastAsia"/>
          <w:spacing w:val="20"/>
          <w:sz w:val="24"/>
        </w:rPr>
        <w:t>。</w:t>
      </w:r>
    </w:p>
    <w:p w:rsidR="00C01C75" w:rsidRDefault="00C01C75">
      <w:pPr>
        <w:pStyle w:val="Kotei6"/>
        <w:spacing w:line="360" w:lineRule="auto"/>
        <w:ind w:firstLine="420"/>
        <w:rPr>
          <w:rFonts w:ascii="宋体" w:hAnsi="宋体" w:cs="宋体"/>
        </w:rPr>
      </w:pP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76" w:name="_Toc12761"/>
      <w:r>
        <w:rPr>
          <w:rFonts w:ascii="宋体" w:hAnsi="宋体" w:hint="eastAsia"/>
          <w:spacing w:val="20"/>
        </w:rPr>
        <w:t>整体</w:t>
      </w:r>
      <w:r>
        <w:rPr>
          <w:rFonts w:ascii="宋体" w:hAnsi="宋体" w:hint="eastAsia"/>
          <w:spacing w:val="20"/>
        </w:rPr>
        <w:t>系统架构</w:t>
      </w:r>
      <w:bookmarkEnd w:id="76"/>
    </w:p>
    <w:p w:rsidR="00C01C75" w:rsidRDefault="00DC531F">
      <w:pPr>
        <w:spacing w:line="360" w:lineRule="auto"/>
        <w:ind w:firstLineChars="200" w:firstLine="560"/>
        <w:rPr>
          <w:rFonts w:ascii="宋体" w:hAnsi="宋体"/>
          <w:spacing w:val="20"/>
          <w:sz w:val="24"/>
        </w:rPr>
      </w:pPr>
      <w:r>
        <w:rPr>
          <w:rFonts w:ascii="宋体" w:hAnsi="宋体" w:hint="eastAsia"/>
          <w:spacing w:val="20"/>
          <w:sz w:val="24"/>
        </w:rPr>
        <w:t>整个系统采用云</w:t>
      </w:r>
      <w:r>
        <w:rPr>
          <w:rFonts w:ascii="宋体" w:hAnsi="宋体" w:hint="eastAsia"/>
          <w:spacing w:val="20"/>
          <w:sz w:val="24"/>
        </w:rPr>
        <w:t>-</w:t>
      </w:r>
      <w:r>
        <w:rPr>
          <w:rFonts w:ascii="宋体" w:hAnsi="宋体" w:hint="eastAsia"/>
          <w:spacing w:val="20"/>
          <w:sz w:val="24"/>
        </w:rPr>
        <w:t>管</w:t>
      </w:r>
      <w:r>
        <w:rPr>
          <w:rFonts w:ascii="宋体" w:hAnsi="宋体" w:hint="eastAsia"/>
          <w:spacing w:val="20"/>
          <w:sz w:val="24"/>
        </w:rPr>
        <w:t>-</w:t>
      </w:r>
      <w:r>
        <w:rPr>
          <w:rFonts w:ascii="宋体" w:hAnsi="宋体" w:hint="eastAsia"/>
          <w:spacing w:val="20"/>
          <w:sz w:val="24"/>
        </w:rPr>
        <w:t>端架构，终端由智能压路机、网联摊铺机、移动终端、组成。通信管道采用</w:t>
      </w:r>
      <w:r>
        <w:rPr>
          <w:rFonts w:ascii="宋体" w:hAnsi="宋体" w:hint="eastAsia"/>
          <w:spacing w:val="20"/>
          <w:sz w:val="24"/>
        </w:rPr>
        <w:t>4G</w:t>
      </w:r>
      <w:r>
        <w:rPr>
          <w:rFonts w:ascii="宋体" w:hAnsi="宋体" w:hint="eastAsia"/>
          <w:spacing w:val="20"/>
          <w:sz w:val="24"/>
        </w:rPr>
        <w:t>，后期项目需要考虑</w:t>
      </w:r>
      <w:r>
        <w:rPr>
          <w:rFonts w:ascii="宋体" w:hAnsi="宋体" w:hint="eastAsia"/>
          <w:spacing w:val="20"/>
          <w:sz w:val="24"/>
        </w:rPr>
        <w:t>5G-V2X</w:t>
      </w:r>
      <w:r>
        <w:rPr>
          <w:rFonts w:ascii="宋体" w:hAnsi="宋体" w:hint="eastAsia"/>
          <w:spacing w:val="20"/>
          <w:sz w:val="24"/>
        </w:rPr>
        <w:t>进行车</w:t>
      </w:r>
      <w:r>
        <w:rPr>
          <w:rFonts w:ascii="宋体" w:hAnsi="宋体" w:hint="eastAsia"/>
          <w:spacing w:val="20"/>
          <w:sz w:val="24"/>
        </w:rPr>
        <w:t>-</w:t>
      </w:r>
      <w:r>
        <w:rPr>
          <w:rFonts w:ascii="宋体" w:hAnsi="宋体" w:hint="eastAsia"/>
          <w:spacing w:val="20"/>
          <w:sz w:val="24"/>
        </w:rPr>
        <w:t>云协同。</w:t>
      </w:r>
    </w:p>
    <w:p w:rsidR="00C01C75" w:rsidRDefault="00C01C75">
      <w:pPr>
        <w:pStyle w:val="a7"/>
        <w:jc w:val="center"/>
      </w:pPr>
      <w:r w:rsidRPr="00C01C75">
        <w:pict>
          <v:rect id="_x0000_s1026" style="position:absolute;left:0;text-align:left;margin-left:67.65pt;margin-top:3.4pt;width:366.85pt;height:46.2pt;z-index:251667456;v-text-anchor:bottom" o:gfxdata="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" fillcolor="#eff4e5" strokecolor="#41a8c4">
            <v:stroke joinstyle="round"/>
            <v:shadow on="t" color="black" opacity="24903f" origin=",.5" offset="0,.55556mm"/>
            <v:textbox style="layout-flow:vertical-ideographic">
              <w:txbxContent>
                <w:p w:rsidR="00C01C75" w:rsidRDefault="00DC531F">
                  <w:pPr>
                    <w:ind w:firstLineChars="100" w:firstLine="210"/>
                    <w:jc w:val="left"/>
                  </w:pPr>
                  <w:r>
                    <w:rPr>
                      <w:rFonts w:hint="eastAsia"/>
                    </w:rPr>
                    <w:t>网络</w:t>
                  </w:r>
                </w:p>
              </w:txbxContent>
            </v:textbox>
          </v:rect>
        </w:pict>
      </w:r>
      <w:r w:rsidRPr="00C01C75">
        <w:pict>
          <v:roundrect id="圆角矩形 2" o:spid="_x0000_s1054" style="position:absolute;left:0;text-align:left;margin-left:28.75pt;margin-top:.85pt;width:26.9pt;height:48.15pt;z-index:251662336;v-text-anchor:middle" arcsize="10923f" o:gfxdata="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ERqtOTXAAAABwEAAA8AAAAAAAAAAQAgAAAAIgAAAGRycy9kb3ducmV2LnhtbFBLAQIUABQA&#10;AAAIAIdO4kD+6UZbRwMAAAMHAAAOAAAAAAAAAAEAIAAAACYBAABkcnMvZTJvRG9jLnhtbFBLBQYA&#10;AAAABgAGAFkBAADfBgAAAAA=&#10;" fillcolor="#adffff" strokecolor="#41a8c4">
            <v:fill color2="#f6ffff" rotate="t" angle="180" colors="0 #adffff;22938f #d3ffff;1 #f6ffff" focus="100%" type="gradient"/>
            <v:shadow on="t" color="black" opacity="26214f" origin=".5" offset="-3pt,0"/>
            <v:textbox>
              <w:txbxContent>
                <w:p w:rsidR="00C01C75" w:rsidRDefault="00DC531F">
                  <w:pPr>
                    <w:jc w:val="center"/>
                  </w:pPr>
                  <w:r>
                    <w:rPr>
                      <w:rFonts w:hint="eastAsia"/>
                    </w:rPr>
                    <w:t>云</w:t>
                  </w:r>
                </w:p>
              </w:txbxContent>
            </v:textbox>
          </v:roundrect>
        </w:pict>
      </w:r>
      <w:r w:rsidRPr="00C01C75">
        <w:pict>
          <v:rect id="_x0000_s1053" style="position:absolute;left:0;text-align:left;margin-left:340.8pt;margin-top:9.65pt;width:71.25pt;height:16.95pt;z-index:251798528" o:gfxdata="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yGQLa1gAAAAkBAAAPAAAAAAAAAAEAIAAAACIAAABkcnMvZG93bnJldi54bWxQSwEC&#10;FAAUAAAACACHTuJA/P7uw2gCAACvBAAADgAAAAAAAAABACAAAAAlAQAAZHJzL2Uyb0RvYy54bWxQ&#10;SwUGAAAAAAYABgBZAQAA/wUAAAAA&#10;" fillcolor="#fcd9bc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地图管理</w:t>
                  </w:r>
                </w:p>
              </w:txbxContent>
            </v:textbox>
          </v:rect>
        </w:pict>
      </w:r>
      <w:r w:rsidRPr="00C01C75">
        <w:pict>
          <v:rect id="_x0000_s1052" style="position:absolute;left:0;text-align:left;margin-left:262.65pt;margin-top:9pt;width:71.25pt;height:16.95pt;z-index:251694080" o:gfxdata="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XsVHvWAAAACQEAAA8AAAAAAAAAAQAgAAAAIgAAAGRycy9kb3ducmV2LnhtbFBLAQIU&#10;ABQAAAAIAIdO4kA19kDuZwIAAK8EAAAOAAAAAAAAAAEAIAAAACUBAABkcnMvZTJvRG9jLnhtbFBL&#10;BQYAAAAABgAGAFkBAAD+BQAAAAA=&#10;" fillcolor="#fcd9bc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报表分析</w:t>
                  </w:r>
                </w:p>
              </w:txbxContent>
            </v:textbox>
          </v:rect>
        </w:pict>
      </w:r>
      <w:r w:rsidRPr="00C01C75">
        <w:pict>
          <v:rect id="_x0000_s1051" style="position:absolute;left:0;text-align:left;margin-left:180.4pt;margin-top:8.65pt;width:71.25pt;height:16.95pt;z-index:251763712" o:gfxdata="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YGnzw9UAAAAJAQAADwAAAAAAAAABACAAAAAiAAAAZHJzL2Rvd25yZXYueG1sUEsBAhQA&#10;FAAAAAgAh07iQAcbn0pnAgAArwQAAA4AAAAAAAAAAQAgAAAAJAEAAGRycy9lMm9Eb2MueG1sUEsF&#10;BgAAAAAGAAYAWQEAAP0FAAAAAA==&#10;" fillcolor="#fcd9bc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作业调度</w:t>
                  </w:r>
                </w:p>
              </w:txbxContent>
            </v:textbox>
          </v:rect>
        </w:pict>
      </w:r>
      <w:r w:rsidRPr="00C01C75">
        <w:pict>
          <v:rect id="_x0000_s1050" style="position:absolute;left:0;text-align:left;margin-left:96.65pt;margin-top:8.65pt;width:71.25pt;height:16.95pt;z-index:251728896" o:gfxdata="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DFMwW7WAAAACQEAAA8AAAAAAAAAAQAgAAAAIgAAAGRycy9kb3ducmV2LnhtbFBLAQIU&#10;ABQAAAAIAIdO4kCkr6MHZwIAAK8EAAAOAAAAAAAAAAEAIAAAACUBAABkcnMvZTJvRG9jLnhtbFBL&#10;BQYAAAAABgAGAFkBAAD+BQAAAAA=&#10;" fillcolor="#fcd9bc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位置管理</w:t>
                  </w:r>
                </w:p>
              </w:txbxContent>
            </v:textbox>
          </v:rect>
        </w:pict>
      </w:r>
    </w:p>
    <w:p w:rsidR="00C01C75" w:rsidRDefault="00C01C75">
      <w:pPr>
        <w:pStyle w:val="a7"/>
        <w:jc w:val="center"/>
      </w:pPr>
      <w:r w:rsidRPr="00C01C75">
        <w:pict>
          <v:rect id="_x0000_s1049" style="position:absolute;left:0;text-align:left;margin-left:340.8pt;margin-top:13.4pt;width:71.25pt;height:16.95pt;z-index:251815936" o:gfxdata="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t1UDgdUAAAAJAQAADwAAAAAAAAABACAAAAAiAAAAZHJzL2Rvd25yZXYueG1sUEsBAhQA&#10;FAAAAAgAh07iQO801tNnAgAArwQAAA4AAAAAAAAAAQAgAAAAJAEAAGRycy9lMm9Eb2MueG1sUEsF&#10;BgAAAAAGAAYAWQEAAP0FAAAAAA==&#10;" fillcolor="#fcd9bc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异常管理</w:t>
                  </w:r>
                </w:p>
              </w:txbxContent>
            </v:textbox>
          </v:rect>
        </w:pict>
      </w:r>
      <w:r w:rsidRPr="00C01C75">
        <w:pict>
          <v:rect id="_x0000_s1048" style="position:absolute;left:0;text-align:left;margin-left:261.9pt;margin-top:13.3pt;width:71.25pt;height:16.95pt;z-index:251676672" o:gfxdata="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JsX1ZLWAAAACQEAAA8AAAAAAAAAAQAgAAAAIgAAAGRycy9k&#10;b3ducmV2LnhtbFBLAQIUABQAAAAIAIdO4kAE2kfJdgIAALsEAAAOAAAAAAAAAAEAIAAAACUBAABk&#10;cnMvZTJvRG9jLnhtbFBLBQYAAAAABgAGAFkBAAANBgAAAAA=&#10;" fillcolor="#fcd9bc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车身控制</w:t>
                  </w:r>
                </w:p>
              </w:txbxContent>
            </v:textbox>
          </v:rect>
        </w:pict>
      </w:r>
      <w:r w:rsidRPr="00C01C75">
        <w:pict>
          <v:rect id="_x0000_s1047" style="position:absolute;left:0;text-align:left;margin-left:181.55pt;margin-top:13.55pt;width:71.25pt;height:16.95pt;z-index:251746304" o:gfxdata="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Sv4Pl1wAAAAkBAAAPAAAAAAAAAAEAIAAAACIAAABkcnMvZG93bnJldi54bWxQSwEC&#10;FAAUAAAACACHTuJAyaCn82cCAACvBAAADgAAAAAAAAABACAAAAAmAQAAZHJzL2Uyb0RvYy54bWxQ&#10;SwUGAAAAAAYABgBZAQAA/wUAAAAA&#10;" fillcolor="#fcd9bc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状态管理</w:t>
                  </w:r>
                </w:p>
              </w:txbxContent>
            </v:textbox>
          </v:rect>
        </w:pict>
      </w:r>
      <w:r w:rsidRPr="00C01C75">
        <w:pict>
          <v:rect id="_x0000_s1046" style="position:absolute;left:0;text-align:left;margin-left:97.15pt;margin-top:12.95pt;width:71.25pt;height:16.95pt;z-index:251711488" o:gfxdata="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OtlmEbWAAAACQEAAA8AAAAAAAAAAQAgAAAAIgAAAGRycy9kb3ducmV2LnhtbFBLAQIU&#10;ABQAAAAIAIdO4kBqFJu+ZwIAAK8EAAAOAAAAAAAAAAEAIAAAACUBAABkcnMvZTJvRG9jLnhtbFBL&#10;BQYAAAAABgAGAFkBAAD+BQAAAAA=&#10;" fillcolor="#fcd9bc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系统管理</w:t>
                  </w:r>
                </w:p>
              </w:txbxContent>
            </v:textbox>
          </v:rect>
        </w:pict>
      </w:r>
    </w:p>
    <w:p w:rsidR="00C01C75" w:rsidRDefault="00C01C75">
      <w:pPr>
        <w:pStyle w:val="a7"/>
        <w:jc w:val="center"/>
      </w:pPr>
    </w:p>
    <w:p w:rsidR="00C01C75" w:rsidRDefault="00C01C75">
      <w:pPr>
        <w:pStyle w:val="a7"/>
        <w:jc w:val="center"/>
      </w:pPr>
      <w:r w:rsidRPr="00C01C75">
        <w:pict>
          <v:rect id="_x0000_s1045" style="position:absolute;left:0;text-align:left;margin-left:283.45pt;margin-top:26.85pt;width:71.25pt;height:23.3pt;z-index:252616704;v-text-anchor:middle" o:gfxdata="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FU8Sh7ZAAAACgEAAA8AAAAAAAAAAQAgAAAAIgAAAGRycy9kb3ducmV2Lnht&#10;bFBLAQIUABQAAAAIAIdO4kAsQ6EAagIAALEEAAAOAAAAAAAAAAEAIAAAACgBAABkcnMvZTJvRG9j&#10;LnhtbFBLBQYAAAAABgAGAFkBAAAEBgAAAAA=&#10;" fillcolor="#b7dee8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车辆状态</w:t>
                  </w:r>
                </w:p>
              </w:txbxContent>
            </v:textbox>
          </v:rect>
        </w:pict>
      </w:r>
      <w:r w:rsidRPr="00C01C75">
        <w:pict>
          <v:rect id="_x0000_s1044" style="position:absolute;left:0;text-align:left;margin-left:196pt;margin-top:26.2pt;width:71.25pt;height:23.3pt;z-index:252338176;v-text-anchor:middle" o:gfxdata="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hbU8ytkAAAAJAQAADwAAAAAAAAABACAAAAAiAAAAZHJzL2Rvd25yZXYueG1s&#10;UEsBAhQAFAAAAAgAh07iQCg5/xppAgAAsQQAAA4AAAAAAAAAAQAgAAAAKAEAAGRycy9lMm9Eb2Mu&#10;eG1sUEsFBgAAAAAGAAYAWQEAAAMGAAAAAA==&#10;" fillcolor="#b7dee8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定位通信（</w:t>
                  </w: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GPS</w:t>
                  </w: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）</w:t>
                  </w:r>
                </w:p>
              </w:txbxContent>
            </v:textbox>
          </v:rect>
        </w:pict>
      </w:r>
      <w:r w:rsidRPr="00C01C75">
        <w:pict>
          <v:rect id="_x0000_s1043" style="position:absolute;left:0;text-align:left;margin-left:112.05pt;margin-top:25.6pt;width:71.25pt;height:23.3pt;z-index:251937792;v-text-anchor:middle" o:gfxdata="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Rb8jsNkAAAAJAQAADwAAAAAAAAABACAAAAAiAAAAZHJzL2Rvd25yZXYueG1s&#10;UEsBAhQAFAAAAAgAh07iQMKQi5NpAgAAsQQAAA4AAAAAAAAAAQAgAAAAKAEAAGRycy9lMm9Eb2Mu&#10;eG1sUEsFBgAAAAAGAAYAWQEAAAMGAAAAAA==&#10;" fillcolor="#b7dee8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车内通信</w:t>
                  </w: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(CAN)</w:t>
                  </w:r>
                </w:p>
              </w:txbxContent>
            </v:textbox>
          </v:rect>
        </w:pict>
      </w:r>
      <w:r w:rsidRPr="00C01C75">
        <w:rPr>
          <w:sz w:val="21"/>
        </w:rPr>
        <w:pict>
          <v:rect id="矩形 54" o:spid="_x0000_s1042" style="position:absolute;left:0;text-align:left;margin-left:66pt;margin-top:11.5pt;width:368.75pt;height:46.9pt;z-index:251657216;v-text-anchor:bottom" o:gfxdata="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Bd7QFTYAAAACgEA&#10;AA8AAAAAAAAAAQAgAAAAIgAAAGRycy9kb3ducmV2LnhtbFBLAQIUABQAAAAIAIdO4kDPUq6eUwIA&#10;AJ0EAAAOAAAAAAAAAAEAIAAAACcBAABkcnMvZTJvRG9jLnhtbFBLBQYAAAAABgAGAFkBAADsBQAA&#10;AAA=&#10;" fillcolor="#8eb4e3" strokecolor="#46aac5">
            <v:stroke joinstyle="round"/>
            <v:shadow on="t" color="black" opacity="24903f" origin=",.5" offset="0,.55556mm"/>
            <v:textbox style="layout-flow:vertical-ideographic">
              <w:txbxContent>
                <w:p w:rsidR="00C01C75" w:rsidRDefault="00DC531F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感知</w:t>
                  </w:r>
                </w:p>
              </w:txbxContent>
            </v:textbox>
          </v:rect>
        </w:pict>
      </w:r>
      <w:r w:rsidRPr="00C01C75">
        <w:pict>
          <v:roundrect id="_x0000_s1041" style="position:absolute;left:0;text-align:left;margin-left:28.25pt;margin-top:11.75pt;width:26.9pt;height:47.5pt;z-index:251666432;v-text-anchor:middle" arcsize="10923f" o:gfxdata="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qqYKUdcAAAAJAQAADwAAAAAAAAABACAAAAAiAAAAZHJz&#10;L2Rvd25yZXYueG1sUEsBAhQAFAAAAAgAh07iQKSQPd7pAgAAygUAAA4AAAAAAAAAAQAgAAAAJgEA&#10;AGRycy9lMm9Eb2MueG1sUEsFBgAAAAAGAAYAWQEAAIEGAAAAAA==&#10;" fillcolor="#eff4e5" strokecolor="#41a8c4">
            <v:shadow on="t" color="black" opacity="26214f" origin=".5" offset="-3pt,0"/>
            <v:textbox>
              <w:txbxContent>
                <w:p w:rsidR="00C01C75" w:rsidRDefault="00DC531F">
                  <w:pPr>
                    <w:jc w:val="center"/>
                  </w:pPr>
                  <w:r>
                    <w:rPr>
                      <w:rFonts w:hint="eastAsia"/>
                    </w:rPr>
                    <w:t>管</w:t>
                  </w:r>
                </w:p>
              </w:txbxContent>
            </v:textbox>
          </v:roundrect>
        </w:pict>
      </w:r>
    </w:p>
    <w:p w:rsidR="00C01C75" w:rsidRDefault="00C01C75">
      <w:pPr>
        <w:pStyle w:val="a7"/>
        <w:jc w:val="center"/>
      </w:pPr>
    </w:p>
    <w:p w:rsidR="00C01C75" w:rsidRDefault="00C01C75">
      <w:pPr>
        <w:pStyle w:val="a7"/>
        <w:jc w:val="center"/>
      </w:pPr>
    </w:p>
    <w:p w:rsidR="00C01C75" w:rsidRDefault="00C01C75">
      <w:pPr>
        <w:pStyle w:val="a7"/>
        <w:jc w:val="center"/>
      </w:pPr>
    </w:p>
    <w:p w:rsidR="00C01C75" w:rsidRDefault="00C01C75">
      <w:pPr>
        <w:pStyle w:val="a7"/>
        <w:jc w:val="center"/>
      </w:pPr>
      <w:r w:rsidRPr="00C01C75">
        <w:pict>
          <v:roundrect id="_x0000_s1040" style="position:absolute;left:0;text-align:left;margin-left:27.7pt;margin-top:6.35pt;width:26.9pt;height:49.4pt;z-index:251674624;v-text-anchor:middle" arcsize="10923f" o:gfxdata="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" fillcolor="#bfd1e7" strokecolor="#41a8c4">
            <v:shadow on="t" color="black" opacity="26214f" origin=".5" offset="-3pt,0"/>
            <v:textbox>
              <w:txbxContent>
                <w:p w:rsidR="00C01C75" w:rsidRDefault="00DC531F">
                  <w:pPr>
                    <w:jc w:val="center"/>
                  </w:pPr>
                  <w:r>
                    <w:rPr>
                      <w:rFonts w:hint="eastAsia"/>
                    </w:rPr>
                    <w:t>端</w:t>
                  </w:r>
                </w:p>
              </w:txbxContent>
            </v:textbox>
          </v:roundrect>
        </w:pict>
      </w:r>
      <w:r w:rsidRPr="00C01C75">
        <w:pict>
          <v:rect id="矩形 3" o:spid="_x0000_s1039" style="position:absolute;left:0;text-align:left;margin-left:68.15pt;margin-top:5.7pt;width:366.85pt;height:46.2pt;z-index:251663360;v-text-anchor:bottom" o:gfxdata="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5y5U6tkAAAAKAQAADwAAAAAAAAAB&#10;ACAAAAAiAAAAZHJzL2Rvd25yZXYueG1sUEsBAhQAFAAAAAgAh07iQE79TaksAwAA8AYAAA4AAAAA&#10;AAAAAQAgAAAAKAEAAGRycy9lMm9Eb2MueG1sUEsFBgAAAAAGAAYAWQEAAMYGAAAAAA==&#10;" fillcolor="#adffff" strokecolor="#41a8c4">
            <v:fill color2="#f6ffff" rotate="t" angle="180" colors="0 #adffff;22938f #d3ffff;1 #f6ffff" focus="100%" type="gradient"/>
            <v:stroke joinstyle="round"/>
            <v:shadow on="t" color="black" opacity="24903f" origin=",.5" offset="0,.55556mm"/>
            <v:textbox style="layout-flow:vertical-ideographic">
              <w:txbxContent>
                <w:p w:rsidR="00C01C75" w:rsidRDefault="00C01C75">
                  <w:pPr>
                    <w:jc w:val="left"/>
                  </w:pPr>
                </w:p>
                <w:p w:rsidR="00C01C75" w:rsidRDefault="00C01C75">
                  <w:pPr>
                    <w:jc w:val="left"/>
                  </w:pPr>
                </w:p>
                <w:p w:rsidR="00C01C75" w:rsidRDefault="00DC531F">
                  <w:pPr>
                    <w:ind w:firstLineChars="100" w:firstLine="210"/>
                    <w:jc w:val="left"/>
                  </w:pPr>
                  <w:r>
                    <w:rPr>
                      <w:rFonts w:hint="eastAsia"/>
                    </w:rPr>
                    <w:t>应用</w:t>
                  </w:r>
                </w:p>
              </w:txbxContent>
            </v:textbox>
          </v:rect>
        </w:pict>
      </w:r>
    </w:p>
    <w:p w:rsidR="00C01C75" w:rsidRDefault="00C01C75">
      <w:pPr>
        <w:pStyle w:val="a7"/>
        <w:jc w:val="center"/>
      </w:pPr>
      <w:r w:rsidRPr="00C01C75">
        <w:pict>
          <v:rect id="_x0000_s1038" style="position:absolute;left:0;text-align:left;margin-left:104.55pt;margin-top:.55pt;width:71.25pt;height:23.3pt;z-index:252895232;v-text-anchor:middle" o:gfxdata="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GFLOw3ZAAAACAEAAA8AAAAAAAAAAQAgAAAAIgAAAGRycy9kb3ducmV2LnhtbFBLAQIUABQAAAAI&#10;AIdO4kCCT4F6XgIAAJoEAAAOAAAAAAAAAAEAIAAAACgBAABkcnMvZTJvRG9jLnhtbFBLBQYAAAAA&#10;BgAGAFkBAAD4BQAAAAA=&#10;" fillcolor="#77933c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智能压路机</w:t>
                  </w:r>
                </w:p>
              </w:txbxContent>
            </v:textbox>
          </v:rect>
        </w:pict>
      </w:r>
      <w:r w:rsidRPr="00C01C75">
        <w:pict>
          <v:rect id="_x0000_s1037" style="position:absolute;left:0;text-align:left;margin-left:267.2pt;margin-top:.55pt;width:71.25pt;height:23.3pt;z-index:253574144;v-text-anchor:middle" o:gfxdata="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eeNoB2gAAAAgBAAAPAAAAAAAAAAEAIAAAACIAAABkcnMvZG93bnJldi54bWxQSwECFAAUAAAA&#10;CACHTuJA1ljUgF4CAACaBAAADgAAAAAAAAABACAAAAApAQAAZHJzL2Uyb0RvYy54bWxQSwUGAAAA&#10;AAYABgBZAQAA+QUAAAAA&#10;" fillcolor="#77933c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PC</w:t>
                  </w: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终端</w:t>
                  </w:r>
                </w:p>
              </w:txbxContent>
            </v:textbox>
          </v:rect>
        </w:pict>
      </w:r>
      <w:r w:rsidRPr="00C01C75">
        <w:pict>
          <v:rect id="_x0000_s1036" style="position:absolute;left:0;text-align:left;margin-left:184.7pt;margin-top:.55pt;width:71.25pt;height:23.3pt;z-index:253296640;v-text-anchor:middle" o:gfxdata="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GO+MkPZAAAACAEAAA8AAAAAAAAAAQAgAAAAIgAAAGRycy9kb3ducmV2LnhtbFBLAQIUABQAAAAI&#10;AIdO4kCgqg5gXgIAAJoEAAAOAAAAAAAAAAEAIAAAACgBAABkcnMvZTJvRG9jLnhtbFBLBQYAAAAA&#10;BgAGAFkBAAD4BQAAAAA=&#10;" fillcolor="#77933c" stroked="f" strokeweight="2pt">
            <v:textbox inset=",0,,0"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5"/>
                      <w:szCs w:val="15"/>
                    </w:rPr>
                  </w:pPr>
                  <w:r>
                    <w:rPr>
                      <w:rFonts w:hint="eastAsia"/>
                      <w:color w:val="000000" w:themeColor="text1"/>
                      <w:sz w:val="15"/>
                      <w:szCs w:val="15"/>
                    </w:rPr>
                    <w:t>网联摊铺机</w:t>
                  </w:r>
                </w:p>
              </w:txbxContent>
            </v:textbox>
          </v:rect>
        </w:pict>
      </w:r>
    </w:p>
    <w:p w:rsidR="00C01C75" w:rsidRDefault="00C01C75">
      <w:pPr>
        <w:pStyle w:val="a7"/>
        <w:jc w:val="center"/>
      </w:pPr>
    </w:p>
    <w:p w:rsidR="00C01C75" w:rsidRDefault="00C01C75">
      <w:pPr>
        <w:pStyle w:val="a7"/>
        <w:jc w:val="center"/>
      </w:pPr>
    </w:p>
    <w:p w:rsidR="00C01C75" w:rsidRDefault="00DC531F">
      <w:pPr>
        <w:pStyle w:val="a7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系统构成图</w:t>
      </w:r>
    </w:p>
    <w:p w:rsidR="00C01C75" w:rsidRDefault="00DC531F">
      <w:r>
        <w:rPr>
          <w:rFonts w:hint="eastAsia"/>
        </w:rPr>
        <w:t>主要功能描述</w:t>
      </w:r>
    </w:p>
    <w:tbl>
      <w:tblPr>
        <w:tblW w:w="868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9"/>
        <w:gridCol w:w="1662"/>
        <w:gridCol w:w="1525"/>
        <w:gridCol w:w="4525"/>
      </w:tblGrid>
      <w:tr w:rsidR="00C01C75">
        <w:trPr>
          <w:trHeight w:val="390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4"/>
                <w:lang/>
              </w:rPr>
              <w:t>编号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4"/>
                <w:lang/>
              </w:rPr>
              <w:t>所属系统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4"/>
                <w:lang/>
              </w:rPr>
              <w:t>子模块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4"/>
                <w:lang/>
              </w:rPr>
              <w:t>具体功能</w:t>
            </w:r>
          </w:p>
        </w:tc>
      </w:tr>
      <w:tr w:rsidR="00C01C75">
        <w:trPr>
          <w:trHeight w:val="286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16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终端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br/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（感知与执行）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智能压路机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自动进行压路操作、云端进行车辆监控</w:t>
            </w:r>
          </w:p>
        </w:tc>
      </w:tr>
      <w:tr w:rsidR="00C01C75">
        <w:trPr>
          <w:trHeight w:val="286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2</w:t>
            </w:r>
          </w:p>
        </w:tc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网联摊铺机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云端进行车辆运行状态监控</w:t>
            </w:r>
          </w:p>
        </w:tc>
      </w:tr>
      <w:tr w:rsidR="00C01C75">
        <w:trPr>
          <w:trHeight w:val="630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3</w:t>
            </w:r>
          </w:p>
        </w:tc>
        <w:tc>
          <w:tcPr>
            <w:tcW w:w="16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通信管道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br/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（网络）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车内通信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T-BOX/AD-ECU/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底盘控制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ECU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通过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CAN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通信，支持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500kps</w:t>
            </w:r>
          </w:p>
        </w:tc>
      </w:tr>
      <w:tr w:rsidR="00C01C75">
        <w:trPr>
          <w:trHeight w:val="286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4</w:t>
            </w:r>
          </w:p>
        </w:tc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定位通信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支持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GPS/BD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通信，以及通过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4G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与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RTK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通信</w:t>
            </w:r>
          </w:p>
        </w:tc>
      </w:tr>
      <w:tr w:rsidR="00C01C75">
        <w:trPr>
          <w:trHeight w:val="286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5</w:t>
            </w:r>
          </w:p>
        </w:tc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V2V/V2I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通信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车辆间通过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4G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通信，车辆与路侧设备通信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(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可选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)</w:t>
            </w:r>
          </w:p>
        </w:tc>
      </w:tr>
      <w:tr w:rsidR="00C01C75">
        <w:trPr>
          <w:trHeight w:val="825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6</w:t>
            </w:r>
          </w:p>
        </w:tc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V2N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通信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4G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，支持车辆与云后台通信交换车辆状态与后台控制信息，通信频率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500ms</w:t>
            </w:r>
          </w:p>
        </w:tc>
      </w:tr>
      <w:tr w:rsidR="00C01C75">
        <w:trPr>
          <w:trHeight w:val="435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7</w:t>
            </w:r>
          </w:p>
        </w:tc>
        <w:tc>
          <w:tcPr>
            <w:tcW w:w="16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云平台监控系统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系统管理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系统设置、账户管理</w:t>
            </w:r>
          </w:p>
        </w:tc>
      </w:tr>
      <w:tr w:rsidR="00C01C75">
        <w:trPr>
          <w:trHeight w:val="286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8</w:t>
            </w:r>
          </w:p>
        </w:tc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状态监控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车身状态监示，如：车辆档位、速度、油门、车速、行驶方向</w:t>
            </w:r>
          </w:p>
        </w:tc>
      </w:tr>
      <w:tr w:rsidR="00C01C75">
        <w:trPr>
          <w:trHeight w:val="286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9</w:t>
            </w:r>
          </w:p>
        </w:tc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车身控制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车身控制，如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;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开灯、鸣笛、雨刮、熄火</w:t>
            </w:r>
          </w:p>
        </w:tc>
      </w:tr>
      <w:tr w:rsidR="00C01C75">
        <w:trPr>
          <w:trHeight w:val="286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10</w:t>
            </w:r>
          </w:p>
        </w:tc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异常管理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自动驾驶系统异常，摊铺作业异常，通信异常</w:t>
            </w:r>
          </w:p>
        </w:tc>
      </w:tr>
      <w:tr w:rsidR="00C01C75">
        <w:trPr>
          <w:trHeight w:val="615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11</w:t>
            </w:r>
          </w:p>
        </w:tc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位置管理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实时位置，轨迹状态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,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电子围栏</w:t>
            </w:r>
          </w:p>
        </w:tc>
      </w:tr>
      <w:tr w:rsidR="00C01C75">
        <w:trPr>
          <w:trHeight w:val="870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12</w:t>
            </w:r>
          </w:p>
        </w:tc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作业调度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车辆路径规划、编队管理</w:t>
            </w:r>
          </w:p>
        </w:tc>
      </w:tr>
      <w:tr w:rsidR="00C01C75">
        <w:trPr>
          <w:trHeight w:val="870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13</w:t>
            </w:r>
          </w:p>
        </w:tc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报表分析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按日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周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月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年对车辆所有状态和作业状态进行统计</w:t>
            </w:r>
          </w:p>
        </w:tc>
      </w:tr>
      <w:tr w:rsidR="00C01C75">
        <w:trPr>
          <w:trHeight w:val="286"/>
        </w:trPr>
        <w:tc>
          <w:tcPr>
            <w:tcW w:w="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14</w:t>
            </w:r>
          </w:p>
        </w:tc>
        <w:tc>
          <w:tcPr>
            <w:tcW w:w="16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地图管理</w:t>
            </w:r>
          </w:p>
        </w:tc>
        <w:tc>
          <w:tcPr>
            <w:tcW w:w="4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外部数据导入</w:t>
            </w:r>
            <w:r>
              <w:rPr>
                <w:rFonts w:ascii="宋体" w:hAnsi="宋体" w:cs="宋体" w:hint="eastAsia"/>
                <w:color w:val="000000"/>
                <w:sz w:val="24"/>
              </w:rPr>
              <w:t>.</w:t>
            </w:r>
          </w:p>
        </w:tc>
      </w:tr>
    </w:tbl>
    <w:p w:rsidR="00C01C75" w:rsidRDefault="00C01C75"/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77" w:name="_Toc4120"/>
      <w:r>
        <w:rPr>
          <w:rFonts w:ascii="宋体" w:hAnsi="宋体" w:cs="宋体" w:hint="eastAsia"/>
        </w:rPr>
        <w:t>系统拓扑结构</w:t>
      </w:r>
      <w:bookmarkEnd w:id="77"/>
    </w:p>
    <w:p w:rsidR="00C01C75" w:rsidRDefault="00DC531F">
      <w:r>
        <w:rPr>
          <w:rFonts w:hint="eastAsia"/>
        </w:rPr>
        <w:t>下图列出了整个系统有哪些硬件和设备组成</w:t>
      </w:r>
      <w:r>
        <w:rPr>
          <w:rFonts w:hint="eastAsia"/>
        </w:rPr>
        <w:t>.</w:t>
      </w:r>
    </w:p>
    <w:p w:rsidR="00C01C75" w:rsidRDefault="00DC531F">
      <w:r>
        <w:rPr>
          <w:noProof/>
        </w:rPr>
        <w:lastRenderedPageBreak/>
        <w:drawing>
          <wp:inline distT="0" distB="0" distL="114300" distR="114300">
            <wp:extent cx="5831205" cy="4064000"/>
            <wp:effectExtent l="0" t="0" r="17145" b="12700"/>
            <wp:docPr id="122" name="图片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75" w:rsidRDefault="00DC531F">
      <w:pPr>
        <w:ind w:left="2940"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系统拓扑</w:t>
      </w:r>
      <w:r>
        <w:rPr>
          <w:rFonts w:hint="eastAsia"/>
        </w:rPr>
        <w:t>图</w:t>
      </w:r>
    </w:p>
    <w:p w:rsidR="00C01C75" w:rsidRDefault="00DC531F">
      <w:r>
        <w:rPr>
          <w:rFonts w:hint="eastAsia"/>
        </w:rPr>
        <w:t>系统硬件构成清单</w:t>
      </w:r>
    </w:p>
    <w:tbl>
      <w:tblPr>
        <w:tblW w:w="939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3"/>
        <w:gridCol w:w="968"/>
        <w:gridCol w:w="1301"/>
        <w:gridCol w:w="918"/>
        <w:gridCol w:w="543"/>
        <w:gridCol w:w="2073"/>
        <w:gridCol w:w="2988"/>
      </w:tblGrid>
      <w:tr w:rsidR="00C01C75">
        <w:trPr>
          <w:trHeight w:val="645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4"/>
                <w:lang/>
              </w:rPr>
              <w:t>编号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4"/>
                <w:lang/>
              </w:rPr>
              <w:t>所属系统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4"/>
                <w:lang/>
              </w:rPr>
              <w:t>构成部件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4"/>
                <w:lang/>
              </w:rPr>
              <w:t>单机数量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4"/>
                <w:lang/>
              </w:rPr>
              <w:t>安装位置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4"/>
                <w:lang/>
              </w:rPr>
              <w:t>用途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  <w:lang/>
              </w:rPr>
              <w:t>指标要求</w:t>
            </w:r>
          </w:p>
        </w:tc>
      </w:tr>
      <w:tr w:rsidR="00C01C75">
        <w:trPr>
          <w:trHeight w:val="1080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9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车身底盘系统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br/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（压路机）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底盘控制器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驾驶室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执行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AD-ECU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发送的指定动作，获取车辆状态反馈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AD-ECU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Style w:val="font01"/>
                <w:rFonts w:hint="default"/>
                <w:lang/>
              </w:rPr>
              <w:t>根据</w:t>
            </w:r>
            <w:r>
              <w:rPr>
                <w:rStyle w:val="font01"/>
                <w:rFonts w:hint="default"/>
                <w:lang/>
              </w:rPr>
              <w:t>AD-ECU</w:t>
            </w:r>
            <w:r>
              <w:rPr>
                <w:rStyle w:val="font01"/>
                <w:rFonts w:hint="default"/>
                <w:lang/>
              </w:rPr>
              <w:t>需求</w:t>
            </w:r>
          </w:p>
        </w:tc>
      </w:tr>
      <w:tr w:rsidR="00C01C75">
        <w:trPr>
          <w:trHeight w:val="630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2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底盘执行结构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待定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车辆底盘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执行操作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根据实际情况：档位、油门、刹车、转向</w:t>
            </w:r>
          </w:p>
        </w:tc>
      </w:tr>
      <w:tr w:rsidR="00C01C75">
        <w:trPr>
          <w:trHeight w:val="750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3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声光提醒设备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待定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车外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声光提醒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车辆四周灯带、车身喇叭</w:t>
            </w:r>
          </w:p>
        </w:tc>
      </w:tr>
      <w:tr w:rsidR="00C01C75">
        <w:trPr>
          <w:trHeight w:val="960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4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模式切换与显示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驾驶室内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自动驾驶与人工驾驶模式切换与显示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自动驾驶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人工驾驶切换开关，自动驾驶模式或者故障指示灯（绿色切换自动驾驶模式、红色为系统故障、灯灭为人工驾驶模式）</w:t>
            </w:r>
          </w:p>
        </w:tc>
      </w:tr>
      <w:tr w:rsidR="00C01C75">
        <w:trPr>
          <w:trHeight w:val="1035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5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车辆大灯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空调控制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驾驶室内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控制车辆大灯与空调开启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根据规则设定开启大灯进行照明，或者空调进行车内降温</w:t>
            </w:r>
          </w:p>
        </w:tc>
      </w:tr>
      <w:tr w:rsidR="00C01C75">
        <w:trPr>
          <w:trHeight w:val="286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6</w:t>
            </w:r>
          </w:p>
        </w:tc>
        <w:tc>
          <w:tcPr>
            <w:tcW w:w="9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车端智能驾驶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lastRenderedPageBreak/>
              <w:t>系统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(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压路机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)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lastRenderedPageBreak/>
              <w:t>AD-ECU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车内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支持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L4\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工规</w:t>
            </w:r>
          </w:p>
        </w:tc>
      </w:tr>
      <w:tr w:rsidR="00C01C75">
        <w:trPr>
          <w:trHeight w:val="286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7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毫米波雷达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2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车外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障碍物探测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100m\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车规</w:t>
            </w:r>
          </w:p>
        </w:tc>
      </w:tr>
      <w:tr w:rsidR="00C01C75">
        <w:trPr>
          <w:trHeight w:val="286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lastRenderedPageBreak/>
              <w:t>8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超声波雷达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车外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障碍物探测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3m\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车规</w:t>
            </w:r>
          </w:p>
        </w:tc>
      </w:tr>
      <w:tr w:rsidR="00C01C75">
        <w:trPr>
          <w:trHeight w:val="630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lastRenderedPageBreak/>
              <w:t>11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前视单目相机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车外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障碍物探测、测距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50m\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工规</w:t>
            </w:r>
          </w:p>
        </w:tc>
      </w:tr>
      <w:tr w:rsidR="00C01C75">
        <w:trPr>
          <w:trHeight w:val="795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12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后视单目相机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车外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障碍物探测、测距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50m\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工规</w:t>
            </w:r>
          </w:p>
        </w:tc>
      </w:tr>
      <w:tr w:rsidR="00C01C75">
        <w:trPr>
          <w:trHeight w:val="286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15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组合惯导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精确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定位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C01C75">
        <w:trPr>
          <w:trHeight w:val="600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16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紧急停止按钮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2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车辆急停控制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驾驶室内与车外侧边各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个</w:t>
            </w:r>
          </w:p>
        </w:tc>
      </w:tr>
      <w:tr w:rsidR="00C01C75">
        <w:trPr>
          <w:trHeight w:val="630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17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V2N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车辆信息上传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4G/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延时＜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300ms/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通信频率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500ms</w:t>
            </w:r>
          </w:p>
        </w:tc>
      </w:tr>
      <w:tr w:rsidR="00C01C75">
        <w:trPr>
          <w:trHeight w:val="286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19</w:t>
            </w:r>
          </w:p>
        </w:tc>
        <w:tc>
          <w:tcPr>
            <w:tcW w:w="9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云平台监控系统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存储服务器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阿里云解决方案</w:t>
            </w:r>
          </w:p>
        </w:tc>
      </w:tr>
      <w:tr w:rsidR="00C01C75">
        <w:trPr>
          <w:trHeight w:val="286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20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加密鉴权服务器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阿里云解决方案</w:t>
            </w:r>
          </w:p>
        </w:tc>
      </w:tr>
      <w:tr w:rsidR="00C01C75">
        <w:trPr>
          <w:trHeight w:val="286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21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应用服务器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阿里云解决方案</w:t>
            </w:r>
          </w:p>
        </w:tc>
      </w:tr>
      <w:tr w:rsidR="00C01C75">
        <w:trPr>
          <w:trHeight w:val="286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22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监控大屏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日照交发集团</w:t>
            </w:r>
          </w:p>
        </w:tc>
      </w:tr>
      <w:tr w:rsidR="00C01C75">
        <w:trPr>
          <w:trHeight w:val="630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30</w:t>
            </w:r>
          </w:p>
        </w:tc>
        <w:tc>
          <w:tcPr>
            <w:tcW w:w="9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网联摊铺机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V2N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设备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控制驾驶室内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,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天线车外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通信回传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4G/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延时＜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300ms/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通信频率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/>
              </w:rPr>
              <w:t>500ms</w:t>
            </w:r>
          </w:p>
        </w:tc>
      </w:tr>
      <w:tr w:rsidR="00C01C75">
        <w:trPr>
          <w:trHeight w:val="570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32</w:t>
            </w:r>
          </w:p>
        </w:tc>
        <w:tc>
          <w:tcPr>
            <w:tcW w:w="9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C01C75">
            <w:pPr>
              <w:jc w:val="left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定位设备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1</w:t>
            </w:r>
          </w:p>
        </w:tc>
        <w:tc>
          <w:tcPr>
            <w:tcW w:w="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控制驾驶室内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,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天线车外</w:t>
            </w:r>
          </w:p>
        </w:tc>
        <w:tc>
          <w:tcPr>
            <w:tcW w:w="2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lang/>
              </w:rPr>
              <w:t>车辆状态提醒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C01C75" w:rsidRDefault="00DC531F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Style w:val="font01"/>
                <w:rFonts w:hint="default"/>
                <w:lang/>
              </w:rPr>
              <w:t>支持</w:t>
            </w:r>
            <w:r>
              <w:rPr>
                <w:rStyle w:val="font01"/>
                <w:rFonts w:hint="default"/>
                <w:lang/>
              </w:rPr>
              <w:t>GPS/BD+RTK</w:t>
            </w:r>
            <w:r>
              <w:rPr>
                <w:rStyle w:val="font01"/>
                <w:rFonts w:hint="default"/>
                <w:lang/>
              </w:rPr>
              <w:t>定位，定位精度</w:t>
            </w:r>
            <w:r>
              <w:rPr>
                <w:rStyle w:val="font01"/>
                <w:rFonts w:hint="default"/>
                <w:lang/>
              </w:rPr>
              <w:t>10cm</w:t>
            </w:r>
          </w:p>
        </w:tc>
      </w:tr>
    </w:tbl>
    <w:p w:rsidR="00C01C75" w:rsidRDefault="00C01C75"/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78" w:name="_Toc32183"/>
      <w:r>
        <w:rPr>
          <w:rFonts w:ascii="宋体" w:hAnsi="宋体" w:cs="宋体" w:hint="eastAsia"/>
        </w:rPr>
        <w:t>系统施工流程图</w:t>
      </w:r>
      <w:bookmarkEnd w:id="78"/>
    </w:p>
    <w:p w:rsidR="00C01C75" w:rsidRDefault="00DC531F">
      <w:pPr>
        <w:spacing w:line="360" w:lineRule="auto"/>
        <w:ind w:firstLineChars="200" w:firstLine="480"/>
        <w:jc w:val="left"/>
        <w:rPr>
          <w:rFonts w:ascii="宋体" w:hAnsi="宋体"/>
          <w:spacing w:val="20"/>
          <w:sz w:val="24"/>
        </w:rPr>
      </w:pPr>
      <w:r>
        <w:rPr>
          <w:rFonts w:ascii="宋体" w:hAnsi="宋体" w:cs="宋体" w:hint="eastAsia"/>
          <w:sz w:val="24"/>
        </w:rPr>
        <w:t>整个流程</w:t>
      </w:r>
      <w:r>
        <w:rPr>
          <w:rFonts w:ascii="宋体" w:hAnsi="宋体" w:cs="宋体" w:hint="eastAsia"/>
          <w:spacing w:val="20"/>
          <w:sz w:val="24"/>
        </w:rPr>
        <w:t>涉及摊铺机物料摊铺、压路机稳压</w:t>
      </w:r>
      <w:r>
        <w:rPr>
          <w:rFonts w:ascii="宋体" w:hAnsi="宋体" w:cs="宋体" w:hint="eastAsia"/>
          <w:spacing w:val="20"/>
          <w:sz w:val="24"/>
        </w:rPr>
        <w:t>/</w:t>
      </w:r>
      <w:r>
        <w:rPr>
          <w:rFonts w:ascii="宋体" w:hAnsi="宋体" w:cs="宋体" w:hint="eastAsia"/>
          <w:spacing w:val="20"/>
          <w:sz w:val="24"/>
        </w:rPr>
        <w:t>压实、压路机挼搓</w:t>
      </w:r>
      <w:r>
        <w:rPr>
          <w:rFonts w:ascii="宋体" w:hAnsi="宋体" w:cs="宋体" w:hint="eastAsia"/>
          <w:spacing w:val="20"/>
          <w:sz w:val="24"/>
        </w:rPr>
        <w:t>/</w:t>
      </w:r>
      <w:r>
        <w:rPr>
          <w:rFonts w:ascii="宋体" w:hAnsi="宋体" w:cs="宋体" w:hint="eastAsia"/>
          <w:spacing w:val="20"/>
          <w:sz w:val="24"/>
        </w:rPr>
        <w:t>压平三个路段，三个工序通过云端进行车辆间协调操作，保障无缝衔接。</w:t>
      </w:r>
      <w:r>
        <w:rPr>
          <w:rFonts w:ascii="宋体" w:hAnsi="宋体" w:cs="宋体" w:hint="eastAsia"/>
          <w:spacing w:val="20"/>
          <w:sz w:val="24"/>
        </w:rPr>
        <w:t>道路的中线和道路宽度数据在整个系统运行前会导入到云端系统，现场设备运行时会下发给压路机设备</w:t>
      </w:r>
      <w:r>
        <w:rPr>
          <w:rFonts w:ascii="宋体" w:hAnsi="宋体" w:cs="宋体" w:hint="eastAsia"/>
          <w:spacing w:val="20"/>
          <w:sz w:val="24"/>
        </w:rPr>
        <w:t>。</w:t>
      </w:r>
    </w:p>
    <w:p w:rsidR="00C01C75" w:rsidRDefault="00C01C75"/>
    <w:p w:rsidR="00C01C75" w:rsidRDefault="00DC531F">
      <w:r>
        <w:rPr>
          <w:noProof/>
        </w:rPr>
        <w:lastRenderedPageBreak/>
        <w:drawing>
          <wp:inline distT="0" distB="0" distL="0" distR="0">
            <wp:extent cx="5748020" cy="1628775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34" cy="163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75" w:rsidRDefault="00DC531F">
      <w:pPr>
        <w:ind w:left="2520"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系统现场施工示意</w:t>
      </w:r>
      <w:r>
        <w:rPr>
          <w:rFonts w:hint="eastAsia"/>
        </w:rPr>
        <w:t>图</w:t>
      </w:r>
    </w:p>
    <w:p w:rsidR="00C01C75" w:rsidRDefault="00DC531F">
      <w:r>
        <w:rPr>
          <w:rFonts w:hint="eastAsia"/>
        </w:rPr>
        <w:t>下面是流程描述表</w:t>
      </w:r>
    </w:p>
    <w:tbl>
      <w:tblPr>
        <w:tblW w:w="8952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499"/>
        <w:gridCol w:w="717"/>
        <w:gridCol w:w="993"/>
        <w:gridCol w:w="567"/>
        <w:gridCol w:w="850"/>
        <w:gridCol w:w="5326"/>
      </w:tblGrid>
      <w:tr w:rsidR="00C01C75">
        <w:trPr>
          <w:trHeight w:val="306"/>
          <w:jc w:val="center"/>
        </w:trPr>
        <w:tc>
          <w:tcPr>
            <w:tcW w:w="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工序</w:t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工段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施工机器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数量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配置</w:t>
            </w:r>
          </w:p>
        </w:tc>
        <w:tc>
          <w:tcPr>
            <w:tcW w:w="5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功能</w:t>
            </w:r>
          </w:p>
        </w:tc>
      </w:tr>
      <w:tr w:rsidR="00C01C75">
        <w:trPr>
          <w:trHeight w:val="429"/>
          <w:jc w:val="center"/>
        </w:trPr>
        <w:tc>
          <w:tcPr>
            <w:tcW w:w="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摊铺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摊铺机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网联</w:t>
            </w:r>
            <w:r>
              <w:rPr>
                <w:rFonts w:asciiTheme="minorEastAsia" w:hAnsiTheme="minorEastAsia" w:hint="eastAsia"/>
                <w:szCs w:val="21"/>
              </w:rPr>
              <w:t>+</w:t>
            </w:r>
            <w:r>
              <w:rPr>
                <w:rFonts w:asciiTheme="minorEastAsia" w:hAnsiTheme="minorEastAsia" w:hint="eastAsia"/>
                <w:szCs w:val="21"/>
              </w:rPr>
              <w:t>定位</w:t>
            </w:r>
          </w:p>
        </w:tc>
        <w:tc>
          <w:tcPr>
            <w:tcW w:w="5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全程人工操控车辆</w:t>
            </w:r>
          </w:p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A.</w:t>
            </w:r>
            <w:r>
              <w:rPr>
                <w:rFonts w:asciiTheme="minorEastAsia" w:hAnsiTheme="minorEastAsia" w:hint="eastAsia"/>
                <w:szCs w:val="21"/>
              </w:rPr>
              <w:t>与自卸车对接，按照实验路段速度范围，并根据拌合、运输、碾压速度确定合理的速度进行摊铺；</w:t>
            </w:r>
          </w:p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B.</w:t>
            </w:r>
            <w:r>
              <w:rPr>
                <w:rFonts w:asciiTheme="minorEastAsia" w:hAnsiTheme="minorEastAsia" w:hint="eastAsia"/>
                <w:szCs w:val="21"/>
              </w:rPr>
              <w:t>摊铺车网联设备采集车辆速度、油耗、故障状态、行进方向、实时位置信息</w:t>
            </w:r>
          </w:p>
        </w:tc>
      </w:tr>
      <w:tr w:rsidR="00C01C75">
        <w:trPr>
          <w:trHeight w:val="429"/>
          <w:jc w:val="center"/>
        </w:trPr>
        <w:tc>
          <w:tcPr>
            <w:tcW w:w="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</w:t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稳压</w:t>
            </w:r>
            <w:r>
              <w:rPr>
                <w:rFonts w:asciiTheme="minorEastAsia" w:hAnsiTheme="minorEastAsia" w:hint="eastAsia"/>
                <w:szCs w:val="21"/>
              </w:rPr>
              <w:t>/</w:t>
            </w:r>
            <w:r>
              <w:rPr>
                <w:rFonts w:asciiTheme="minorEastAsia" w:hAnsiTheme="minorEastAsia" w:hint="eastAsia"/>
                <w:szCs w:val="21"/>
              </w:rPr>
              <w:t>压实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单钢轮压路机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网联</w:t>
            </w:r>
            <w:r>
              <w:rPr>
                <w:rFonts w:asciiTheme="minorEastAsia" w:hAnsiTheme="minorEastAsia" w:hint="eastAsia"/>
                <w:szCs w:val="21"/>
              </w:rPr>
              <w:t>+</w:t>
            </w:r>
            <w:r>
              <w:rPr>
                <w:rFonts w:asciiTheme="minorEastAsia" w:hAnsiTheme="minorEastAsia" w:hint="eastAsia"/>
                <w:szCs w:val="21"/>
              </w:rPr>
              <w:t>自动驾驶</w:t>
            </w:r>
          </w:p>
        </w:tc>
        <w:tc>
          <w:tcPr>
            <w:tcW w:w="5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车辆出现故障或者紧急情形下人工可以操控车辆</w:t>
            </w:r>
          </w:p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A.</w:t>
            </w:r>
            <w:r>
              <w:rPr>
                <w:rFonts w:asciiTheme="minorEastAsia" w:hAnsiTheme="minorEastAsia" w:hint="eastAsia"/>
                <w:szCs w:val="21"/>
              </w:rPr>
              <w:t>云端根据摊铺车的实时位置和速度，确认压路机的行进速度、碾压区间、碾压轨迹、振动频率、碾压遍数发送给压路机并按照规划行进；</w:t>
            </w:r>
          </w:p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B.</w:t>
            </w:r>
            <w:r>
              <w:rPr>
                <w:rFonts w:asciiTheme="minorEastAsia" w:hAnsiTheme="minorEastAsia" w:hint="eastAsia"/>
                <w:szCs w:val="21"/>
              </w:rPr>
              <w:t>压路车行进过程中，上报自身速度、行进方向、实时位置、振动频率、系统状态</w:t>
            </w:r>
          </w:p>
        </w:tc>
      </w:tr>
      <w:tr w:rsidR="00C01C75">
        <w:trPr>
          <w:trHeight w:val="429"/>
          <w:jc w:val="center"/>
        </w:trPr>
        <w:tc>
          <w:tcPr>
            <w:tcW w:w="4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</w:t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挼搓</w:t>
            </w:r>
            <w:r>
              <w:rPr>
                <w:rFonts w:asciiTheme="minorEastAsia" w:hAnsiTheme="minorEastAsia" w:hint="eastAsia"/>
                <w:szCs w:val="21"/>
              </w:rPr>
              <w:t>/</w:t>
            </w:r>
            <w:r>
              <w:rPr>
                <w:rFonts w:asciiTheme="minorEastAsia" w:hAnsiTheme="minorEastAsia" w:hint="eastAsia"/>
                <w:szCs w:val="21"/>
              </w:rPr>
              <w:t>压平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胶轮压路机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网联</w:t>
            </w:r>
            <w:r>
              <w:rPr>
                <w:rFonts w:asciiTheme="minorEastAsia" w:hAnsiTheme="minorEastAsia" w:hint="eastAsia"/>
                <w:szCs w:val="21"/>
              </w:rPr>
              <w:t>+</w:t>
            </w:r>
            <w:r>
              <w:rPr>
                <w:rFonts w:asciiTheme="minorEastAsia" w:hAnsiTheme="minorEastAsia" w:hint="eastAsia"/>
                <w:szCs w:val="21"/>
              </w:rPr>
              <w:t>自动驾驶</w:t>
            </w:r>
          </w:p>
        </w:tc>
        <w:tc>
          <w:tcPr>
            <w:tcW w:w="5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车辆出现故障或者紧急情形下人工可以操控车辆</w:t>
            </w:r>
          </w:p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A.</w:t>
            </w:r>
            <w:r>
              <w:rPr>
                <w:rFonts w:asciiTheme="minorEastAsia" w:hAnsiTheme="minorEastAsia" w:hint="eastAsia"/>
                <w:szCs w:val="21"/>
              </w:rPr>
              <w:t>云端根据摊铺车和前序压路机的行进路线、速度、方向、遍数，计算该段压路机的速度、方向、区间、轨迹，该压路机根据自身状态进行运行；</w:t>
            </w:r>
          </w:p>
          <w:p w:rsidR="00C01C75" w:rsidRDefault="00DC531F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B.</w:t>
            </w:r>
            <w:r>
              <w:rPr>
                <w:rFonts w:asciiTheme="minorEastAsia" w:hAnsiTheme="minorEastAsia" w:hint="eastAsia"/>
                <w:szCs w:val="21"/>
              </w:rPr>
              <w:t>压路车行进过程中，上报自身速度、行进方向、实时位置、系统状态</w:t>
            </w:r>
          </w:p>
        </w:tc>
      </w:tr>
    </w:tbl>
    <w:p w:rsidR="00C01C75" w:rsidRDefault="00C01C75"/>
    <w:p w:rsidR="00C01C75" w:rsidRDefault="00C01C75"/>
    <w:p w:rsidR="00C01C75" w:rsidRDefault="00DC531F">
      <w:pPr>
        <w:pStyle w:val="Kotei0"/>
        <w:spacing w:line="360" w:lineRule="auto"/>
        <w:rPr>
          <w:rFonts w:ascii="宋体" w:hAnsi="宋体" w:cs="宋体"/>
        </w:rPr>
      </w:pPr>
      <w:bookmarkStart w:id="79" w:name="_Toc1657"/>
      <w:r>
        <w:rPr>
          <w:rFonts w:ascii="宋体" w:hAnsi="宋体" w:cs="宋体" w:hint="eastAsia"/>
        </w:rPr>
        <w:lastRenderedPageBreak/>
        <w:t>子系统架构</w:t>
      </w:r>
      <w:bookmarkEnd w:id="79"/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80" w:name="_Toc30533"/>
      <w:bookmarkEnd w:id="73"/>
      <w:bookmarkEnd w:id="74"/>
      <w:r>
        <w:rPr>
          <w:rFonts w:ascii="宋体" w:hAnsi="宋体" w:hint="eastAsia"/>
          <w:spacing w:val="20"/>
        </w:rPr>
        <w:t>压路车设备物理连接图</w:t>
      </w:r>
      <w:bookmarkEnd w:id="80"/>
    </w:p>
    <w:p w:rsidR="00C01C75" w:rsidRDefault="00DC531F">
      <w:pPr>
        <w:spacing w:line="360" w:lineRule="auto"/>
        <w:ind w:firstLineChars="200" w:firstLine="560"/>
        <w:rPr>
          <w:rFonts w:ascii="宋体" w:hAnsi="宋体"/>
          <w:spacing w:val="20"/>
          <w:sz w:val="24"/>
        </w:rPr>
      </w:pPr>
      <w:r>
        <w:rPr>
          <w:rFonts w:ascii="宋体" w:hAnsi="宋体" w:hint="eastAsia"/>
          <w:spacing w:val="20"/>
          <w:sz w:val="24"/>
        </w:rPr>
        <w:t>具体如下图：</w:t>
      </w:r>
    </w:p>
    <w:p w:rsidR="00C01C75" w:rsidRDefault="00DC531F">
      <w:pPr>
        <w:spacing w:line="360" w:lineRule="auto"/>
        <w:ind w:firstLineChars="200" w:firstLine="420"/>
        <w:jc w:val="left"/>
      </w:pPr>
      <w:r>
        <w:rPr>
          <w:noProof/>
        </w:rPr>
        <w:drawing>
          <wp:inline distT="0" distB="0" distL="114300" distR="114300">
            <wp:extent cx="6297295" cy="3319780"/>
            <wp:effectExtent l="0" t="0" r="8255" b="139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31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C75" w:rsidRDefault="00DC531F">
      <w:pPr>
        <w:spacing w:line="360" w:lineRule="auto"/>
        <w:ind w:firstLineChars="200" w:firstLine="420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压路车设备物理连接</w:t>
      </w:r>
      <w:r>
        <w:rPr>
          <w:rFonts w:hint="eastAsia"/>
        </w:rPr>
        <w:t>图</w:t>
      </w: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81" w:name="_Toc17370"/>
      <w:r>
        <w:rPr>
          <w:rFonts w:ascii="宋体" w:hAnsi="宋体" w:hint="eastAsia"/>
          <w:spacing w:val="20"/>
        </w:rPr>
        <w:t>摊铺车设备物理连接图</w:t>
      </w:r>
      <w:bookmarkEnd w:id="81"/>
    </w:p>
    <w:p w:rsidR="00C01C75" w:rsidRDefault="00DC531F">
      <w:pPr>
        <w:spacing w:line="360" w:lineRule="auto"/>
        <w:ind w:firstLineChars="200" w:firstLine="560"/>
        <w:rPr>
          <w:rFonts w:ascii="宋体" w:hAnsi="宋体"/>
          <w:spacing w:val="20"/>
          <w:sz w:val="24"/>
        </w:rPr>
      </w:pPr>
      <w:r>
        <w:rPr>
          <w:rFonts w:ascii="宋体" w:hAnsi="宋体" w:hint="eastAsia"/>
          <w:spacing w:val="20"/>
          <w:sz w:val="24"/>
        </w:rPr>
        <w:t>具体如下图：</w:t>
      </w:r>
    </w:p>
    <w:p w:rsidR="00C01C75" w:rsidRDefault="00DC531F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753735" cy="2063750"/>
            <wp:effectExtent l="0" t="0" r="1841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C75" w:rsidRDefault="00DC531F">
      <w:pPr>
        <w:spacing w:line="360" w:lineRule="auto"/>
        <w:ind w:firstLineChars="200" w:firstLine="420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摊铺车设备物理连接</w:t>
      </w:r>
      <w:r>
        <w:rPr>
          <w:rFonts w:hint="eastAsia"/>
        </w:rPr>
        <w:t>图</w:t>
      </w: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82" w:name="_Toc158"/>
      <w:r>
        <w:rPr>
          <w:rFonts w:ascii="宋体" w:hAnsi="宋体" w:hint="eastAsia"/>
          <w:spacing w:val="20"/>
        </w:rPr>
        <w:t>T-BOX</w:t>
      </w:r>
      <w:r>
        <w:rPr>
          <w:rFonts w:ascii="宋体" w:hAnsi="宋体" w:hint="eastAsia"/>
          <w:spacing w:val="20"/>
        </w:rPr>
        <w:t>内部软件架构</w:t>
      </w:r>
      <w:r>
        <w:rPr>
          <w:rFonts w:ascii="宋体" w:hAnsi="宋体" w:hint="eastAsia"/>
          <w:spacing w:val="20"/>
        </w:rPr>
        <w:t>图</w:t>
      </w:r>
      <w:bookmarkEnd w:id="82"/>
    </w:p>
    <w:p w:rsidR="00C01C75" w:rsidRDefault="00DC531F">
      <w:pPr>
        <w:spacing w:line="360" w:lineRule="auto"/>
        <w:ind w:firstLineChars="200" w:firstLine="560"/>
        <w:rPr>
          <w:rFonts w:ascii="宋体" w:hAnsi="宋体"/>
          <w:spacing w:val="20"/>
          <w:sz w:val="24"/>
        </w:rPr>
      </w:pPr>
      <w:r>
        <w:rPr>
          <w:rFonts w:ascii="宋体" w:hAnsi="宋体" w:hint="eastAsia"/>
          <w:spacing w:val="20"/>
          <w:sz w:val="24"/>
        </w:rPr>
        <w:t>具体如下图：</w:t>
      </w:r>
    </w:p>
    <w:p w:rsidR="00C01C75" w:rsidRDefault="00DC531F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114300" distR="114300">
            <wp:extent cx="5687060" cy="4060825"/>
            <wp:effectExtent l="0" t="0" r="889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l="16710" t="15828" r="15767" b="3435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406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C75" w:rsidRDefault="00DC531F">
      <w:pPr>
        <w:spacing w:line="360" w:lineRule="auto"/>
        <w:ind w:firstLineChars="200" w:firstLine="420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t xml:space="preserve">7 </w:t>
      </w:r>
      <w:r>
        <w:rPr>
          <w:rFonts w:hint="eastAsia"/>
        </w:rPr>
        <w:t xml:space="preserve"> </w:t>
      </w:r>
      <w:r>
        <w:rPr>
          <w:rFonts w:hint="eastAsia"/>
        </w:rPr>
        <w:t>BOX</w:t>
      </w:r>
      <w:r>
        <w:rPr>
          <w:rFonts w:hint="eastAsia"/>
        </w:rPr>
        <w:t>内部软件架构</w:t>
      </w:r>
      <w:r>
        <w:rPr>
          <w:rFonts w:hint="eastAsia"/>
        </w:rPr>
        <w:t>图</w:t>
      </w:r>
    </w:p>
    <w:p w:rsidR="00C01C75" w:rsidRDefault="00DC531F">
      <w:pPr>
        <w:spacing w:line="360" w:lineRule="auto"/>
      </w:pPr>
      <w:r>
        <w:rPr>
          <w:rFonts w:hint="eastAsia"/>
        </w:rPr>
        <w:t>系统层</w:t>
      </w:r>
    </w:p>
    <w:tbl>
      <w:tblPr>
        <w:tblW w:w="95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24"/>
        <w:gridCol w:w="1887"/>
        <w:gridCol w:w="2082"/>
        <w:gridCol w:w="992"/>
        <w:gridCol w:w="3896"/>
      </w:tblGrid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序号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模块</w:t>
            </w:r>
          </w:p>
        </w:tc>
        <w:tc>
          <w:tcPr>
            <w:tcW w:w="2082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描述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来源</w:t>
            </w:r>
          </w:p>
        </w:tc>
        <w:tc>
          <w:tcPr>
            <w:tcW w:w="3896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功能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rPr>
                <w:b/>
                <w:bCs/>
                <w:color w:val="auto"/>
                <w:sz w:val="22"/>
                <w:szCs w:val="22"/>
                <w:highlight w:val="yellow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OpenLinux</w:t>
            </w:r>
            <w:proofErr w:type="spellEnd"/>
          </w:p>
        </w:tc>
        <w:tc>
          <w:tcPr>
            <w:tcW w:w="208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开源实时操作系统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rPr>
                <w:b/>
                <w:bCs/>
                <w:color w:val="auto"/>
                <w:sz w:val="22"/>
                <w:szCs w:val="22"/>
                <w:highlight w:val="yellow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Bootloader</w:t>
            </w:r>
            <w:proofErr w:type="spellEnd"/>
          </w:p>
        </w:tc>
        <w:tc>
          <w:tcPr>
            <w:tcW w:w="2082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rPr>
                <w:b/>
                <w:bCs/>
                <w:color w:val="auto"/>
                <w:sz w:val="22"/>
                <w:szCs w:val="22"/>
                <w:highlight w:val="yellow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GNU LIBS</w:t>
            </w:r>
          </w:p>
        </w:tc>
        <w:tc>
          <w:tcPr>
            <w:tcW w:w="208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运行库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rPr>
                <w:b/>
                <w:bCs/>
                <w:color w:val="auto"/>
                <w:sz w:val="22"/>
                <w:szCs w:val="22"/>
                <w:highlight w:val="yellow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QuecOpen</w:t>
            </w:r>
            <w:proofErr w:type="spellEnd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 xml:space="preserve"> LIBS</w:t>
            </w:r>
          </w:p>
        </w:tc>
        <w:tc>
          <w:tcPr>
            <w:tcW w:w="208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运行库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</w:tbl>
    <w:p w:rsidR="00C01C75" w:rsidRDefault="00C01C75">
      <w:pPr>
        <w:spacing w:line="360" w:lineRule="auto"/>
        <w:ind w:firstLineChars="200" w:firstLine="420"/>
      </w:pPr>
    </w:p>
    <w:p w:rsidR="00C01C75" w:rsidRDefault="00DC531F">
      <w:pPr>
        <w:spacing w:line="360" w:lineRule="auto"/>
      </w:pPr>
      <w:r>
        <w:rPr>
          <w:rFonts w:hint="eastAsia"/>
        </w:rPr>
        <w:t>驱动层</w:t>
      </w:r>
    </w:p>
    <w:tbl>
      <w:tblPr>
        <w:tblW w:w="95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24"/>
        <w:gridCol w:w="1134"/>
        <w:gridCol w:w="2835"/>
        <w:gridCol w:w="992"/>
        <w:gridCol w:w="3896"/>
      </w:tblGrid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序号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模块</w:t>
            </w:r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描述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来源</w:t>
            </w:r>
          </w:p>
        </w:tc>
        <w:tc>
          <w:tcPr>
            <w:tcW w:w="3896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功能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lastRenderedPageBreak/>
              <w:t>1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WIFIDrv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WIFI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WdgDrv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看门狗驱动模块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MMCDrv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MMC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FlsDrv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FLASH 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4GDrv</w:t>
            </w:r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4G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GpsDrv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GPS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SerDrv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串口驱动模块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MicDrv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麦克风驱动模块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SpiDrv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SPI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处理程序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/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strike/>
                <w:color w:val="808080"/>
                <w:sz w:val="22"/>
                <w:szCs w:val="22"/>
              </w:rPr>
            </w:pPr>
            <w:proofErr w:type="spellStart"/>
            <w:r>
              <w:rPr>
                <w:rFonts w:ascii="宋体" w:hAnsi="宋体" w:hint="eastAsia"/>
                <w:b/>
                <w:bCs/>
                <w:color w:val="000000"/>
                <w:sz w:val="22"/>
                <w:szCs w:val="22"/>
              </w:rPr>
              <w:t>IicDrv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strike/>
                <w:color w:val="808080"/>
                <w:sz w:val="22"/>
                <w:szCs w:val="22"/>
              </w:rPr>
            </w:pPr>
            <w:r>
              <w:rPr>
                <w:rFonts w:ascii="宋体" w:hAnsi="宋体" w:hint="eastAsia"/>
                <w:color w:val="000000"/>
                <w:sz w:val="22"/>
                <w:szCs w:val="22"/>
              </w:rPr>
              <w:t>IIC</w:t>
            </w:r>
            <w:r>
              <w:rPr>
                <w:rFonts w:ascii="宋体" w:hAnsi="宋体" w:hint="eastAsia"/>
                <w:color w:val="000000"/>
                <w:sz w:val="22"/>
                <w:szCs w:val="22"/>
              </w:rPr>
              <w:t>处理程序</w:t>
            </w:r>
            <w:r>
              <w:rPr>
                <w:rFonts w:ascii="宋体" w:hAnsi="宋体" w:hint="eastAsia"/>
                <w:color w:val="000000"/>
                <w:sz w:val="22"/>
                <w:szCs w:val="22"/>
              </w:rPr>
              <w:t>/</w:t>
            </w:r>
            <w:r>
              <w:rPr>
                <w:rFonts w:ascii="宋体" w:hAnsi="宋体" w:hint="eastAsia"/>
                <w:color w:val="000000"/>
                <w:sz w:val="22"/>
                <w:szCs w:val="22"/>
              </w:rPr>
              <w:t>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11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YDrv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扬声器驱动模块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</w:t>
            </w:r>
            <w:r>
              <w:rPr>
                <w:rFonts w:hint="eastAsi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MdioDrv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MDIO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01C75">
        <w:trPr>
          <w:trHeight w:val="285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</w:t>
            </w:r>
            <w:r>
              <w:rPr>
                <w:rFonts w:hint="eastAsia"/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1134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NETDrv</w:t>
            </w:r>
            <w:proofErr w:type="spellEnd"/>
          </w:p>
        </w:tc>
        <w:tc>
          <w:tcPr>
            <w:tcW w:w="283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以太网驱动模块</w:t>
            </w:r>
          </w:p>
        </w:tc>
        <w:tc>
          <w:tcPr>
            <w:tcW w:w="99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Quectel</w:t>
            </w:r>
            <w:proofErr w:type="spellEnd"/>
          </w:p>
        </w:tc>
        <w:tc>
          <w:tcPr>
            <w:tcW w:w="3896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</w:tbl>
    <w:p w:rsidR="00C01C75" w:rsidRDefault="00C01C75">
      <w:pPr>
        <w:spacing w:line="360" w:lineRule="auto"/>
        <w:ind w:firstLineChars="200" w:firstLine="420"/>
      </w:pP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83" w:name="_Toc9333"/>
      <w:r>
        <w:rPr>
          <w:rFonts w:ascii="宋体" w:hAnsi="宋体" w:hint="eastAsia"/>
          <w:spacing w:val="20"/>
        </w:rPr>
        <w:t>云端系统架构</w:t>
      </w:r>
      <w:r>
        <w:rPr>
          <w:rFonts w:ascii="宋体" w:hAnsi="宋体" w:hint="eastAsia"/>
          <w:spacing w:val="20"/>
        </w:rPr>
        <w:t>图</w:t>
      </w:r>
      <w:bookmarkEnd w:id="83"/>
    </w:p>
    <w:p w:rsidR="00C01C75" w:rsidRDefault="00DC531F">
      <w:pPr>
        <w:spacing w:line="360" w:lineRule="auto"/>
        <w:ind w:firstLineChars="200" w:firstLine="560"/>
        <w:rPr>
          <w:rFonts w:ascii="宋体" w:hAnsi="宋体"/>
          <w:spacing w:val="20"/>
          <w:sz w:val="24"/>
        </w:rPr>
      </w:pPr>
      <w:r>
        <w:rPr>
          <w:rFonts w:ascii="宋体" w:hAnsi="宋体" w:hint="eastAsia"/>
          <w:spacing w:val="20"/>
          <w:sz w:val="24"/>
        </w:rPr>
        <w:t>具体如下图：</w:t>
      </w:r>
      <w:r>
        <w:rPr>
          <w:rFonts w:ascii="宋体" w:hAnsi="宋体" w:hint="eastAsia"/>
          <w:spacing w:val="20"/>
          <w:sz w:val="24"/>
        </w:rPr>
        <w:t>主要的技术框架都已经选定，</w:t>
      </w:r>
      <w:proofErr w:type="spellStart"/>
      <w:r>
        <w:rPr>
          <w:rFonts w:ascii="宋体" w:hAnsi="宋体" w:hint="eastAsia"/>
          <w:spacing w:val="20"/>
          <w:sz w:val="24"/>
        </w:rPr>
        <w:t>SpringCloud</w:t>
      </w:r>
      <w:proofErr w:type="spellEnd"/>
      <w:r>
        <w:rPr>
          <w:rFonts w:ascii="宋体" w:hAnsi="宋体" w:hint="eastAsia"/>
          <w:spacing w:val="20"/>
          <w:sz w:val="24"/>
        </w:rPr>
        <w:t>模块为整个系统的核心。</w:t>
      </w:r>
    </w:p>
    <w:p w:rsidR="00C01C75" w:rsidRDefault="00DC531F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114300" distR="114300">
            <wp:extent cx="5754370" cy="4018280"/>
            <wp:effectExtent l="0" t="0" r="17780" b="127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01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C75" w:rsidRDefault="00DC531F">
      <w:pPr>
        <w:spacing w:line="360" w:lineRule="auto"/>
        <w:ind w:firstLineChars="200" w:firstLine="420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t xml:space="preserve">8 </w:t>
      </w:r>
      <w:r>
        <w:rPr>
          <w:rFonts w:hint="eastAsia"/>
        </w:rPr>
        <w:t xml:space="preserve"> </w:t>
      </w:r>
      <w:r>
        <w:rPr>
          <w:rFonts w:hint="eastAsia"/>
        </w:rPr>
        <w:t>云端软件架构</w:t>
      </w:r>
      <w:r>
        <w:rPr>
          <w:rFonts w:hint="eastAsia"/>
        </w:rPr>
        <w:t>图</w:t>
      </w:r>
    </w:p>
    <w:p w:rsidR="00C01C75" w:rsidRDefault="00DC531F">
      <w:pPr>
        <w:spacing w:line="360" w:lineRule="auto"/>
      </w:pPr>
      <w:r>
        <w:rPr>
          <w:rFonts w:hint="eastAsia"/>
        </w:rPr>
        <w:t>模块说明</w:t>
      </w:r>
    </w:p>
    <w:tbl>
      <w:tblPr>
        <w:tblW w:w="95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724"/>
        <w:gridCol w:w="1887"/>
        <w:gridCol w:w="2733"/>
        <w:gridCol w:w="675"/>
        <w:gridCol w:w="3562"/>
      </w:tblGrid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序号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模块</w:t>
            </w:r>
          </w:p>
        </w:tc>
        <w:tc>
          <w:tcPr>
            <w:tcW w:w="2733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描述</w:t>
            </w:r>
          </w:p>
        </w:tc>
        <w:tc>
          <w:tcPr>
            <w:tcW w:w="675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来源</w:t>
            </w:r>
          </w:p>
        </w:tc>
        <w:tc>
          <w:tcPr>
            <w:tcW w:w="3562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功能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rPr>
                <w:b/>
                <w:bCs/>
                <w:color w:val="auto"/>
                <w:sz w:val="22"/>
                <w:szCs w:val="22"/>
                <w:highlight w:val="yellow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ActiveMQ</w:t>
            </w:r>
            <w:proofErr w:type="spellEnd"/>
          </w:p>
        </w:tc>
        <w:tc>
          <w:tcPr>
            <w:tcW w:w="2733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MQTT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协议解析转发模块</w:t>
            </w:r>
          </w:p>
        </w:tc>
        <w:tc>
          <w:tcPr>
            <w:tcW w:w="67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开源</w:t>
            </w:r>
          </w:p>
        </w:tc>
        <w:tc>
          <w:tcPr>
            <w:tcW w:w="356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rPr>
                <w:b/>
                <w:bCs/>
                <w:color w:val="auto"/>
                <w:sz w:val="22"/>
                <w:szCs w:val="22"/>
                <w:highlight w:val="yellow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SpringCloud</w:t>
            </w:r>
            <w:proofErr w:type="spellEnd"/>
          </w:p>
        </w:tc>
        <w:tc>
          <w:tcPr>
            <w:tcW w:w="2733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业务逻辑处理和响应模块</w:t>
            </w:r>
          </w:p>
        </w:tc>
        <w:tc>
          <w:tcPr>
            <w:tcW w:w="67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开源</w:t>
            </w:r>
          </w:p>
        </w:tc>
        <w:tc>
          <w:tcPr>
            <w:tcW w:w="3562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rPr>
                <w:b/>
                <w:bCs/>
                <w:color w:val="auto"/>
                <w:sz w:val="22"/>
                <w:szCs w:val="22"/>
                <w:highlight w:val="yellow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Redis</w:t>
            </w:r>
            <w:proofErr w:type="spellEnd"/>
          </w:p>
        </w:tc>
        <w:tc>
          <w:tcPr>
            <w:tcW w:w="2733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内存缓存</w:t>
            </w:r>
          </w:p>
        </w:tc>
        <w:tc>
          <w:tcPr>
            <w:tcW w:w="67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开源</w:t>
            </w:r>
          </w:p>
        </w:tc>
        <w:tc>
          <w:tcPr>
            <w:tcW w:w="356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rPr>
                <w:b/>
                <w:bCs/>
                <w:color w:val="auto"/>
                <w:sz w:val="22"/>
                <w:szCs w:val="22"/>
                <w:highlight w:val="yellow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MonoDB</w:t>
            </w:r>
            <w:proofErr w:type="spellEnd"/>
          </w:p>
        </w:tc>
        <w:tc>
          <w:tcPr>
            <w:tcW w:w="2733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文件存储数据库</w:t>
            </w:r>
          </w:p>
        </w:tc>
        <w:tc>
          <w:tcPr>
            <w:tcW w:w="67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开源</w:t>
            </w:r>
          </w:p>
        </w:tc>
        <w:tc>
          <w:tcPr>
            <w:tcW w:w="3562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Mybatis</w:t>
            </w:r>
            <w:proofErr w:type="spellEnd"/>
          </w:p>
        </w:tc>
        <w:tc>
          <w:tcPr>
            <w:tcW w:w="2733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数据库连接和处理模块</w:t>
            </w:r>
          </w:p>
        </w:tc>
        <w:tc>
          <w:tcPr>
            <w:tcW w:w="67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开源</w:t>
            </w:r>
          </w:p>
        </w:tc>
        <w:tc>
          <w:tcPr>
            <w:tcW w:w="3562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C01C75">
        <w:trPr>
          <w:trHeight w:val="270"/>
        </w:trPr>
        <w:tc>
          <w:tcPr>
            <w:tcW w:w="724" w:type="dxa"/>
            <w:vAlign w:val="center"/>
          </w:tcPr>
          <w:p w:rsidR="00C01C75" w:rsidRDefault="00DC531F" w:rsidP="0081750A">
            <w:pPr>
              <w:pStyle w:val="Default"/>
              <w:spacing w:beforeLines="50" w:afterLines="50" w:line="360" w:lineRule="auto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1887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宋体" w:hAnsi="宋体" w:cs="宋体" w:hint="eastAsia"/>
                <w:b/>
                <w:color w:val="000000"/>
                <w:sz w:val="22"/>
                <w:szCs w:val="22"/>
              </w:rPr>
              <w:t>MySQL</w:t>
            </w:r>
            <w:proofErr w:type="spellEnd"/>
          </w:p>
        </w:tc>
        <w:tc>
          <w:tcPr>
            <w:tcW w:w="2733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数据库实体</w:t>
            </w:r>
          </w:p>
        </w:tc>
        <w:tc>
          <w:tcPr>
            <w:tcW w:w="675" w:type="dxa"/>
            <w:vAlign w:val="center"/>
          </w:tcPr>
          <w:p w:rsidR="00C01C75" w:rsidRDefault="00DC531F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开源</w:t>
            </w:r>
          </w:p>
        </w:tc>
        <w:tc>
          <w:tcPr>
            <w:tcW w:w="3562" w:type="dxa"/>
            <w:vAlign w:val="center"/>
          </w:tcPr>
          <w:p w:rsidR="00C01C75" w:rsidRDefault="00C01C75" w:rsidP="0081750A">
            <w:pPr>
              <w:spacing w:beforeLines="50" w:afterLines="50" w:line="360" w:lineRule="auto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</w:tbl>
    <w:p w:rsidR="00C01C75" w:rsidRDefault="00DC531F">
      <w:pPr>
        <w:pStyle w:val="Kotei1"/>
        <w:spacing w:line="360" w:lineRule="auto"/>
        <w:rPr>
          <w:rFonts w:ascii="宋体" w:hAnsi="宋体"/>
          <w:spacing w:val="20"/>
        </w:rPr>
      </w:pPr>
      <w:bookmarkStart w:id="84" w:name="_Toc9595"/>
      <w:r>
        <w:rPr>
          <w:rFonts w:ascii="宋体" w:hAnsi="宋体" w:hint="eastAsia"/>
          <w:spacing w:val="20"/>
        </w:rPr>
        <w:t>底盘系统</w:t>
      </w:r>
      <w:r>
        <w:rPr>
          <w:rFonts w:ascii="宋体" w:hAnsi="宋体" w:hint="eastAsia"/>
          <w:spacing w:val="20"/>
        </w:rPr>
        <w:t>ECU</w:t>
      </w:r>
      <w:r>
        <w:rPr>
          <w:rFonts w:ascii="宋体" w:hAnsi="宋体" w:hint="eastAsia"/>
          <w:spacing w:val="20"/>
        </w:rPr>
        <w:t>架构设计</w:t>
      </w:r>
      <w:bookmarkEnd w:id="84"/>
    </w:p>
    <w:p w:rsidR="00C01C75" w:rsidRDefault="00C01C75">
      <w:pPr>
        <w:spacing w:line="360" w:lineRule="auto"/>
      </w:pPr>
    </w:p>
    <w:p w:rsidR="00C01C75" w:rsidRDefault="00DC531F">
      <w:pPr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6073775" cy="4632960"/>
            <wp:effectExtent l="0" t="0" r="3175" b="1524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C75" w:rsidRDefault="00DC531F">
      <w:pPr>
        <w:spacing w:line="360" w:lineRule="auto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t xml:space="preserve">9 </w:t>
      </w:r>
      <w:r>
        <w:rPr>
          <w:rFonts w:hint="eastAsia"/>
        </w:rPr>
        <w:t xml:space="preserve"> </w:t>
      </w:r>
      <w:r>
        <w:rPr>
          <w:rFonts w:hint="eastAsia"/>
        </w:rPr>
        <w:t>控制系统</w:t>
      </w:r>
      <w:r>
        <w:rPr>
          <w:rFonts w:hint="eastAsia"/>
        </w:rPr>
        <w:t>I</w:t>
      </w:r>
      <w:r>
        <w:rPr>
          <w:rFonts w:hint="eastAsia"/>
        </w:rPr>
        <w:t>原理框图</w:t>
      </w:r>
    </w:p>
    <w:p w:rsidR="00C01C75" w:rsidRDefault="00DC531F">
      <w:pPr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6144260" cy="4937760"/>
            <wp:effectExtent l="0" t="0" r="8890" b="1524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01C75" w:rsidRDefault="00DC531F">
      <w:pPr>
        <w:spacing w:line="360" w:lineRule="auto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t xml:space="preserve">10 </w:t>
      </w:r>
      <w:r>
        <w:rPr>
          <w:rFonts w:hint="eastAsia"/>
        </w:rPr>
        <w:t xml:space="preserve"> </w:t>
      </w:r>
      <w:r>
        <w:rPr>
          <w:rFonts w:hint="eastAsia"/>
        </w:rPr>
        <w:t>控制系统</w:t>
      </w:r>
      <w:r>
        <w:rPr>
          <w:rFonts w:hint="eastAsia"/>
        </w:rPr>
        <w:t>II</w:t>
      </w:r>
      <w:r>
        <w:rPr>
          <w:rFonts w:hint="eastAsia"/>
        </w:rPr>
        <w:t>原理框图</w:t>
      </w:r>
    </w:p>
    <w:p w:rsidR="00C01C75" w:rsidRDefault="00DC531F">
      <w:pPr>
        <w:pStyle w:val="Kotei6"/>
        <w:spacing w:line="360" w:lineRule="auto"/>
        <w:rPr>
          <w:rFonts w:ascii="宋体" w:hAnsi="宋体"/>
          <w:b/>
          <w:bCs/>
          <w:i/>
          <w:sz w:val="24"/>
        </w:rPr>
      </w:pPr>
      <w:r>
        <w:rPr>
          <w:rFonts w:ascii="宋体" w:hAnsi="宋体" w:hint="eastAsia"/>
          <w:b/>
          <w:bCs/>
          <w:i/>
          <w:sz w:val="24"/>
        </w:rPr>
        <w:t>框图说明</w:t>
      </w:r>
    </w:p>
    <w:p w:rsidR="00C01C75" w:rsidRDefault="00DC531F">
      <w:pPr>
        <w:pStyle w:val="21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MCU-I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 w:hint="eastAsia"/>
          <w:sz w:val="24"/>
        </w:rPr>
        <w:t>MCU-II</w:t>
      </w:r>
      <w:r>
        <w:rPr>
          <w:rFonts w:ascii="宋体" w:hAnsi="宋体" w:hint="eastAsia"/>
          <w:sz w:val="24"/>
        </w:rPr>
        <w:t>是两个独立的</w:t>
      </w:r>
      <w:r>
        <w:rPr>
          <w:rFonts w:ascii="宋体" w:hAnsi="宋体" w:hint="eastAsia"/>
          <w:sz w:val="24"/>
        </w:rPr>
        <w:t>PCBA</w:t>
      </w:r>
      <w:r>
        <w:rPr>
          <w:rFonts w:ascii="宋体" w:hAnsi="宋体" w:hint="eastAsia"/>
          <w:sz w:val="24"/>
        </w:rPr>
        <w:t>部分，它们之间通过</w:t>
      </w:r>
      <w:r>
        <w:rPr>
          <w:rFonts w:ascii="宋体" w:hAnsi="宋体" w:hint="eastAsia"/>
          <w:sz w:val="24"/>
        </w:rPr>
        <w:t>RS485</w:t>
      </w:r>
      <w:r>
        <w:rPr>
          <w:rFonts w:ascii="宋体" w:hAnsi="宋体" w:hint="eastAsia"/>
          <w:sz w:val="24"/>
        </w:rPr>
        <w:t>相连到一起，其中</w:t>
      </w:r>
      <w:r>
        <w:rPr>
          <w:rFonts w:ascii="宋体" w:hAnsi="宋体" w:hint="eastAsia"/>
          <w:sz w:val="24"/>
        </w:rPr>
        <w:t>MCU-II</w:t>
      </w:r>
      <w:r>
        <w:rPr>
          <w:rFonts w:ascii="宋体" w:hAnsi="宋体" w:hint="eastAsia"/>
          <w:sz w:val="24"/>
        </w:rPr>
        <w:t>位于操控开关面板底下，</w:t>
      </w:r>
      <w:r>
        <w:rPr>
          <w:rFonts w:ascii="宋体" w:hAnsi="宋体" w:hint="eastAsia"/>
          <w:sz w:val="24"/>
        </w:rPr>
        <w:t>MCU-I</w:t>
      </w:r>
      <w:r>
        <w:rPr>
          <w:rFonts w:ascii="宋体" w:hAnsi="宋体" w:hint="eastAsia"/>
          <w:sz w:val="24"/>
        </w:rPr>
        <w:t>依据不同车型，依据车内空间情况，安装在车内不同的位置。</w:t>
      </w:r>
    </w:p>
    <w:p w:rsidR="00C01C75" w:rsidRDefault="00DC531F">
      <w:pPr>
        <w:pStyle w:val="21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电源管理部分，电池总电源先接入电流检测电路、过载短路保护电路、然后分别到电子开关电路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和电子开关电路</w:t>
      </w:r>
      <w:r>
        <w:rPr>
          <w:rFonts w:ascii="宋体" w:hAnsi="宋体" w:hint="eastAsia"/>
          <w:sz w:val="24"/>
        </w:rPr>
        <w:t>2,</w:t>
      </w:r>
      <w:r>
        <w:rPr>
          <w:rFonts w:ascii="宋体" w:hAnsi="宋体" w:hint="eastAsia"/>
          <w:sz w:val="24"/>
        </w:rPr>
        <w:t>电子开关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给整个控制板内部</w:t>
      </w:r>
      <w:r>
        <w:rPr>
          <w:rFonts w:ascii="宋体" w:hAnsi="宋体" w:hint="eastAsia"/>
          <w:sz w:val="24"/>
        </w:rPr>
        <w:t>MCU</w:t>
      </w:r>
      <w:r>
        <w:rPr>
          <w:rFonts w:ascii="宋体" w:hAnsi="宋体" w:hint="eastAsia"/>
          <w:sz w:val="24"/>
        </w:rPr>
        <w:t>之外的电源供电；电子开关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给</w:t>
      </w:r>
      <w:r>
        <w:rPr>
          <w:rFonts w:ascii="宋体" w:hAnsi="宋体" w:hint="eastAsia"/>
          <w:sz w:val="24"/>
        </w:rPr>
        <w:t>ECU</w:t>
      </w:r>
      <w:r>
        <w:rPr>
          <w:rFonts w:ascii="宋体" w:hAnsi="宋体" w:hint="eastAsia"/>
          <w:sz w:val="24"/>
        </w:rPr>
        <w:t>相关控制外设供电，</w:t>
      </w:r>
      <w:r>
        <w:rPr>
          <w:rFonts w:ascii="宋体" w:hAnsi="宋体" w:hint="eastAsia"/>
          <w:sz w:val="24"/>
        </w:rPr>
        <w:t>MCU</w:t>
      </w:r>
      <w:r>
        <w:rPr>
          <w:rFonts w:ascii="宋体" w:hAnsi="宋体" w:hint="eastAsia"/>
          <w:sz w:val="24"/>
        </w:rPr>
        <w:t>电源不经过电子开关控制，直接通过一个开关稳压电源供电。</w:t>
      </w:r>
    </w:p>
    <w:p w:rsidR="00C01C75" w:rsidRDefault="00DC531F">
      <w:pPr>
        <w:pStyle w:val="21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车身仪表均通过传感器驱动电路和</w:t>
      </w:r>
      <w:r>
        <w:rPr>
          <w:rFonts w:ascii="宋体" w:hAnsi="宋体" w:hint="eastAsia"/>
          <w:sz w:val="24"/>
        </w:rPr>
        <w:t>MCU</w:t>
      </w:r>
      <w:r>
        <w:rPr>
          <w:rFonts w:ascii="宋体" w:hAnsi="宋体" w:hint="eastAsia"/>
          <w:sz w:val="24"/>
        </w:rPr>
        <w:t>处理器连接，驱动电路包括</w:t>
      </w:r>
      <w:r>
        <w:rPr>
          <w:rFonts w:ascii="宋体" w:hAnsi="宋体" w:hint="eastAsia"/>
          <w:sz w:val="24"/>
        </w:rPr>
        <w:t>6</w:t>
      </w:r>
      <w:r>
        <w:rPr>
          <w:rFonts w:ascii="宋体" w:hAnsi="宋体" w:hint="eastAsia"/>
          <w:sz w:val="24"/>
        </w:rPr>
        <w:t>路</w:t>
      </w:r>
      <w:r>
        <w:rPr>
          <w:rFonts w:ascii="宋体" w:hAnsi="宋体" w:hint="eastAsia"/>
          <w:sz w:val="24"/>
        </w:rPr>
        <w:t>AD</w:t>
      </w:r>
      <w:r>
        <w:rPr>
          <w:rFonts w:ascii="宋体" w:hAnsi="宋体" w:hint="eastAsia"/>
          <w:sz w:val="24"/>
        </w:rPr>
        <w:t>转换电</w:t>
      </w:r>
      <w:r>
        <w:rPr>
          <w:rFonts w:ascii="宋体" w:hAnsi="宋体" w:hint="eastAsia"/>
          <w:sz w:val="24"/>
        </w:rPr>
        <w:t>路和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路车速转换接口电路；汽车电瓶电压，也通过传感器驱动电路和</w:t>
      </w:r>
      <w:r>
        <w:rPr>
          <w:rFonts w:ascii="宋体" w:hAnsi="宋体" w:hint="eastAsia"/>
          <w:sz w:val="24"/>
        </w:rPr>
        <w:t>MCU</w:t>
      </w:r>
      <w:r>
        <w:rPr>
          <w:rFonts w:ascii="宋体" w:hAnsi="宋体" w:hint="eastAsia"/>
          <w:sz w:val="24"/>
        </w:rPr>
        <w:t>连接</w:t>
      </w:r>
    </w:p>
    <w:p w:rsidR="00C01C75" w:rsidRDefault="00DC531F">
      <w:pPr>
        <w:pStyle w:val="21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方向盘采用伺服电机控制和相应的机械齿轮配合来完成，同时，方向盘转角状态通过伺服电机上的传感器，传送给</w:t>
      </w:r>
      <w:r>
        <w:rPr>
          <w:rFonts w:ascii="宋体" w:hAnsi="宋体" w:hint="eastAsia"/>
          <w:sz w:val="24"/>
        </w:rPr>
        <w:t>MCU</w:t>
      </w:r>
      <w:r>
        <w:rPr>
          <w:rFonts w:ascii="宋体" w:hAnsi="宋体" w:hint="eastAsia"/>
          <w:sz w:val="24"/>
        </w:rPr>
        <w:t>，达到方向盘控制的目的。</w:t>
      </w:r>
    </w:p>
    <w:p w:rsidR="00C01C75" w:rsidRDefault="00DC531F">
      <w:pPr>
        <w:pStyle w:val="21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油门调节阀，通过一个油门电机，及相应的机械配合共同完成；油门电机通过一个马达驱动电路和</w:t>
      </w:r>
      <w:r>
        <w:rPr>
          <w:rFonts w:ascii="宋体" w:hAnsi="宋体" w:hint="eastAsia"/>
          <w:sz w:val="24"/>
        </w:rPr>
        <w:t>MCU</w:t>
      </w:r>
      <w:r>
        <w:rPr>
          <w:rFonts w:ascii="宋体" w:hAnsi="宋体" w:hint="eastAsia"/>
          <w:sz w:val="24"/>
        </w:rPr>
        <w:t>相连；其中，油门大小通过位移传感器，感应绳子移动的长度，达到感应油门大小；也可以通过转速的判断，间来判断油门的大小。</w:t>
      </w:r>
    </w:p>
    <w:p w:rsidR="00C01C75" w:rsidRDefault="00DC531F">
      <w:pPr>
        <w:pStyle w:val="21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CANBUS</w:t>
      </w:r>
      <w:r>
        <w:rPr>
          <w:rFonts w:ascii="宋体" w:hAnsi="宋体" w:hint="eastAsia"/>
          <w:sz w:val="24"/>
        </w:rPr>
        <w:t>转换电路，主要针对有</w:t>
      </w:r>
      <w:r>
        <w:rPr>
          <w:rFonts w:ascii="宋体" w:hAnsi="宋体" w:hint="eastAsia"/>
          <w:sz w:val="24"/>
        </w:rPr>
        <w:t>CANBUS</w:t>
      </w:r>
      <w:r>
        <w:rPr>
          <w:rFonts w:ascii="宋体" w:hAnsi="宋体" w:hint="eastAsia"/>
          <w:sz w:val="24"/>
        </w:rPr>
        <w:t>的压路车通讯功能而设计，将控制命令以及状态命令通过</w:t>
      </w:r>
      <w:r>
        <w:rPr>
          <w:rFonts w:ascii="宋体" w:hAnsi="宋体" w:hint="eastAsia"/>
          <w:sz w:val="24"/>
        </w:rPr>
        <w:t>C</w:t>
      </w:r>
      <w:r>
        <w:rPr>
          <w:rFonts w:ascii="宋体" w:hAnsi="宋体" w:hint="eastAsia"/>
          <w:sz w:val="24"/>
        </w:rPr>
        <w:t>ANBUS</w:t>
      </w:r>
      <w:r>
        <w:rPr>
          <w:rFonts w:ascii="宋体" w:hAnsi="宋体" w:hint="eastAsia"/>
          <w:sz w:val="24"/>
        </w:rPr>
        <w:t>来实现，</w:t>
      </w:r>
      <w:r>
        <w:rPr>
          <w:rFonts w:ascii="宋体" w:hAnsi="宋体" w:hint="eastAsia"/>
          <w:sz w:val="24"/>
        </w:rPr>
        <w:t>CANBUS</w:t>
      </w:r>
      <w:r>
        <w:rPr>
          <w:rFonts w:ascii="宋体" w:hAnsi="宋体" w:hint="eastAsia"/>
          <w:sz w:val="24"/>
        </w:rPr>
        <w:t>有两路，一路用来与</w:t>
      </w:r>
      <w:r>
        <w:rPr>
          <w:rFonts w:ascii="宋体" w:hAnsi="宋体" w:hint="eastAsia"/>
          <w:sz w:val="24"/>
        </w:rPr>
        <w:t>ADECU</w:t>
      </w:r>
      <w:r>
        <w:rPr>
          <w:rFonts w:ascii="宋体" w:hAnsi="宋体" w:hint="eastAsia"/>
          <w:sz w:val="24"/>
        </w:rPr>
        <w:t>通讯，一路接车身仪表</w:t>
      </w:r>
      <w:r>
        <w:rPr>
          <w:rFonts w:ascii="宋体" w:hAnsi="宋体" w:hint="eastAsia"/>
          <w:sz w:val="24"/>
        </w:rPr>
        <w:t>CANBUS</w:t>
      </w:r>
      <w:r>
        <w:rPr>
          <w:rFonts w:ascii="宋体" w:hAnsi="宋体" w:hint="eastAsia"/>
          <w:sz w:val="24"/>
        </w:rPr>
        <w:t>（针对有</w:t>
      </w:r>
      <w:r>
        <w:rPr>
          <w:rFonts w:ascii="宋体" w:hAnsi="宋体" w:hint="eastAsia"/>
          <w:sz w:val="24"/>
        </w:rPr>
        <w:t>CANBUS</w:t>
      </w:r>
      <w:r>
        <w:rPr>
          <w:rFonts w:ascii="宋体" w:hAnsi="宋体" w:hint="eastAsia"/>
          <w:sz w:val="24"/>
        </w:rPr>
        <w:t>的压路车）</w:t>
      </w:r>
    </w:p>
    <w:p w:rsidR="00C01C75" w:rsidRDefault="00DC531F">
      <w:pPr>
        <w:pStyle w:val="21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开关按键电路：主要是通过继电器组，模拟面板上的开关输入输出。</w:t>
      </w:r>
    </w:p>
    <w:p w:rsidR="00C01C75" w:rsidRDefault="00DC531F">
      <w:pPr>
        <w:pStyle w:val="21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状态指示灯电路，包括运行状态指示灯，警示灯的状态识别</w:t>
      </w:r>
    </w:p>
    <w:p w:rsidR="00C01C75" w:rsidRDefault="00DC531F">
      <w:pPr>
        <w:pStyle w:val="21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电子开关电路：检测开关的动作，达到开关动作自动输入的目的，即可以用来识别动作是否有执行，也可以对手动操作的一些规范进行检测，进行相应的约束和干预。</w:t>
      </w:r>
    </w:p>
    <w:p w:rsidR="00C01C75" w:rsidRDefault="00DC531F">
      <w:pPr>
        <w:pStyle w:val="21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传感器电路：主要针对车身液压表、油压表、水温箱、气压表、转速、温度等进行电路转换，达到自动获取车身各状态信息的目的</w:t>
      </w:r>
    </w:p>
    <w:p w:rsidR="00C01C75" w:rsidRDefault="00C01C75">
      <w:pPr>
        <w:pStyle w:val="Kotei6"/>
        <w:spacing w:line="360" w:lineRule="auto"/>
        <w:rPr>
          <w:rFonts w:ascii="宋体" w:hAnsi="宋体"/>
          <w:i/>
          <w:sz w:val="24"/>
        </w:rPr>
      </w:pPr>
    </w:p>
    <w:p w:rsidR="00C01C75" w:rsidRDefault="00DC531F">
      <w:pPr>
        <w:pStyle w:val="Kotei0"/>
        <w:spacing w:line="360" w:lineRule="auto"/>
        <w:rPr>
          <w:rFonts w:ascii="宋体" w:hAnsi="宋体" w:cs="宋体"/>
        </w:rPr>
      </w:pPr>
      <w:bookmarkStart w:id="85" w:name="_Toc11258"/>
      <w:r>
        <w:rPr>
          <w:rFonts w:ascii="宋体" w:hAnsi="宋体" w:cs="宋体" w:hint="eastAsia"/>
        </w:rPr>
        <w:t>几个较大</w:t>
      </w:r>
      <w:r>
        <w:rPr>
          <w:rFonts w:ascii="宋体" w:hAnsi="宋体" w:cs="宋体" w:hint="eastAsia"/>
        </w:rPr>
        <w:t>的技术风险</w:t>
      </w:r>
      <w:bookmarkEnd w:id="85"/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86" w:name="_Toc20022"/>
      <w:r>
        <w:rPr>
          <w:rFonts w:ascii="宋体" w:hAnsi="宋体" w:hint="eastAsia"/>
          <w:spacing w:val="20"/>
        </w:rPr>
        <w:t>假设施工方提供数字施工地图</w:t>
      </w:r>
      <w:bookmarkEnd w:id="86"/>
    </w:p>
    <w:p w:rsidR="00C01C75" w:rsidRDefault="00DC531F">
      <w:pPr>
        <w:pStyle w:val="Kotei6"/>
        <w:spacing w:line="360" w:lineRule="auto"/>
        <w:rPr>
          <w:sz w:val="24"/>
        </w:rPr>
      </w:pPr>
      <w:r>
        <w:rPr>
          <w:rFonts w:ascii="宋体" w:hAnsi="宋体" w:hint="eastAsia"/>
          <w:iCs/>
          <w:sz w:val="24"/>
        </w:rPr>
        <w:t>整个系统运行前提条件，是施工方提供数字化的施工地图，并且施工地图数据要符合系统运行条件，压路车施工的区域范围和施工路径规划依赖这个前提条件。如下图，红色的</w:t>
      </w:r>
      <w:r>
        <w:rPr>
          <w:rFonts w:ascii="宋体" w:hAnsi="宋体" w:hint="eastAsia"/>
          <w:iCs/>
          <w:sz w:val="24"/>
        </w:rPr>
        <w:t>2</w:t>
      </w:r>
      <w:r>
        <w:rPr>
          <w:rFonts w:ascii="宋体" w:hAnsi="宋体" w:hint="eastAsia"/>
          <w:iCs/>
          <w:sz w:val="24"/>
        </w:rPr>
        <w:t>个步骤依赖于客户。</w:t>
      </w:r>
    </w:p>
    <w:p w:rsidR="00C01C75" w:rsidRDefault="00C01C75">
      <w:pPr>
        <w:pStyle w:val="Kotei6"/>
        <w:spacing w:line="360" w:lineRule="auto"/>
        <w:rPr>
          <w:sz w:val="24"/>
        </w:rPr>
      </w:pPr>
      <w:r>
        <w:rPr>
          <w:sz w:val="24"/>
        </w:rPr>
        <w:pict>
          <v:roundrect id="_x0000_s1035" style="position:absolute;left:0;text-align:left;margin-left:13.6pt;margin-top:15.05pt;width:76.8pt;height:30.55pt;z-index:253575168;v-text-anchor:middle" arcsize="10923f" o:gfxdata="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oE9UO1wAAAAgBAAAPAAAAAAAAAAEAIAAAACIAAABk&#10;cnMvZG93bnJldi54bWxQSwECFAAUAAAACACHTuJA034DPnkCAADSBAAADgAAAAAAAAABACAAAAAm&#10;AQAAZHJzL2Uyb0RvYy54bWxQSwUGAAAAAAYABgBZAQAAEQYAAAAA&#10;" fillcolor="white [3212]" strokecolor="#385d8a" strokeweight="2pt">
            <v:textbox>
              <w:txbxContent>
                <w:p w:rsidR="00C01C75" w:rsidRDefault="00DC531F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数字施工地图</w:t>
                  </w:r>
                </w:p>
              </w:txbxContent>
            </v:textbox>
          </v:roundrect>
        </w:pict>
      </w:r>
      <w:r>
        <w:rPr>
          <w:sz w:val="24"/>
        </w:rPr>
        <w:pict>
          <v:roundrect id="_x0000_s1034" style="position:absolute;left:0;text-align:left;margin-left:273.65pt;margin-top:14.75pt;width:98.05pt;height:30.55pt;z-index:257411072;v-text-anchor:middle" arcsize="10923f" o:gfxdata="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OoRx4/aAAAACQEAAA8AAAAAAAAAAQAgAAAAIgAAAGRycy9k&#10;b3ducmV2LnhtbFBLAQIUABQAAAAIAIdO4kB4unhUcgIAAMgEAAAOAAAAAAAAAAEAIAAAACkBAABk&#10;cnMvZTJvRG9jLnhtbFBLBQYAAAAABgAGAFkBAAANBgAAAAA=&#10;" fillcolor="white [3212]" strokecolor="#385d8a" strokeweight="2pt">
            <v:textbox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000000" w:themeColor="text1"/>
                      <w:sz w:val="18"/>
                      <w:szCs w:val="18"/>
                    </w:rPr>
                    <w:t>导入到云端系统</w:t>
                  </w:r>
                </w:p>
              </w:txbxContent>
            </v:textbox>
          </v:roundrect>
        </w:pict>
      </w:r>
      <w:r>
        <w:rPr>
          <w:sz w:val="24"/>
        </w:rPr>
        <w:pict>
          <v:roundrect id="_x0000_s1033" style="position:absolute;left:0;text-align:left;margin-left:127.45pt;margin-top:14.85pt;width:102.35pt;height:30.55pt;z-index:255493120;v-text-anchor:middle" arcsize="10923f" o:gfxdata="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JIWLEXaAAAACQEAAA8AAAAAAAAAAQAgAAAAIgAAAGRycy9k&#10;b3ducmV2LnhtbFBLAQIUABQAAAAIAIdO4kA4Qfa0cgIAAMgEAAAOAAAAAAAAAAEAIAAAACkBAABk&#10;cnMvZTJvRG9jLnhtbFBLBQYAAAAABgAGAFkBAAANBgAAAAA=&#10;" fillcolor="white [3212]" strokecolor="#385d8a" strokeweight="2pt">
            <v:textbox>
              <w:txbxContent>
                <w:p w:rsidR="00C01C75" w:rsidRDefault="00DC531F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制作</w:t>
                  </w: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Excel</w:t>
                  </w: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格式数据</w:t>
                  </w:r>
                </w:p>
              </w:txbxContent>
            </v:textbox>
          </v:roundrect>
        </w:pict>
      </w:r>
    </w:p>
    <w:p w:rsidR="00C01C75" w:rsidRDefault="00C01C75">
      <w:pPr>
        <w:pStyle w:val="Kotei6"/>
        <w:spacing w:line="360" w:lineRule="auto"/>
        <w:rPr>
          <w:sz w:val="24"/>
        </w:rPr>
      </w:pPr>
      <w:r>
        <w:rPr>
          <w:sz w:val="24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2" type="#_x0000_t34" style="position:absolute;left:0;text-align:left;margin-left:231.05pt;margin-top:6.35pt;width:43.85pt;height:.1pt;flip:y;z-index:274674688" o:gfxdata="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hi&#10;NljYAAAACQEAAA8AAAAAAAAAAQAgAAAAIgAAAGRycy9kb3ducmV2LnhtbFBLAQIUABQAAAAIAIdO&#10;4kAILCPCIwIAAO8DAAAOAAAAAAAAAAEAIAAAACcBAABkcnMvZTJvRG9jLnhtbFBLBQYAAAAABgAG&#10;AFkBAAC8BQAAAAA=&#10;" adj="10812" strokecolor="#4a7ebb">
            <v:stroke endarrow="open" joinstyle="round"/>
          </v:shape>
        </w:pict>
      </w:r>
      <w:r>
        <w:rPr>
          <w:sz w:val="24"/>
        </w:rPr>
        <w:pict>
          <v:shape id="_x0000_s1031" type="#_x0000_t34" style="position:absolute;left:0;text-align:left;margin-left:90.4pt;margin-top:6.75pt;width:37.05pt;height:.2pt;flip:y;z-index:274673664" o:gfxdata="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xd/f3YAAAACQEAAA8AAAAAAAAAAQAgAAAAIgAAAGRy&#10;cy9kb3ducmV2LnhtbFBLAQIUABQAAAAIAIdO4kC6tTXCPgIAADEEAAAOAAAAAAAAAAEAIAAAACcB&#10;AABkcnMvZTJvRG9jLnhtbFBLBQYAAAAABgAGAFkBAADXBQAAAAA=&#10;" adj="10814" strokecolor="#4a7ebb">
            <v:stroke endarrow="open" joinstyle="round"/>
          </v:shape>
        </w:pict>
      </w:r>
    </w:p>
    <w:p w:rsidR="00C01C75" w:rsidRDefault="00C01C75">
      <w:pPr>
        <w:pStyle w:val="Kotei6"/>
        <w:spacing w:line="360" w:lineRule="auto"/>
        <w:rPr>
          <w:sz w:val="24"/>
        </w:rPr>
      </w:pPr>
      <w:r>
        <w:rPr>
          <w:sz w:val="24"/>
        </w:rPr>
        <w:pict>
          <v:shape id="_x0000_s1030" type="#_x0000_t34" style="position:absolute;left:0;text-align:left;margin-left:306.35pt;margin-top:14.85pt;width:32.7pt;height:.05pt;rotation:90;z-index:274675712" o:gfxdata="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gjvFLaAAAACQEAAA8AAAAAAAAAAQAgAAAAIgAA&#10;AGRycy9kb3ducmV2LnhtbFBLAQIUABQAAAAIAIdO4kDdul9kPwIAADQEAAAOAAAAAAAAAAEAIAAA&#10;ACkBAABkcnMvZTJvRG9jLnhtbFBLBQYAAAAABgAGAFkBAADaBQAAAAA=&#10;" adj="10784" strokecolor="#4a7ebb">
            <v:stroke endarrow="open" joinstyle="round"/>
          </v:shape>
        </w:pict>
      </w:r>
    </w:p>
    <w:p w:rsidR="00C01C75" w:rsidRDefault="00C01C75">
      <w:pPr>
        <w:pStyle w:val="Kotei6"/>
        <w:spacing w:line="360" w:lineRule="auto"/>
        <w:rPr>
          <w:sz w:val="24"/>
        </w:rPr>
      </w:pPr>
      <w:r>
        <w:rPr>
          <w:sz w:val="24"/>
        </w:rPr>
        <w:pict>
          <v:roundrect id="_x0000_s1029" style="position:absolute;left:0;text-align:left;margin-left:265.2pt;margin-top:7.8pt;width:114.9pt;height:30.55pt;z-index:263164928;v-text-anchor:middle" arcsize="10923f" o:gfxdata="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19BpQtgAAAAJAQAADwAAAAAAAAABACAAAAAiAAAAZHJzL2Rvd25y&#10;ZXYueG1sUEsBAhQAFAAAAAgAh07iQO4P9NxwAgAAyAQAAA4AAAAAAAAAAQAgAAAAJwEAAGRycy9l&#10;Mm9Eb2MueG1sUEsFBgAAAAAGAAYAWQEAAAkGAAAAAA==&#10;" fillcolor="white [3212]" strokecolor="#385d8a" strokeweight="2pt">
            <v:textbox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000000" w:themeColor="text1"/>
                      <w:sz w:val="18"/>
                      <w:szCs w:val="18"/>
                    </w:rPr>
                    <w:t>云端计算路径规划数据</w:t>
                  </w:r>
                </w:p>
              </w:txbxContent>
            </v:textbox>
          </v:roundrect>
        </w:pict>
      </w:r>
    </w:p>
    <w:p w:rsidR="00C01C75" w:rsidRDefault="00C01C75">
      <w:pPr>
        <w:pStyle w:val="Kotei6"/>
        <w:spacing w:line="360" w:lineRule="auto"/>
        <w:rPr>
          <w:sz w:val="24"/>
        </w:rPr>
      </w:pPr>
    </w:p>
    <w:p w:rsidR="00C01C75" w:rsidRDefault="00C01C75">
      <w:pPr>
        <w:pStyle w:val="Kotei6"/>
        <w:spacing w:line="360" w:lineRule="auto"/>
        <w:rPr>
          <w:sz w:val="24"/>
        </w:rPr>
      </w:pPr>
      <w:r>
        <w:rPr>
          <w:sz w:val="24"/>
        </w:rPr>
        <w:pict>
          <v:shape id="_x0000_s1028" type="#_x0000_t34" style="position:absolute;left:0;text-align:left;margin-left:305.55pt;margin-top:8.4pt;width:33.95pt;height:.3pt;rotation:90;z-index:274676736" o:gfxdata="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e6jNvXAAAACQEAAA8AAAAAAAAAAQAgAAAAIgAAAGRycy9k&#10;b3ducmV2LnhtbFBLAQIUABQAAAAIAIdO4kCQOIQPPAIAADUEAAAOAAAAAAAAAAEAIAAAACYBAABk&#10;cnMvZTJvRG9jLnhtbFBLBQYAAAAABgAGAFkBAADUBQAAAAA=&#10;" strokecolor="#4a7ebb">
            <v:stroke endarrow="open" joinstyle="round"/>
          </v:shape>
        </w:pict>
      </w:r>
    </w:p>
    <w:p w:rsidR="00C01C75" w:rsidRDefault="00C01C75">
      <w:pPr>
        <w:pStyle w:val="Kotei6"/>
        <w:spacing w:line="360" w:lineRule="auto"/>
        <w:rPr>
          <w:sz w:val="24"/>
        </w:rPr>
      </w:pPr>
      <w:r>
        <w:rPr>
          <w:sz w:val="24"/>
        </w:rPr>
        <w:pict>
          <v:roundrect id="_x0000_s1027" style="position:absolute;left:0;text-align:left;margin-left:264.9pt;margin-top:2.1pt;width:114.9pt;height:30.55pt;z-index:274672640;v-text-anchor:middle" arcsize="10923f" o:gfxdata="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e3Uok2QAAAAgBAAAPAAAAAAAAAAEAIAAAACIAAABkcnMvZG93&#10;bnJldi54bWxQSwECFAAUAAAACACHTuJAJM6hUXECAADIBAAADgAAAAAAAAABACAAAAAoAQAAZHJz&#10;L2Uyb0RvYy54bWxQSwUGAAAAAAYABgBZAQAACwYAAAAA&#10;" fillcolor="white [3212]" strokecolor="#385d8a" strokeweight="2pt">
            <v:textbox>
              <w:txbxContent>
                <w:p w:rsidR="00C01C75" w:rsidRDefault="00DC531F">
                  <w:pPr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000000" w:themeColor="text1"/>
                      <w:sz w:val="18"/>
                      <w:szCs w:val="18"/>
                    </w:rPr>
                    <w:t>下发压路车执行</w:t>
                  </w:r>
                </w:p>
              </w:txbxContent>
            </v:textbox>
          </v:roundrect>
        </w:pict>
      </w:r>
    </w:p>
    <w:p w:rsidR="00C01C75" w:rsidRDefault="00C01C75">
      <w:pPr>
        <w:pStyle w:val="Kotei6"/>
        <w:spacing w:line="360" w:lineRule="auto"/>
        <w:rPr>
          <w:sz w:val="24"/>
        </w:rPr>
      </w:pPr>
    </w:p>
    <w:p w:rsidR="00C01C75" w:rsidRDefault="00DC531F">
      <w:pPr>
        <w:pStyle w:val="Kotei6"/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Excel</w:t>
      </w:r>
      <w:r>
        <w:rPr>
          <w:rFonts w:hint="eastAsia"/>
          <w:sz w:val="24"/>
        </w:rPr>
        <w:t>格式是我们来制定，但数据提供依赖于施工方</w:t>
      </w:r>
      <w:r>
        <w:rPr>
          <w:rFonts w:hint="eastAsia"/>
          <w:sz w:val="24"/>
        </w:rPr>
        <w:t>.</w:t>
      </w:r>
    </w:p>
    <w:p w:rsidR="00C01C75" w:rsidRDefault="00DC531F">
      <w:pPr>
        <w:pStyle w:val="Kotei6"/>
        <w:spacing w:line="360" w:lineRule="auto"/>
        <w:rPr>
          <w:sz w:val="24"/>
        </w:rPr>
      </w:pPr>
      <w:r>
        <w:rPr>
          <w:rFonts w:hint="eastAsia"/>
          <w:sz w:val="24"/>
        </w:rPr>
        <w:t>如果施工方不能提供数字化的施工地图，那就要想办法找第三方制作高精度的现场地图，比如找乐庭来制作高精度地图作为系统输入，如果找第三方制作高精度地图，存在一笔不小的地图制作费用</w:t>
      </w:r>
      <w:bookmarkStart w:id="87" w:name="_GoBack"/>
      <w:bookmarkEnd w:id="87"/>
      <w:r>
        <w:rPr>
          <w:rFonts w:hint="eastAsia"/>
          <w:sz w:val="24"/>
        </w:rPr>
        <w:t>。</w:t>
      </w:r>
    </w:p>
    <w:p w:rsidR="00C01C75" w:rsidRDefault="00C01C75">
      <w:pPr>
        <w:pStyle w:val="Kotei6"/>
        <w:spacing w:line="360" w:lineRule="auto"/>
        <w:rPr>
          <w:sz w:val="24"/>
        </w:rPr>
      </w:pP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88" w:name="_Toc3843"/>
      <w:r>
        <w:rPr>
          <w:rFonts w:ascii="宋体" w:hAnsi="宋体" w:hint="eastAsia"/>
          <w:spacing w:val="20"/>
        </w:rPr>
        <w:t>压路机设备改造控制精度</w:t>
      </w:r>
      <w:bookmarkEnd w:id="88"/>
    </w:p>
    <w:p w:rsidR="00C01C75" w:rsidRDefault="00DC531F">
      <w:pPr>
        <w:pStyle w:val="Kotei6"/>
        <w:spacing w:line="360" w:lineRule="auto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压路车控制执行系统是在现有的已经制造完毕的车辆上进行改造，假设</w:t>
      </w:r>
      <w:r>
        <w:rPr>
          <w:rFonts w:ascii="宋体" w:hAnsi="宋体" w:hint="eastAsia"/>
          <w:iCs/>
          <w:sz w:val="24"/>
        </w:rPr>
        <w:t>ADECU</w:t>
      </w:r>
      <w:r>
        <w:rPr>
          <w:rFonts w:ascii="宋体" w:hAnsi="宋体" w:hint="eastAsia"/>
          <w:iCs/>
          <w:sz w:val="24"/>
        </w:rPr>
        <w:t>下发的指令数据和参数都正确，而现有的经过改造的底盘线控系统执行这些指令时，达不到精度要求，最终导致压路的效果较差。</w:t>
      </w:r>
    </w:p>
    <w:p w:rsidR="00C01C75" w:rsidRDefault="00C01C75">
      <w:pPr>
        <w:pStyle w:val="Kotei6"/>
        <w:spacing w:line="360" w:lineRule="auto"/>
        <w:rPr>
          <w:rFonts w:ascii="宋体" w:hAnsi="宋体"/>
          <w:iCs/>
          <w:sz w:val="24"/>
        </w:rPr>
      </w:pP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89" w:name="_Toc15371"/>
      <w:r>
        <w:rPr>
          <w:rFonts w:ascii="宋体" w:hAnsi="宋体" w:hint="eastAsia"/>
          <w:spacing w:val="20"/>
        </w:rPr>
        <w:t>系统施工的质量检测</w:t>
      </w:r>
      <w:bookmarkEnd w:id="89"/>
    </w:p>
    <w:p w:rsidR="00C01C75" w:rsidRDefault="00DC531F">
      <w:pPr>
        <w:widowControl/>
        <w:shd w:val="clear" w:color="auto" w:fill="FFFFFF"/>
        <w:spacing w:line="360" w:lineRule="auto"/>
        <w:rPr>
          <w:rFonts w:ascii="宋体" w:hAnsi="宋体"/>
          <w:iCs/>
          <w:sz w:val="24"/>
          <w:szCs w:val="21"/>
        </w:rPr>
      </w:pPr>
      <w:r>
        <w:rPr>
          <w:rFonts w:ascii="宋体" w:hAnsi="宋体" w:hint="eastAsia"/>
          <w:iCs/>
          <w:sz w:val="24"/>
          <w:szCs w:val="21"/>
        </w:rPr>
        <w:t>路面压实度检测技术方案，现在还没有定，现有施工企业的的办法：</w:t>
      </w:r>
    </w:p>
    <w:p w:rsidR="00C01C75" w:rsidRDefault="00DC531F">
      <w:pPr>
        <w:widowControl/>
        <w:shd w:val="clear" w:color="auto" w:fill="FFFFFF"/>
        <w:spacing w:line="360" w:lineRule="auto"/>
        <w:rPr>
          <w:rFonts w:ascii="宋体" w:hAnsi="宋体"/>
          <w:iCs/>
          <w:sz w:val="24"/>
          <w:szCs w:val="21"/>
        </w:rPr>
      </w:pPr>
      <w:r>
        <w:rPr>
          <w:rFonts w:ascii="宋体" w:hAnsi="宋体" w:hint="eastAsia"/>
          <w:iCs/>
          <w:sz w:val="24"/>
          <w:szCs w:val="21"/>
        </w:rPr>
        <w:t> 1. </w:t>
      </w:r>
      <w:r>
        <w:rPr>
          <w:rFonts w:ascii="宋体" w:hAnsi="宋体" w:hint="eastAsia"/>
          <w:iCs/>
          <w:sz w:val="24"/>
          <w:szCs w:val="21"/>
        </w:rPr>
        <w:t>压路机上轮滚上装有一系列的压力</w:t>
      </w:r>
      <w:r>
        <w:rPr>
          <w:rFonts w:ascii="宋体" w:hAnsi="宋体" w:hint="eastAsia"/>
          <w:iCs/>
          <w:sz w:val="24"/>
          <w:szCs w:val="21"/>
        </w:rPr>
        <w:t>传感器，自动测量路面的压实度，达到预设值，</w:t>
      </w:r>
    </w:p>
    <w:p w:rsidR="00C01C75" w:rsidRDefault="00DC531F">
      <w:pPr>
        <w:widowControl/>
        <w:shd w:val="clear" w:color="auto" w:fill="FFFFFF"/>
        <w:spacing w:line="360" w:lineRule="auto"/>
        <w:ind w:firstLineChars="300" w:firstLine="720"/>
        <w:rPr>
          <w:rFonts w:ascii="宋体" w:hAnsi="宋体"/>
          <w:iCs/>
          <w:sz w:val="24"/>
          <w:szCs w:val="21"/>
        </w:rPr>
      </w:pPr>
      <w:r>
        <w:rPr>
          <w:rFonts w:ascii="宋体" w:hAnsi="宋体" w:hint="eastAsia"/>
          <w:iCs/>
          <w:sz w:val="24"/>
          <w:szCs w:val="21"/>
        </w:rPr>
        <w:t>报警。比较先进的自动化方法</w:t>
      </w:r>
      <w:r>
        <w:rPr>
          <w:rFonts w:ascii="宋体" w:hAnsi="宋体" w:hint="eastAsia"/>
          <w:iCs/>
          <w:sz w:val="24"/>
          <w:szCs w:val="21"/>
        </w:rPr>
        <w:t xml:space="preserve">, </w:t>
      </w:r>
      <w:r>
        <w:rPr>
          <w:rFonts w:ascii="宋体" w:hAnsi="宋体" w:hint="eastAsia"/>
          <w:iCs/>
          <w:sz w:val="24"/>
          <w:szCs w:val="21"/>
        </w:rPr>
        <w:t>对压路机改造较大，成本较高</w:t>
      </w:r>
    </w:p>
    <w:p w:rsidR="00C01C75" w:rsidRDefault="00DC531F">
      <w:pPr>
        <w:widowControl/>
        <w:shd w:val="clear" w:color="auto" w:fill="FFFFFF"/>
        <w:spacing w:line="360" w:lineRule="auto"/>
        <w:rPr>
          <w:rFonts w:ascii="宋体" w:hAnsi="宋体"/>
          <w:iCs/>
          <w:sz w:val="24"/>
          <w:szCs w:val="21"/>
        </w:rPr>
      </w:pPr>
      <w:r>
        <w:rPr>
          <w:rFonts w:ascii="宋体" w:hAnsi="宋体" w:hint="eastAsia"/>
          <w:iCs/>
          <w:sz w:val="24"/>
          <w:szCs w:val="21"/>
        </w:rPr>
        <w:t xml:space="preserve"> 2. </w:t>
      </w:r>
      <w:r>
        <w:rPr>
          <w:rFonts w:ascii="宋体" w:hAnsi="宋体" w:hint="eastAsia"/>
          <w:iCs/>
          <w:sz w:val="24"/>
          <w:szCs w:val="21"/>
        </w:rPr>
        <w:t>靠驾驶员和现场施工人员的眼睛观察和施工经验，人工判断，路面压实度是否达</w:t>
      </w:r>
    </w:p>
    <w:p w:rsidR="00C01C75" w:rsidRDefault="00DC531F">
      <w:pPr>
        <w:widowControl/>
        <w:shd w:val="clear" w:color="auto" w:fill="FFFFFF"/>
        <w:spacing w:line="360" w:lineRule="auto"/>
        <w:ind w:firstLineChars="300" w:firstLine="720"/>
        <w:rPr>
          <w:rFonts w:ascii="宋体" w:hAnsi="宋体"/>
          <w:iCs/>
          <w:sz w:val="24"/>
          <w:szCs w:val="21"/>
        </w:rPr>
      </w:pPr>
      <w:r>
        <w:rPr>
          <w:rFonts w:ascii="宋体" w:hAnsi="宋体" w:hint="eastAsia"/>
          <w:iCs/>
          <w:sz w:val="24"/>
          <w:szCs w:val="21"/>
        </w:rPr>
        <w:t>到标准</w:t>
      </w:r>
    </w:p>
    <w:p w:rsidR="00C01C75" w:rsidRDefault="00DC531F">
      <w:pPr>
        <w:widowControl/>
        <w:shd w:val="clear" w:color="auto" w:fill="FFFFFF"/>
        <w:spacing w:line="360" w:lineRule="auto"/>
        <w:ind w:left="720" w:hangingChars="300" w:hanging="720"/>
        <w:rPr>
          <w:rFonts w:ascii="宋体" w:hAnsi="宋体"/>
          <w:iCs/>
          <w:sz w:val="24"/>
          <w:szCs w:val="21"/>
        </w:rPr>
      </w:pPr>
      <w:r>
        <w:rPr>
          <w:rFonts w:ascii="宋体" w:hAnsi="宋体" w:hint="eastAsia"/>
          <w:iCs/>
          <w:sz w:val="24"/>
          <w:szCs w:val="21"/>
        </w:rPr>
        <w:t> 3. </w:t>
      </w:r>
      <w:r>
        <w:rPr>
          <w:rFonts w:ascii="宋体" w:hAnsi="宋体" w:hint="eastAsia"/>
          <w:iCs/>
          <w:sz w:val="24"/>
          <w:szCs w:val="21"/>
        </w:rPr>
        <w:t>事后检测法，施工后，由质量检测人员在施工路面上随机选取几个点，垂直钻孔，把钻取出来的横截面用密度，体积的方法算压实度</w:t>
      </w:r>
      <w:r>
        <w:rPr>
          <w:rFonts w:ascii="宋体" w:hAnsi="宋体" w:hint="eastAsia"/>
          <w:iCs/>
          <w:sz w:val="24"/>
          <w:szCs w:val="21"/>
        </w:rPr>
        <w:t>, </w:t>
      </w:r>
      <w:r>
        <w:rPr>
          <w:rFonts w:ascii="宋体" w:hAnsi="宋体" w:hint="eastAsia"/>
          <w:iCs/>
          <w:sz w:val="24"/>
          <w:szCs w:val="21"/>
        </w:rPr>
        <w:t>属于施工验收的一个检测手段，如果不达标，就需要返工</w:t>
      </w:r>
    </w:p>
    <w:p w:rsidR="00C01C75" w:rsidRDefault="00DC531F">
      <w:pPr>
        <w:pStyle w:val="Kotei6"/>
        <w:spacing w:line="360" w:lineRule="auto"/>
        <w:rPr>
          <w:sz w:val="24"/>
        </w:rPr>
      </w:pPr>
      <w:r>
        <w:rPr>
          <w:rFonts w:ascii="宋体" w:hAnsi="宋体" w:hint="eastAsia"/>
          <w:iCs/>
          <w:sz w:val="24"/>
        </w:rPr>
        <w:t>自动化的检测方法技术复杂，成本高，估计最后只能采用人工检测的方案</w:t>
      </w:r>
      <w:r>
        <w:rPr>
          <w:rFonts w:ascii="宋体" w:hAnsi="宋体" w:hint="eastAsia"/>
          <w:iCs/>
          <w:sz w:val="24"/>
        </w:rPr>
        <w:t>(</w:t>
      </w:r>
      <w:r>
        <w:rPr>
          <w:rFonts w:ascii="宋体" w:hAnsi="宋体" w:hint="eastAsia"/>
          <w:iCs/>
          <w:sz w:val="24"/>
        </w:rPr>
        <w:t>事后检测法</w:t>
      </w:r>
      <w:r>
        <w:rPr>
          <w:rFonts w:ascii="宋体" w:hAnsi="宋体" w:hint="eastAsia"/>
          <w:iCs/>
          <w:sz w:val="24"/>
        </w:rPr>
        <w:t>)</w:t>
      </w:r>
      <w:r>
        <w:rPr>
          <w:rFonts w:hint="eastAsia"/>
          <w:sz w:val="24"/>
        </w:rPr>
        <w:t>。</w:t>
      </w:r>
    </w:p>
    <w:p w:rsidR="00C01C75" w:rsidRDefault="00C01C75">
      <w:pPr>
        <w:pStyle w:val="Kotei6"/>
        <w:spacing w:line="360" w:lineRule="auto"/>
        <w:rPr>
          <w:sz w:val="24"/>
        </w:rPr>
      </w:pP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90" w:name="_Toc29913"/>
      <w:r>
        <w:rPr>
          <w:rFonts w:ascii="宋体" w:hAnsi="宋体" w:hint="eastAsia"/>
          <w:spacing w:val="20"/>
        </w:rPr>
        <w:t>摊铺车</w:t>
      </w:r>
      <w:r>
        <w:rPr>
          <w:rFonts w:ascii="宋体" w:hAnsi="宋体" w:hint="eastAsia"/>
          <w:spacing w:val="20"/>
        </w:rPr>
        <w:t>CAN</w:t>
      </w:r>
      <w:r>
        <w:rPr>
          <w:rFonts w:ascii="宋体" w:hAnsi="宋体" w:hint="eastAsia"/>
          <w:spacing w:val="20"/>
        </w:rPr>
        <w:t>信号破解</w:t>
      </w:r>
      <w:bookmarkEnd w:id="90"/>
    </w:p>
    <w:p w:rsidR="00C01C75" w:rsidRDefault="00DC531F">
      <w:pPr>
        <w:pStyle w:val="Kotei6"/>
        <w:spacing w:line="360" w:lineRule="auto"/>
        <w:rPr>
          <w:sz w:val="24"/>
        </w:rPr>
      </w:pPr>
      <w:r>
        <w:rPr>
          <w:rFonts w:ascii="宋体" w:hAnsi="宋体" w:hint="eastAsia"/>
          <w:spacing w:val="20"/>
          <w:sz w:val="24"/>
          <w:szCs w:val="24"/>
        </w:rPr>
        <w:t>摊铺车</w:t>
      </w:r>
      <w:r>
        <w:rPr>
          <w:rFonts w:ascii="宋体" w:hAnsi="宋体" w:hint="eastAsia"/>
          <w:spacing w:val="20"/>
          <w:sz w:val="24"/>
          <w:szCs w:val="24"/>
        </w:rPr>
        <w:t>CAN</w:t>
      </w:r>
      <w:r>
        <w:rPr>
          <w:rFonts w:ascii="宋体" w:hAnsi="宋体" w:hint="eastAsia"/>
          <w:spacing w:val="20"/>
          <w:sz w:val="24"/>
          <w:szCs w:val="24"/>
        </w:rPr>
        <w:t>信号破解是做的逆向破解工作，并不能保证</w:t>
      </w:r>
      <w:r>
        <w:rPr>
          <w:rFonts w:ascii="宋体" w:hAnsi="宋体" w:hint="eastAsia"/>
          <w:spacing w:val="20"/>
          <w:sz w:val="24"/>
          <w:szCs w:val="24"/>
        </w:rPr>
        <w:t>100%</w:t>
      </w:r>
      <w:r>
        <w:rPr>
          <w:rFonts w:ascii="宋体" w:hAnsi="宋体" w:hint="eastAsia"/>
          <w:spacing w:val="20"/>
          <w:sz w:val="24"/>
          <w:szCs w:val="24"/>
        </w:rPr>
        <w:t>能够破解成功</w:t>
      </w:r>
      <w:r>
        <w:rPr>
          <w:rFonts w:hint="eastAsia"/>
          <w:sz w:val="24"/>
        </w:rPr>
        <w:t>。</w:t>
      </w:r>
    </w:p>
    <w:p w:rsidR="00C01C75" w:rsidRDefault="00DC531F">
      <w:pPr>
        <w:pStyle w:val="Kotei6"/>
        <w:spacing w:line="360" w:lineRule="auto"/>
        <w:rPr>
          <w:rFonts w:ascii="宋体" w:hAnsi="宋体"/>
          <w:spacing w:val="20"/>
          <w:sz w:val="24"/>
          <w:szCs w:val="24"/>
        </w:rPr>
      </w:pPr>
      <w:r>
        <w:rPr>
          <w:rFonts w:hint="eastAsia"/>
          <w:sz w:val="24"/>
        </w:rPr>
        <w:t>如果破解不成功，</w:t>
      </w:r>
      <w:r>
        <w:rPr>
          <w:rFonts w:ascii="宋体" w:hAnsi="宋体" w:hint="eastAsia"/>
          <w:spacing w:val="20"/>
          <w:sz w:val="24"/>
          <w:szCs w:val="24"/>
        </w:rPr>
        <w:t>摊铺车车身信息就拿不到，只能靠</w:t>
      </w:r>
      <w:r>
        <w:rPr>
          <w:rFonts w:ascii="宋体" w:hAnsi="宋体" w:hint="eastAsia"/>
          <w:spacing w:val="20"/>
          <w:sz w:val="24"/>
          <w:szCs w:val="24"/>
        </w:rPr>
        <w:t>AG35-BOX</w:t>
      </w:r>
      <w:r>
        <w:rPr>
          <w:rFonts w:ascii="宋体" w:hAnsi="宋体" w:hint="eastAsia"/>
          <w:spacing w:val="20"/>
          <w:sz w:val="24"/>
          <w:szCs w:val="24"/>
        </w:rPr>
        <w:t>给出位置信息。</w:t>
      </w:r>
    </w:p>
    <w:p w:rsidR="00C01C75" w:rsidRDefault="00C01C75">
      <w:pPr>
        <w:pStyle w:val="Kotei6"/>
        <w:spacing w:line="360" w:lineRule="auto"/>
        <w:rPr>
          <w:rFonts w:ascii="宋体" w:hAnsi="宋体"/>
          <w:spacing w:val="20"/>
          <w:sz w:val="24"/>
          <w:szCs w:val="24"/>
        </w:rPr>
      </w:pPr>
    </w:p>
    <w:p w:rsidR="00C01C75" w:rsidRDefault="00DC531F">
      <w:pPr>
        <w:pStyle w:val="Kotei0"/>
        <w:spacing w:line="360" w:lineRule="auto"/>
        <w:rPr>
          <w:rFonts w:ascii="宋体" w:hAnsi="宋体" w:cs="宋体"/>
        </w:rPr>
      </w:pPr>
      <w:bookmarkStart w:id="91" w:name="_Toc8235"/>
      <w:r>
        <w:rPr>
          <w:rFonts w:ascii="宋体" w:hAnsi="宋体" w:cs="宋体" w:hint="eastAsia"/>
        </w:rPr>
        <w:t>附录</w:t>
      </w:r>
      <w:bookmarkEnd w:id="91"/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92" w:name="_Toc7345"/>
      <w:r>
        <w:rPr>
          <w:rFonts w:ascii="宋体" w:hAnsi="宋体" w:hint="eastAsia"/>
        </w:rPr>
        <w:t>水稳碎石基层质量评定标准</w:t>
      </w:r>
      <w:bookmarkEnd w:id="92"/>
    </w:p>
    <w:p w:rsidR="00C01C75" w:rsidRDefault="00DC531F">
      <w:pPr>
        <w:snapToGrid w:val="0"/>
        <w:spacing w:line="44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基层外观质量检查应满足：</w:t>
      </w:r>
    </w:p>
    <w:p w:rsidR="00C01C75" w:rsidRDefault="00DC531F">
      <w:pPr>
        <w:snapToGrid w:val="0"/>
        <w:spacing w:line="440" w:lineRule="exact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.</w:t>
      </w:r>
      <w:r>
        <w:rPr>
          <w:rFonts w:ascii="宋体" w:hAnsi="宋体" w:cs="宋体" w:hint="eastAsia"/>
          <w:sz w:val="24"/>
        </w:rPr>
        <w:t>表面平整密实、无坑洼、无明显离析。</w:t>
      </w:r>
    </w:p>
    <w:p w:rsidR="00C01C75" w:rsidRDefault="00DC531F">
      <w:pPr>
        <w:snapToGrid w:val="0"/>
        <w:spacing w:line="440" w:lineRule="exact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2</w:t>
      </w:r>
      <w:r>
        <w:rPr>
          <w:rFonts w:ascii="宋体" w:hAnsi="宋体" w:cs="宋体" w:hint="eastAsia"/>
          <w:sz w:val="24"/>
        </w:rPr>
        <w:t>.</w:t>
      </w:r>
      <w:r>
        <w:rPr>
          <w:rFonts w:ascii="宋体" w:hAnsi="宋体" w:cs="宋体" w:hint="eastAsia"/>
          <w:sz w:val="24"/>
        </w:rPr>
        <w:t>施工接茬平整、密实。</w:t>
      </w:r>
    </w:p>
    <w:p w:rsidR="00C01C75" w:rsidRDefault="00DC531F">
      <w:pPr>
        <w:snapToGrid w:val="0"/>
        <w:spacing w:line="44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水泥稳定碎石基层实测项目</w:t>
      </w:r>
      <w:r>
        <w:rPr>
          <w:rFonts w:ascii="宋体" w:hAnsi="宋体" w:cs="宋体" w:hint="eastAsia"/>
          <w:sz w:val="24"/>
        </w:rPr>
        <w:t>:</w:t>
      </w:r>
    </w:p>
    <w:tbl>
      <w:tblPr>
        <w:tblW w:w="86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20"/>
        <w:gridCol w:w="930"/>
        <w:gridCol w:w="85"/>
        <w:gridCol w:w="991"/>
        <w:gridCol w:w="2918"/>
        <w:gridCol w:w="3342"/>
      </w:tblGrid>
      <w:tr w:rsidR="00C01C75">
        <w:trPr>
          <w:trHeight w:val="280"/>
          <w:jc w:val="center"/>
        </w:trPr>
        <w:tc>
          <w:tcPr>
            <w:tcW w:w="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项次</w:t>
            </w:r>
          </w:p>
        </w:tc>
        <w:tc>
          <w:tcPr>
            <w:tcW w:w="2006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检查项目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规定值或允许偏差</w:t>
            </w:r>
          </w:p>
        </w:tc>
        <w:tc>
          <w:tcPr>
            <w:tcW w:w="33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检查方法与频率</w:t>
            </w:r>
          </w:p>
        </w:tc>
      </w:tr>
      <w:tr w:rsidR="00C01C75">
        <w:trPr>
          <w:trHeight w:val="201"/>
          <w:jc w:val="center"/>
        </w:trPr>
        <w:tc>
          <w:tcPr>
            <w:tcW w:w="4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C01C75">
            <w:pPr>
              <w:widowControl/>
              <w:spacing w:line="300" w:lineRule="exact"/>
              <w:rPr>
                <w:rFonts w:ascii="宋体" w:hAnsi="宋体" w:cs="仿宋_GB2312"/>
                <w:sz w:val="24"/>
              </w:rPr>
            </w:pPr>
          </w:p>
        </w:tc>
        <w:tc>
          <w:tcPr>
            <w:tcW w:w="200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C01C75">
            <w:pPr>
              <w:widowControl/>
              <w:spacing w:line="300" w:lineRule="exact"/>
              <w:rPr>
                <w:rFonts w:ascii="宋体" w:hAnsi="宋体" w:cs="仿宋_GB2312"/>
                <w:sz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基层</w:t>
            </w:r>
          </w:p>
        </w:tc>
        <w:tc>
          <w:tcPr>
            <w:tcW w:w="33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C01C75">
            <w:pPr>
              <w:widowControl/>
              <w:spacing w:line="300" w:lineRule="exact"/>
              <w:rPr>
                <w:rFonts w:ascii="宋体" w:hAnsi="宋体" w:cs="仿宋_GB2312"/>
                <w:sz w:val="24"/>
              </w:rPr>
            </w:pPr>
          </w:p>
        </w:tc>
      </w:tr>
      <w:tr w:rsidR="00C01C75">
        <w:trPr>
          <w:trHeight w:val="360"/>
          <w:jc w:val="center"/>
        </w:trPr>
        <w:tc>
          <w:tcPr>
            <w:tcW w:w="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1</w:t>
            </w:r>
          </w:p>
        </w:tc>
        <w:tc>
          <w:tcPr>
            <w:tcW w:w="9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压实度（</w:t>
            </w:r>
            <w:r>
              <w:rPr>
                <w:rFonts w:ascii="宋体" w:hAnsi="宋体" w:cs="仿宋_GB2312" w:hint="eastAsia"/>
                <w:sz w:val="24"/>
              </w:rPr>
              <w:t>%</w:t>
            </w:r>
            <w:r>
              <w:rPr>
                <w:rFonts w:ascii="宋体" w:hAnsi="宋体" w:cs="仿宋_GB2312" w:hint="eastAsia"/>
                <w:sz w:val="24"/>
              </w:rPr>
              <w:t>）</w:t>
            </w:r>
          </w:p>
        </w:tc>
        <w:tc>
          <w:tcPr>
            <w:tcW w:w="10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代表值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98</w:t>
            </w:r>
          </w:p>
        </w:tc>
        <w:tc>
          <w:tcPr>
            <w:tcW w:w="33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每</w:t>
            </w:r>
            <w:r>
              <w:rPr>
                <w:rFonts w:ascii="宋体" w:hAnsi="宋体" w:cs="仿宋_GB2312" w:hint="eastAsia"/>
                <w:sz w:val="24"/>
              </w:rPr>
              <w:t>200m</w:t>
            </w:r>
            <w:r>
              <w:rPr>
                <w:rFonts w:ascii="宋体" w:hAnsi="宋体" w:cs="仿宋_GB2312" w:hint="eastAsia"/>
                <w:sz w:val="24"/>
              </w:rPr>
              <w:t>每车道</w:t>
            </w:r>
            <w:r>
              <w:rPr>
                <w:rFonts w:ascii="宋体" w:hAnsi="宋体" w:cs="仿宋_GB2312" w:hint="eastAsia"/>
                <w:sz w:val="24"/>
              </w:rPr>
              <w:t>2</w:t>
            </w:r>
            <w:r>
              <w:rPr>
                <w:rFonts w:ascii="宋体" w:hAnsi="宋体" w:cs="仿宋_GB2312" w:hint="eastAsia"/>
                <w:sz w:val="24"/>
              </w:rPr>
              <w:t>处</w:t>
            </w:r>
          </w:p>
        </w:tc>
      </w:tr>
      <w:tr w:rsidR="00C01C75">
        <w:trPr>
          <w:trHeight w:val="309"/>
          <w:jc w:val="center"/>
        </w:trPr>
        <w:tc>
          <w:tcPr>
            <w:tcW w:w="4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C01C75">
            <w:pPr>
              <w:widowControl/>
              <w:spacing w:line="300" w:lineRule="exact"/>
              <w:rPr>
                <w:rFonts w:ascii="宋体" w:hAnsi="宋体" w:cs="仿宋_GB2312"/>
                <w:sz w:val="24"/>
              </w:rPr>
            </w:pPr>
          </w:p>
        </w:tc>
        <w:tc>
          <w:tcPr>
            <w:tcW w:w="9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C01C75">
            <w:pPr>
              <w:widowControl/>
              <w:spacing w:line="300" w:lineRule="exact"/>
              <w:rPr>
                <w:rFonts w:ascii="宋体" w:hAnsi="宋体" w:cs="仿宋_GB2312"/>
                <w:sz w:val="24"/>
              </w:rPr>
            </w:pPr>
          </w:p>
        </w:tc>
        <w:tc>
          <w:tcPr>
            <w:tcW w:w="10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极值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94</w:t>
            </w:r>
          </w:p>
        </w:tc>
        <w:tc>
          <w:tcPr>
            <w:tcW w:w="33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C01C75">
            <w:pPr>
              <w:widowControl/>
              <w:spacing w:line="300" w:lineRule="exact"/>
              <w:rPr>
                <w:rFonts w:ascii="宋体" w:hAnsi="宋体" w:cs="仿宋_GB2312"/>
                <w:sz w:val="24"/>
              </w:rPr>
            </w:pPr>
          </w:p>
        </w:tc>
      </w:tr>
      <w:tr w:rsidR="00C01C75">
        <w:trPr>
          <w:trHeight w:val="375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2</w:t>
            </w:r>
          </w:p>
        </w:tc>
        <w:tc>
          <w:tcPr>
            <w:tcW w:w="20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平整度（</w:t>
            </w:r>
            <w:r>
              <w:rPr>
                <w:rFonts w:ascii="宋体" w:hAnsi="宋体" w:cs="仿宋_GB2312" w:hint="eastAsia"/>
                <w:sz w:val="24"/>
              </w:rPr>
              <w:t>mm</w:t>
            </w:r>
            <w:r>
              <w:rPr>
                <w:rFonts w:ascii="宋体" w:hAnsi="宋体" w:cs="仿宋_GB2312" w:hint="eastAsia"/>
                <w:sz w:val="24"/>
              </w:rPr>
              <w:t>）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8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3m</w:t>
            </w:r>
            <w:r>
              <w:rPr>
                <w:rFonts w:ascii="宋体" w:hAnsi="宋体" w:cs="仿宋_GB2312" w:hint="eastAsia"/>
                <w:sz w:val="24"/>
              </w:rPr>
              <w:t>直尺：每</w:t>
            </w:r>
            <w:r>
              <w:rPr>
                <w:rFonts w:ascii="宋体" w:hAnsi="宋体" w:cs="仿宋_GB2312" w:hint="eastAsia"/>
                <w:sz w:val="24"/>
              </w:rPr>
              <w:t>200m</w:t>
            </w:r>
            <w:r>
              <w:rPr>
                <w:rFonts w:ascii="宋体" w:hAnsi="宋体" w:cs="仿宋_GB2312" w:hint="eastAsia"/>
                <w:sz w:val="24"/>
              </w:rPr>
              <w:t>测</w:t>
            </w:r>
            <w:r>
              <w:rPr>
                <w:rFonts w:ascii="宋体" w:hAnsi="宋体" w:cs="仿宋_GB2312" w:hint="eastAsia"/>
                <w:sz w:val="24"/>
              </w:rPr>
              <w:t>2</w:t>
            </w:r>
            <w:r>
              <w:rPr>
                <w:rFonts w:ascii="宋体" w:hAnsi="宋体" w:cs="仿宋_GB2312" w:hint="eastAsia"/>
                <w:sz w:val="24"/>
              </w:rPr>
              <w:t>处×</w:t>
            </w:r>
            <w:r>
              <w:rPr>
                <w:rFonts w:ascii="宋体" w:hAnsi="宋体" w:cs="仿宋_GB2312" w:hint="eastAsia"/>
                <w:sz w:val="24"/>
              </w:rPr>
              <w:t>10</w:t>
            </w:r>
            <w:r>
              <w:rPr>
                <w:rFonts w:ascii="宋体" w:hAnsi="宋体" w:cs="仿宋_GB2312" w:hint="eastAsia"/>
                <w:sz w:val="24"/>
              </w:rPr>
              <w:t>尺</w:t>
            </w:r>
          </w:p>
        </w:tc>
      </w:tr>
      <w:tr w:rsidR="00C01C75">
        <w:trPr>
          <w:trHeight w:val="375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3</w:t>
            </w:r>
          </w:p>
        </w:tc>
        <w:tc>
          <w:tcPr>
            <w:tcW w:w="20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纵断高程（</w:t>
            </w:r>
            <w:r>
              <w:rPr>
                <w:rFonts w:ascii="宋体" w:hAnsi="宋体" w:cs="仿宋_GB2312" w:hint="eastAsia"/>
                <w:sz w:val="24"/>
              </w:rPr>
              <w:t>mm</w:t>
            </w:r>
            <w:r>
              <w:rPr>
                <w:rFonts w:ascii="宋体" w:hAnsi="宋体" w:cs="仿宋_GB2312" w:hint="eastAsia"/>
                <w:sz w:val="24"/>
              </w:rPr>
              <w:t>）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+5</w:t>
            </w:r>
            <w:r>
              <w:rPr>
                <w:rFonts w:ascii="宋体" w:hAnsi="宋体" w:cs="仿宋_GB2312" w:hint="eastAsia"/>
                <w:sz w:val="24"/>
              </w:rPr>
              <w:t>、</w:t>
            </w:r>
            <w:r>
              <w:rPr>
                <w:rFonts w:ascii="宋体" w:hAnsi="宋体" w:cs="仿宋_GB2312" w:hint="eastAsia"/>
                <w:sz w:val="24"/>
              </w:rPr>
              <w:t>-10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水准仪：每</w:t>
            </w:r>
            <w:r>
              <w:rPr>
                <w:rFonts w:ascii="宋体" w:hAnsi="宋体" w:cs="仿宋_GB2312" w:hint="eastAsia"/>
                <w:sz w:val="24"/>
              </w:rPr>
              <w:t>200m</w:t>
            </w:r>
            <w:r>
              <w:rPr>
                <w:rFonts w:ascii="宋体" w:hAnsi="宋体" w:cs="仿宋_GB2312" w:hint="eastAsia"/>
                <w:sz w:val="24"/>
              </w:rPr>
              <w:t>测</w:t>
            </w:r>
            <w:r>
              <w:rPr>
                <w:rFonts w:ascii="宋体" w:hAnsi="宋体" w:cs="仿宋_GB2312" w:hint="eastAsia"/>
                <w:sz w:val="24"/>
              </w:rPr>
              <w:t>4</w:t>
            </w:r>
            <w:r>
              <w:rPr>
                <w:rFonts w:ascii="宋体" w:hAnsi="宋体" w:cs="仿宋_GB2312" w:hint="eastAsia"/>
                <w:sz w:val="24"/>
              </w:rPr>
              <w:t>个断面</w:t>
            </w:r>
          </w:p>
        </w:tc>
      </w:tr>
      <w:tr w:rsidR="00C01C75">
        <w:trPr>
          <w:trHeight w:val="375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4</w:t>
            </w:r>
          </w:p>
        </w:tc>
        <w:tc>
          <w:tcPr>
            <w:tcW w:w="20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宽度（</w:t>
            </w:r>
            <w:r>
              <w:rPr>
                <w:rFonts w:ascii="宋体" w:hAnsi="宋体" w:cs="仿宋_GB2312" w:hint="eastAsia"/>
                <w:sz w:val="24"/>
              </w:rPr>
              <w:t>mm</w:t>
            </w:r>
            <w:r>
              <w:rPr>
                <w:rFonts w:ascii="宋体" w:hAnsi="宋体" w:cs="仿宋_GB2312" w:hint="eastAsia"/>
                <w:sz w:val="24"/>
              </w:rPr>
              <w:t>）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符合设计要求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尺量：每</w:t>
            </w:r>
            <w:r>
              <w:rPr>
                <w:rFonts w:ascii="宋体" w:hAnsi="宋体" w:cs="仿宋_GB2312" w:hint="eastAsia"/>
                <w:sz w:val="24"/>
              </w:rPr>
              <w:t>200m</w:t>
            </w:r>
            <w:r>
              <w:rPr>
                <w:rFonts w:ascii="宋体" w:hAnsi="宋体" w:cs="仿宋_GB2312" w:hint="eastAsia"/>
                <w:sz w:val="24"/>
              </w:rPr>
              <w:t>测</w:t>
            </w:r>
            <w:r>
              <w:rPr>
                <w:rFonts w:ascii="宋体" w:hAnsi="宋体" w:cs="仿宋_GB2312" w:hint="eastAsia"/>
                <w:sz w:val="24"/>
              </w:rPr>
              <w:t>4</w:t>
            </w:r>
            <w:r>
              <w:rPr>
                <w:rFonts w:ascii="宋体" w:hAnsi="宋体" w:cs="仿宋_GB2312" w:hint="eastAsia"/>
                <w:sz w:val="24"/>
              </w:rPr>
              <w:t>处</w:t>
            </w:r>
          </w:p>
        </w:tc>
      </w:tr>
      <w:tr w:rsidR="00C01C75">
        <w:trPr>
          <w:trHeight w:val="538"/>
          <w:jc w:val="center"/>
        </w:trPr>
        <w:tc>
          <w:tcPr>
            <w:tcW w:w="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5</w:t>
            </w:r>
          </w:p>
        </w:tc>
        <w:tc>
          <w:tcPr>
            <w:tcW w:w="101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厚度（</w:t>
            </w:r>
            <w:r>
              <w:rPr>
                <w:rFonts w:ascii="宋体" w:hAnsi="宋体" w:cs="仿宋_GB2312" w:hint="eastAsia"/>
                <w:sz w:val="24"/>
              </w:rPr>
              <w:t>mm</w:t>
            </w:r>
            <w:r>
              <w:rPr>
                <w:rFonts w:ascii="宋体" w:hAnsi="宋体" w:cs="仿宋_GB2312" w:hint="eastAsia"/>
                <w:sz w:val="24"/>
              </w:rPr>
              <w:t>）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代表值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-8</w:t>
            </w:r>
          </w:p>
        </w:tc>
        <w:tc>
          <w:tcPr>
            <w:tcW w:w="33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每</w:t>
            </w:r>
            <w:r>
              <w:rPr>
                <w:rFonts w:ascii="宋体" w:hAnsi="宋体" w:cs="仿宋_GB2312" w:hint="eastAsia"/>
                <w:sz w:val="24"/>
              </w:rPr>
              <w:t>200m</w:t>
            </w:r>
            <w:r>
              <w:rPr>
                <w:rFonts w:ascii="宋体" w:hAnsi="宋体" w:cs="仿宋_GB2312" w:hint="eastAsia"/>
                <w:sz w:val="24"/>
              </w:rPr>
              <w:t>每车道</w:t>
            </w:r>
            <w:r>
              <w:rPr>
                <w:rFonts w:ascii="宋体" w:hAnsi="宋体" w:cs="仿宋_GB2312" w:hint="eastAsia"/>
                <w:sz w:val="24"/>
              </w:rPr>
              <w:t>1</w:t>
            </w:r>
            <w:r>
              <w:rPr>
                <w:rFonts w:ascii="宋体" w:hAnsi="宋体" w:cs="仿宋_GB2312" w:hint="eastAsia"/>
                <w:sz w:val="24"/>
              </w:rPr>
              <w:t>点</w:t>
            </w:r>
          </w:p>
        </w:tc>
      </w:tr>
      <w:tr w:rsidR="00C01C75">
        <w:trPr>
          <w:trHeight w:val="474"/>
          <w:jc w:val="center"/>
        </w:trPr>
        <w:tc>
          <w:tcPr>
            <w:tcW w:w="4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C01C75">
            <w:pPr>
              <w:widowControl/>
              <w:spacing w:line="300" w:lineRule="exact"/>
              <w:rPr>
                <w:rFonts w:ascii="宋体" w:hAnsi="宋体" w:cs="仿宋_GB2312"/>
                <w:sz w:val="24"/>
              </w:rPr>
            </w:pPr>
          </w:p>
        </w:tc>
        <w:tc>
          <w:tcPr>
            <w:tcW w:w="101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C01C75">
            <w:pPr>
              <w:widowControl/>
              <w:spacing w:line="300" w:lineRule="exact"/>
              <w:rPr>
                <w:rFonts w:ascii="宋体" w:hAnsi="宋体" w:cs="仿宋_GB2312"/>
                <w:sz w:val="24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合格值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-15</w:t>
            </w:r>
          </w:p>
        </w:tc>
        <w:tc>
          <w:tcPr>
            <w:tcW w:w="33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C01C75">
            <w:pPr>
              <w:widowControl/>
              <w:spacing w:line="300" w:lineRule="exact"/>
              <w:rPr>
                <w:rFonts w:ascii="宋体" w:hAnsi="宋体" w:cs="仿宋_GB2312"/>
                <w:sz w:val="24"/>
              </w:rPr>
            </w:pPr>
          </w:p>
        </w:tc>
      </w:tr>
      <w:tr w:rsidR="00C01C75">
        <w:trPr>
          <w:trHeight w:val="375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6</w:t>
            </w:r>
          </w:p>
        </w:tc>
        <w:tc>
          <w:tcPr>
            <w:tcW w:w="20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横坡（</w:t>
            </w:r>
            <w:r>
              <w:rPr>
                <w:rFonts w:ascii="宋体" w:hAnsi="宋体" w:cs="仿宋_GB2312" w:hint="eastAsia"/>
                <w:sz w:val="24"/>
              </w:rPr>
              <w:t>%</w:t>
            </w:r>
            <w:r>
              <w:rPr>
                <w:rFonts w:ascii="宋体" w:hAnsi="宋体" w:cs="仿宋_GB2312" w:hint="eastAsia"/>
                <w:sz w:val="24"/>
              </w:rPr>
              <w:t>）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0.3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每</w:t>
            </w:r>
            <w:r>
              <w:rPr>
                <w:rFonts w:ascii="宋体" w:hAnsi="宋体" w:cs="仿宋_GB2312" w:hint="eastAsia"/>
                <w:sz w:val="24"/>
              </w:rPr>
              <w:t>200m</w:t>
            </w:r>
            <w:r>
              <w:rPr>
                <w:rFonts w:ascii="宋体" w:hAnsi="宋体" w:cs="仿宋_GB2312" w:hint="eastAsia"/>
                <w:sz w:val="24"/>
              </w:rPr>
              <w:t>测</w:t>
            </w:r>
            <w:r>
              <w:rPr>
                <w:rFonts w:ascii="宋体" w:hAnsi="宋体" w:cs="仿宋_GB2312" w:hint="eastAsia"/>
                <w:sz w:val="24"/>
              </w:rPr>
              <w:t>4</w:t>
            </w:r>
            <w:r>
              <w:rPr>
                <w:rFonts w:ascii="宋体" w:hAnsi="宋体" w:cs="仿宋_GB2312" w:hint="eastAsia"/>
                <w:sz w:val="24"/>
              </w:rPr>
              <w:t>个断面</w:t>
            </w:r>
          </w:p>
        </w:tc>
      </w:tr>
      <w:tr w:rsidR="00C01C75">
        <w:trPr>
          <w:trHeight w:val="210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7</w:t>
            </w:r>
          </w:p>
        </w:tc>
        <w:tc>
          <w:tcPr>
            <w:tcW w:w="20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强度（</w:t>
            </w:r>
            <w:proofErr w:type="spellStart"/>
            <w:r>
              <w:rPr>
                <w:rFonts w:ascii="宋体" w:hAnsi="宋体" w:cs="仿宋_GB2312" w:hint="eastAsia"/>
                <w:sz w:val="24"/>
              </w:rPr>
              <w:t>MPa</w:t>
            </w:r>
            <w:proofErr w:type="spellEnd"/>
            <w:r>
              <w:rPr>
                <w:rFonts w:ascii="宋体" w:hAnsi="宋体" w:cs="仿宋_GB2312" w:hint="eastAsia"/>
                <w:sz w:val="24"/>
              </w:rPr>
              <w:t>）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符合设计要求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 </w:t>
            </w:r>
          </w:p>
        </w:tc>
      </w:tr>
      <w:tr w:rsidR="00C01C75">
        <w:trPr>
          <w:trHeight w:val="150"/>
          <w:jc w:val="center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8</w:t>
            </w:r>
          </w:p>
        </w:tc>
        <w:tc>
          <w:tcPr>
            <w:tcW w:w="20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整体性（基层）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7-10d</w:t>
            </w:r>
            <w:r>
              <w:rPr>
                <w:rFonts w:ascii="宋体" w:hAnsi="宋体" w:cs="仿宋_GB2312" w:hint="eastAsia"/>
                <w:sz w:val="24"/>
              </w:rPr>
              <w:t>龄期钻取完整钻件</w:t>
            </w:r>
          </w:p>
          <w:p w:rsidR="00C01C75" w:rsidRDefault="00C01C75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1C75" w:rsidRDefault="00DC531F">
            <w:pPr>
              <w:widowControl/>
              <w:spacing w:line="300" w:lineRule="exact"/>
              <w:ind w:rightChars="-5" w:right="-10"/>
              <w:rPr>
                <w:rFonts w:ascii="宋体" w:hAnsi="宋体" w:cs="仿宋_GB2312"/>
                <w:sz w:val="24"/>
              </w:rPr>
            </w:pPr>
            <w:r>
              <w:rPr>
                <w:rFonts w:ascii="宋体" w:hAnsi="宋体" w:cs="仿宋_GB2312" w:hint="eastAsia"/>
                <w:sz w:val="24"/>
              </w:rPr>
              <w:t>每车道</w:t>
            </w:r>
            <w:r>
              <w:rPr>
                <w:rFonts w:ascii="宋体" w:hAnsi="宋体" w:cs="仿宋_GB2312" w:hint="eastAsia"/>
                <w:sz w:val="24"/>
              </w:rPr>
              <w:t>500m</w:t>
            </w:r>
            <w:r>
              <w:rPr>
                <w:rFonts w:ascii="宋体" w:hAnsi="宋体" w:cs="仿宋_GB2312" w:hint="eastAsia"/>
                <w:sz w:val="24"/>
              </w:rPr>
              <w:t>或每一作业段取样一次</w:t>
            </w:r>
          </w:p>
        </w:tc>
      </w:tr>
    </w:tbl>
    <w:p w:rsidR="00C01C75" w:rsidRDefault="00C01C75">
      <w:pPr>
        <w:pStyle w:val="Kotei6"/>
        <w:spacing w:line="360" w:lineRule="auto"/>
        <w:rPr>
          <w:sz w:val="24"/>
        </w:rPr>
      </w:pPr>
    </w:p>
    <w:p w:rsidR="00C01C75" w:rsidRDefault="00DC531F">
      <w:pPr>
        <w:pStyle w:val="Kotei1"/>
        <w:spacing w:line="360" w:lineRule="auto"/>
        <w:rPr>
          <w:rFonts w:ascii="宋体" w:hAnsi="宋体" w:cs="宋体"/>
        </w:rPr>
      </w:pPr>
      <w:bookmarkStart w:id="93" w:name="_Toc27806"/>
      <w:r>
        <w:rPr>
          <w:rFonts w:ascii="宋体" w:hAnsi="宋体" w:hint="eastAsia"/>
        </w:rPr>
        <w:t>压路机</w:t>
      </w:r>
      <w:r>
        <w:rPr>
          <w:rFonts w:ascii="宋体" w:hAnsi="宋体" w:hint="eastAsia"/>
        </w:rPr>
        <w:t>碾压控制</w:t>
      </w:r>
      <w:bookmarkEnd w:id="93"/>
    </w:p>
    <w:p w:rsidR="00C01C75" w:rsidRDefault="00DC531F">
      <w:pPr>
        <w:pStyle w:val="Kotei6"/>
        <w:spacing w:line="360" w:lineRule="auto"/>
        <w:ind w:firstLineChars="200" w:firstLine="480"/>
        <w:rPr>
          <w:rFonts w:ascii="宋体" w:hAnsi="宋体"/>
          <w:spacing w:val="20"/>
          <w:sz w:val="24"/>
          <w:szCs w:val="24"/>
        </w:rPr>
      </w:pPr>
      <w:r>
        <w:rPr>
          <w:rFonts w:ascii="宋体" w:hAnsi="宋体" w:cs="仿宋_GB2312" w:hint="eastAsia"/>
          <w:sz w:val="24"/>
          <w:szCs w:val="24"/>
        </w:rPr>
        <w:t>为确保基层的平整度，压路机碾压时应慢开起步，匀速行驶，自行停车，严禁制动急停，以免引起摊铺层的推移；两端折回处的位置应呈阶梯状，随碾压路段向前推进，碾压时用</w:t>
      </w:r>
      <w:r>
        <w:rPr>
          <w:rFonts w:ascii="宋体" w:hAnsi="宋体" w:cs="仿宋_GB2312" w:hint="eastAsia"/>
          <w:sz w:val="24"/>
          <w:szCs w:val="24"/>
        </w:rPr>
        <w:t>3</w:t>
      </w:r>
      <w:r>
        <w:rPr>
          <w:rFonts w:ascii="宋体" w:hAnsi="宋体" w:cs="仿宋_GB2312" w:hint="eastAsia"/>
          <w:sz w:val="24"/>
          <w:szCs w:val="24"/>
        </w:rPr>
        <w:t>米直尺作为施工平整度检测控制</w:t>
      </w:r>
      <w:r>
        <w:rPr>
          <w:rFonts w:ascii="宋体" w:hAnsi="宋体" w:cs="宋体" w:hint="eastAsia"/>
          <w:sz w:val="24"/>
        </w:rPr>
        <w:t>。</w:t>
      </w:r>
    </w:p>
    <w:p w:rsidR="00C01C75" w:rsidRDefault="00C01C75">
      <w:pPr>
        <w:pStyle w:val="Kotei6"/>
        <w:spacing w:line="360" w:lineRule="auto"/>
        <w:rPr>
          <w:rFonts w:ascii="宋体" w:hAnsi="宋体"/>
          <w:i/>
          <w:sz w:val="24"/>
        </w:rPr>
      </w:pPr>
    </w:p>
    <w:p w:rsidR="00C01C75" w:rsidRDefault="00C01C75">
      <w:pPr>
        <w:pStyle w:val="Kotei6"/>
        <w:spacing w:line="360" w:lineRule="auto"/>
        <w:rPr>
          <w:rFonts w:ascii="宋体" w:hAnsi="宋体"/>
          <w:i/>
          <w:sz w:val="24"/>
        </w:rPr>
      </w:pPr>
    </w:p>
    <w:p w:rsidR="00C01C75" w:rsidRDefault="00C01C75">
      <w:pPr>
        <w:pStyle w:val="Kotei6"/>
        <w:spacing w:line="360" w:lineRule="auto"/>
        <w:rPr>
          <w:rFonts w:ascii="宋体" w:hAnsi="宋体"/>
          <w:i/>
          <w:sz w:val="24"/>
        </w:rPr>
      </w:pPr>
    </w:p>
    <w:p w:rsidR="00C01C75" w:rsidRDefault="00C01C75">
      <w:pPr>
        <w:pStyle w:val="Kotei6"/>
        <w:spacing w:line="360" w:lineRule="auto"/>
        <w:rPr>
          <w:rFonts w:ascii="宋体" w:hAnsi="宋体"/>
          <w:i/>
          <w:sz w:val="24"/>
        </w:rPr>
      </w:pPr>
    </w:p>
    <w:p w:rsidR="00C01C75" w:rsidRDefault="00C01C75">
      <w:pPr>
        <w:pStyle w:val="Kotei6"/>
        <w:spacing w:line="360" w:lineRule="auto"/>
        <w:rPr>
          <w:rFonts w:ascii="宋体" w:hAnsi="宋体"/>
          <w:i/>
          <w:sz w:val="24"/>
        </w:rPr>
      </w:pPr>
    </w:p>
    <w:sectPr w:rsidR="00C01C75" w:rsidSect="00C01C75">
      <w:headerReference w:type="default" r:id="rId25"/>
      <w:footerReference w:type="default" r:id="rId26"/>
      <w:pgSz w:w="11906" w:h="16838"/>
      <w:pgMar w:top="1701" w:right="1418" w:bottom="1247" w:left="1418" w:header="1134" w:footer="567" w:gutter="0"/>
      <w:cols w:space="720"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531F" w:rsidRDefault="00DC531F" w:rsidP="00C01C75">
      <w:r>
        <w:separator/>
      </w:r>
    </w:p>
  </w:endnote>
  <w:endnote w:type="continuationSeparator" w:id="0">
    <w:p w:rsidR="00DC531F" w:rsidRDefault="00DC531F" w:rsidP="00C01C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幼圆"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C75" w:rsidRDefault="00C01C75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C75" w:rsidRDefault="00C01C75">
    <w:pPr>
      <w:pStyle w:val="ab"/>
      <w:jc w:val="righ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20" o:spid="_x0000_s2068" type="#_x0000_t202" style="position:absolute;left:0;text-align:left;margin-left:104pt;margin-top:0;width:2in;height:2in;z-index:251666432;mso-wrap-style:none;mso-position-horizontal:right;mso-position-horizontal-relative:margin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OqXm5zwAAAAUBAAAPAAAAAAAAAAEAIAAAACIAAABkcnMvZG93bnJldi54bWxQ&#10;SwECFAAUAAAACACHTuJAwlhUTccBAABtAwAADgAAAAAAAAABACAAAAAeAQAAZHJzL2Uyb0RvYy54&#10;bWxQSwUGAAAAAAYABgBZAQAAVwUAAAAA&#10;" filled="f" stroked="f">
          <v:textbox style="mso-fit-shape-to-text:t" inset="0,0,0,0">
            <w:txbxContent>
              <w:p w:rsidR="00C01C75" w:rsidRDefault="00C01C75">
                <w:pPr>
                  <w:pStyle w:val="ab"/>
                  <w:jc w:val="right"/>
                </w:pPr>
                <w:r>
                  <w:fldChar w:fldCharType="begin"/>
                </w:r>
                <w:r w:rsidR="00DC531F">
                  <w:rPr>
                    <w:rStyle w:val="af"/>
                  </w:rPr>
                  <w:instrText xml:space="preserve"> PAGE </w:instrText>
                </w:r>
                <w:r>
                  <w:fldChar w:fldCharType="separate"/>
                </w:r>
                <w:r w:rsidR="00E04906">
                  <w:rPr>
                    <w:rStyle w:val="af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C75" w:rsidRDefault="00C01C75">
    <w:pPr>
      <w:pStyle w:val="ab"/>
      <w:jc w:val="righ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27" o:spid="_x0000_s2067" type="#_x0000_t202" style="position:absolute;left:0;text-align:left;margin-left:104pt;margin-top:0;width:2in;height:2in;z-index:251667456;mso-wrap-style:none;mso-position-horizontal:right;mso-position-horizontal-relative:margin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zql5&#10;uc8AAAAFAQAADwAAAAAAAAABACAAAAAiAAAAZHJzL2Rvd25yZXYueG1sUEsBAhQAFAAAAAgAh07i&#10;QB7BNMi5AQAAVgMAAA4AAAAAAAAAAQAgAAAAHgEAAGRycy9lMm9Eb2MueG1sUEsFBgAAAAAGAAYA&#10;WQEAAEkFAAAAAA==&#10;" filled="f" stroked="f">
          <v:textbox style="mso-fit-shape-to-text:t" inset="0,0,0,0">
            <w:txbxContent>
              <w:p w:rsidR="00C01C75" w:rsidRDefault="00DC531F">
                <w:pPr>
                  <w:pStyle w:val="ab"/>
                  <w:jc w:val="right"/>
                </w:pPr>
                <w:r>
                  <w:rPr>
                    <w:rStyle w:val="af"/>
                    <w:rFonts w:hint="eastAsia"/>
                  </w:rPr>
                  <w:t>第</w:t>
                </w:r>
                <w:r w:rsidR="00C01C75">
                  <w:fldChar w:fldCharType="begin"/>
                </w:r>
                <w:r>
                  <w:rPr>
                    <w:rStyle w:val="af"/>
                  </w:rPr>
                  <w:instrText xml:space="preserve"> PAGE </w:instrText>
                </w:r>
                <w:r w:rsidR="00C01C75">
                  <w:fldChar w:fldCharType="separate"/>
                </w:r>
                <w:r w:rsidR="00E04906">
                  <w:rPr>
                    <w:rStyle w:val="af"/>
                    <w:noProof/>
                  </w:rPr>
                  <w:t>2</w:t>
                </w:r>
                <w:r w:rsidR="00C01C75">
                  <w:fldChar w:fldCharType="end"/>
                </w:r>
                <w:r>
                  <w:rPr>
                    <w:rStyle w:val="af"/>
                    <w:rFonts w:hint="eastAsia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531F" w:rsidRDefault="00DC531F" w:rsidP="00C01C75">
      <w:r>
        <w:separator/>
      </w:r>
    </w:p>
  </w:footnote>
  <w:footnote w:type="continuationSeparator" w:id="0">
    <w:p w:rsidR="00DC531F" w:rsidRDefault="00DC531F" w:rsidP="00C01C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C75" w:rsidRDefault="00C01C75">
    <w:pPr>
      <w:pStyle w:val="ac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3" type="#_x0000_t136" style="position:absolute;left:0;text-align:left;margin-left:0;margin-top:0;width:507.75pt;height:78.1pt;rotation:315;z-index:-251657216;mso-position-horizontal:center;mso-position-horizontal-relative:margin;mso-position-vertical:center;mso-position-vertical-relative:margin" o:allowincell="f" fillcolor="silver" stroked="f">
          <v:textpath style="font-family:&quot;Arial&quot;;font-size:8pt" trim="t" fitpath="t" string="CONFIDENTIAL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C75" w:rsidRDefault="00C01C75">
    <w:r>
      <w:pict>
        <v:line id="直线 7" o:spid="_x0000_s2070" style="position:absolute;left:0;text-align:left;z-index:251663360" from="-44.85pt,38pt" to="459pt,38pt" o:gfxdata="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HHCqF1wAAAAkBAAAPAAAAAAAAAAEAIAAAACIAAABk&#10;cnMvZG93bnJldi54bWxQSwECFAAUAAAACACHTuJA2l3In84BAACOAwAADgAAAAAAAAABACAAAAAm&#10;AQAAZHJzL2Uyb0RvYy54bWxQSwUGAAAAAAYABgBZAQAAZgUAAAAA&#10;"/>
      </w:pict>
    </w:r>
    <w:r w:rsidR="00DC531F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-683895</wp:posOffset>
          </wp:positionH>
          <wp:positionV relativeFrom="paragraph">
            <wp:posOffset>-37465</wp:posOffset>
          </wp:positionV>
          <wp:extent cx="2857500" cy="503555"/>
          <wp:effectExtent l="0" t="0" r="0" b="11430"/>
          <wp:wrapNone/>
          <wp:docPr id="23" name="图片 6" descr="C:\Users\kuid\Desktop\图片1.png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6" descr="C:\Users\kuid\Desktop\图片1.png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7500" cy="50355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C75" w:rsidRDefault="00C01C75">
    <w:pPr>
      <w:pStyle w:val="ac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52" type="#_x0000_t136" style="position:absolute;left:0;text-align:left;margin-left:0;margin-top:0;width:507.75pt;height:78.1pt;rotation:315;z-index:-251658240;mso-position-horizontal:center;mso-position-horizontal-relative:margin;mso-position-vertical:center;mso-position-vertical-relative:margin" o:allowincell="f" fillcolor="silver" stroked="f">
          <v:textpath style="font-family:&quot;Arial&quot;;font-size:8pt" trim="t" fitpath="t" string="CONFIDENTIAL"/>
          <w10:wrap anchorx="margin" anchory="margin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C75" w:rsidRDefault="00DC531F"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-598170</wp:posOffset>
          </wp:positionH>
          <wp:positionV relativeFrom="paragraph">
            <wp:posOffset>-146050</wp:posOffset>
          </wp:positionV>
          <wp:extent cx="2857500" cy="503555"/>
          <wp:effectExtent l="0" t="0" r="0" b="11430"/>
          <wp:wrapNone/>
          <wp:docPr id="28" name="图片 12" descr="C:\Users\kuid\Desktop\图片1.png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图片 12" descr="C:\Users\kuid\Desktop\图片1.png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7500" cy="50355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 w:rsidR="00C01C75">
      <w:pict>
        <v:line id="直线 28" o:spid="_x0000_s2069" style="position:absolute;left:0;text-align:left;z-index:251668480;mso-position-horizontal-relative:text;mso-position-vertical-relative:text" from="-25.9pt,23.85pt" to="477.95pt,23.85pt" o:gfxdata="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D9KVuLYAAAACQEAAA8AAAAAAAAAAQAgAAAAIgAA&#10;AGRycy9kb3ducmV2LnhtbFBLAQIUABQAAAAIAIdO4kCn3CZrzwEAAI8DAAAOAAAAAAAAAAEAIAAA&#10;ACcBAABkcnMvZTJvRG9jLnhtbFBLBQYAAAAABgAGAFkBAABoBQAAAAA=&#10;"/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C75" w:rsidRDefault="00DC531F">
    <w:pPr>
      <w:pStyle w:val="ac"/>
      <w:ind w:leftChars="-200" w:left="-420" w:rightChars="-200" w:right="-420"/>
      <w:jc w:val="right"/>
      <w:rPr>
        <w:rFonts w:ascii="Arial" w:hAnsi="Arial" w:cs="Arial"/>
      </w:rPr>
    </w:pPr>
    <w:r>
      <w:rPr>
        <w:rFonts w:ascii="Arial" w:hAnsi="Arial" w:cs="Arial"/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-251460</wp:posOffset>
          </wp:positionH>
          <wp:positionV relativeFrom="paragraph">
            <wp:posOffset>-333375</wp:posOffset>
          </wp:positionV>
          <wp:extent cx="2322830" cy="409575"/>
          <wp:effectExtent l="0" t="0" r="1270" b="8890"/>
          <wp:wrapNone/>
          <wp:docPr id="15" name="图片 2" descr="C:\Users\kuid\Desktop\图片1.png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2" descr="C:\Users\kuid\Desktop\图片1.png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2830" cy="40957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1C75" w:rsidRDefault="00DC531F">
    <w:pPr>
      <w:pStyle w:val="ac"/>
      <w:ind w:leftChars="-200" w:left="-420" w:rightChars="-200" w:right="-420"/>
      <w:jc w:val="right"/>
      <w:rPr>
        <w:rFonts w:ascii="Arial" w:hAnsi="Arial" w:cs="Arial"/>
      </w:rPr>
    </w:pPr>
    <w:r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-213360</wp:posOffset>
          </wp:positionH>
          <wp:positionV relativeFrom="paragraph">
            <wp:posOffset>-304800</wp:posOffset>
          </wp:positionV>
          <wp:extent cx="2322830" cy="409575"/>
          <wp:effectExtent l="0" t="0" r="1270" b="8890"/>
          <wp:wrapNone/>
          <wp:docPr id="22" name="图片 3" descr="C:\Users\kuid\Desktop\图片1.png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3" descr="C:\Users\kuid\Desktop\图片1.png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2830" cy="40957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 w:rsidR="00C01C75">
      <w:rPr>
        <w:rFonts w:ascii="Arial" w:hAnsi="Arial" w:cs="Arial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66" type="#_x0000_t136" style="position:absolute;left:0;text-align:left;margin-left:0;margin-top:0;width:6in;height:2in;rotation:315;z-index:251665408;mso-position-horizontal:center;mso-position-horizontal-relative:margin;mso-position-vertical:center;mso-position-vertical-relative:margin" o:allowincell="f" fillcolor="silver" stroked="f">
          <v:textpath style="font-family:&quot;黑体&quot;;font-size:48pt" trim="t" fitpath="t" string="光庭公司  版权所有&#10;&#10;保密资料  严禁复制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"/>
      </v:shape>
    </w:pict>
  </w:numPicBullet>
  <w:abstractNum w:abstractNumId="0">
    <w:nsid w:val="13234EB4"/>
    <w:multiLevelType w:val="multilevel"/>
    <w:tmpl w:val="13234EB4"/>
    <w:lvl w:ilvl="0">
      <w:start w:val="1"/>
      <w:numFmt w:val="bullet"/>
      <w:pStyle w:val="Kotei"/>
      <w:lvlText w:val=""/>
      <w:lvlJc w:val="left"/>
      <w:pPr>
        <w:tabs>
          <w:tab w:val="left" w:pos="3732"/>
        </w:tabs>
        <w:ind w:left="3732" w:hanging="414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5833"/>
        </w:tabs>
        <w:ind w:left="583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6253"/>
        </w:tabs>
        <w:ind w:left="625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6673"/>
        </w:tabs>
        <w:ind w:left="667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7093"/>
        </w:tabs>
        <w:ind w:left="709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7513"/>
        </w:tabs>
        <w:ind w:left="751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7933"/>
        </w:tabs>
        <w:ind w:left="793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8353"/>
        </w:tabs>
        <w:ind w:left="835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8773"/>
        </w:tabs>
        <w:ind w:left="8773" w:hanging="420"/>
      </w:pPr>
      <w:rPr>
        <w:rFonts w:ascii="Wingdings" w:hAnsi="Wingdings" w:hint="default"/>
      </w:rPr>
    </w:lvl>
  </w:abstractNum>
  <w:abstractNum w:abstractNumId="1">
    <w:nsid w:val="27176A27"/>
    <w:multiLevelType w:val="multilevel"/>
    <w:tmpl w:val="27176A27"/>
    <w:lvl w:ilvl="0">
      <w:start w:val="1"/>
      <w:numFmt w:val="decimal"/>
      <w:pStyle w:val="Kotei0"/>
      <w:suff w:val="nothing"/>
      <w:lvlText w:val="%1  "/>
      <w:lvlJc w:val="left"/>
      <w:pPr>
        <w:ind w:left="425" w:hanging="425"/>
      </w:pPr>
      <w:rPr>
        <w:rFonts w:ascii="Arial" w:eastAsia="宋体" w:hAnsi="Arial" w:hint="default"/>
        <w:b/>
        <w:i w:val="0"/>
        <w:sz w:val="28"/>
        <w:szCs w:val="28"/>
      </w:rPr>
    </w:lvl>
    <w:lvl w:ilvl="1">
      <w:start w:val="1"/>
      <w:numFmt w:val="decimal"/>
      <w:pStyle w:val="Kotei1"/>
      <w:suff w:val="nothing"/>
      <w:lvlText w:val="%1.%2  "/>
      <w:lvlJc w:val="left"/>
      <w:pPr>
        <w:ind w:left="425" w:hanging="425"/>
      </w:pPr>
      <w:rPr>
        <w:rFonts w:ascii="Arial" w:eastAsia="宋体" w:hAnsi="Arial" w:hint="default"/>
        <w:b/>
        <w:i w:val="0"/>
        <w:sz w:val="24"/>
        <w:szCs w:val="24"/>
      </w:rPr>
    </w:lvl>
    <w:lvl w:ilvl="2">
      <w:start w:val="1"/>
      <w:numFmt w:val="decimal"/>
      <w:pStyle w:val="Kotei2"/>
      <w:suff w:val="nothing"/>
      <w:lvlText w:val="%1.%2.%3  "/>
      <w:lvlJc w:val="left"/>
      <w:pPr>
        <w:ind w:left="1985" w:hanging="1985"/>
      </w:pPr>
      <w:rPr>
        <w:rFonts w:ascii="Arial" w:eastAsia="宋体" w:hAnsi="Arial" w:hint="default"/>
        <w:b/>
        <w:i w:val="0"/>
        <w:sz w:val="21"/>
        <w:szCs w:val="21"/>
      </w:rPr>
    </w:lvl>
    <w:lvl w:ilvl="3">
      <w:start w:val="1"/>
      <w:numFmt w:val="decimal"/>
      <w:pStyle w:val="Kotei3"/>
      <w:suff w:val="nothing"/>
      <w:lvlText w:val="%1.%2.%3.%4  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301423E9"/>
    <w:multiLevelType w:val="multilevel"/>
    <w:tmpl w:val="301423E9"/>
    <w:lvl w:ilvl="0">
      <w:start w:val="1"/>
      <w:numFmt w:val="decimal"/>
      <w:pStyle w:val="Kotei4"/>
      <w:lvlText w:val="%1."/>
      <w:lvlJc w:val="left"/>
      <w:pPr>
        <w:tabs>
          <w:tab w:val="left" w:pos="839"/>
        </w:tabs>
        <w:ind w:left="839" w:hanging="414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050"/>
        </w:tabs>
        <w:ind w:left="1050" w:hanging="420"/>
      </w:pPr>
    </w:lvl>
    <w:lvl w:ilvl="2">
      <w:start w:val="1"/>
      <w:numFmt w:val="lowerRoman"/>
      <w:lvlText w:val="%3."/>
      <w:lvlJc w:val="right"/>
      <w:pPr>
        <w:tabs>
          <w:tab w:val="left" w:pos="1470"/>
        </w:tabs>
        <w:ind w:left="1470" w:hanging="420"/>
      </w:pPr>
    </w:lvl>
    <w:lvl w:ilvl="3">
      <w:start w:val="1"/>
      <w:numFmt w:val="decimal"/>
      <w:lvlText w:val="%4."/>
      <w:lvlJc w:val="left"/>
      <w:pPr>
        <w:tabs>
          <w:tab w:val="left" w:pos="1890"/>
        </w:tabs>
        <w:ind w:left="1890" w:hanging="420"/>
      </w:pPr>
    </w:lvl>
    <w:lvl w:ilvl="4">
      <w:start w:val="1"/>
      <w:numFmt w:val="lowerLetter"/>
      <w:lvlText w:val="%5)"/>
      <w:lvlJc w:val="left"/>
      <w:pPr>
        <w:tabs>
          <w:tab w:val="left" w:pos="2310"/>
        </w:tabs>
        <w:ind w:left="2310" w:hanging="420"/>
      </w:pPr>
    </w:lvl>
    <w:lvl w:ilvl="5">
      <w:start w:val="1"/>
      <w:numFmt w:val="lowerRoman"/>
      <w:lvlText w:val="%6."/>
      <w:lvlJc w:val="right"/>
      <w:pPr>
        <w:tabs>
          <w:tab w:val="left" w:pos="2730"/>
        </w:tabs>
        <w:ind w:left="2730" w:hanging="420"/>
      </w:pPr>
    </w:lvl>
    <w:lvl w:ilvl="6">
      <w:start w:val="1"/>
      <w:numFmt w:val="decimal"/>
      <w:lvlText w:val="%7."/>
      <w:lvlJc w:val="left"/>
      <w:pPr>
        <w:tabs>
          <w:tab w:val="left" w:pos="3150"/>
        </w:tabs>
        <w:ind w:left="3150" w:hanging="420"/>
      </w:pPr>
    </w:lvl>
    <w:lvl w:ilvl="7">
      <w:start w:val="1"/>
      <w:numFmt w:val="lowerLetter"/>
      <w:lvlText w:val="%8)"/>
      <w:lvlJc w:val="left"/>
      <w:pPr>
        <w:tabs>
          <w:tab w:val="left" w:pos="3570"/>
        </w:tabs>
        <w:ind w:left="3570" w:hanging="420"/>
      </w:pPr>
    </w:lvl>
    <w:lvl w:ilvl="8">
      <w:start w:val="1"/>
      <w:numFmt w:val="lowerRoman"/>
      <w:lvlText w:val="%9."/>
      <w:lvlJc w:val="right"/>
      <w:pPr>
        <w:tabs>
          <w:tab w:val="left" w:pos="3990"/>
        </w:tabs>
        <w:ind w:left="3990" w:hanging="420"/>
      </w:pPr>
    </w:lvl>
  </w:abstractNum>
  <w:abstractNum w:abstractNumId="3">
    <w:nsid w:val="336740A8"/>
    <w:multiLevelType w:val="multilevel"/>
    <w:tmpl w:val="336740A8"/>
    <w:lvl w:ilvl="0">
      <w:start w:val="1"/>
      <w:numFmt w:val="decimal"/>
      <w:pStyle w:val="1"/>
      <w:lvlText w:val="%1"/>
      <w:lvlJc w:val="left"/>
      <w:pPr>
        <w:tabs>
          <w:tab w:val="left" w:pos="0"/>
        </w:tabs>
        <w:ind w:left="425" w:hanging="425"/>
      </w:pPr>
      <w:rPr>
        <w:rFonts w:ascii="Times New Roman" w:hAnsi="Times New Roman" w:cs="Times New Roman" w:hint="default"/>
        <w:b/>
        <w:i w:val="0"/>
        <w:color w:val="auto"/>
        <w:sz w:val="32"/>
        <w:szCs w:val="32"/>
      </w:rPr>
    </w:lvl>
    <w:lvl w:ilvl="1">
      <w:start w:val="1"/>
      <w:numFmt w:val="decimal"/>
      <w:suff w:val="space"/>
      <w:lvlText w:val="7.%2"/>
      <w:lvlJc w:val="left"/>
      <w:pPr>
        <w:ind w:left="2155" w:hanging="2155"/>
      </w:pPr>
      <w:rPr>
        <w:rFonts w:ascii="Arial" w:hAnsi="Arial" w:cs="Arial" w:hint="default"/>
      </w:rPr>
    </w:lvl>
    <w:lvl w:ilvl="2">
      <w:start w:val="1"/>
      <w:numFmt w:val="decimal"/>
      <w:lvlText w:val="%1.%2.%3 "/>
      <w:lvlJc w:val="left"/>
      <w:pPr>
        <w:tabs>
          <w:tab w:val="left" w:pos="0"/>
        </w:tabs>
        <w:ind w:left="0" w:firstLine="0"/>
      </w:pPr>
      <w:rPr>
        <w:rFonts w:ascii="Times New Roman" w:hAnsi="Times New Roman" w:cs="Times New Roman" w:hint="default"/>
        <w:b/>
        <w:i w:val="0"/>
        <w:color w:val="auto"/>
        <w:sz w:val="21"/>
        <w:szCs w:val="21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4">
    <w:nsid w:val="5B396EFF"/>
    <w:multiLevelType w:val="multilevel"/>
    <w:tmpl w:val="5B396EF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5DC81A97"/>
    <w:multiLevelType w:val="multilevel"/>
    <w:tmpl w:val="5DC81A97"/>
    <w:lvl w:ilvl="0">
      <w:start w:val="1"/>
      <w:numFmt w:val="bullet"/>
      <w:lvlText w:val=""/>
      <w:lvlPicBulletId w:val="0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pStyle w:val="4"/>
      <w:lvlText w:val=""/>
      <w:lvlPicBulletId w:val="0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  <w:lvlOverride w:ilvl="0">
      <w:startOverride w:val="1"/>
    </w:lvlOverride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stylePaneFormatFilter w:val="3F01"/>
  <w:defaultTabStop w:val="420"/>
  <w:drawingGridVerticalSpacing w:val="156"/>
  <w:noPunctuationKerning/>
  <w:characterSpacingControl w:val="compressPunctuation"/>
  <w:hdrShapeDefaults>
    <o:shapedefaults v:ext="edit" spidmax="307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B870BE"/>
    <w:rsid w:val="974DB2E0"/>
    <w:rsid w:val="B7776E71"/>
    <w:rsid w:val="DF9540D9"/>
    <w:rsid w:val="DFBF5F09"/>
    <w:rsid w:val="F9FE46EF"/>
    <w:rsid w:val="FD571073"/>
    <w:rsid w:val="00014312"/>
    <w:rsid w:val="00014D36"/>
    <w:rsid w:val="0001661E"/>
    <w:rsid w:val="00016C7F"/>
    <w:rsid w:val="000209C3"/>
    <w:rsid w:val="0003114B"/>
    <w:rsid w:val="00031DB4"/>
    <w:rsid w:val="00033A5A"/>
    <w:rsid w:val="00034142"/>
    <w:rsid w:val="00034BDA"/>
    <w:rsid w:val="00036C1A"/>
    <w:rsid w:val="00041968"/>
    <w:rsid w:val="00046558"/>
    <w:rsid w:val="00046DA5"/>
    <w:rsid w:val="0005105C"/>
    <w:rsid w:val="000510D6"/>
    <w:rsid w:val="000525B0"/>
    <w:rsid w:val="00053766"/>
    <w:rsid w:val="00053AC1"/>
    <w:rsid w:val="000601EF"/>
    <w:rsid w:val="0006134A"/>
    <w:rsid w:val="0006242F"/>
    <w:rsid w:val="00070048"/>
    <w:rsid w:val="0007316D"/>
    <w:rsid w:val="0007484F"/>
    <w:rsid w:val="000762B2"/>
    <w:rsid w:val="00082A0D"/>
    <w:rsid w:val="000859C6"/>
    <w:rsid w:val="00086DDE"/>
    <w:rsid w:val="00087C75"/>
    <w:rsid w:val="000A2FE1"/>
    <w:rsid w:val="000A3E49"/>
    <w:rsid w:val="000A549C"/>
    <w:rsid w:val="000A7C1E"/>
    <w:rsid w:val="000B2668"/>
    <w:rsid w:val="000B4889"/>
    <w:rsid w:val="000B5967"/>
    <w:rsid w:val="000B6D82"/>
    <w:rsid w:val="000B7321"/>
    <w:rsid w:val="000B7C1F"/>
    <w:rsid w:val="000C313E"/>
    <w:rsid w:val="000C73BA"/>
    <w:rsid w:val="000D06ED"/>
    <w:rsid w:val="000D3096"/>
    <w:rsid w:val="000D3612"/>
    <w:rsid w:val="000D3B8C"/>
    <w:rsid w:val="000D5A3B"/>
    <w:rsid w:val="000E0DFA"/>
    <w:rsid w:val="000E18BE"/>
    <w:rsid w:val="000E3CB2"/>
    <w:rsid w:val="000E3DC9"/>
    <w:rsid w:val="000E46F6"/>
    <w:rsid w:val="000E55B2"/>
    <w:rsid w:val="000F1ABE"/>
    <w:rsid w:val="000F3EB5"/>
    <w:rsid w:val="00102312"/>
    <w:rsid w:val="0010237C"/>
    <w:rsid w:val="001036F0"/>
    <w:rsid w:val="00105FE1"/>
    <w:rsid w:val="00106486"/>
    <w:rsid w:val="001104A5"/>
    <w:rsid w:val="00111997"/>
    <w:rsid w:val="001153FA"/>
    <w:rsid w:val="00116A10"/>
    <w:rsid w:val="00122DC0"/>
    <w:rsid w:val="0013205D"/>
    <w:rsid w:val="00132802"/>
    <w:rsid w:val="00133B48"/>
    <w:rsid w:val="0014037A"/>
    <w:rsid w:val="00142DD5"/>
    <w:rsid w:val="00147516"/>
    <w:rsid w:val="00156920"/>
    <w:rsid w:val="001609BF"/>
    <w:rsid w:val="00163AC5"/>
    <w:rsid w:val="00164D2D"/>
    <w:rsid w:val="00166924"/>
    <w:rsid w:val="00170444"/>
    <w:rsid w:val="001714A5"/>
    <w:rsid w:val="00172845"/>
    <w:rsid w:val="00173991"/>
    <w:rsid w:val="00181139"/>
    <w:rsid w:val="00184212"/>
    <w:rsid w:val="00185C62"/>
    <w:rsid w:val="0019097E"/>
    <w:rsid w:val="001923DB"/>
    <w:rsid w:val="00194804"/>
    <w:rsid w:val="00195763"/>
    <w:rsid w:val="001A1DFF"/>
    <w:rsid w:val="001A2D7D"/>
    <w:rsid w:val="001A3D5D"/>
    <w:rsid w:val="001A4703"/>
    <w:rsid w:val="001A4840"/>
    <w:rsid w:val="001A7CCF"/>
    <w:rsid w:val="001B15FE"/>
    <w:rsid w:val="001B64F5"/>
    <w:rsid w:val="001C0C64"/>
    <w:rsid w:val="001C71B1"/>
    <w:rsid w:val="001C7A66"/>
    <w:rsid w:val="001D1803"/>
    <w:rsid w:val="001D4002"/>
    <w:rsid w:val="001D6F91"/>
    <w:rsid w:val="001E3707"/>
    <w:rsid w:val="001E48F4"/>
    <w:rsid w:val="001F43DE"/>
    <w:rsid w:val="001F7172"/>
    <w:rsid w:val="00204448"/>
    <w:rsid w:val="00210B32"/>
    <w:rsid w:val="00215849"/>
    <w:rsid w:val="00220E89"/>
    <w:rsid w:val="00232DA5"/>
    <w:rsid w:val="00237233"/>
    <w:rsid w:val="00240030"/>
    <w:rsid w:val="00241CBB"/>
    <w:rsid w:val="002443CC"/>
    <w:rsid w:val="00244926"/>
    <w:rsid w:val="00244B4D"/>
    <w:rsid w:val="002531C3"/>
    <w:rsid w:val="0025628C"/>
    <w:rsid w:val="00257E7F"/>
    <w:rsid w:val="0026080A"/>
    <w:rsid w:val="002648DB"/>
    <w:rsid w:val="0026685C"/>
    <w:rsid w:val="00272440"/>
    <w:rsid w:val="00280974"/>
    <w:rsid w:val="00282905"/>
    <w:rsid w:val="00284C7A"/>
    <w:rsid w:val="002866FF"/>
    <w:rsid w:val="00291E78"/>
    <w:rsid w:val="0029587C"/>
    <w:rsid w:val="00297A1F"/>
    <w:rsid w:val="002A2126"/>
    <w:rsid w:val="002A26ED"/>
    <w:rsid w:val="002A635F"/>
    <w:rsid w:val="002B4CC1"/>
    <w:rsid w:val="002C3B2F"/>
    <w:rsid w:val="002C42C4"/>
    <w:rsid w:val="002C62CA"/>
    <w:rsid w:val="002D04D8"/>
    <w:rsid w:val="002D0EB6"/>
    <w:rsid w:val="002D2866"/>
    <w:rsid w:val="002D353B"/>
    <w:rsid w:val="002D35B3"/>
    <w:rsid w:val="002D7B0A"/>
    <w:rsid w:val="002D7B78"/>
    <w:rsid w:val="002E1715"/>
    <w:rsid w:val="002E196A"/>
    <w:rsid w:val="002E20F6"/>
    <w:rsid w:val="002E71BD"/>
    <w:rsid w:val="002F2656"/>
    <w:rsid w:val="002F4703"/>
    <w:rsid w:val="00301824"/>
    <w:rsid w:val="00302533"/>
    <w:rsid w:val="003034D8"/>
    <w:rsid w:val="0030424E"/>
    <w:rsid w:val="003049EB"/>
    <w:rsid w:val="00306229"/>
    <w:rsid w:val="003122BB"/>
    <w:rsid w:val="00313B48"/>
    <w:rsid w:val="0031628E"/>
    <w:rsid w:val="00321BAD"/>
    <w:rsid w:val="00321D9E"/>
    <w:rsid w:val="00326BCC"/>
    <w:rsid w:val="00327B17"/>
    <w:rsid w:val="00327F27"/>
    <w:rsid w:val="00330AD5"/>
    <w:rsid w:val="003441BA"/>
    <w:rsid w:val="003454D3"/>
    <w:rsid w:val="003532FC"/>
    <w:rsid w:val="003572ED"/>
    <w:rsid w:val="0036052F"/>
    <w:rsid w:val="00363245"/>
    <w:rsid w:val="00365193"/>
    <w:rsid w:val="00365E8A"/>
    <w:rsid w:val="003674E2"/>
    <w:rsid w:val="00367D8F"/>
    <w:rsid w:val="003701DA"/>
    <w:rsid w:val="0037639B"/>
    <w:rsid w:val="003806DA"/>
    <w:rsid w:val="00383F2A"/>
    <w:rsid w:val="0038580B"/>
    <w:rsid w:val="00386418"/>
    <w:rsid w:val="00391E9C"/>
    <w:rsid w:val="00396E46"/>
    <w:rsid w:val="003A1ECA"/>
    <w:rsid w:val="003A4E32"/>
    <w:rsid w:val="003A709E"/>
    <w:rsid w:val="003B5DFF"/>
    <w:rsid w:val="003B670E"/>
    <w:rsid w:val="003C02FE"/>
    <w:rsid w:val="003C08AB"/>
    <w:rsid w:val="003C3199"/>
    <w:rsid w:val="003C4B79"/>
    <w:rsid w:val="003D26C1"/>
    <w:rsid w:val="003D59AC"/>
    <w:rsid w:val="003E10D8"/>
    <w:rsid w:val="003E4922"/>
    <w:rsid w:val="003E5F10"/>
    <w:rsid w:val="003F3B25"/>
    <w:rsid w:val="003F4A9A"/>
    <w:rsid w:val="003F566A"/>
    <w:rsid w:val="00400799"/>
    <w:rsid w:val="00402793"/>
    <w:rsid w:val="004029F7"/>
    <w:rsid w:val="004047B2"/>
    <w:rsid w:val="00406821"/>
    <w:rsid w:val="0040771D"/>
    <w:rsid w:val="004235A0"/>
    <w:rsid w:val="00430AC7"/>
    <w:rsid w:val="00435400"/>
    <w:rsid w:val="0044128D"/>
    <w:rsid w:val="00445128"/>
    <w:rsid w:val="004459E7"/>
    <w:rsid w:val="00447589"/>
    <w:rsid w:val="00450F94"/>
    <w:rsid w:val="004512BA"/>
    <w:rsid w:val="004519A8"/>
    <w:rsid w:val="00451DA5"/>
    <w:rsid w:val="00453025"/>
    <w:rsid w:val="00453034"/>
    <w:rsid w:val="00453884"/>
    <w:rsid w:val="004618B8"/>
    <w:rsid w:val="00465F20"/>
    <w:rsid w:val="00472B66"/>
    <w:rsid w:val="004734C5"/>
    <w:rsid w:val="004768E1"/>
    <w:rsid w:val="00480942"/>
    <w:rsid w:val="00484528"/>
    <w:rsid w:val="004873B1"/>
    <w:rsid w:val="00492508"/>
    <w:rsid w:val="00494569"/>
    <w:rsid w:val="004A14BB"/>
    <w:rsid w:val="004A2159"/>
    <w:rsid w:val="004A4F6E"/>
    <w:rsid w:val="004A76FE"/>
    <w:rsid w:val="004A7B50"/>
    <w:rsid w:val="004B3DCA"/>
    <w:rsid w:val="004B4A6F"/>
    <w:rsid w:val="004B6710"/>
    <w:rsid w:val="004B7411"/>
    <w:rsid w:val="004B7D33"/>
    <w:rsid w:val="004C1376"/>
    <w:rsid w:val="004C6C64"/>
    <w:rsid w:val="004D1825"/>
    <w:rsid w:val="004D1F8C"/>
    <w:rsid w:val="004F4CAC"/>
    <w:rsid w:val="004F5C40"/>
    <w:rsid w:val="00501538"/>
    <w:rsid w:val="0050235A"/>
    <w:rsid w:val="005030AD"/>
    <w:rsid w:val="00507229"/>
    <w:rsid w:val="00512B92"/>
    <w:rsid w:val="00513382"/>
    <w:rsid w:val="00516062"/>
    <w:rsid w:val="005175D4"/>
    <w:rsid w:val="0051774C"/>
    <w:rsid w:val="00521268"/>
    <w:rsid w:val="00521D29"/>
    <w:rsid w:val="0052740A"/>
    <w:rsid w:val="00527978"/>
    <w:rsid w:val="00534224"/>
    <w:rsid w:val="00536B75"/>
    <w:rsid w:val="0053795E"/>
    <w:rsid w:val="00537F1B"/>
    <w:rsid w:val="00544631"/>
    <w:rsid w:val="0054624E"/>
    <w:rsid w:val="00551207"/>
    <w:rsid w:val="00552176"/>
    <w:rsid w:val="00553011"/>
    <w:rsid w:val="005555A3"/>
    <w:rsid w:val="00570A5B"/>
    <w:rsid w:val="005716F4"/>
    <w:rsid w:val="00571AF3"/>
    <w:rsid w:val="00574CB7"/>
    <w:rsid w:val="00575B62"/>
    <w:rsid w:val="005829FE"/>
    <w:rsid w:val="0058637A"/>
    <w:rsid w:val="0058669D"/>
    <w:rsid w:val="00592DA0"/>
    <w:rsid w:val="005956A0"/>
    <w:rsid w:val="005963CB"/>
    <w:rsid w:val="005964F5"/>
    <w:rsid w:val="0059733B"/>
    <w:rsid w:val="005A1884"/>
    <w:rsid w:val="005A1907"/>
    <w:rsid w:val="005A51D4"/>
    <w:rsid w:val="005A60B2"/>
    <w:rsid w:val="005A6930"/>
    <w:rsid w:val="005C0C9E"/>
    <w:rsid w:val="005C1479"/>
    <w:rsid w:val="005C396A"/>
    <w:rsid w:val="005D0997"/>
    <w:rsid w:val="005D4E7F"/>
    <w:rsid w:val="005D6A14"/>
    <w:rsid w:val="005D758D"/>
    <w:rsid w:val="005E0393"/>
    <w:rsid w:val="005E704F"/>
    <w:rsid w:val="005E7516"/>
    <w:rsid w:val="005E7C51"/>
    <w:rsid w:val="005F6274"/>
    <w:rsid w:val="005F7112"/>
    <w:rsid w:val="00600E17"/>
    <w:rsid w:val="00602A7E"/>
    <w:rsid w:val="006150BB"/>
    <w:rsid w:val="006157F7"/>
    <w:rsid w:val="00617BDA"/>
    <w:rsid w:val="00621F53"/>
    <w:rsid w:val="006236C9"/>
    <w:rsid w:val="00624C43"/>
    <w:rsid w:val="00631EF9"/>
    <w:rsid w:val="006334D5"/>
    <w:rsid w:val="006355CB"/>
    <w:rsid w:val="00642993"/>
    <w:rsid w:val="00642E0E"/>
    <w:rsid w:val="0065566F"/>
    <w:rsid w:val="006560ED"/>
    <w:rsid w:val="0066352F"/>
    <w:rsid w:val="00664542"/>
    <w:rsid w:val="0066494F"/>
    <w:rsid w:val="00672A0D"/>
    <w:rsid w:val="00672B56"/>
    <w:rsid w:val="00674A13"/>
    <w:rsid w:val="00676812"/>
    <w:rsid w:val="00680BB9"/>
    <w:rsid w:val="0068256D"/>
    <w:rsid w:val="00683456"/>
    <w:rsid w:val="0068619F"/>
    <w:rsid w:val="00687010"/>
    <w:rsid w:val="00690CEC"/>
    <w:rsid w:val="006925EF"/>
    <w:rsid w:val="00695AEE"/>
    <w:rsid w:val="00695C16"/>
    <w:rsid w:val="00696829"/>
    <w:rsid w:val="006A159F"/>
    <w:rsid w:val="006A6B8F"/>
    <w:rsid w:val="006B26A4"/>
    <w:rsid w:val="006B4342"/>
    <w:rsid w:val="006B5C7D"/>
    <w:rsid w:val="006B70B0"/>
    <w:rsid w:val="006C1618"/>
    <w:rsid w:val="006C3F40"/>
    <w:rsid w:val="006C4547"/>
    <w:rsid w:val="006C6707"/>
    <w:rsid w:val="006D1136"/>
    <w:rsid w:val="006E2539"/>
    <w:rsid w:val="006E4FC0"/>
    <w:rsid w:val="006E504F"/>
    <w:rsid w:val="006E6798"/>
    <w:rsid w:val="006E72FA"/>
    <w:rsid w:val="006E73B5"/>
    <w:rsid w:val="006F49E7"/>
    <w:rsid w:val="00701450"/>
    <w:rsid w:val="00711A0C"/>
    <w:rsid w:val="00713C3C"/>
    <w:rsid w:val="00721A91"/>
    <w:rsid w:val="00723BA9"/>
    <w:rsid w:val="00725F6D"/>
    <w:rsid w:val="007333DC"/>
    <w:rsid w:val="00736EFF"/>
    <w:rsid w:val="00742E63"/>
    <w:rsid w:val="00754183"/>
    <w:rsid w:val="00754215"/>
    <w:rsid w:val="00761275"/>
    <w:rsid w:val="0076218F"/>
    <w:rsid w:val="00762D60"/>
    <w:rsid w:val="00766AC3"/>
    <w:rsid w:val="00767396"/>
    <w:rsid w:val="00775290"/>
    <w:rsid w:val="0077643A"/>
    <w:rsid w:val="0077717E"/>
    <w:rsid w:val="007801B5"/>
    <w:rsid w:val="007801B9"/>
    <w:rsid w:val="00783242"/>
    <w:rsid w:val="00787A3A"/>
    <w:rsid w:val="00791E99"/>
    <w:rsid w:val="007939E5"/>
    <w:rsid w:val="00793B0B"/>
    <w:rsid w:val="00795473"/>
    <w:rsid w:val="00796995"/>
    <w:rsid w:val="00797352"/>
    <w:rsid w:val="0079768C"/>
    <w:rsid w:val="007A0C55"/>
    <w:rsid w:val="007A1751"/>
    <w:rsid w:val="007A5B21"/>
    <w:rsid w:val="007A63BD"/>
    <w:rsid w:val="007B4242"/>
    <w:rsid w:val="007B5B77"/>
    <w:rsid w:val="007B6920"/>
    <w:rsid w:val="007B6F2F"/>
    <w:rsid w:val="007B73C9"/>
    <w:rsid w:val="007B7E3E"/>
    <w:rsid w:val="007C2CF6"/>
    <w:rsid w:val="007C3C90"/>
    <w:rsid w:val="007C5D54"/>
    <w:rsid w:val="007C759E"/>
    <w:rsid w:val="007D006C"/>
    <w:rsid w:val="007D334C"/>
    <w:rsid w:val="007D4ABD"/>
    <w:rsid w:val="007D76ED"/>
    <w:rsid w:val="007E19D3"/>
    <w:rsid w:val="007E5AAE"/>
    <w:rsid w:val="007F0A09"/>
    <w:rsid w:val="007F6148"/>
    <w:rsid w:val="00800CFA"/>
    <w:rsid w:val="008047ED"/>
    <w:rsid w:val="008057D4"/>
    <w:rsid w:val="008109C5"/>
    <w:rsid w:val="00812007"/>
    <w:rsid w:val="0081265D"/>
    <w:rsid w:val="00816924"/>
    <w:rsid w:val="0081750A"/>
    <w:rsid w:val="00824359"/>
    <w:rsid w:val="00824778"/>
    <w:rsid w:val="008255B7"/>
    <w:rsid w:val="00825D0F"/>
    <w:rsid w:val="008319E6"/>
    <w:rsid w:val="00832D28"/>
    <w:rsid w:val="0084287E"/>
    <w:rsid w:val="0084318B"/>
    <w:rsid w:val="008459E7"/>
    <w:rsid w:val="00853327"/>
    <w:rsid w:val="008569EB"/>
    <w:rsid w:val="008649A3"/>
    <w:rsid w:val="00865F32"/>
    <w:rsid w:val="008733DA"/>
    <w:rsid w:val="0087705C"/>
    <w:rsid w:val="008815A0"/>
    <w:rsid w:val="00885CB5"/>
    <w:rsid w:val="00895CA4"/>
    <w:rsid w:val="0089647C"/>
    <w:rsid w:val="008A55E0"/>
    <w:rsid w:val="008A60B4"/>
    <w:rsid w:val="008B0D07"/>
    <w:rsid w:val="008B1A29"/>
    <w:rsid w:val="008B1F64"/>
    <w:rsid w:val="008B36B0"/>
    <w:rsid w:val="008B3DB7"/>
    <w:rsid w:val="008B56CF"/>
    <w:rsid w:val="008B5803"/>
    <w:rsid w:val="008C0BFE"/>
    <w:rsid w:val="008C1DC2"/>
    <w:rsid w:val="008C2E76"/>
    <w:rsid w:val="008C380F"/>
    <w:rsid w:val="008C4B24"/>
    <w:rsid w:val="008D0D21"/>
    <w:rsid w:val="008D20E2"/>
    <w:rsid w:val="008D3152"/>
    <w:rsid w:val="008D5838"/>
    <w:rsid w:val="008E11FB"/>
    <w:rsid w:val="008E14F6"/>
    <w:rsid w:val="008E6410"/>
    <w:rsid w:val="008F0F70"/>
    <w:rsid w:val="008F2C21"/>
    <w:rsid w:val="008F7031"/>
    <w:rsid w:val="008F77C8"/>
    <w:rsid w:val="00902BFD"/>
    <w:rsid w:val="0090358D"/>
    <w:rsid w:val="00915BDE"/>
    <w:rsid w:val="00916219"/>
    <w:rsid w:val="009252BB"/>
    <w:rsid w:val="009259EC"/>
    <w:rsid w:val="0093024E"/>
    <w:rsid w:val="00932544"/>
    <w:rsid w:val="00937573"/>
    <w:rsid w:val="009410CB"/>
    <w:rsid w:val="00946AEB"/>
    <w:rsid w:val="00946B31"/>
    <w:rsid w:val="00946DF8"/>
    <w:rsid w:val="00947AFC"/>
    <w:rsid w:val="009520E9"/>
    <w:rsid w:val="00952C90"/>
    <w:rsid w:val="00956854"/>
    <w:rsid w:val="00956B3D"/>
    <w:rsid w:val="00965E8F"/>
    <w:rsid w:val="0096786A"/>
    <w:rsid w:val="00972719"/>
    <w:rsid w:val="0097391B"/>
    <w:rsid w:val="00981035"/>
    <w:rsid w:val="0098117D"/>
    <w:rsid w:val="00981542"/>
    <w:rsid w:val="00991A1F"/>
    <w:rsid w:val="00993EAB"/>
    <w:rsid w:val="00994203"/>
    <w:rsid w:val="00997A9C"/>
    <w:rsid w:val="009A03F5"/>
    <w:rsid w:val="009B2E6B"/>
    <w:rsid w:val="009B35E0"/>
    <w:rsid w:val="009B379D"/>
    <w:rsid w:val="009B54F2"/>
    <w:rsid w:val="009B7D5E"/>
    <w:rsid w:val="009C3EE6"/>
    <w:rsid w:val="009C7CF9"/>
    <w:rsid w:val="009D298D"/>
    <w:rsid w:val="009D6925"/>
    <w:rsid w:val="009D6B72"/>
    <w:rsid w:val="009D6BFA"/>
    <w:rsid w:val="009E2649"/>
    <w:rsid w:val="009E3E3B"/>
    <w:rsid w:val="009E51F9"/>
    <w:rsid w:val="009F0B65"/>
    <w:rsid w:val="009F39CA"/>
    <w:rsid w:val="009F5189"/>
    <w:rsid w:val="009F64DE"/>
    <w:rsid w:val="009F7616"/>
    <w:rsid w:val="00A00761"/>
    <w:rsid w:val="00A01F39"/>
    <w:rsid w:val="00A02E15"/>
    <w:rsid w:val="00A04687"/>
    <w:rsid w:val="00A04E9F"/>
    <w:rsid w:val="00A064FF"/>
    <w:rsid w:val="00A069FB"/>
    <w:rsid w:val="00A107AE"/>
    <w:rsid w:val="00A12425"/>
    <w:rsid w:val="00A12784"/>
    <w:rsid w:val="00A172E0"/>
    <w:rsid w:val="00A20C9F"/>
    <w:rsid w:val="00A215EA"/>
    <w:rsid w:val="00A26CC8"/>
    <w:rsid w:val="00A27909"/>
    <w:rsid w:val="00A27D53"/>
    <w:rsid w:val="00A3009C"/>
    <w:rsid w:val="00A31E55"/>
    <w:rsid w:val="00A36979"/>
    <w:rsid w:val="00A40896"/>
    <w:rsid w:val="00A60FD9"/>
    <w:rsid w:val="00A65A04"/>
    <w:rsid w:val="00A662CC"/>
    <w:rsid w:val="00A66AD2"/>
    <w:rsid w:val="00A710F6"/>
    <w:rsid w:val="00A720AE"/>
    <w:rsid w:val="00A76BD8"/>
    <w:rsid w:val="00A840EE"/>
    <w:rsid w:val="00A84BA2"/>
    <w:rsid w:val="00A85507"/>
    <w:rsid w:val="00A937F7"/>
    <w:rsid w:val="00A95A66"/>
    <w:rsid w:val="00A96F0D"/>
    <w:rsid w:val="00AA2131"/>
    <w:rsid w:val="00AA3E10"/>
    <w:rsid w:val="00AA4B31"/>
    <w:rsid w:val="00AA6C44"/>
    <w:rsid w:val="00AB0518"/>
    <w:rsid w:val="00AB1341"/>
    <w:rsid w:val="00AC19A0"/>
    <w:rsid w:val="00AC338E"/>
    <w:rsid w:val="00AC3AF4"/>
    <w:rsid w:val="00AC5112"/>
    <w:rsid w:val="00AC5ADE"/>
    <w:rsid w:val="00AC5CF4"/>
    <w:rsid w:val="00AD07E5"/>
    <w:rsid w:val="00AD19A9"/>
    <w:rsid w:val="00AE0D67"/>
    <w:rsid w:val="00AE2B3F"/>
    <w:rsid w:val="00AE4F90"/>
    <w:rsid w:val="00AF065D"/>
    <w:rsid w:val="00AF0F60"/>
    <w:rsid w:val="00AF169D"/>
    <w:rsid w:val="00AF47DC"/>
    <w:rsid w:val="00AF66D8"/>
    <w:rsid w:val="00B0371C"/>
    <w:rsid w:val="00B0434D"/>
    <w:rsid w:val="00B04835"/>
    <w:rsid w:val="00B05B13"/>
    <w:rsid w:val="00B107D9"/>
    <w:rsid w:val="00B16D22"/>
    <w:rsid w:val="00B24535"/>
    <w:rsid w:val="00B24D92"/>
    <w:rsid w:val="00B25EB2"/>
    <w:rsid w:val="00B26A72"/>
    <w:rsid w:val="00B30B52"/>
    <w:rsid w:val="00B31C61"/>
    <w:rsid w:val="00B360CF"/>
    <w:rsid w:val="00B37E27"/>
    <w:rsid w:val="00B42ED1"/>
    <w:rsid w:val="00B436CF"/>
    <w:rsid w:val="00B43DF7"/>
    <w:rsid w:val="00B4432E"/>
    <w:rsid w:val="00B44892"/>
    <w:rsid w:val="00B44A82"/>
    <w:rsid w:val="00B460B3"/>
    <w:rsid w:val="00B46C01"/>
    <w:rsid w:val="00B47FD5"/>
    <w:rsid w:val="00B50435"/>
    <w:rsid w:val="00B5398C"/>
    <w:rsid w:val="00B559D5"/>
    <w:rsid w:val="00B564C5"/>
    <w:rsid w:val="00B57624"/>
    <w:rsid w:val="00B61774"/>
    <w:rsid w:val="00B656C5"/>
    <w:rsid w:val="00B66206"/>
    <w:rsid w:val="00B711BB"/>
    <w:rsid w:val="00B737F8"/>
    <w:rsid w:val="00B74DFE"/>
    <w:rsid w:val="00B74FC6"/>
    <w:rsid w:val="00B76D28"/>
    <w:rsid w:val="00B803E1"/>
    <w:rsid w:val="00B8084C"/>
    <w:rsid w:val="00B8385D"/>
    <w:rsid w:val="00B84474"/>
    <w:rsid w:val="00B8541A"/>
    <w:rsid w:val="00B870BE"/>
    <w:rsid w:val="00B90062"/>
    <w:rsid w:val="00B967ED"/>
    <w:rsid w:val="00BA1E75"/>
    <w:rsid w:val="00BA20FA"/>
    <w:rsid w:val="00BA2305"/>
    <w:rsid w:val="00BA24D1"/>
    <w:rsid w:val="00BA32B3"/>
    <w:rsid w:val="00BA7154"/>
    <w:rsid w:val="00BA7E19"/>
    <w:rsid w:val="00BB001A"/>
    <w:rsid w:val="00BB2571"/>
    <w:rsid w:val="00BB342A"/>
    <w:rsid w:val="00BB6619"/>
    <w:rsid w:val="00BB7348"/>
    <w:rsid w:val="00BC0901"/>
    <w:rsid w:val="00BD0196"/>
    <w:rsid w:val="00BD080C"/>
    <w:rsid w:val="00BD1458"/>
    <w:rsid w:val="00BD1EB6"/>
    <w:rsid w:val="00BD3012"/>
    <w:rsid w:val="00BD469F"/>
    <w:rsid w:val="00BD7B49"/>
    <w:rsid w:val="00BE010C"/>
    <w:rsid w:val="00BE313C"/>
    <w:rsid w:val="00BE5A78"/>
    <w:rsid w:val="00BF1972"/>
    <w:rsid w:val="00BF2090"/>
    <w:rsid w:val="00BF20FC"/>
    <w:rsid w:val="00BF77A6"/>
    <w:rsid w:val="00C01C75"/>
    <w:rsid w:val="00C1073B"/>
    <w:rsid w:val="00C155FB"/>
    <w:rsid w:val="00C160BD"/>
    <w:rsid w:val="00C1763D"/>
    <w:rsid w:val="00C20092"/>
    <w:rsid w:val="00C221AB"/>
    <w:rsid w:val="00C247CA"/>
    <w:rsid w:val="00C25CD1"/>
    <w:rsid w:val="00C2659D"/>
    <w:rsid w:val="00C26D90"/>
    <w:rsid w:val="00C26F63"/>
    <w:rsid w:val="00C2729C"/>
    <w:rsid w:val="00C27565"/>
    <w:rsid w:val="00C27C68"/>
    <w:rsid w:val="00C3343D"/>
    <w:rsid w:val="00C34DAC"/>
    <w:rsid w:val="00C35678"/>
    <w:rsid w:val="00C50E06"/>
    <w:rsid w:val="00C5350F"/>
    <w:rsid w:val="00C5482B"/>
    <w:rsid w:val="00C55E28"/>
    <w:rsid w:val="00C6219A"/>
    <w:rsid w:val="00C62548"/>
    <w:rsid w:val="00C672C8"/>
    <w:rsid w:val="00C67C08"/>
    <w:rsid w:val="00C7075F"/>
    <w:rsid w:val="00C75278"/>
    <w:rsid w:val="00C838D6"/>
    <w:rsid w:val="00CA0463"/>
    <w:rsid w:val="00CA6996"/>
    <w:rsid w:val="00CB5F70"/>
    <w:rsid w:val="00CC0689"/>
    <w:rsid w:val="00CC6DFC"/>
    <w:rsid w:val="00CD0B62"/>
    <w:rsid w:val="00CD4833"/>
    <w:rsid w:val="00CD5322"/>
    <w:rsid w:val="00CD540E"/>
    <w:rsid w:val="00CD553A"/>
    <w:rsid w:val="00CE2734"/>
    <w:rsid w:val="00CE3705"/>
    <w:rsid w:val="00CE5CA0"/>
    <w:rsid w:val="00CE7B4F"/>
    <w:rsid w:val="00CF244C"/>
    <w:rsid w:val="00D0274A"/>
    <w:rsid w:val="00D0337A"/>
    <w:rsid w:val="00D12EFC"/>
    <w:rsid w:val="00D15CF7"/>
    <w:rsid w:val="00D31105"/>
    <w:rsid w:val="00D3122B"/>
    <w:rsid w:val="00D31FEB"/>
    <w:rsid w:val="00D40FC1"/>
    <w:rsid w:val="00D45AC0"/>
    <w:rsid w:val="00D477EB"/>
    <w:rsid w:val="00D5398A"/>
    <w:rsid w:val="00D55C8B"/>
    <w:rsid w:val="00D565AC"/>
    <w:rsid w:val="00D56C9C"/>
    <w:rsid w:val="00D61473"/>
    <w:rsid w:val="00D627E4"/>
    <w:rsid w:val="00D629BB"/>
    <w:rsid w:val="00D71E56"/>
    <w:rsid w:val="00D72331"/>
    <w:rsid w:val="00D7309A"/>
    <w:rsid w:val="00D73EB4"/>
    <w:rsid w:val="00D749D1"/>
    <w:rsid w:val="00D76A16"/>
    <w:rsid w:val="00D76B3D"/>
    <w:rsid w:val="00D821DA"/>
    <w:rsid w:val="00D86254"/>
    <w:rsid w:val="00D91E70"/>
    <w:rsid w:val="00D94DEA"/>
    <w:rsid w:val="00DA0FC3"/>
    <w:rsid w:val="00DA15B2"/>
    <w:rsid w:val="00DB2D47"/>
    <w:rsid w:val="00DB4BDA"/>
    <w:rsid w:val="00DC1FD2"/>
    <w:rsid w:val="00DC25C2"/>
    <w:rsid w:val="00DC531F"/>
    <w:rsid w:val="00DC5AA9"/>
    <w:rsid w:val="00DD1240"/>
    <w:rsid w:val="00DD355D"/>
    <w:rsid w:val="00DD61E5"/>
    <w:rsid w:val="00DE1053"/>
    <w:rsid w:val="00DE5EAF"/>
    <w:rsid w:val="00DE5FF9"/>
    <w:rsid w:val="00DE780A"/>
    <w:rsid w:val="00DF324A"/>
    <w:rsid w:val="00DF5C17"/>
    <w:rsid w:val="00E013F3"/>
    <w:rsid w:val="00E02C4E"/>
    <w:rsid w:val="00E04906"/>
    <w:rsid w:val="00E05C5B"/>
    <w:rsid w:val="00E207C1"/>
    <w:rsid w:val="00E21C41"/>
    <w:rsid w:val="00E23DC6"/>
    <w:rsid w:val="00E3098F"/>
    <w:rsid w:val="00E3141A"/>
    <w:rsid w:val="00E314D5"/>
    <w:rsid w:val="00E31CB9"/>
    <w:rsid w:val="00E3301A"/>
    <w:rsid w:val="00E35E89"/>
    <w:rsid w:val="00E35F25"/>
    <w:rsid w:val="00E3648E"/>
    <w:rsid w:val="00E36A53"/>
    <w:rsid w:val="00E510C1"/>
    <w:rsid w:val="00E541F9"/>
    <w:rsid w:val="00E61789"/>
    <w:rsid w:val="00E62AE3"/>
    <w:rsid w:val="00E66391"/>
    <w:rsid w:val="00E700A5"/>
    <w:rsid w:val="00E704F9"/>
    <w:rsid w:val="00E814B3"/>
    <w:rsid w:val="00E824BD"/>
    <w:rsid w:val="00E90868"/>
    <w:rsid w:val="00E90F3D"/>
    <w:rsid w:val="00E95510"/>
    <w:rsid w:val="00E96995"/>
    <w:rsid w:val="00EA36CF"/>
    <w:rsid w:val="00EA6A00"/>
    <w:rsid w:val="00EB3683"/>
    <w:rsid w:val="00EB4299"/>
    <w:rsid w:val="00EB52AC"/>
    <w:rsid w:val="00ED0809"/>
    <w:rsid w:val="00ED45B0"/>
    <w:rsid w:val="00ED6A93"/>
    <w:rsid w:val="00EE00F3"/>
    <w:rsid w:val="00EE0A6B"/>
    <w:rsid w:val="00EE36C1"/>
    <w:rsid w:val="00EE5613"/>
    <w:rsid w:val="00EF0F5D"/>
    <w:rsid w:val="00EF17BC"/>
    <w:rsid w:val="00EF1B66"/>
    <w:rsid w:val="00EF68ED"/>
    <w:rsid w:val="00F10440"/>
    <w:rsid w:val="00F1219A"/>
    <w:rsid w:val="00F1247D"/>
    <w:rsid w:val="00F13434"/>
    <w:rsid w:val="00F1409C"/>
    <w:rsid w:val="00F15E6A"/>
    <w:rsid w:val="00F16B41"/>
    <w:rsid w:val="00F20D1B"/>
    <w:rsid w:val="00F25CC0"/>
    <w:rsid w:val="00F3405A"/>
    <w:rsid w:val="00F3447D"/>
    <w:rsid w:val="00F34584"/>
    <w:rsid w:val="00F47BEC"/>
    <w:rsid w:val="00F51F6E"/>
    <w:rsid w:val="00F52170"/>
    <w:rsid w:val="00F53C28"/>
    <w:rsid w:val="00F53C82"/>
    <w:rsid w:val="00F5625E"/>
    <w:rsid w:val="00F60D1A"/>
    <w:rsid w:val="00F62A99"/>
    <w:rsid w:val="00F62AC9"/>
    <w:rsid w:val="00F64884"/>
    <w:rsid w:val="00F65F05"/>
    <w:rsid w:val="00F72BFE"/>
    <w:rsid w:val="00F72D39"/>
    <w:rsid w:val="00F7543A"/>
    <w:rsid w:val="00F757DC"/>
    <w:rsid w:val="00F75DE7"/>
    <w:rsid w:val="00F808B8"/>
    <w:rsid w:val="00F85042"/>
    <w:rsid w:val="00F866AD"/>
    <w:rsid w:val="00F91766"/>
    <w:rsid w:val="00F9273F"/>
    <w:rsid w:val="00F94163"/>
    <w:rsid w:val="00F94DDF"/>
    <w:rsid w:val="00F96DC6"/>
    <w:rsid w:val="00FA46FC"/>
    <w:rsid w:val="00FA4BC5"/>
    <w:rsid w:val="00FA4CF4"/>
    <w:rsid w:val="00FA5022"/>
    <w:rsid w:val="00FA6AAA"/>
    <w:rsid w:val="00FB386E"/>
    <w:rsid w:val="00FB5F3A"/>
    <w:rsid w:val="00FC0867"/>
    <w:rsid w:val="00FC631A"/>
    <w:rsid w:val="00FC69FD"/>
    <w:rsid w:val="00FC7A60"/>
    <w:rsid w:val="00FD0C97"/>
    <w:rsid w:val="00FD0D37"/>
    <w:rsid w:val="00FD0EDA"/>
    <w:rsid w:val="00FD25F5"/>
    <w:rsid w:val="00FD50AD"/>
    <w:rsid w:val="00FD53E0"/>
    <w:rsid w:val="00FD7093"/>
    <w:rsid w:val="00FE140C"/>
    <w:rsid w:val="00FE1A35"/>
    <w:rsid w:val="00FE5892"/>
    <w:rsid w:val="00FE766C"/>
    <w:rsid w:val="00FF3E46"/>
    <w:rsid w:val="00FF52E6"/>
    <w:rsid w:val="00FF5C6C"/>
    <w:rsid w:val="01061B6B"/>
    <w:rsid w:val="019B02A6"/>
    <w:rsid w:val="026C0D2C"/>
    <w:rsid w:val="02E62A85"/>
    <w:rsid w:val="02F26882"/>
    <w:rsid w:val="02F35D13"/>
    <w:rsid w:val="034459DF"/>
    <w:rsid w:val="0371341C"/>
    <w:rsid w:val="03746D9E"/>
    <w:rsid w:val="03782938"/>
    <w:rsid w:val="03E23DDA"/>
    <w:rsid w:val="03F1428F"/>
    <w:rsid w:val="040B1631"/>
    <w:rsid w:val="046578B5"/>
    <w:rsid w:val="04674A90"/>
    <w:rsid w:val="048709F5"/>
    <w:rsid w:val="04A46DBF"/>
    <w:rsid w:val="04B235F4"/>
    <w:rsid w:val="05525144"/>
    <w:rsid w:val="0564559B"/>
    <w:rsid w:val="056D22B7"/>
    <w:rsid w:val="058A099C"/>
    <w:rsid w:val="05B1195B"/>
    <w:rsid w:val="06240BD4"/>
    <w:rsid w:val="06C74DA0"/>
    <w:rsid w:val="070B037E"/>
    <w:rsid w:val="072D6F4F"/>
    <w:rsid w:val="07381668"/>
    <w:rsid w:val="075A2327"/>
    <w:rsid w:val="077A056D"/>
    <w:rsid w:val="078D64E7"/>
    <w:rsid w:val="079A707F"/>
    <w:rsid w:val="084268EF"/>
    <w:rsid w:val="09205F88"/>
    <w:rsid w:val="098C4FC8"/>
    <w:rsid w:val="09CF15AB"/>
    <w:rsid w:val="0A8F4477"/>
    <w:rsid w:val="0B22396D"/>
    <w:rsid w:val="0B280BD8"/>
    <w:rsid w:val="0CB558B6"/>
    <w:rsid w:val="0D335D3E"/>
    <w:rsid w:val="0E0F4347"/>
    <w:rsid w:val="0E1A0DE6"/>
    <w:rsid w:val="0F533B30"/>
    <w:rsid w:val="0FC63A93"/>
    <w:rsid w:val="0FC74587"/>
    <w:rsid w:val="103D2372"/>
    <w:rsid w:val="104631B6"/>
    <w:rsid w:val="10994C17"/>
    <w:rsid w:val="10995926"/>
    <w:rsid w:val="11342DC5"/>
    <w:rsid w:val="12086492"/>
    <w:rsid w:val="12117F1A"/>
    <w:rsid w:val="125D7E2C"/>
    <w:rsid w:val="129D2FA0"/>
    <w:rsid w:val="12B51B0C"/>
    <w:rsid w:val="12EF7796"/>
    <w:rsid w:val="13104379"/>
    <w:rsid w:val="13151881"/>
    <w:rsid w:val="132522B3"/>
    <w:rsid w:val="134509FD"/>
    <w:rsid w:val="135573A7"/>
    <w:rsid w:val="13635E34"/>
    <w:rsid w:val="13666DE4"/>
    <w:rsid w:val="140F634D"/>
    <w:rsid w:val="14492672"/>
    <w:rsid w:val="144F6543"/>
    <w:rsid w:val="148E01B9"/>
    <w:rsid w:val="14C23E49"/>
    <w:rsid w:val="14F15E03"/>
    <w:rsid w:val="15160BC3"/>
    <w:rsid w:val="15434731"/>
    <w:rsid w:val="15C06193"/>
    <w:rsid w:val="15FA309E"/>
    <w:rsid w:val="167474A4"/>
    <w:rsid w:val="167E3F99"/>
    <w:rsid w:val="17124D97"/>
    <w:rsid w:val="17B64ED9"/>
    <w:rsid w:val="17C10994"/>
    <w:rsid w:val="17E86458"/>
    <w:rsid w:val="180D35A6"/>
    <w:rsid w:val="1935340A"/>
    <w:rsid w:val="195D169A"/>
    <w:rsid w:val="196239D8"/>
    <w:rsid w:val="19711FA0"/>
    <w:rsid w:val="198616BD"/>
    <w:rsid w:val="1A354AF5"/>
    <w:rsid w:val="1A7C08E1"/>
    <w:rsid w:val="1ADF2F77"/>
    <w:rsid w:val="1BC22B65"/>
    <w:rsid w:val="1BF65142"/>
    <w:rsid w:val="1BFB770F"/>
    <w:rsid w:val="1C123276"/>
    <w:rsid w:val="1C634CDF"/>
    <w:rsid w:val="1C7D6A33"/>
    <w:rsid w:val="1CA17EC9"/>
    <w:rsid w:val="1CAD76BA"/>
    <w:rsid w:val="1D2A00BD"/>
    <w:rsid w:val="1D6A35A8"/>
    <w:rsid w:val="1D7D31F3"/>
    <w:rsid w:val="1E200169"/>
    <w:rsid w:val="1E372100"/>
    <w:rsid w:val="1E3E02EE"/>
    <w:rsid w:val="1E686623"/>
    <w:rsid w:val="1EB57689"/>
    <w:rsid w:val="1F417CE9"/>
    <w:rsid w:val="201A6444"/>
    <w:rsid w:val="20614DCB"/>
    <w:rsid w:val="20723A1C"/>
    <w:rsid w:val="20A36BB2"/>
    <w:rsid w:val="2195125A"/>
    <w:rsid w:val="21A078D1"/>
    <w:rsid w:val="21EA2504"/>
    <w:rsid w:val="227E1CE4"/>
    <w:rsid w:val="22A35FF4"/>
    <w:rsid w:val="22B75BB6"/>
    <w:rsid w:val="23070FD5"/>
    <w:rsid w:val="234D55C5"/>
    <w:rsid w:val="235552F9"/>
    <w:rsid w:val="23DC0A03"/>
    <w:rsid w:val="23F375EE"/>
    <w:rsid w:val="25066C4E"/>
    <w:rsid w:val="25265596"/>
    <w:rsid w:val="25406A01"/>
    <w:rsid w:val="259D7D55"/>
    <w:rsid w:val="25C97442"/>
    <w:rsid w:val="25D518AF"/>
    <w:rsid w:val="26131687"/>
    <w:rsid w:val="26FF2639"/>
    <w:rsid w:val="27C73065"/>
    <w:rsid w:val="2824509C"/>
    <w:rsid w:val="2861296F"/>
    <w:rsid w:val="295A4486"/>
    <w:rsid w:val="29CF1AC2"/>
    <w:rsid w:val="29F518F2"/>
    <w:rsid w:val="2A1475EA"/>
    <w:rsid w:val="2A941231"/>
    <w:rsid w:val="2B251483"/>
    <w:rsid w:val="2B2B019C"/>
    <w:rsid w:val="2C290285"/>
    <w:rsid w:val="2C74341F"/>
    <w:rsid w:val="2C925095"/>
    <w:rsid w:val="2CB70658"/>
    <w:rsid w:val="2CBD5DC4"/>
    <w:rsid w:val="2E0E60F7"/>
    <w:rsid w:val="2E5F6A40"/>
    <w:rsid w:val="2E7057E8"/>
    <w:rsid w:val="2E8D251F"/>
    <w:rsid w:val="2E8D55D2"/>
    <w:rsid w:val="2E9223B7"/>
    <w:rsid w:val="2F10351B"/>
    <w:rsid w:val="2FAB17A5"/>
    <w:rsid w:val="2FF81662"/>
    <w:rsid w:val="300B07A3"/>
    <w:rsid w:val="302E5DAF"/>
    <w:rsid w:val="305C133A"/>
    <w:rsid w:val="312E0BAB"/>
    <w:rsid w:val="31565775"/>
    <w:rsid w:val="316551C6"/>
    <w:rsid w:val="322B6790"/>
    <w:rsid w:val="32526FF3"/>
    <w:rsid w:val="32FA488E"/>
    <w:rsid w:val="331F79CA"/>
    <w:rsid w:val="332A17EC"/>
    <w:rsid w:val="33DF6222"/>
    <w:rsid w:val="33E5303E"/>
    <w:rsid w:val="34233447"/>
    <w:rsid w:val="34BD3C22"/>
    <w:rsid w:val="353D15AF"/>
    <w:rsid w:val="355C4352"/>
    <w:rsid w:val="35C80F2F"/>
    <w:rsid w:val="35CD391A"/>
    <w:rsid w:val="360C2862"/>
    <w:rsid w:val="3664576D"/>
    <w:rsid w:val="3680527C"/>
    <w:rsid w:val="36F6294A"/>
    <w:rsid w:val="36FC08D6"/>
    <w:rsid w:val="36FC7679"/>
    <w:rsid w:val="38027E1E"/>
    <w:rsid w:val="38562DAF"/>
    <w:rsid w:val="38DA3C12"/>
    <w:rsid w:val="3A233ECE"/>
    <w:rsid w:val="3A2D3EA4"/>
    <w:rsid w:val="3A416F1E"/>
    <w:rsid w:val="3A8C645B"/>
    <w:rsid w:val="3B0B4544"/>
    <w:rsid w:val="3B7E4FC4"/>
    <w:rsid w:val="3B8D4DEF"/>
    <w:rsid w:val="3BA60F57"/>
    <w:rsid w:val="3C205562"/>
    <w:rsid w:val="3CD31E9E"/>
    <w:rsid w:val="3CE11EE5"/>
    <w:rsid w:val="3D1041EB"/>
    <w:rsid w:val="3D980CC5"/>
    <w:rsid w:val="3DBD6A22"/>
    <w:rsid w:val="3E677374"/>
    <w:rsid w:val="3E68367B"/>
    <w:rsid w:val="3E7F1056"/>
    <w:rsid w:val="3E92277A"/>
    <w:rsid w:val="3F950C70"/>
    <w:rsid w:val="3FAD2545"/>
    <w:rsid w:val="3FBC479A"/>
    <w:rsid w:val="3FD01A40"/>
    <w:rsid w:val="404A0E40"/>
    <w:rsid w:val="405960BC"/>
    <w:rsid w:val="409F4000"/>
    <w:rsid w:val="40B36D00"/>
    <w:rsid w:val="414526FA"/>
    <w:rsid w:val="41774C78"/>
    <w:rsid w:val="41FB04BA"/>
    <w:rsid w:val="42E8183E"/>
    <w:rsid w:val="42EA4C75"/>
    <w:rsid w:val="435859BD"/>
    <w:rsid w:val="43B646C1"/>
    <w:rsid w:val="443B222B"/>
    <w:rsid w:val="44A70AE3"/>
    <w:rsid w:val="44EE1641"/>
    <w:rsid w:val="4588115A"/>
    <w:rsid w:val="4599733B"/>
    <w:rsid w:val="45A92FAA"/>
    <w:rsid w:val="45B8368C"/>
    <w:rsid w:val="460F0F99"/>
    <w:rsid w:val="461B5797"/>
    <w:rsid w:val="464A30FD"/>
    <w:rsid w:val="46A05C90"/>
    <w:rsid w:val="46AE28C0"/>
    <w:rsid w:val="47006711"/>
    <w:rsid w:val="47751FCA"/>
    <w:rsid w:val="47C87C9B"/>
    <w:rsid w:val="484051A5"/>
    <w:rsid w:val="4913368C"/>
    <w:rsid w:val="4920562B"/>
    <w:rsid w:val="496A72FC"/>
    <w:rsid w:val="49842113"/>
    <w:rsid w:val="49EB2C62"/>
    <w:rsid w:val="4A2C3A6D"/>
    <w:rsid w:val="4A8A1BF0"/>
    <w:rsid w:val="4BAC2937"/>
    <w:rsid w:val="4C483AC8"/>
    <w:rsid w:val="4C486CD4"/>
    <w:rsid w:val="4C5F64F2"/>
    <w:rsid w:val="4C8219DD"/>
    <w:rsid w:val="4C9909CB"/>
    <w:rsid w:val="4CA26F4B"/>
    <w:rsid w:val="4CF119F0"/>
    <w:rsid w:val="4D4D49A4"/>
    <w:rsid w:val="4E0F55B9"/>
    <w:rsid w:val="4E6D24EF"/>
    <w:rsid w:val="4E767787"/>
    <w:rsid w:val="4E99595E"/>
    <w:rsid w:val="4EE06C04"/>
    <w:rsid w:val="4EFD4109"/>
    <w:rsid w:val="4F552981"/>
    <w:rsid w:val="4F994DC6"/>
    <w:rsid w:val="4FA36378"/>
    <w:rsid w:val="4FC569E2"/>
    <w:rsid w:val="4FCE5648"/>
    <w:rsid w:val="4FD45CDA"/>
    <w:rsid w:val="4FE02F99"/>
    <w:rsid w:val="50147275"/>
    <w:rsid w:val="50A91B3B"/>
    <w:rsid w:val="512D21EA"/>
    <w:rsid w:val="5168680E"/>
    <w:rsid w:val="518D0B33"/>
    <w:rsid w:val="51B3194E"/>
    <w:rsid w:val="52040087"/>
    <w:rsid w:val="522221DE"/>
    <w:rsid w:val="525E48FB"/>
    <w:rsid w:val="526536F5"/>
    <w:rsid w:val="52A93E65"/>
    <w:rsid w:val="52CC74CB"/>
    <w:rsid w:val="52ED72F8"/>
    <w:rsid w:val="53D930EC"/>
    <w:rsid w:val="5425037B"/>
    <w:rsid w:val="54AD02A5"/>
    <w:rsid w:val="550E48E9"/>
    <w:rsid w:val="556A250F"/>
    <w:rsid w:val="557F36D2"/>
    <w:rsid w:val="55C14262"/>
    <w:rsid w:val="55D42028"/>
    <w:rsid w:val="56DC2CA2"/>
    <w:rsid w:val="57657739"/>
    <w:rsid w:val="57CA1719"/>
    <w:rsid w:val="58756A88"/>
    <w:rsid w:val="58791FAC"/>
    <w:rsid w:val="588E20A9"/>
    <w:rsid w:val="58C42624"/>
    <w:rsid w:val="59133D03"/>
    <w:rsid w:val="59290F2B"/>
    <w:rsid w:val="59F113D2"/>
    <w:rsid w:val="5A7A2070"/>
    <w:rsid w:val="5AAE431A"/>
    <w:rsid w:val="5B417EB7"/>
    <w:rsid w:val="5C0C29F4"/>
    <w:rsid w:val="5C1262BC"/>
    <w:rsid w:val="5CA033E4"/>
    <w:rsid w:val="5CB82D32"/>
    <w:rsid w:val="5CE15AA0"/>
    <w:rsid w:val="5D0C35A9"/>
    <w:rsid w:val="5D25451E"/>
    <w:rsid w:val="5D742BDD"/>
    <w:rsid w:val="5DA252AC"/>
    <w:rsid w:val="5DD84AA6"/>
    <w:rsid w:val="5E231AE5"/>
    <w:rsid w:val="5EA55C16"/>
    <w:rsid w:val="5F19780D"/>
    <w:rsid w:val="5F333A21"/>
    <w:rsid w:val="5FAA32CF"/>
    <w:rsid w:val="5FDC2BF8"/>
    <w:rsid w:val="60CD2992"/>
    <w:rsid w:val="61717955"/>
    <w:rsid w:val="61734B73"/>
    <w:rsid w:val="61C63CDD"/>
    <w:rsid w:val="61CE42AC"/>
    <w:rsid w:val="62793E64"/>
    <w:rsid w:val="62C41348"/>
    <w:rsid w:val="62D14878"/>
    <w:rsid w:val="63374817"/>
    <w:rsid w:val="634649AE"/>
    <w:rsid w:val="63690E2E"/>
    <w:rsid w:val="63AC6E14"/>
    <w:rsid w:val="63DF1343"/>
    <w:rsid w:val="64B86F42"/>
    <w:rsid w:val="64BB6F66"/>
    <w:rsid w:val="650D54BC"/>
    <w:rsid w:val="654615FE"/>
    <w:rsid w:val="660C2241"/>
    <w:rsid w:val="666A0E31"/>
    <w:rsid w:val="66AD5831"/>
    <w:rsid w:val="66E10220"/>
    <w:rsid w:val="67100B08"/>
    <w:rsid w:val="674A0A56"/>
    <w:rsid w:val="68A72ED2"/>
    <w:rsid w:val="692F27D6"/>
    <w:rsid w:val="698E12C9"/>
    <w:rsid w:val="69C12983"/>
    <w:rsid w:val="6AB52E85"/>
    <w:rsid w:val="6B3C2875"/>
    <w:rsid w:val="6B3D5F9A"/>
    <w:rsid w:val="6B872CC7"/>
    <w:rsid w:val="6BFE0340"/>
    <w:rsid w:val="6C2D0988"/>
    <w:rsid w:val="6C3110E0"/>
    <w:rsid w:val="6C727B31"/>
    <w:rsid w:val="6D2A56DF"/>
    <w:rsid w:val="6DF53ACD"/>
    <w:rsid w:val="6E1C0194"/>
    <w:rsid w:val="6E7F25D8"/>
    <w:rsid w:val="6F06177F"/>
    <w:rsid w:val="6F404639"/>
    <w:rsid w:val="6FCE5D27"/>
    <w:rsid w:val="6FEC568C"/>
    <w:rsid w:val="70204A76"/>
    <w:rsid w:val="70534F9E"/>
    <w:rsid w:val="70CB2E17"/>
    <w:rsid w:val="70EF1FA1"/>
    <w:rsid w:val="717503AB"/>
    <w:rsid w:val="71B332DD"/>
    <w:rsid w:val="7245583F"/>
    <w:rsid w:val="72E51EA8"/>
    <w:rsid w:val="73132268"/>
    <w:rsid w:val="7333656D"/>
    <w:rsid w:val="73F94132"/>
    <w:rsid w:val="747A2F40"/>
    <w:rsid w:val="748618F7"/>
    <w:rsid w:val="75171E94"/>
    <w:rsid w:val="754B5AFF"/>
    <w:rsid w:val="755949D2"/>
    <w:rsid w:val="755B17E4"/>
    <w:rsid w:val="7580028B"/>
    <w:rsid w:val="767D04FA"/>
    <w:rsid w:val="76AC20EA"/>
    <w:rsid w:val="778A2164"/>
    <w:rsid w:val="778B6AF0"/>
    <w:rsid w:val="780E0811"/>
    <w:rsid w:val="78195E89"/>
    <w:rsid w:val="785B0BCA"/>
    <w:rsid w:val="78B16F55"/>
    <w:rsid w:val="79383646"/>
    <w:rsid w:val="7A1202E1"/>
    <w:rsid w:val="7A9349E9"/>
    <w:rsid w:val="7AA91680"/>
    <w:rsid w:val="7ACF77B9"/>
    <w:rsid w:val="7AEB5727"/>
    <w:rsid w:val="7B9702A0"/>
    <w:rsid w:val="7BA11A50"/>
    <w:rsid w:val="7BBA4B27"/>
    <w:rsid w:val="7BD63932"/>
    <w:rsid w:val="7C404977"/>
    <w:rsid w:val="7CAE5B2E"/>
    <w:rsid w:val="7CB3383B"/>
    <w:rsid w:val="7CF41EF2"/>
    <w:rsid w:val="7D3B18C5"/>
    <w:rsid w:val="7D56452F"/>
    <w:rsid w:val="7E1A2FDF"/>
    <w:rsid w:val="7E5B0276"/>
    <w:rsid w:val="7E5E04CA"/>
    <w:rsid w:val="7E9D1426"/>
    <w:rsid w:val="7EC8477C"/>
    <w:rsid w:val="7F100A44"/>
    <w:rsid w:val="7F456A94"/>
    <w:rsid w:val="7F724D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white">
      <v:fill color="white"/>
    </o:shapedefaults>
    <o:shapelayout v:ext="edit">
      <o:idmap v:ext="edit" data="1"/>
      <o:rules v:ext="edit">
        <o:r id="V:Rule1" type="connector" idref="#_x0000_s1032"/>
        <o:r id="V:Rule2" type="connector" idref="#_x0000_s1031"/>
        <o:r id="V:Rule3" type="connector" idref="#_x0000_s1030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annotation text" w:qFormat="1"/>
    <w:lsdException w:name="header" w:uiPriority="99" w:qFormat="1"/>
    <w:lsdException w:name="footer" w:uiPriority="99" w:qFormat="1"/>
    <w:lsdException w:name="caption" w:uiPriority="35" w:qFormat="1"/>
    <w:lsdException w:name="annotation reference" w:qFormat="1"/>
    <w:lsdException w:name="page number" w:qFormat="1"/>
    <w:lsdException w:name="Title" w:qFormat="1"/>
    <w:lsdException w:name="Default Paragraph Font" w:semiHidden="1" w:qFormat="1"/>
    <w:lsdException w:name="Body Text" w:uiPriority="99" w:qFormat="1"/>
    <w:lsdException w:name="Subtitle" w:qFormat="1"/>
    <w:lsdException w:name="Body Text First Indent" w:qFormat="1"/>
    <w:lsdException w:name="Hyperlink" w:uiPriority="99" w:qFormat="1"/>
    <w:lsdException w:name="FollowedHyperlink" w:uiPriority="99" w:qFormat="1"/>
    <w:lsdException w:name="Strong" w:qFormat="1"/>
    <w:lsdException w:name="Emphasis" w:qFormat="1"/>
    <w:lsdException w:name="Document Map" w:semiHidden="1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01C75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C01C7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qFormat/>
    <w:rsid w:val="00C01C7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C01C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01C75"/>
    <w:pPr>
      <w:keepNext/>
      <w:keepLines/>
      <w:numPr>
        <w:ilvl w:val="1"/>
        <w:numId w:val="2"/>
      </w:numPr>
      <w:spacing w:before="60" w:after="60" w:line="300" w:lineRule="auto"/>
      <w:outlineLvl w:val="3"/>
    </w:pPr>
    <w:rPr>
      <w:rFonts w:ascii="楷体_GB2312" w:eastAsia="楷体_GB2312" w:hAnsi="Arial"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01C75"/>
    <w:pPr>
      <w:keepNext/>
      <w:keepLines/>
      <w:spacing w:before="280" w:after="290" w:line="376" w:lineRule="auto"/>
      <w:outlineLvl w:val="4"/>
    </w:pPr>
    <w:rPr>
      <w:rFonts w:ascii="Calibri" w:hAnsi="Calibr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uiPriority w:val="99"/>
    <w:qFormat/>
    <w:rsid w:val="00C01C75"/>
    <w:pPr>
      <w:spacing w:after="120"/>
    </w:pPr>
  </w:style>
  <w:style w:type="paragraph" w:styleId="a4">
    <w:name w:val="annotation subject"/>
    <w:basedOn w:val="a5"/>
    <w:next w:val="a5"/>
    <w:link w:val="Char0"/>
    <w:qFormat/>
    <w:rsid w:val="00C01C75"/>
    <w:rPr>
      <w:b/>
      <w:bCs/>
    </w:rPr>
  </w:style>
  <w:style w:type="paragraph" w:styleId="a5">
    <w:name w:val="annotation text"/>
    <w:basedOn w:val="a"/>
    <w:link w:val="Char1"/>
    <w:qFormat/>
    <w:rsid w:val="00C01C75"/>
    <w:pPr>
      <w:jc w:val="left"/>
    </w:pPr>
    <w:rPr>
      <w:rFonts w:ascii="Calibri" w:hAnsi="Calibri"/>
      <w:szCs w:val="22"/>
    </w:rPr>
  </w:style>
  <w:style w:type="paragraph" w:styleId="a6">
    <w:name w:val="Body Text First Indent"/>
    <w:basedOn w:val="a0"/>
    <w:link w:val="Char2"/>
    <w:qFormat/>
    <w:rsid w:val="00C01C75"/>
    <w:pPr>
      <w:ind w:firstLineChars="100" w:firstLine="420"/>
    </w:pPr>
  </w:style>
  <w:style w:type="paragraph" w:styleId="a7">
    <w:name w:val="caption"/>
    <w:basedOn w:val="a"/>
    <w:next w:val="a"/>
    <w:uiPriority w:val="35"/>
    <w:qFormat/>
    <w:rsid w:val="00C01C75"/>
    <w:pPr>
      <w:widowControl/>
      <w:jc w:val="left"/>
    </w:pPr>
    <w:rPr>
      <w:rFonts w:ascii="Arial" w:hAnsi="Arial"/>
      <w:kern w:val="0"/>
      <w:sz w:val="20"/>
      <w:szCs w:val="20"/>
      <w:lang w:val="de-DE"/>
    </w:rPr>
  </w:style>
  <w:style w:type="paragraph" w:styleId="a8">
    <w:name w:val="Document Map"/>
    <w:basedOn w:val="a"/>
    <w:semiHidden/>
    <w:qFormat/>
    <w:rsid w:val="00C01C75"/>
    <w:pPr>
      <w:shd w:val="clear" w:color="auto" w:fill="000080"/>
    </w:pPr>
  </w:style>
  <w:style w:type="paragraph" w:styleId="30">
    <w:name w:val="toc 3"/>
    <w:basedOn w:val="a"/>
    <w:next w:val="a"/>
    <w:uiPriority w:val="39"/>
    <w:qFormat/>
    <w:rsid w:val="00C01C75"/>
    <w:pPr>
      <w:tabs>
        <w:tab w:val="left" w:pos="1440"/>
        <w:tab w:val="left" w:pos="1470"/>
        <w:tab w:val="right" w:leader="dot" w:pos="9060"/>
      </w:tabs>
      <w:ind w:leftChars="400" w:left="840"/>
    </w:pPr>
  </w:style>
  <w:style w:type="paragraph" w:styleId="a9">
    <w:name w:val="Plain Text"/>
    <w:basedOn w:val="a"/>
    <w:qFormat/>
    <w:rsid w:val="00C01C75"/>
    <w:rPr>
      <w:rFonts w:ascii="宋体" w:hAnsi="Courier New" w:cs="Courier New"/>
      <w:szCs w:val="21"/>
    </w:rPr>
  </w:style>
  <w:style w:type="paragraph" w:styleId="aa">
    <w:name w:val="Balloon Text"/>
    <w:basedOn w:val="a"/>
    <w:link w:val="Char3"/>
    <w:uiPriority w:val="99"/>
    <w:qFormat/>
    <w:rsid w:val="00C01C75"/>
    <w:rPr>
      <w:sz w:val="18"/>
      <w:szCs w:val="18"/>
    </w:rPr>
  </w:style>
  <w:style w:type="paragraph" w:styleId="ab">
    <w:name w:val="footer"/>
    <w:basedOn w:val="a"/>
    <w:link w:val="Char4"/>
    <w:uiPriority w:val="99"/>
    <w:qFormat/>
    <w:rsid w:val="00C01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Char5"/>
    <w:uiPriority w:val="99"/>
    <w:qFormat/>
    <w:rsid w:val="00C01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C01C75"/>
    <w:pPr>
      <w:tabs>
        <w:tab w:val="left" w:pos="420"/>
        <w:tab w:val="right" w:leader="dot" w:pos="9060"/>
      </w:tabs>
      <w:spacing w:beforeLines="50" w:afterLines="50"/>
    </w:pPr>
    <w:rPr>
      <w:rFonts w:eastAsia="Arial"/>
      <w:b/>
      <w:sz w:val="24"/>
    </w:rPr>
  </w:style>
  <w:style w:type="paragraph" w:styleId="20">
    <w:name w:val="toc 2"/>
    <w:basedOn w:val="a"/>
    <w:next w:val="a"/>
    <w:uiPriority w:val="39"/>
    <w:qFormat/>
    <w:rsid w:val="00C01C75"/>
    <w:pPr>
      <w:tabs>
        <w:tab w:val="left" w:pos="840"/>
        <w:tab w:val="left" w:pos="900"/>
        <w:tab w:val="right" w:leader="dot" w:pos="9060"/>
      </w:tabs>
      <w:spacing w:beforeLines="50" w:afterLines="50"/>
      <w:ind w:leftChars="200" w:left="420"/>
    </w:pPr>
    <w:rPr>
      <w:rFonts w:eastAsia="Arial"/>
      <w:b/>
    </w:rPr>
  </w:style>
  <w:style w:type="paragraph" w:styleId="ad">
    <w:name w:val="Normal (Web)"/>
    <w:basedOn w:val="a"/>
    <w:qFormat/>
    <w:rsid w:val="00C01C75"/>
    <w:pPr>
      <w:spacing w:beforeAutospacing="1" w:afterAutospacing="1"/>
      <w:jc w:val="left"/>
    </w:pPr>
    <w:rPr>
      <w:kern w:val="0"/>
      <w:sz w:val="24"/>
    </w:rPr>
  </w:style>
  <w:style w:type="character" w:styleId="ae">
    <w:name w:val="Strong"/>
    <w:basedOn w:val="a1"/>
    <w:qFormat/>
    <w:rsid w:val="00C01C75"/>
    <w:rPr>
      <w:b/>
    </w:rPr>
  </w:style>
  <w:style w:type="character" w:styleId="af">
    <w:name w:val="page number"/>
    <w:basedOn w:val="a1"/>
    <w:qFormat/>
    <w:rsid w:val="00C01C75"/>
  </w:style>
  <w:style w:type="character" w:styleId="af0">
    <w:name w:val="FollowedHyperlink"/>
    <w:basedOn w:val="a1"/>
    <w:uiPriority w:val="99"/>
    <w:qFormat/>
    <w:rsid w:val="00C01C75"/>
    <w:rPr>
      <w:color w:val="800080"/>
      <w:u w:val="single"/>
    </w:rPr>
  </w:style>
  <w:style w:type="character" w:styleId="af1">
    <w:name w:val="Hyperlink"/>
    <w:basedOn w:val="a1"/>
    <w:uiPriority w:val="99"/>
    <w:qFormat/>
    <w:rsid w:val="00C01C75"/>
    <w:rPr>
      <w:color w:val="0000FF"/>
      <w:u w:val="single"/>
    </w:rPr>
  </w:style>
  <w:style w:type="character" w:styleId="af2">
    <w:name w:val="annotation reference"/>
    <w:basedOn w:val="a1"/>
    <w:qFormat/>
    <w:rsid w:val="00C01C75"/>
    <w:rPr>
      <w:sz w:val="21"/>
      <w:szCs w:val="21"/>
    </w:rPr>
  </w:style>
  <w:style w:type="table" w:styleId="af3">
    <w:name w:val="Table Grid"/>
    <w:basedOn w:val="a2"/>
    <w:qFormat/>
    <w:rsid w:val="00C01C7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l142">
    <w:name w:val="xl142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58">
    <w:name w:val="xl158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  <w:right w:val="single" w:sz="4" w:space="0" w:color="0000FF"/>
      </w:pBdr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18"/>
      <w:szCs w:val="18"/>
    </w:rPr>
  </w:style>
  <w:style w:type="paragraph" w:customStyle="1" w:styleId="Kotei5">
    <w:name w:val="Kotei文档名"/>
    <w:basedOn w:val="Kotei6"/>
    <w:next w:val="a"/>
    <w:qFormat/>
    <w:rsid w:val="00C01C75"/>
    <w:pPr>
      <w:jc w:val="center"/>
    </w:pPr>
    <w:rPr>
      <w:rFonts w:eastAsia="黑体"/>
      <w:b/>
      <w:sz w:val="44"/>
      <w:szCs w:val="44"/>
    </w:rPr>
  </w:style>
  <w:style w:type="paragraph" w:customStyle="1" w:styleId="Kotei6">
    <w:name w:val="Kotei正文"/>
    <w:basedOn w:val="a"/>
    <w:link w:val="KoteiChar"/>
    <w:qFormat/>
    <w:rsid w:val="00C01C75"/>
    <w:rPr>
      <w:rFonts w:ascii="Arial" w:hAnsi="Arial"/>
      <w:szCs w:val="21"/>
    </w:rPr>
  </w:style>
  <w:style w:type="paragraph" w:customStyle="1" w:styleId="xl107">
    <w:name w:val="xl107"/>
    <w:basedOn w:val="a"/>
    <w:qFormat/>
    <w:rsid w:val="00C01C75"/>
    <w:pPr>
      <w:widowControl/>
      <w:pBdr>
        <w:top w:val="single" w:sz="4" w:space="0" w:color="0000FF"/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215">
    <w:name w:val="xl215"/>
    <w:basedOn w:val="a"/>
    <w:qFormat/>
    <w:rsid w:val="00C01C75"/>
    <w:pPr>
      <w:widowControl/>
      <w:pBdr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92">
    <w:name w:val="xl192"/>
    <w:basedOn w:val="a"/>
    <w:qFormat/>
    <w:rsid w:val="00C01C75"/>
    <w:pPr>
      <w:widowControl/>
      <w:pBdr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18"/>
      <w:szCs w:val="18"/>
    </w:rPr>
  </w:style>
  <w:style w:type="paragraph" w:customStyle="1" w:styleId="xl208">
    <w:name w:val="xl208"/>
    <w:basedOn w:val="a"/>
    <w:qFormat/>
    <w:rsid w:val="00C01C75"/>
    <w:pPr>
      <w:widowControl/>
      <w:pBdr>
        <w:top w:val="single" w:sz="4" w:space="0" w:color="0000FF"/>
        <w:lef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77">
    <w:name w:val="xl77"/>
    <w:basedOn w:val="a"/>
    <w:qFormat/>
    <w:rsid w:val="00C01C75"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213">
    <w:name w:val="xl213"/>
    <w:basedOn w:val="a"/>
    <w:qFormat/>
    <w:rsid w:val="00C01C75"/>
    <w:pPr>
      <w:widowControl/>
      <w:pBdr>
        <w:left w:val="single" w:sz="4" w:space="0" w:color="auto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67">
    <w:name w:val="xl167"/>
    <w:basedOn w:val="a"/>
    <w:qFormat/>
    <w:rsid w:val="00C01C75"/>
    <w:pPr>
      <w:widowControl/>
      <w:pBdr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xl179">
    <w:name w:val="xl179"/>
    <w:basedOn w:val="a"/>
    <w:qFormat/>
    <w:rsid w:val="00C01C75"/>
    <w:pPr>
      <w:widowControl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79">
    <w:name w:val="xl79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99">
    <w:name w:val="xl199"/>
    <w:basedOn w:val="a"/>
    <w:qFormat/>
    <w:rsid w:val="00C01C75"/>
    <w:pPr>
      <w:widowControl/>
      <w:pBdr>
        <w:top w:val="single" w:sz="4" w:space="0" w:color="0000FF"/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72">
    <w:name w:val="xl172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right w:val="single" w:sz="4" w:space="0" w:color="0000FF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xl106">
    <w:name w:val="xl106"/>
    <w:basedOn w:val="a"/>
    <w:qFormat/>
    <w:rsid w:val="00C01C75"/>
    <w:pPr>
      <w:widowControl/>
      <w:pBdr>
        <w:top w:val="single" w:sz="4" w:space="0" w:color="0000FF"/>
        <w:left w:val="single" w:sz="4" w:space="0" w:color="auto"/>
        <w:right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Kotei-CMMI">
    <w:name w:val="Kotei-CMMI正文页眉小中文"/>
    <w:basedOn w:val="Kotei6"/>
    <w:qFormat/>
    <w:rsid w:val="00C01C75"/>
    <w:pPr>
      <w:jc w:val="center"/>
    </w:pPr>
  </w:style>
  <w:style w:type="paragraph" w:customStyle="1" w:styleId="Kotei7">
    <w:name w:val="Kotei正文页脚内容（推荐）"/>
    <w:basedOn w:val="Kotei6"/>
    <w:qFormat/>
    <w:rsid w:val="00C01C75"/>
    <w:pPr>
      <w:jc w:val="right"/>
    </w:pPr>
    <w:rPr>
      <w:rFonts w:cs="宋体"/>
      <w:szCs w:val="20"/>
    </w:rPr>
  </w:style>
  <w:style w:type="paragraph" w:customStyle="1" w:styleId="iTS-BodyText">
    <w:name w:val="!iTS - Body Text"/>
    <w:basedOn w:val="a"/>
    <w:qFormat/>
    <w:rsid w:val="00C01C75"/>
    <w:pPr>
      <w:widowControl/>
      <w:spacing w:after="120" w:line="260" w:lineRule="exact"/>
      <w:jc w:val="left"/>
    </w:pPr>
    <w:rPr>
      <w:rFonts w:ascii="Arial" w:hAnsi="Arial"/>
      <w:kern w:val="0"/>
      <w:sz w:val="18"/>
      <w:szCs w:val="18"/>
    </w:rPr>
  </w:style>
  <w:style w:type="paragraph" w:customStyle="1" w:styleId="xl127">
    <w:name w:val="xl127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35">
    <w:name w:val="xl135"/>
    <w:basedOn w:val="a"/>
    <w:qFormat/>
    <w:rsid w:val="00C01C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CMMI">
    <w:name w:val="CMMI表格"/>
    <w:qFormat/>
    <w:rsid w:val="00C01C75"/>
    <w:pPr>
      <w:spacing w:line="360" w:lineRule="auto"/>
      <w:jc w:val="center"/>
    </w:pPr>
    <w:rPr>
      <w:rFonts w:ascii="Times New Roman" w:hAnsi="Times New Roman"/>
      <w:b/>
      <w:kern w:val="2"/>
      <w:sz w:val="21"/>
      <w:szCs w:val="24"/>
    </w:rPr>
  </w:style>
  <w:style w:type="paragraph" w:customStyle="1" w:styleId="Kotei8">
    <w:name w:val="Kotei表格内容"/>
    <w:basedOn w:val="Kotei6"/>
    <w:link w:val="KoteiChar0"/>
    <w:qFormat/>
    <w:rsid w:val="00C01C75"/>
  </w:style>
  <w:style w:type="paragraph" w:customStyle="1" w:styleId="xl153">
    <w:name w:val="xl153"/>
    <w:basedOn w:val="a"/>
    <w:qFormat/>
    <w:rsid w:val="00C01C75"/>
    <w:pPr>
      <w:widowControl/>
      <w:pBdr>
        <w:bottom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73">
    <w:name w:val="xl73"/>
    <w:basedOn w:val="a"/>
    <w:qFormat/>
    <w:rsid w:val="00C01C75"/>
    <w:pPr>
      <w:widowControl/>
      <w:spacing w:before="100" w:beforeAutospacing="1" w:after="100" w:afterAutospacing="1"/>
      <w:jc w:val="left"/>
    </w:pPr>
    <w:rPr>
      <w:kern w:val="0"/>
      <w:sz w:val="20"/>
      <w:szCs w:val="20"/>
    </w:rPr>
  </w:style>
  <w:style w:type="paragraph" w:customStyle="1" w:styleId="xl91">
    <w:name w:val="xl91"/>
    <w:basedOn w:val="a"/>
    <w:qFormat/>
    <w:rsid w:val="00C01C75"/>
    <w:pPr>
      <w:widowControl/>
      <w:pBdr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93">
    <w:name w:val="xl93"/>
    <w:basedOn w:val="a"/>
    <w:qFormat/>
    <w:rsid w:val="00C01C75"/>
    <w:pPr>
      <w:widowControl/>
      <w:pBdr>
        <w:left w:val="single" w:sz="4" w:space="0" w:color="0000FF"/>
        <w:bottom w:val="single" w:sz="4" w:space="0" w:color="0000FF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113">
    <w:name w:val="xl113"/>
    <w:basedOn w:val="a"/>
    <w:qFormat/>
    <w:rsid w:val="00C01C75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Kotei9">
    <w:name w:val="Kotei封面版本号（推荐）"/>
    <w:basedOn w:val="Kotei6"/>
    <w:qFormat/>
    <w:rsid w:val="00C01C75"/>
    <w:pPr>
      <w:jc w:val="right"/>
    </w:pPr>
    <w:rPr>
      <w:b/>
      <w:sz w:val="30"/>
    </w:rPr>
  </w:style>
  <w:style w:type="paragraph" w:customStyle="1" w:styleId="WPSOffice2">
    <w:name w:val="WPSOffice手动目录 2"/>
    <w:qFormat/>
    <w:rsid w:val="00C01C75"/>
    <w:pPr>
      <w:ind w:leftChars="200" w:left="200"/>
    </w:pPr>
    <w:rPr>
      <w:rFonts w:ascii="Times New Roman" w:hAnsi="Times New Roman"/>
    </w:rPr>
  </w:style>
  <w:style w:type="paragraph" w:customStyle="1" w:styleId="xl211">
    <w:name w:val="xl211"/>
    <w:basedOn w:val="a"/>
    <w:qFormat/>
    <w:rsid w:val="00C01C75"/>
    <w:pPr>
      <w:widowControl/>
      <w:pBdr>
        <w:left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29">
    <w:name w:val="xl129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xl150">
    <w:name w:val="xl150"/>
    <w:basedOn w:val="a"/>
    <w:qFormat/>
    <w:rsid w:val="00C01C75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16">
    <w:name w:val="xl116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70">
    <w:name w:val="xl170"/>
    <w:basedOn w:val="a"/>
    <w:qFormat/>
    <w:rsid w:val="00C01C75"/>
    <w:pPr>
      <w:widowControl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81">
    <w:name w:val="xl81"/>
    <w:basedOn w:val="a"/>
    <w:qFormat/>
    <w:rsid w:val="00C01C75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99">
    <w:name w:val="xl99"/>
    <w:basedOn w:val="a"/>
    <w:qFormat/>
    <w:rsid w:val="00C01C75"/>
    <w:pPr>
      <w:widowControl/>
      <w:pBdr>
        <w:top w:val="single" w:sz="4" w:space="0" w:color="0000FF"/>
        <w:left w:val="single" w:sz="4" w:space="0" w:color="auto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48">
    <w:name w:val="xl148"/>
    <w:basedOn w:val="a"/>
    <w:qFormat/>
    <w:rsid w:val="00C01C75"/>
    <w:pPr>
      <w:widowControl/>
      <w:pBdr>
        <w:top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92">
    <w:name w:val="xl92"/>
    <w:basedOn w:val="a"/>
    <w:qFormat/>
    <w:rsid w:val="00C01C75"/>
    <w:pPr>
      <w:widowControl/>
      <w:pBdr>
        <w:left w:val="single" w:sz="4" w:space="0" w:color="0000FF"/>
        <w:bottom w:val="single" w:sz="4" w:space="0" w:color="0000FF"/>
        <w:right w:val="single" w:sz="4" w:space="0" w:color="0000FF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Default">
    <w:name w:val="Default"/>
    <w:qFormat/>
    <w:rsid w:val="00C01C75"/>
    <w:pPr>
      <w:widowControl w:val="0"/>
      <w:autoSpaceDE w:val="0"/>
      <w:autoSpaceDN w:val="0"/>
      <w:adjustRightInd w:val="0"/>
    </w:pPr>
    <w:rPr>
      <w:rFonts w:ascii="宋体" w:hAnsi="Times New Roman" w:cs="宋体"/>
      <w:color w:val="000000"/>
      <w:sz w:val="24"/>
      <w:szCs w:val="24"/>
    </w:rPr>
  </w:style>
  <w:style w:type="paragraph" w:customStyle="1" w:styleId="xl89">
    <w:name w:val="xl89"/>
    <w:basedOn w:val="a"/>
    <w:qFormat/>
    <w:rsid w:val="00C01C75"/>
    <w:pPr>
      <w:widowControl/>
      <w:pBdr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85">
    <w:name w:val="xl185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08">
    <w:name w:val="xl108"/>
    <w:basedOn w:val="a"/>
    <w:qFormat/>
    <w:rsid w:val="00C01C75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209">
    <w:name w:val="xl209"/>
    <w:basedOn w:val="a"/>
    <w:qFormat/>
    <w:rsid w:val="00C01C75"/>
    <w:pPr>
      <w:widowControl/>
      <w:pBdr>
        <w:lef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09">
    <w:name w:val="xl109"/>
    <w:basedOn w:val="a"/>
    <w:qFormat/>
    <w:rsid w:val="00C01C75"/>
    <w:pPr>
      <w:widowControl/>
      <w:pBdr>
        <w:top w:val="single" w:sz="4" w:space="0" w:color="auto"/>
        <w:left w:val="single" w:sz="4" w:space="0" w:color="auto"/>
        <w:bottom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01">
    <w:name w:val="xl101"/>
    <w:basedOn w:val="a"/>
    <w:qFormat/>
    <w:rsid w:val="00C01C75"/>
    <w:pPr>
      <w:widowControl/>
      <w:pBdr>
        <w:left w:val="single" w:sz="4" w:space="0" w:color="auto"/>
        <w:bottom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90">
    <w:name w:val="xl90"/>
    <w:basedOn w:val="a"/>
    <w:qFormat/>
    <w:rsid w:val="00C01C75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47">
    <w:name w:val="xl147"/>
    <w:basedOn w:val="a"/>
    <w:qFormat/>
    <w:rsid w:val="00C01C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15">
    <w:name w:val="xl115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00">
    <w:name w:val="xl100"/>
    <w:basedOn w:val="a"/>
    <w:qFormat/>
    <w:rsid w:val="00C01C75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212">
    <w:name w:val="xl212"/>
    <w:basedOn w:val="a"/>
    <w:qFormat/>
    <w:rsid w:val="00C01C75"/>
    <w:pPr>
      <w:widowControl/>
      <w:pBdr>
        <w:left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98">
    <w:name w:val="xl98"/>
    <w:basedOn w:val="a"/>
    <w:qFormat/>
    <w:rsid w:val="00C01C75"/>
    <w:pPr>
      <w:widowControl/>
      <w:pBdr>
        <w:lef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Kotei-CMMI0">
    <w:name w:val="Kotei-CMMI正文页眉大中文"/>
    <w:basedOn w:val="Kotei6"/>
    <w:qFormat/>
    <w:rsid w:val="00C01C75"/>
    <w:pPr>
      <w:jc w:val="center"/>
    </w:pPr>
    <w:rPr>
      <w:b/>
      <w:sz w:val="28"/>
      <w:szCs w:val="28"/>
    </w:rPr>
  </w:style>
  <w:style w:type="paragraph" w:customStyle="1" w:styleId="xl114">
    <w:name w:val="xl114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63">
    <w:name w:val="xl163"/>
    <w:basedOn w:val="a"/>
    <w:qFormat/>
    <w:rsid w:val="00C01C75"/>
    <w:pPr>
      <w:widowControl/>
      <w:pBdr>
        <w:left w:val="single" w:sz="4" w:space="0" w:color="0000FF"/>
        <w:bottom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19">
    <w:name w:val="xl119"/>
    <w:basedOn w:val="a"/>
    <w:qFormat/>
    <w:rsid w:val="00C01C75"/>
    <w:pPr>
      <w:widowControl/>
      <w:pBdr>
        <w:top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37">
    <w:name w:val="xl137"/>
    <w:basedOn w:val="a"/>
    <w:qFormat/>
    <w:rsid w:val="00C01C75"/>
    <w:pPr>
      <w:widowControl/>
      <w:pBdr>
        <w:top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10">
    <w:name w:val="xl110"/>
    <w:basedOn w:val="a"/>
    <w:qFormat/>
    <w:rsid w:val="00C01C75"/>
    <w:pPr>
      <w:widowControl/>
      <w:pBdr>
        <w:top w:val="single" w:sz="4" w:space="0" w:color="0000FF"/>
        <w:left w:val="single" w:sz="4" w:space="0" w:color="auto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204">
    <w:name w:val="xl204"/>
    <w:basedOn w:val="a"/>
    <w:qFormat/>
    <w:rsid w:val="00C01C75"/>
    <w:pPr>
      <w:widowControl/>
      <w:pBdr>
        <w:top w:val="single" w:sz="4" w:space="0" w:color="auto"/>
        <w:left w:val="single" w:sz="4" w:space="0" w:color="auto"/>
        <w:bottom w:val="single" w:sz="4" w:space="0" w:color="0000FF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180">
    <w:name w:val="xl180"/>
    <w:basedOn w:val="a"/>
    <w:qFormat/>
    <w:rsid w:val="00C01C75"/>
    <w:pPr>
      <w:widowControl/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xl105">
    <w:name w:val="xl105"/>
    <w:basedOn w:val="a"/>
    <w:qFormat/>
    <w:rsid w:val="00C01C75"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203">
    <w:name w:val="xl203"/>
    <w:basedOn w:val="a"/>
    <w:qFormat/>
    <w:rsid w:val="00C01C75"/>
    <w:pPr>
      <w:widowControl/>
      <w:pBdr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200">
    <w:name w:val="xl200"/>
    <w:basedOn w:val="a"/>
    <w:qFormat/>
    <w:rsid w:val="00C01C75"/>
    <w:pPr>
      <w:widowControl/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56">
    <w:name w:val="xl156"/>
    <w:basedOn w:val="a"/>
    <w:qFormat/>
    <w:rsid w:val="00C01C75"/>
    <w:pPr>
      <w:widowControl/>
      <w:pBdr>
        <w:lef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97">
    <w:name w:val="xl97"/>
    <w:basedOn w:val="a"/>
    <w:qFormat/>
    <w:rsid w:val="00C01C75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82">
    <w:name w:val="xl82"/>
    <w:basedOn w:val="a"/>
    <w:qFormat/>
    <w:rsid w:val="00C01C75"/>
    <w:pPr>
      <w:widowControl/>
      <w:pBdr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Koteia">
    <w:name w:val="Kotei目录标题"/>
    <w:basedOn w:val="Kotei6"/>
    <w:qFormat/>
    <w:rsid w:val="00C01C75"/>
    <w:pPr>
      <w:spacing w:line="360" w:lineRule="auto"/>
      <w:jc w:val="center"/>
      <w:outlineLvl w:val="0"/>
    </w:pPr>
    <w:rPr>
      <w:rFonts w:eastAsia="黑体"/>
      <w:b/>
      <w:spacing w:val="40"/>
      <w:sz w:val="28"/>
      <w:szCs w:val="28"/>
    </w:rPr>
  </w:style>
  <w:style w:type="paragraph" w:customStyle="1" w:styleId="xl80">
    <w:name w:val="xl80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40">
    <w:name w:val="xl140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66">
    <w:name w:val="xl166"/>
    <w:basedOn w:val="a"/>
    <w:qFormat/>
    <w:rsid w:val="00C01C75"/>
    <w:pPr>
      <w:widowControl/>
      <w:pBdr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Kotei">
    <w:name w:val="Kotei项目符号"/>
    <w:basedOn w:val="Kotei6"/>
    <w:qFormat/>
    <w:rsid w:val="00C01C75"/>
    <w:pPr>
      <w:numPr>
        <w:numId w:val="3"/>
      </w:numPr>
    </w:pPr>
  </w:style>
  <w:style w:type="paragraph" w:customStyle="1" w:styleId="xl88">
    <w:name w:val="xl88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KoteiLogo">
    <w:name w:val="Kotei正文页眉Logo（推荐）"/>
    <w:basedOn w:val="Kotei6"/>
    <w:qFormat/>
    <w:rsid w:val="00C01C75"/>
    <w:pPr>
      <w:spacing w:after="60"/>
      <w:jc w:val="left"/>
    </w:pPr>
    <w:rPr>
      <w:rFonts w:cs="宋体"/>
      <w:szCs w:val="20"/>
    </w:rPr>
  </w:style>
  <w:style w:type="paragraph" w:customStyle="1" w:styleId="Koteib">
    <w:name w:val="Kotei图表题注"/>
    <w:basedOn w:val="Kotei6"/>
    <w:qFormat/>
    <w:rsid w:val="00C01C75"/>
    <w:pPr>
      <w:jc w:val="center"/>
    </w:pPr>
    <w:rPr>
      <w:i/>
      <w:sz w:val="18"/>
    </w:rPr>
  </w:style>
  <w:style w:type="paragraph" w:customStyle="1" w:styleId="xl139">
    <w:name w:val="xl139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28">
    <w:name w:val="xl128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Koteic">
    <w:name w:val="Kotei注释"/>
    <w:basedOn w:val="Kotei6"/>
    <w:qFormat/>
    <w:rsid w:val="00C01C75"/>
    <w:rPr>
      <w:i/>
      <w:sz w:val="18"/>
    </w:rPr>
  </w:style>
  <w:style w:type="paragraph" w:customStyle="1" w:styleId="xl151">
    <w:name w:val="xl151"/>
    <w:basedOn w:val="a"/>
    <w:qFormat/>
    <w:rsid w:val="00C01C75"/>
    <w:pPr>
      <w:widowControl/>
      <w:pBdr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69">
    <w:name w:val="xl169"/>
    <w:basedOn w:val="a"/>
    <w:qFormat/>
    <w:rsid w:val="00C01C75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xl181">
    <w:name w:val="xl181"/>
    <w:basedOn w:val="a"/>
    <w:qFormat/>
    <w:rsid w:val="00C01C75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24">
    <w:name w:val="xl124"/>
    <w:basedOn w:val="a"/>
    <w:qFormat/>
    <w:rsid w:val="00C01C75"/>
    <w:pPr>
      <w:widowControl/>
      <w:pBdr>
        <w:bottom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98">
    <w:name w:val="xl198"/>
    <w:basedOn w:val="a"/>
    <w:qFormat/>
    <w:rsid w:val="00C01C75"/>
    <w:pPr>
      <w:widowControl/>
      <w:pBdr>
        <w:top w:val="single" w:sz="4" w:space="0" w:color="0000FF"/>
        <w:bottom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CMMI0">
    <w:name w:val="CMMI 表格内容"/>
    <w:qFormat/>
    <w:rsid w:val="00C01C75"/>
    <w:pPr>
      <w:spacing w:line="360" w:lineRule="auto"/>
    </w:pPr>
    <w:rPr>
      <w:rFonts w:ascii="Times New Roman" w:hAnsi="Times New Roman"/>
      <w:kern w:val="2"/>
      <w:sz w:val="21"/>
      <w:szCs w:val="24"/>
    </w:rPr>
  </w:style>
  <w:style w:type="paragraph" w:customStyle="1" w:styleId="xl191">
    <w:name w:val="xl191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73">
    <w:name w:val="xl173"/>
    <w:basedOn w:val="a"/>
    <w:qFormat/>
    <w:rsid w:val="00C01C75"/>
    <w:pPr>
      <w:widowControl/>
      <w:pBdr>
        <w:top w:val="single" w:sz="4" w:space="0" w:color="0000FF"/>
        <w:lef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Text">
    <w:name w:val="Text"/>
    <w:qFormat/>
    <w:rsid w:val="00C01C75"/>
    <w:pPr>
      <w:spacing w:before="60" w:after="60" w:line="260" w:lineRule="exact"/>
    </w:pPr>
    <w:rPr>
      <w:rFonts w:ascii="Verdana" w:hAnsi="Verdana"/>
      <w:color w:val="000000"/>
      <w:lang w:eastAsia="en-US"/>
    </w:rPr>
  </w:style>
  <w:style w:type="paragraph" w:customStyle="1" w:styleId="11">
    <w:name w:val="列出段落1"/>
    <w:basedOn w:val="a"/>
    <w:qFormat/>
    <w:rsid w:val="00C01C75"/>
    <w:pPr>
      <w:ind w:firstLineChars="200" w:firstLine="420"/>
    </w:pPr>
    <w:rPr>
      <w:rFonts w:ascii="Calibri" w:hAnsi="Calibri"/>
      <w:szCs w:val="22"/>
    </w:rPr>
  </w:style>
  <w:style w:type="paragraph" w:customStyle="1" w:styleId="Kotei0">
    <w:name w:val="Kotei一级标题"/>
    <w:basedOn w:val="Kotei6"/>
    <w:qFormat/>
    <w:rsid w:val="00C01C75"/>
    <w:pPr>
      <w:numPr>
        <w:numId w:val="4"/>
      </w:numPr>
      <w:outlineLvl w:val="0"/>
    </w:pPr>
    <w:rPr>
      <w:b/>
      <w:sz w:val="28"/>
      <w:szCs w:val="28"/>
    </w:rPr>
  </w:style>
  <w:style w:type="paragraph" w:customStyle="1" w:styleId="xl186">
    <w:name w:val="xl186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78">
    <w:name w:val="xl178"/>
    <w:basedOn w:val="a"/>
    <w:qFormat/>
    <w:rsid w:val="00C01C75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Koteid">
    <w:name w:val="Kotei目录内容"/>
    <w:basedOn w:val="Kotei6"/>
    <w:qFormat/>
    <w:rsid w:val="00C01C75"/>
    <w:pPr>
      <w:spacing w:line="360" w:lineRule="auto"/>
    </w:pPr>
    <w:rPr>
      <w:sz w:val="22"/>
    </w:rPr>
  </w:style>
  <w:style w:type="paragraph" w:customStyle="1" w:styleId="xl174">
    <w:name w:val="xl174"/>
    <w:basedOn w:val="a"/>
    <w:qFormat/>
    <w:rsid w:val="00C01C75"/>
    <w:pPr>
      <w:widowControl/>
      <w:pBdr>
        <w:top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12">
    <w:name w:val="xl112"/>
    <w:basedOn w:val="a"/>
    <w:qFormat/>
    <w:rsid w:val="00C01C75"/>
    <w:pPr>
      <w:widowControl/>
      <w:pBdr>
        <w:top w:val="single" w:sz="4" w:space="0" w:color="0000FF"/>
        <w:left w:val="single" w:sz="4" w:space="0" w:color="auto"/>
        <w:right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54">
    <w:name w:val="xl154"/>
    <w:basedOn w:val="a"/>
    <w:qFormat/>
    <w:rsid w:val="00C01C75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75">
    <w:name w:val="xl175"/>
    <w:basedOn w:val="a"/>
    <w:qFormat/>
    <w:rsid w:val="00C01C75"/>
    <w:pPr>
      <w:widowControl/>
      <w:pBdr>
        <w:lef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Koteie">
    <w:name w:val="Kotei正文页眉英文（推荐）"/>
    <w:basedOn w:val="Kotei6"/>
    <w:qFormat/>
    <w:rsid w:val="00C01C75"/>
    <w:pPr>
      <w:spacing w:after="40" w:line="240" w:lineRule="exact"/>
      <w:jc w:val="right"/>
    </w:pPr>
    <w:rPr>
      <w:sz w:val="13"/>
    </w:rPr>
  </w:style>
  <w:style w:type="paragraph" w:customStyle="1" w:styleId="xl164">
    <w:name w:val="xl164"/>
    <w:basedOn w:val="a"/>
    <w:qFormat/>
    <w:rsid w:val="00C01C75"/>
    <w:pPr>
      <w:widowControl/>
      <w:pBdr>
        <w:bottom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Koteif">
    <w:name w:val="Kotei封面页眉中文（推荐）"/>
    <w:basedOn w:val="a"/>
    <w:qFormat/>
    <w:rsid w:val="00C01C75"/>
    <w:pPr>
      <w:pBdr>
        <w:top w:val="single" w:sz="6" w:space="24" w:color="auto"/>
      </w:pBdr>
      <w:spacing w:line="360" w:lineRule="exact"/>
      <w:jc w:val="right"/>
    </w:pPr>
    <w:rPr>
      <w:rFonts w:ascii="Arial" w:eastAsia="幼圆" w:hAnsi="Arial" w:cs="宋体"/>
      <w:b/>
      <w:sz w:val="36"/>
      <w:szCs w:val="20"/>
    </w:rPr>
  </w:style>
  <w:style w:type="paragraph" w:customStyle="1" w:styleId="xl74">
    <w:name w:val="xl74"/>
    <w:basedOn w:val="a"/>
    <w:qFormat/>
    <w:rsid w:val="00C01C75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12">
    <w:name w:val="正文1"/>
    <w:qFormat/>
    <w:rsid w:val="00C01C75"/>
    <w:pPr>
      <w:widowControl w:val="0"/>
      <w:adjustRightInd w:val="0"/>
      <w:spacing w:line="312" w:lineRule="atLeast"/>
      <w:jc w:val="both"/>
      <w:textAlignment w:val="baseline"/>
    </w:pPr>
    <w:rPr>
      <w:rFonts w:ascii="宋体" w:hAnsi="Times New Roman"/>
      <w:sz w:val="34"/>
    </w:rPr>
  </w:style>
  <w:style w:type="paragraph" w:customStyle="1" w:styleId="xl86">
    <w:name w:val="xl86"/>
    <w:basedOn w:val="a"/>
    <w:qFormat/>
    <w:rsid w:val="00C01C75"/>
    <w:pPr>
      <w:widowControl/>
      <w:pBdr>
        <w:bottom w:val="single" w:sz="4" w:space="0" w:color="0000FF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61">
    <w:name w:val="xl161"/>
    <w:basedOn w:val="a"/>
    <w:qFormat/>
    <w:rsid w:val="00C01C75"/>
    <w:pPr>
      <w:widowControl/>
      <w:pBdr>
        <w:top w:val="single" w:sz="4" w:space="0" w:color="0000FF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xl85">
    <w:name w:val="xl85"/>
    <w:basedOn w:val="a"/>
    <w:qFormat/>
    <w:rsid w:val="00C01C75"/>
    <w:pPr>
      <w:widowControl/>
      <w:pBdr>
        <w:top w:val="single" w:sz="4" w:space="0" w:color="0000FF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71">
    <w:name w:val="xl171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89">
    <w:name w:val="xl189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af4">
    <w:name w:val="封面"/>
    <w:basedOn w:val="a"/>
    <w:qFormat/>
    <w:rsid w:val="00C01C75"/>
    <w:pPr>
      <w:spacing w:line="360" w:lineRule="auto"/>
      <w:ind w:left="839"/>
      <w:jc w:val="right"/>
    </w:pPr>
  </w:style>
  <w:style w:type="paragraph" w:customStyle="1" w:styleId="xl144">
    <w:name w:val="xl144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Koteif0">
    <w:name w:val="Kotei正文页眉中文（推荐）"/>
    <w:basedOn w:val="Kotei6"/>
    <w:qFormat/>
    <w:rsid w:val="00C01C75"/>
    <w:pPr>
      <w:spacing w:line="240" w:lineRule="exact"/>
      <w:jc w:val="right"/>
    </w:pPr>
    <w:rPr>
      <w:rFonts w:eastAsia="幼圆" w:cs="宋体"/>
      <w:b/>
      <w:szCs w:val="20"/>
    </w:rPr>
  </w:style>
  <w:style w:type="paragraph" w:customStyle="1" w:styleId="xl194">
    <w:name w:val="xl194"/>
    <w:basedOn w:val="a"/>
    <w:qFormat/>
    <w:rsid w:val="00C01C75"/>
    <w:pPr>
      <w:widowControl/>
      <w:pBdr>
        <w:top w:val="single" w:sz="4" w:space="0" w:color="0000FF"/>
        <w:lef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65">
    <w:name w:val="xl165"/>
    <w:basedOn w:val="a"/>
    <w:qFormat/>
    <w:rsid w:val="00C01C75"/>
    <w:pPr>
      <w:widowControl/>
      <w:pBdr>
        <w:bottom w:val="single" w:sz="4" w:space="0" w:color="0000FF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xl111">
    <w:name w:val="xl111"/>
    <w:basedOn w:val="a"/>
    <w:qFormat/>
    <w:rsid w:val="00C01C75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21">
    <w:name w:val="xl121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18"/>
      <w:szCs w:val="18"/>
    </w:rPr>
  </w:style>
  <w:style w:type="paragraph" w:customStyle="1" w:styleId="xl162">
    <w:name w:val="xl162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18"/>
      <w:szCs w:val="18"/>
    </w:rPr>
  </w:style>
  <w:style w:type="paragraph" w:customStyle="1" w:styleId="Kotei3">
    <w:name w:val="Kotei四级标题"/>
    <w:basedOn w:val="Kotei6"/>
    <w:qFormat/>
    <w:rsid w:val="00C01C75"/>
    <w:pPr>
      <w:numPr>
        <w:ilvl w:val="3"/>
        <w:numId w:val="4"/>
      </w:numPr>
      <w:outlineLvl w:val="3"/>
    </w:pPr>
  </w:style>
  <w:style w:type="paragraph" w:customStyle="1" w:styleId="xl123">
    <w:name w:val="xl123"/>
    <w:basedOn w:val="a"/>
    <w:qFormat/>
    <w:rsid w:val="00C01C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93">
    <w:name w:val="xl193"/>
    <w:basedOn w:val="a"/>
    <w:qFormat/>
    <w:rsid w:val="00C01C75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18"/>
      <w:szCs w:val="18"/>
    </w:rPr>
  </w:style>
  <w:style w:type="paragraph" w:customStyle="1" w:styleId="Label">
    <w:name w:val="Label"/>
    <w:basedOn w:val="Text"/>
    <w:next w:val="Text"/>
    <w:qFormat/>
    <w:rsid w:val="00C01C75"/>
    <w:rPr>
      <w:b/>
    </w:rPr>
  </w:style>
  <w:style w:type="paragraph" w:customStyle="1" w:styleId="xl87">
    <w:name w:val="xl87"/>
    <w:basedOn w:val="a"/>
    <w:qFormat/>
    <w:rsid w:val="00C01C75"/>
    <w:pPr>
      <w:widowControl/>
      <w:pBdr>
        <w:bottom w:val="single" w:sz="4" w:space="0" w:color="0000FF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83">
    <w:name w:val="xl83"/>
    <w:basedOn w:val="a"/>
    <w:qFormat/>
    <w:rsid w:val="00C01C75"/>
    <w:pPr>
      <w:widowControl/>
      <w:pBdr>
        <w:top w:val="single" w:sz="4" w:space="0" w:color="0000FF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17">
    <w:name w:val="xl117"/>
    <w:basedOn w:val="a"/>
    <w:qFormat/>
    <w:rsid w:val="00C01C75"/>
    <w:pPr>
      <w:widowControl/>
      <w:pBdr>
        <w:lef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Kotei1">
    <w:name w:val="Kotei二级标题"/>
    <w:basedOn w:val="Kotei6"/>
    <w:qFormat/>
    <w:rsid w:val="00C01C75"/>
    <w:pPr>
      <w:numPr>
        <w:ilvl w:val="1"/>
        <w:numId w:val="4"/>
      </w:numPr>
      <w:outlineLvl w:val="1"/>
    </w:pPr>
    <w:rPr>
      <w:b/>
      <w:sz w:val="24"/>
      <w:szCs w:val="24"/>
    </w:rPr>
  </w:style>
  <w:style w:type="paragraph" w:customStyle="1" w:styleId="xl149">
    <w:name w:val="xl149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141">
    <w:name w:val="xl141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xl207">
    <w:name w:val="xl207"/>
    <w:basedOn w:val="a"/>
    <w:qFormat/>
    <w:rsid w:val="00C01C75"/>
    <w:pPr>
      <w:widowControl/>
      <w:pBdr>
        <w:top w:val="single" w:sz="4" w:space="0" w:color="auto"/>
        <w:left w:val="single" w:sz="4" w:space="0" w:color="auto"/>
        <w:bottom w:val="single" w:sz="4" w:space="0" w:color="0000FF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190">
    <w:name w:val="xl190"/>
    <w:basedOn w:val="a"/>
    <w:qFormat/>
    <w:rsid w:val="00C01C75"/>
    <w:pPr>
      <w:widowControl/>
      <w:pBdr>
        <w:bottom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205">
    <w:name w:val="xl205"/>
    <w:basedOn w:val="a"/>
    <w:qFormat/>
    <w:rsid w:val="00C01C75"/>
    <w:pPr>
      <w:widowControl/>
      <w:pBdr>
        <w:left w:val="single" w:sz="4" w:space="0" w:color="auto"/>
        <w:bottom w:val="single" w:sz="4" w:space="0" w:color="0000FF"/>
        <w:right w:val="single" w:sz="4" w:space="0" w:color="0000FF"/>
      </w:pBdr>
      <w:shd w:val="clear" w:color="000000" w:fill="CCFFFF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168">
    <w:name w:val="xl168"/>
    <w:basedOn w:val="a"/>
    <w:qFormat/>
    <w:rsid w:val="00C01C75"/>
    <w:pPr>
      <w:widowControl/>
      <w:pBdr>
        <w:left w:val="single" w:sz="4" w:space="0" w:color="0000FF"/>
        <w:bottom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18">
    <w:name w:val="xl118"/>
    <w:basedOn w:val="a"/>
    <w:qFormat/>
    <w:rsid w:val="00C01C75"/>
    <w:pPr>
      <w:widowControl/>
      <w:pBdr>
        <w:top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210">
    <w:name w:val="xl210"/>
    <w:basedOn w:val="a"/>
    <w:qFormat/>
    <w:rsid w:val="00C01C75"/>
    <w:pPr>
      <w:widowControl/>
      <w:pBdr>
        <w:left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77">
    <w:name w:val="xl177"/>
    <w:basedOn w:val="a"/>
    <w:qFormat/>
    <w:rsid w:val="00C01C75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33">
    <w:name w:val="xl133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25">
    <w:name w:val="xl125"/>
    <w:basedOn w:val="a"/>
    <w:qFormat/>
    <w:rsid w:val="00C01C75"/>
    <w:pPr>
      <w:widowControl/>
      <w:pBdr>
        <w:lef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Koteif1">
    <w:name w:val="Kotei封面页眉英文（推荐）"/>
    <w:basedOn w:val="a"/>
    <w:qFormat/>
    <w:rsid w:val="00C01C75"/>
    <w:pPr>
      <w:pBdr>
        <w:bottom w:val="single" w:sz="6" w:space="12" w:color="auto"/>
      </w:pBdr>
      <w:jc w:val="right"/>
    </w:pPr>
    <w:rPr>
      <w:rFonts w:ascii="Arial" w:hAnsi="Arial"/>
      <w:sz w:val="24"/>
      <w:szCs w:val="21"/>
    </w:rPr>
  </w:style>
  <w:style w:type="paragraph" w:customStyle="1" w:styleId="xl130">
    <w:name w:val="xl130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52">
    <w:name w:val="xl152"/>
    <w:basedOn w:val="a"/>
    <w:qFormat/>
    <w:rsid w:val="00C01C75"/>
    <w:pPr>
      <w:widowControl/>
      <w:pBdr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34">
    <w:name w:val="xl134"/>
    <w:basedOn w:val="a"/>
    <w:qFormat/>
    <w:rsid w:val="00C01C75"/>
    <w:pPr>
      <w:widowControl/>
      <w:pBdr>
        <w:top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Kotei4">
    <w:name w:val="Kotei项目编号"/>
    <w:basedOn w:val="Kotei6"/>
    <w:link w:val="KoteiChar1"/>
    <w:qFormat/>
    <w:rsid w:val="00C01C75"/>
    <w:pPr>
      <w:numPr>
        <w:numId w:val="5"/>
      </w:numPr>
      <w:ind w:rightChars="100" w:right="210"/>
    </w:pPr>
  </w:style>
  <w:style w:type="paragraph" w:customStyle="1" w:styleId="xl72">
    <w:name w:val="xl72"/>
    <w:basedOn w:val="a"/>
    <w:qFormat/>
    <w:rsid w:val="00C01C75"/>
    <w:pPr>
      <w:widowControl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96">
    <w:name w:val="xl196"/>
    <w:basedOn w:val="a"/>
    <w:qFormat/>
    <w:rsid w:val="00C01C75"/>
    <w:pPr>
      <w:widowControl/>
      <w:pBdr>
        <w:top w:val="single" w:sz="4" w:space="0" w:color="0000FF"/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Kotei2">
    <w:name w:val="Kotei三级标题"/>
    <w:basedOn w:val="Kotei6"/>
    <w:qFormat/>
    <w:rsid w:val="00C01C75"/>
    <w:pPr>
      <w:numPr>
        <w:ilvl w:val="2"/>
        <w:numId w:val="4"/>
      </w:numPr>
      <w:outlineLvl w:val="2"/>
    </w:pPr>
    <w:rPr>
      <w:b/>
      <w:i/>
    </w:rPr>
  </w:style>
  <w:style w:type="paragraph" w:customStyle="1" w:styleId="xl84">
    <w:name w:val="xl84"/>
    <w:basedOn w:val="a"/>
    <w:qFormat/>
    <w:rsid w:val="00C01C75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31">
    <w:name w:val="xl131"/>
    <w:basedOn w:val="a"/>
    <w:qFormat/>
    <w:rsid w:val="00C01C75"/>
    <w:pPr>
      <w:widowControl/>
      <w:pBdr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94">
    <w:name w:val="xl94"/>
    <w:basedOn w:val="a"/>
    <w:qFormat/>
    <w:rsid w:val="00C01C75"/>
    <w:pPr>
      <w:widowControl/>
      <w:pBdr>
        <w:bottom w:val="single" w:sz="4" w:space="0" w:color="auto"/>
        <w:right w:val="single" w:sz="4" w:space="0" w:color="auto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71">
    <w:name w:val="xl71"/>
    <w:basedOn w:val="a"/>
    <w:qFormat/>
    <w:rsid w:val="00C01C75"/>
    <w:pPr>
      <w:widowControl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214">
    <w:name w:val="xl214"/>
    <w:basedOn w:val="a"/>
    <w:qFormat/>
    <w:rsid w:val="00C01C75"/>
    <w:pPr>
      <w:widowControl/>
      <w:pBdr>
        <w:left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45">
    <w:name w:val="xl145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xl201">
    <w:name w:val="xl201"/>
    <w:basedOn w:val="a"/>
    <w:qFormat/>
    <w:rsid w:val="00C01C75"/>
    <w:pPr>
      <w:widowControl/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22">
    <w:name w:val="xl122"/>
    <w:basedOn w:val="a"/>
    <w:qFormat/>
    <w:rsid w:val="00C01C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202">
    <w:name w:val="xl202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af5">
    <w:name w:val="其他标题"/>
    <w:basedOn w:val="a9"/>
    <w:qFormat/>
    <w:rsid w:val="00C01C75"/>
    <w:pPr>
      <w:spacing w:beforeLines="200" w:afterLines="100"/>
      <w:jc w:val="center"/>
    </w:pPr>
    <w:rPr>
      <w:rFonts w:ascii="黑体" w:eastAsia="黑体"/>
      <w:sz w:val="44"/>
      <w:szCs w:val="44"/>
    </w:rPr>
  </w:style>
  <w:style w:type="paragraph" w:customStyle="1" w:styleId="xl195">
    <w:name w:val="xl195"/>
    <w:basedOn w:val="a"/>
    <w:qFormat/>
    <w:rsid w:val="00C01C75"/>
    <w:pPr>
      <w:widowControl/>
      <w:pBdr>
        <w:top w:val="single" w:sz="4" w:space="0" w:color="0000FF"/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55">
    <w:name w:val="xl155"/>
    <w:basedOn w:val="a"/>
    <w:qFormat/>
    <w:rsid w:val="00C01C75"/>
    <w:pPr>
      <w:widowControl/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WPSOffice1">
    <w:name w:val="WPSOffice手动目录 1"/>
    <w:qFormat/>
    <w:rsid w:val="00C01C75"/>
    <w:rPr>
      <w:rFonts w:ascii="Times New Roman" w:hAnsi="Times New Roman"/>
    </w:rPr>
  </w:style>
  <w:style w:type="paragraph" w:customStyle="1" w:styleId="Koteif2">
    <w:name w:val="Kotei封面内容（推荐）"/>
    <w:basedOn w:val="a"/>
    <w:qFormat/>
    <w:rsid w:val="00C01C75"/>
    <w:pPr>
      <w:jc w:val="center"/>
    </w:pPr>
    <w:rPr>
      <w:rFonts w:ascii="Arial" w:hAnsi="Arial"/>
      <w:sz w:val="24"/>
    </w:rPr>
  </w:style>
  <w:style w:type="paragraph" w:customStyle="1" w:styleId="xl184">
    <w:name w:val="xl184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87">
    <w:name w:val="xl187"/>
    <w:basedOn w:val="a"/>
    <w:qFormat/>
    <w:rsid w:val="00C01C75"/>
    <w:pPr>
      <w:widowControl/>
      <w:pBdr>
        <w:top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02">
    <w:name w:val="xl102"/>
    <w:basedOn w:val="a"/>
    <w:qFormat/>
    <w:rsid w:val="00C01C75"/>
    <w:pPr>
      <w:widowControl/>
      <w:pBdr>
        <w:top w:val="single" w:sz="4" w:space="0" w:color="0000FF"/>
        <w:left w:val="single" w:sz="4" w:space="0" w:color="auto"/>
        <w:bottom w:val="single" w:sz="4" w:space="0" w:color="auto"/>
        <w:right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26">
    <w:name w:val="xl126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03">
    <w:name w:val="xl103"/>
    <w:basedOn w:val="a"/>
    <w:qFormat/>
    <w:rsid w:val="00C01C75"/>
    <w:pPr>
      <w:widowControl/>
      <w:pBdr>
        <w:lef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46">
    <w:name w:val="xl146"/>
    <w:basedOn w:val="a"/>
    <w:qFormat/>
    <w:rsid w:val="00C01C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97">
    <w:name w:val="xl197"/>
    <w:basedOn w:val="a"/>
    <w:qFormat/>
    <w:rsid w:val="00C01C75"/>
    <w:pPr>
      <w:widowControl/>
      <w:pBdr>
        <w:top w:val="single" w:sz="4" w:space="0" w:color="0000FF"/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95">
    <w:name w:val="xl95"/>
    <w:basedOn w:val="a"/>
    <w:qFormat/>
    <w:rsid w:val="00C01C75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57">
    <w:name w:val="xl157"/>
    <w:basedOn w:val="a"/>
    <w:qFormat/>
    <w:rsid w:val="00C01C75"/>
    <w:pPr>
      <w:widowControl/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83">
    <w:name w:val="xl183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18"/>
      <w:szCs w:val="18"/>
    </w:rPr>
  </w:style>
  <w:style w:type="paragraph" w:customStyle="1" w:styleId="Koteif3">
    <w:name w:val="Kotei表头"/>
    <w:basedOn w:val="Kotei6"/>
    <w:qFormat/>
    <w:rsid w:val="00C01C75"/>
    <w:pPr>
      <w:jc w:val="center"/>
    </w:pPr>
    <w:rPr>
      <w:b/>
    </w:rPr>
  </w:style>
  <w:style w:type="paragraph" w:customStyle="1" w:styleId="xl188">
    <w:name w:val="xl188"/>
    <w:basedOn w:val="a"/>
    <w:qFormat/>
    <w:rsid w:val="00C01C75"/>
    <w:pPr>
      <w:widowControl/>
      <w:pBdr>
        <w:top w:val="single" w:sz="4" w:space="0" w:color="auto"/>
        <w:bottom w:val="single" w:sz="4" w:space="0" w:color="0000FF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206">
    <w:name w:val="xl206"/>
    <w:basedOn w:val="a"/>
    <w:qFormat/>
    <w:rsid w:val="00C01C75"/>
    <w:pPr>
      <w:widowControl/>
      <w:pBdr>
        <w:left w:val="single" w:sz="4" w:space="0" w:color="0000FF"/>
        <w:bottom w:val="single" w:sz="4" w:space="0" w:color="0000FF"/>
        <w:right w:val="single" w:sz="4" w:space="0" w:color="0000FF"/>
      </w:pBdr>
      <w:shd w:val="clear" w:color="000000" w:fill="CCFFFF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120">
    <w:name w:val="xl120"/>
    <w:basedOn w:val="a"/>
    <w:qFormat/>
    <w:rsid w:val="00C01C75"/>
    <w:pPr>
      <w:widowControl/>
      <w:pBdr>
        <w:top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04">
    <w:name w:val="xl104"/>
    <w:basedOn w:val="a"/>
    <w:qFormat/>
    <w:rsid w:val="00C01C75"/>
    <w:pPr>
      <w:widowControl/>
      <w:pBdr>
        <w:top w:val="single" w:sz="4" w:space="0" w:color="0000FF"/>
        <w:lef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font6">
    <w:name w:val="font6"/>
    <w:basedOn w:val="a"/>
    <w:qFormat/>
    <w:rsid w:val="00C01C75"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color w:val="000000"/>
      <w:kern w:val="0"/>
      <w:sz w:val="18"/>
      <w:szCs w:val="18"/>
    </w:rPr>
  </w:style>
  <w:style w:type="paragraph" w:customStyle="1" w:styleId="font5">
    <w:name w:val="font5"/>
    <w:basedOn w:val="a"/>
    <w:qFormat/>
    <w:rsid w:val="00C01C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96">
    <w:name w:val="xl96"/>
    <w:basedOn w:val="a"/>
    <w:qFormat/>
    <w:rsid w:val="00C01C75"/>
    <w:pPr>
      <w:widowControl/>
      <w:pBdr>
        <w:left w:val="single" w:sz="4" w:space="0" w:color="auto"/>
        <w:bottom w:val="single" w:sz="4" w:space="0" w:color="auto"/>
        <w:right w:val="single" w:sz="4" w:space="0" w:color="0000FF"/>
      </w:pBdr>
      <w:shd w:val="clear" w:color="000000" w:fill="CCFFFF"/>
      <w:spacing w:before="100" w:beforeAutospacing="1" w:after="100" w:afterAutospacing="1"/>
      <w:jc w:val="center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CharCharChar">
    <w:name w:val="Char Char Char"/>
    <w:basedOn w:val="a"/>
    <w:qFormat/>
    <w:rsid w:val="00C01C75"/>
    <w:pPr>
      <w:widowControl/>
      <w:spacing w:after="160" w:line="240" w:lineRule="exact"/>
      <w:jc w:val="left"/>
    </w:pPr>
    <w:rPr>
      <w:rFonts w:ascii="Verdana" w:eastAsia="Times New Roman" w:hAnsi="Verdana"/>
      <w:kern w:val="0"/>
      <w:sz w:val="16"/>
      <w:szCs w:val="20"/>
      <w:lang w:eastAsia="en-US"/>
    </w:rPr>
  </w:style>
  <w:style w:type="paragraph" w:customStyle="1" w:styleId="xl132">
    <w:name w:val="xl132"/>
    <w:basedOn w:val="a"/>
    <w:qFormat/>
    <w:rsid w:val="00C01C75"/>
    <w:pPr>
      <w:widowControl/>
      <w:pBdr>
        <w:left w:val="single" w:sz="4" w:space="0" w:color="0000FF"/>
        <w:bottom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43">
    <w:name w:val="xl143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38">
    <w:name w:val="xl138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59">
    <w:name w:val="xl159"/>
    <w:basedOn w:val="a"/>
    <w:qFormat/>
    <w:rsid w:val="00C01C75"/>
    <w:pPr>
      <w:widowControl/>
      <w:pBdr>
        <w:top w:val="single" w:sz="4" w:space="0" w:color="0000FF"/>
        <w:bottom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78">
    <w:name w:val="xl78"/>
    <w:basedOn w:val="a"/>
    <w:qFormat/>
    <w:rsid w:val="00C01C75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76">
    <w:name w:val="xl76"/>
    <w:basedOn w:val="a"/>
    <w:qFormat/>
    <w:rsid w:val="00C01C75"/>
    <w:pPr>
      <w:widowControl/>
      <w:pBdr>
        <w:bottom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paragraph" w:customStyle="1" w:styleId="xl176">
    <w:name w:val="xl176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right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136">
    <w:name w:val="xl136"/>
    <w:basedOn w:val="a"/>
    <w:qFormat/>
    <w:rsid w:val="00C01C75"/>
    <w:pPr>
      <w:widowControl/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xl182">
    <w:name w:val="xl182"/>
    <w:basedOn w:val="a"/>
    <w:qFormat/>
    <w:rsid w:val="00C01C75"/>
    <w:pPr>
      <w:widowControl/>
      <w:pBdr>
        <w:top w:val="single" w:sz="4" w:space="0" w:color="auto"/>
        <w:bottom w:val="single" w:sz="4" w:space="0" w:color="auto"/>
      </w:pBdr>
      <w:shd w:val="clear" w:color="000000" w:fill="EAEAEA"/>
      <w:spacing w:before="100" w:beforeAutospacing="1" w:after="100" w:afterAutospacing="1"/>
      <w:jc w:val="center"/>
    </w:pPr>
    <w:rPr>
      <w:rFonts w:ascii="Arial" w:hAnsi="Arial" w:cs="Arial"/>
      <w:kern w:val="0"/>
      <w:sz w:val="18"/>
      <w:szCs w:val="18"/>
    </w:rPr>
  </w:style>
  <w:style w:type="paragraph" w:customStyle="1" w:styleId="xl160">
    <w:name w:val="xl160"/>
    <w:basedOn w:val="a"/>
    <w:qFormat/>
    <w:rsid w:val="00C01C75"/>
    <w:pPr>
      <w:widowControl/>
      <w:pBdr>
        <w:top w:val="single" w:sz="4" w:space="0" w:color="0000FF"/>
      </w:pBdr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xl75">
    <w:name w:val="xl75"/>
    <w:basedOn w:val="a"/>
    <w:qFormat/>
    <w:rsid w:val="00C01C75"/>
    <w:pPr>
      <w:widowControl/>
      <w:pBdr>
        <w:top w:val="single" w:sz="4" w:space="0" w:color="0000FF"/>
        <w:left w:val="single" w:sz="4" w:space="0" w:color="0000FF"/>
        <w:bottom w:val="single" w:sz="4" w:space="0" w:color="0000FF"/>
        <w:right w:val="single" w:sz="4" w:space="0" w:color="auto"/>
      </w:pBdr>
      <w:spacing w:before="100" w:beforeAutospacing="1" w:after="100" w:afterAutospacing="1"/>
      <w:jc w:val="left"/>
    </w:pPr>
    <w:rPr>
      <w:kern w:val="0"/>
      <w:sz w:val="18"/>
      <w:szCs w:val="18"/>
    </w:rPr>
  </w:style>
  <w:style w:type="character" w:customStyle="1" w:styleId="3Char">
    <w:name w:val="标题 3 Char"/>
    <w:basedOn w:val="a1"/>
    <w:link w:val="3"/>
    <w:qFormat/>
    <w:rsid w:val="00C01C75"/>
    <w:rPr>
      <w:b/>
      <w:bCs/>
      <w:kern w:val="2"/>
      <w:sz w:val="32"/>
      <w:szCs w:val="32"/>
    </w:rPr>
  </w:style>
  <w:style w:type="character" w:customStyle="1" w:styleId="KoteiChar0">
    <w:name w:val="Kotei表格内容 Char"/>
    <w:basedOn w:val="KoteiChar"/>
    <w:link w:val="Kotei8"/>
    <w:qFormat/>
    <w:rsid w:val="00C01C75"/>
  </w:style>
  <w:style w:type="character" w:customStyle="1" w:styleId="KoteiChar">
    <w:name w:val="Kotei正文 Char"/>
    <w:basedOn w:val="a1"/>
    <w:link w:val="Kotei6"/>
    <w:qFormat/>
    <w:rsid w:val="00C01C75"/>
    <w:rPr>
      <w:rFonts w:ascii="Arial" w:hAnsi="Arial"/>
      <w:kern w:val="2"/>
      <w:sz w:val="21"/>
      <w:szCs w:val="21"/>
    </w:rPr>
  </w:style>
  <w:style w:type="character" w:customStyle="1" w:styleId="13">
    <w:name w:val="书籍标题1"/>
    <w:basedOn w:val="a1"/>
    <w:qFormat/>
    <w:rsid w:val="00C01C75"/>
    <w:rPr>
      <w:b/>
      <w:bCs/>
      <w:smallCaps/>
      <w:spacing w:val="5"/>
    </w:rPr>
  </w:style>
  <w:style w:type="character" w:customStyle="1" w:styleId="2Char">
    <w:name w:val="标题 2 Char"/>
    <w:basedOn w:val="a1"/>
    <w:link w:val="2"/>
    <w:rsid w:val="00C01C75"/>
    <w:rPr>
      <w:rFonts w:ascii="Arial" w:eastAsia="黑体" w:hAnsi="Arial"/>
      <w:b/>
      <w:bCs/>
      <w:kern w:val="2"/>
      <w:sz w:val="32"/>
      <w:szCs w:val="32"/>
    </w:rPr>
  </w:style>
  <w:style w:type="character" w:customStyle="1" w:styleId="Char5">
    <w:name w:val="页眉 Char"/>
    <w:basedOn w:val="a1"/>
    <w:link w:val="ac"/>
    <w:uiPriority w:val="99"/>
    <w:rsid w:val="00C01C75"/>
    <w:rPr>
      <w:kern w:val="2"/>
      <w:sz w:val="18"/>
      <w:szCs w:val="18"/>
    </w:rPr>
  </w:style>
  <w:style w:type="character" w:customStyle="1" w:styleId="Char0">
    <w:name w:val="批注主题 Char"/>
    <w:basedOn w:val="Char1"/>
    <w:link w:val="a4"/>
    <w:qFormat/>
    <w:rsid w:val="00C01C75"/>
    <w:rPr>
      <w:b/>
      <w:bCs/>
    </w:rPr>
  </w:style>
  <w:style w:type="character" w:customStyle="1" w:styleId="Char1">
    <w:name w:val="批注文字 Char"/>
    <w:basedOn w:val="a1"/>
    <w:link w:val="a5"/>
    <w:rsid w:val="00C01C75"/>
    <w:rPr>
      <w:rFonts w:ascii="Calibri" w:hAnsi="Calibri"/>
      <w:kern w:val="2"/>
      <w:sz w:val="21"/>
      <w:szCs w:val="22"/>
    </w:rPr>
  </w:style>
  <w:style w:type="character" w:customStyle="1" w:styleId="Char">
    <w:name w:val="正文文本 Char"/>
    <w:basedOn w:val="a1"/>
    <w:link w:val="a0"/>
    <w:uiPriority w:val="99"/>
    <w:rsid w:val="00C01C75"/>
    <w:rPr>
      <w:kern w:val="2"/>
      <w:sz w:val="21"/>
      <w:szCs w:val="24"/>
    </w:rPr>
  </w:style>
  <w:style w:type="character" w:customStyle="1" w:styleId="4Char">
    <w:name w:val="标题 4 Char"/>
    <w:basedOn w:val="a1"/>
    <w:link w:val="4"/>
    <w:rsid w:val="00C01C75"/>
    <w:rPr>
      <w:rFonts w:ascii="楷体_GB2312" w:eastAsia="楷体_GB2312" w:hAnsi="Arial"/>
      <w:bCs/>
      <w:kern w:val="2"/>
      <w:sz w:val="28"/>
      <w:szCs w:val="28"/>
      <w:lang w:val="en-US" w:eastAsia="zh-CN" w:bidi="ar-SA"/>
    </w:rPr>
  </w:style>
  <w:style w:type="character" w:customStyle="1" w:styleId="Char2">
    <w:name w:val="正文首行缩进 Char"/>
    <w:basedOn w:val="Char"/>
    <w:link w:val="a6"/>
    <w:rsid w:val="00C01C75"/>
  </w:style>
  <w:style w:type="character" w:customStyle="1" w:styleId="Char10">
    <w:name w:val="正文首行缩进 Char1"/>
    <w:basedOn w:val="Char"/>
    <w:rsid w:val="00C01C75"/>
    <w:rPr>
      <w:rFonts w:ascii="Times New Roman" w:eastAsia="仿宋_GB2312" w:hAnsi="Times New Roman" w:cs="Times New Roman"/>
      <w:sz w:val="28"/>
      <w:szCs w:val="28"/>
    </w:rPr>
  </w:style>
  <w:style w:type="character" w:customStyle="1" w:styleId="Char3">
    <w:name w:val="批注框文本 Char"/>
    <w:basedOn w:val="a1"/>
    <w:link w:val="aa"/>
    <w:uiPriority w:val="99"/>
    <w:rsid w:val="00C01C75"/>
    <w:rPr>
      <w:kern w:val="2"/>
      <w:sz w:val="18"/>
      <w:szCs w:val="18"/>
    </w:rPr>
  </w:style>
  <w:style w:type="character" w:customStyle="1" w:styleId="Char4">
    <w:name w:val="页脚 Char"/>
    <w:basedOn w:val="a1"/>
    <w:link w:val="ab"/>
    <w:uiPriority w:val="99"/>
    <w:rsid w:val="00C01C75"/>
    <w:rPr>
      <w:kern w:val="2"/>
      <w:sz w:val="18"/>
      <w:szCs w:val="18"/>
    </w:rPr>
  </w:style>
  <w:style w:type="character" w:customStyle="1" w:styleId="KoteiChar1">
    <w:name w:val="Kotei项目编号 Char"/>
    <w:basedOn w:val="KoteiChar"/>
    <w:link w:val="Kotei4"/>
    <w:rsid w:val="00C01C75"/>
    <w:rPr>
      <w:rFonts w:eastAsia="宋体"/>
      <w:lang w:val="en-US" w:eastAsia="zh-CN" w:bidi="ar-SA"/>
    </w:rPr>
  </w:style>
  <w:style w:type="character" w:customStyle="1" w:styleId="5Char">
    <w:name w:val="标题 5 Char"/>
    <w:basedOn w:val="a1"/>
    <w:link w:val="5"/>
    <w:rsid w:val="00C01C75"/>
    <w:rPr>
      <w:rFonts w:ascii="Calibri" w:hAnsi="Calibri"/>
      <w:b/>
      <w:bCs/>
      <w:kern w:val="2"/>
      <w:sz w:val="28"/>
      <w:szCs w:val="28"/>
    </w:rPr>
  </w:style>
  <w:style w:type="character" w:customStyle="1" w:styleId="1Char">
    <w:name w:val="标题 1 Char"/>
    <w:basedOn w:val="a1"/>
    <w:link w:val="1"/>
    <w:rsid w:val="00C01C75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customStyle="1" w:styleId="14">
    <w:name w:val="列出段落1"/>
    <w:basedOn w:val="a"/>
    <w:uiPriority w:val="34"/>
    <w:qFormat/>
    <w:rsid w:val="00C01C75"/>
    <w:pPr>
      <w:ind w:firstLineChars="200" w:firstLine="420"/>
    </w:pPr>
  </w:style>
  <w:style w:type="character" w:customStyle="1" w:styleId="font01">
    <w:name w:val="font01"/>
    <w:basedOn w:val="a1"/>
    <w:rsid w:val="00C01C75"/>
    <w:rPr>
      <w:rFonts w:ascii="宋体" w:eastAsia="宋体" w:hAnsi="宋体" w:cs="宋体" w:hint="eastAsia"/>
      <w:color w:val="000000"/>
      <w:sz w:val="22"/>
      <w:szCs w:val="22"/>
      <w:u w:val="none"/>
    </w:rPr>
  </w:style>
  <w:style w:type="paragraph" w:customStyle="1" w:styleId="21">
    <w:name w:val="列出段落2"/>
    <w:basedOn w:val="a"/>
    <w:qFormat/>
    <w:rsid w:val="00C01C7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2053"/>
    <customShpInfo spid="_x0000_s2052"/>
    <customShpInfo spid="_x0000_s20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1118</Words>
  <Characters>6374</Characters>
  <Application>Microsoft Office Word</Application>
  <DocSecurity>0</DocSecurity>
  <Lines>53</Lines>
  <Paragraphs>14</Paragraphs>
  <ScaleCrop>false</ScaleCrop>
  <Company>武汉光庭汽车电子有限公司</Company>
  <LinksUpToDate>false</LinksUpToDate>
  <CharactersWithSpaces>7478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系统设计报告</dc:title>
  <dc:creator>kuid</dc:creator>
  <cp:lastModifiedBy>Administrator</cp:lastModifiedBy>
  <cp:revision>23</cp:revision>
  <cp:lastPrinted>2007-10-16T02:13:00Z</cp:lastPrinted>
  <dcterms:created xsi:type="dcterms:W3CDTF">2007-10-17T06:56:00Z</dcterms:created>
  <dcterms:modified xsi:type="dcterms:W3CDTF">2020-05-02T03:45:00Z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UID">
    <vt:lpwstr>{20060901-0227-2958-8965-9C58AA79F097}</vt:lpwstr>
  </property>
  <property fmtid="{D5CDD505-2E9C-101B-9397-08002B2CF9AE}" pid="3" name="Owner">
    <vt:lpwstr>13</vt:lpwstr>
  </property>
  <property fmtid="{D5CDD505-2E9C-101B-9397-08002B2CF9AE}" pid="4" name="Status">
    <vt:lpwstr>终稿</vt:lpwstr>
  </property>
  <property fmtid="{D5CDD505-2E9C-101B-9397-08002B2CF9AE}" pid="5" name="ContentType">
    <vt:lpwstr>文档</vt:lpwstr>
  </property>
  <property fmtid="{D5CDD505-2E9C-101B-9397-08002B2CF9AE}" pid="6" name="ContentTypeId">
    <vt:lpwstr>0x010100706ACCF80CEB22498794A74D5A71FD8D</vt:lpwstr>
  </property>
  <property fmtid="{D5CDD505-2E9C-101B-9397-08002B2CF9AE}" pid="7" name="KSOProductBuildVer">
    <vt:lpwstr>2052-11.1.0.8214</vt:lpwstr>
  </property>
</Properties>
</file>