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0"/>
          <w:szCs w:val="20"/>
        </w:rPr>
      </w:pPr>
      <w:bookmarkStart w:id="0" w:name="_Hlk86776632"/>
      <w:r>
        <w:rPr>
          <w:b/>
          <w:bCs/>
          <w:sz w:val="20"/>
          <w:szCs w:val="20"/>
        </w:rPr>
        <w:t>What counts the most when considering your next career move?</w:t>
      </w:r>
    </w:p>
    <w:p>
      <w:pPr>
        <w:pStyle w:val="Normal"/>
        <w:jc w:val="both"/>
        <w:rPr>
          <w:sz w:val="20"/>
          <w:szCs w:val="20"/>
        </w:rPr>
      </w:pPr>
      <w:r>
        <w:rPr>
          <w:sz w:val="20"/>
          <w:szCs w:val="20"/>
        </w:rPr>
        <w:t>Do you want to get involved in work that really changes the world? What about a place where you get ample growth and development opportunities, where you can truly discover your passion and strength? Are you looking for a culture of openness, collaboration and trust – where everyone has a voice? What about all of these? If yes, then IQZ Systems could be your next career choice. Join us, not only to do something better, but to attempt things you never thought possible.</w:t>
      </w:r>
    </w:p>
    <w:p>
      <w:pPr>
        <w:pStyle w:val="Normal"/>
        <w:jc w:val="both"/>
        <w:rPr>
          <w:b/>
          <w:b/>
          <w:bCs/>
          <w:sz w:val="20"/>
          <w:szCs w:val="20"/>
        </w:rPr>
      </w:pPr>
      <w:r>
        <w:rPr>
          <w:b/>
          <w:bCs/>
          <w:sz w:val="20"/>
          <w:szCs w:val="20"/>
        </w:rPr>
        <w:t>Who are We?</w:t>
      </w:r>
    </w:p>
    <w:p>
      <w:pPr>
        <w:pStyle w:val="Normal"/>
        <w:jc w:val="both"/>
        <w:rPr>
          <w:sz w:val="20"/>
          <w:szCs w:val="20"/>
        </w:rPr>
      </w:pPr>
      <w:r>
        <w:rPr>
          <w:sz w:val="20"/>
          <w:szCs w:val="20"/>
        </w:rPr>
        <w:t>We are technologists, designers, and strategists committed to leaving this world a better place than we found it. Our core services are Application modernisation, Modern workplace and Data &amp; Analytics. As Pega’s global partner, IQZ Systems is a leader in designing, implementing, and driving transformational experiences using Pega products. With our unsurpassed strategy, keen business acumen and industry knowledge, combined with Pega expertise, we provide solutions to create end-to-end transformations, solving our clients’ most complex business problems. Our presence is in US, India &amp; Sri Lanka.</w:t>
      </w:r>
    </w:p>
    <w:p>
      <w:pPr>
        <w:pStyle w:val="Normal"/>
        <w:jc w:val="both"/>
        <w:rPr>
          <w:b/>
          <w:b/>
          <w:bCs/>
          <w:sz w:val="20"/>
          <w:szCs w:val="20"/>
        </w:rPr>
      </w:pPr>
      <w:r>
        <w:rPr>
          <w:b/>
          <w:bCs/>
          <w:sz w:val="20"/>
          <w:szCs w:val="20"/>
        </w:rPr>
        <w:t>What Makes Us Special?</w:t>
      </w:r>
    </w:p>
    <w:p>
      <w:pPr>
        <w:pStyle w:val="ListParagraph"/>
        <w:numPr>
          <w:ilvl w:val="0"/>
          <w:numId w:val="1"/>
        </w:numPr>
        <w:jc w:val="both"/>
        <w:rPr>
          <w:sz w:val="20"/>
          <w:szCs w:val="20"/>
        </w:rPr>
      </w:pPr>
      <w:r>
        <w:rPr>
          <w:sz w:val="20"/>
          <w:szCs w:val="20"/>
        </w:rPr>
        <w:t>Vigorous Growth: When companies are struggling during Covid-19 pandemic, we are doing incredibly well - We grew 5x and doubled our workforce.</w:t>
      </w:r>
    </w:p>
    <w:p>
      <w:pPr>
        <w:pStyle w:val="ListParagraph"/>
        <w:numPr>
          <w:ilvl w:val="0"/>
          <w:numId w:val="1"/>
        </w:numPr>
        <w:jc w:val="both"/>
        <w:rPr>
          <w:sz w:val="20"/>
          <w:szCs w:val="20"/>
        </w:rPr>
      </w:pPr>
      <w:r>
        <w:rPr>
          <w:sz w:val="20"/>
          <w:szCs w:val="20"/>
        </w:rPr>
        <w:t xml:space="preserve">EOE: We are committed to creating a diverse environment and proud to be an equal opportunity employer. </w:t>
      </w:r>
    </w:p>
    <w:p>
      <w:pPr>
        <w:pStyle w:val="ListParagraph"/>
        <w:numPr>
          <w:ilvl w:val="0"/>
          <w:numId w:val="1"/>
        </w:numPr>
        <w:jc w:val="both"/>
        <w:rPr>
          <w:sz w:val="20"/>
          <w:szCs w:val="20"/>
        </w:rPr>
      </w:pPr>
      <w:r>
        <w:rPr>
          <w:sz w:val="20"/>
          <w:szCs w:val="20"/>
        </w:rPr>
        <w:t>Open door policy – We believe in strong communication and transparency to create a stress-free workplace. Got a question? Just ask the right person without any bureaucracy.</w:t>
      </w:r>
    </w:p>
    <w:p>
      <w:pPr>
        <w:pStyle w:val="ListParagraph"/>
        <w:numPr>
          <w:ilvl w:val="0"/>
          <w:numId w:val="1"/>
        </w:numPr>
        <w:jc w:val="both"/>
        <w:rPr>
          <w:sz w:val="20"/>
          <w:szCs w:val="20"/>
        </w:rPr>
      </w:pPr>
      <w:r>
        <w:rPr>
          <w:sz w:val="20"/>
          <w:szCs w:val="20"/>
        </w:rPr>
        <w:t>We’re hungry to better ourselves intellectually.</w:t>
      </w:r>
    </w:p>
    <w:p>
      <w:pPr>
        <w:pStyle w:val="ListParagraph"/>
        <w:numPr>
          <w:ilvl w:val="0"/>
          <w:numId w:val="1"/>
        </w:numPr>
        <w:jc w:val="both"/>
        <w:rPr>
          <w:sz w:val="20"/>
          <w:szCs w:val="20"/>
        </w:rPr>
      </w:pPr>
      <w:r>
        <w:rPr>
          <w:sz w:val="20"/>
          <w:szCs w:val="20"/>
        </w:rPr>
        <w:t>For more details www.IQZsystems.com</w:t>
      </w:r>
    </w:p>
    <w:p>
      <w:pPr>
        <w:pStyle w:val="Normal"/>
        <w:jc w:val="both"/>
        <w:rPr>
          <w:sz w:val="20"/>
          <w:szCs w:val="20"/>
        </w:rPr>
      </w:pPr>
      <w:r>
        <w:rPr>
          <w:b/>
          <w:bCs/>
          <w:i/>
          <w:iCs/>
          <w:sz w:val="20"/>
          <w:szCs w:val="20"/>
        </w:rPr>
        <w:t>We are just crazy and talented enough to take on the world AND SUCCEED!</w:t>
      </w:r>
    </w:p>
    <w:p>
      <w:pPr>
        <w:pStyle w:val="Normal"/>
        <w:jc w:val="both"/>
        <w:rPr>
          <w:b/>
          <w:b/>
          <w:bCs/>
          <w:sz w:val="20"/>
          <w:szCs w:val="20"/>
          <w:u w:val="single"/>
        </w:rPr>
      </w:pPr>
      <w:r>
        <w:rPr>
          <w:b/>
          <w:bCs/>
          <w:sz w:val="20"/>
          <w:szCs w:val="20"/>
          <w:u w:val="single"/>
        </w:rPr>
        <w:t>About the Job</w:t>
      </w:r>
    </w:p>
    <w:p>
      <w:pPr>
        <w:pStyle w:val="Normal"/>
        <w:rPr>
          <w:rFonts w:ascii="Segoe UI" w:hAnsi="Segoe UI" w:cs="Segoe UI"/>
          <w:b/>
          <w:b/>
          <w:bCs/>
          <w:color w:val="242424"/>
          <w:sz w:val="21"/>
          <w:szCs w:val="21"/>
          <w:highlight w:val="white"/>
        </w:rPr>
      </w:pPr>
      <w:r>
        <w:rPr>
          <w:rFonts w:cs="Segoe UI" w:ascii="Segoe UI" w:hAnsi="Segoe UI"/>
          <w:b/>
          <w:bCs/>
          <w:color w:val="242424"/>
          <w:sz w:val="21"/>
          <w:szCs w:val="21"/>
          <w:shd w:fill="FFFFFF" w:val="clear"/>
        </w:rPr>
        <w:t>Looking for Data Engineer:</w:t>
      </w:r>
    </w:p>
    <w:p>
      <w:pPr>
        <w:pStyle w:val="Normal"/>
        <w:widowControl/>
        <w:bidi w:val="0"/>
        <w:spacing w:lineRule="auto" w:line="259" w:before="0" w:after="160"/>
        <w:jc w:val="left"/>
        <w:rPr/>
      </w:pPr>
      <w:r>
        <w:rPr>
          <w:rFonts w:cs="Segoe UI" w:ascii="Segoe UI" w:hAnsi="Segoe UI"/>
          <w:color w:val="242424"/>
          <w:sz w:val="21"/>
          <w:szCs w:val="21"/>
          <w:shd w:fill="FFFFFF" w:val="clear"/>
        </w:rPr>
        <w:t xml:space="preserve">Extensive experience </w:t>
      </w:r>
      <w:r>
        <w:rPr>
          <w:rFonts w:cs="Segoe UI" w:ascii="Segoe UI" w:hAnsi="Segoe UI"/>
          <w:b/>
          <w:bCs/>
          <w:color w:val="242424"/>
          <w:sz w:val="21"/>
          <w:szCs w:val="21"/>
          <w:shd w:fill="FFFFFF" w:val="clear"/>
        </w:rPr>
        <w:t>developing real world PowerBI dashboards</w:t>
      </w:r>
      <w:r>
        <w:rPr>
          <w:rFonts w:cs="Segoe UI" w:ascii="Segoe UI" w:hAnsi="Segoe UI"/>
          <w:color w:val="242424"/>
          <w:sz w:val="21"/>
          <w:szCs w:val="21"/>
          <w:shd w:fill="FFFFFF" w:val="clear"/>
        </w:rPr>
        <w:t xml:space="preserve"> with 4+ years of experience- Working knowledge in </w:t>
      </w:r>
      <w:r>
        <w:rPr>
          <w:rFonts w:cs="Segoe UI" w:ascii="Segoe UI" w:hAnsi="Segoe UI"/>
          <w:b/>
          <w:bCs/>
          <w:color w:val="242424"/>
          <w:sz w:val="21"/>
          <w:szCs w:val="21"/>
          <w:shd w:fill="FFFFFF" w:val="clear"/>
        </w:rPr>
        <w:t>DAX and M</w:t>
      </w:r>
      <w:r>
        <w:rPr>
          <w:rFonts w:cs="Segoe UI" w:ascii="Segoe UI" w:hAnsi="Segoe UI"/>
          <w:color w:val="242424"/>
          <w:sz w:val="21"/>
          <w:szCs w:val="21"/>
          <w:shd w:fill="FFFFFF" w:val="clear"/>
        </w:rPr>
        <w:t xml:space="preserve"> language</w:t>
      </w:r>
      <w:r>
        <w:rPr>
          <w:rFonts w:cs="Segoe UI" w:ascii="Segoe UI" w:hAnsi="Segoe UI"/>
          <w:color w:val="242424"/>
          <w:sz w:val="21"/>
          <w:szCs w:val="21"/>
        </w:rPr>
        <w:br/>
      </w:r>
      <w:r>
        <w:rPr>
          <w:rFonts w:cs="Segoe UI" w:ascii="Segoe UI" w:hAnsi="Segoe UI"/>
          <w:color w:val="242424"/>
          <w:sz w:val="21"/>
          <w:szCs w:val="21"/>
          <w:shd w:fill="FFFFFF" w:val="clear"/>
        </w:rPr>
        <w:t xml:space="preserve">Develop and configure </w:t>
      </w:r>
      <w:r>
        <w:rPr>
          <w:rFonts w:cs="Segoe UI" w:ascii="Segoe UI" w:hAnsi="Segoe UI"/>
          <w:b/>
          <w:bCs/>
          <w:color w:val="242424"/>
          <w:sz w:val="21"/>
          <w:szCs w:val="21"/>
          <w:shd w:fill="FFFFFF" w:val="clear"/>
        </w:rPr>
        <w:t>SSIS packages</w:t>
      </w:r>
      <w:r>
        <w:rPr>
          <w:rFonts w:cs="Segoe UI" w:ascii="Segoe UI" w:hAnsi="Segoe UI"/>
          <w:color w:val="242424"/>
          <w:sz w:val="21"/>
          <w:szCs w:val="21"/>
        </w:rPr>
        <w:br/>
      </w:r>
      <w:r>
        <w:rPr>
          <w:rFonts w:cs="Segoe UI" w:ascii="Segoe UI" w:hAnsi="Segoe UI"/>
          <w:color w:val="242424"/>
          <w:sz w:val="21"/>
          <w:szCs w:val="21"/>
          <w:shd w:fill="FFFFFF" w:val="clear"/>
        </w:rPr>
        <w:t xml:space="preserve">Working knowledge with </w:t>
      </w:r>
      <w:r>
        <w:rPr>
          <w:rFonts w:cs="Segoe UI" w:ascii="Segoe UI" w:hAnsi="Segoe UI"/>
          <w:b/>
          <w:bCs/>
          <w:color w:val="242424"/>
          <w:sz w:val="21"/>
          <w:szCs w:val="21"/>
          <w:shd w:fill="FFFFFF" w:val="clear"/>
        </w:rPr>
        <w:t>SQL Server Analysis services - Multi-dimensional and Tabular models</w:t>
      </w:r>
      <w:r>
        <w:rPr>
          <w:rFonts w:cs="Segoe UI" w:ascii="Segoe UI" w:hAnsi="Segoe UI"/>
          <w:color w:val="242424"/>
          <w:sz w:val="21"/>
          <w:szCs w:val="21"/>
        </w:rPr>
        <w:br/>
      </w:r>
      <w:r>
        <w:rPr>
          <w:rFonts w:cs="Segoe UI" w:ascii="Segoe UI" w:hAnsi="Segoe UI"/>
          <w:color w:val="242424"/>
          <w:sz w:val="21"/>
          <w:szCs w:val="21"/>
          <w:shd w:fill="FFFFFF" w:val="clear"/>
        </w:rPr>
        <w:t xml:space="preserve">Experience with </w:t>
      </w:r>
      <w:r>
        <w:rPr>
          <w:rFonts w:cs="Segoe UI" w:ascii="Segoe UI" w:hAnsi="Segoe UI"/>
          <w:b/>
          <w:bCs/>
          <w:color w:val="242424"/>
          <w:sz w:val="21"/>
          <w:szCs w:val="21"/>
          <w:shd w:fill="FFFFFF" w:val="clear"/>
        </w:rPr>
        <w:t>ETL and ELT technical implementations</w:t>
      </w:r>
      <w:r>
        <w:rPr>
          <w:rFonts w:cs="Segoe UI" w:ascii="Segoe UI" w:hAnsi="Segoe UI"/>
          <w:color w:val="242424"/>
          <w:sz w:val="21"/>
          <w:szCs w:val="21"/>
        </w:rPr>
        <w:br/>
      </w:r>
      <w:r>
        <w:rPr>
          <w:rFonts w:cs="Segoe UI" w:ascii="Segoe UI" w:hAnsi="Segoe UI"/>
          <w:color w:val="242424"/>
          <w:sz w:val="21"/>
          <w:szCs w:val="21"/>
          <w:shd w:fill="FFFFFF" w:val="clear"/>
        </w:rPr>
        <w:t xml:space="preserve">Knowledge of </w:t>
      </w:r>
      <w:r>
        <w:rPr>
          <w:rFonts w:cs="Segoe UI" w:ascii="Segoe UI" w:hAnsi="Segoe UI"/>
          <w:b/>
          <w:bCs/>
          <w:color w:val="242424"/>
          <w:sz w:val="21"/>
          <w:szCs w:val="21"/>
          <w:shd w:fill="FFFFFF" w:val="clear"/>
        </w:rPr>
        <w:t>Azure Data Platform - Azure Data Factory, Synapse and Databricks</w:t>
      </w:r>
      <w:r>
        <w:rPr>
          <w:rFonts w:cs="Segoe UI" w:ascii="Segoe UI" w:hAnsi="Segoe UI"/>
          <w:color w:val="242424"/>
          <w:sz w:val="21"/>
          <w:szCs w:val="21"/>
        </w:rPr>
        <w:br/>
      </w:r>
      <w:r>
        <w:rPr>
          <w:rFonts w:cs="Segoe UI" w:ascii="Segoe UI" w:hAnsi="Segoe UI"/>
          <w:color w:val="242424"/>
          <w:sz w:val="21"/>
          <w:szCs w:val="21"/>
          <w:shd w:fill="FFFFFF" w:val="clear"/>
        </w:rPr>
        <w:t xml:space="preserve">Knowledge of other data visualization tools like </w:t>
      </w:r>
      <w:r>
        <w:rPr>
          <w:rFonts w:cs="Segoe UI" w:ascii="Segoe UI" w:hAnsi="Segoe UI"/>
          <w:b/>
          <w:bCs/>
          <w:color w:val="242424"/>
          <w:sz w:val="21"/>
          <w:szCs w:val="21"/>
          <w:shd w:fill="FFFFFF" w:val="clear"/>
        </w:rPr>
        <w:t>Tableau/Qlik/Looker/Sisense</w:t>
      </w:r>
      <w:r>
        <w:rPr>
          <w:rFonts w:cs="Segoe UI" w:ascii="Segoe UI" w:hAnsi="Segoe UI"/>
          <w:color w:val="242424"/>
          <w:sz w:val="21"/>
          <w:szCs w:val="21"/>
        </w:rPr>
        <w:br/>
      </w:r>
      <w:r>
        <w:rPr>
          <w:rFonts w:cs="Segoe UI" w:ascii="Segoe UI" w:hAnsi="Segoe UI"/>
          <w:color w:val="242424"/>
          <w:sz w:val="21"/>
          <w:szCs w:val="21"/>
          <w:shd w:fill="FFFFFF" w:val="clear"/>
        </w:rPr>
        <w:t xml:space="preserve">Work experience with </w:t>
      </w:r>
      <w:r>
        <w:rPr>
          <w:rFonts w:cs="Segoe UI" w:ascii="Segoe UI" w:hAnsi="Segoe UI"/>
          <w:b/>
          <w:bCs/>
          <w:color w:val="242424"/>
          <w:sz w:val="21"/>
          <w:szCs w:val="21"/>
          <w:shd w:fill="FFFFFF" w:val="clear"/>
        </w:rPr>
        <w:t>building scalable data engineering pipelines</w:t>
      </w:r>
      <w:r>
        <w:rPr>
          <w:rFonts w:cs="Segoe UI" w:ascii="Segoe UI" w:hAnsi="Segoe UI"/>
          <w:color w:val="242424"/>
          <w:sz w:val="21"/>
          <w:szCs w:val="21"/>
        </w:rPr>
        <w:br/>
      </w:r>
      <w:r>
        <w:rPr>
          <w:rFonts w:cs="Segoe UI" w:ascii="Segoe UI" w:hAnsi="Segoe UI"/>
          <w:color w:val="242424"/>
          <w:sz w:val="21"/>
          <w:szCs w:val="21"/>
          <w:shd w:fill="FFFFFF" w:val="clear"/>
        </w:rPr>
        <w:t>Passion to</w:t>
      </w:r>
      <w:r>
        <w:rPr>
          <w:rFonts w:cs="Segoe UI" w:ascii="Segoe UI" w:hAnsi="Segoe UI"/>
          <w:b/>
          <w:bCs/>
          <w:color w:val="242424"/>
          <w:sz w:val="21"/>
          <w:szCs w:val="21"/>
          <w:shd w:fill="FFFFFF" w:val="clear"/>
        </w:rPr>
        <w:t xml:space="preserve"> learn new open source data platform technologies</w:t>
      </w:r>
      <w:bookmarkEnd w:id="0"/>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f1f7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f1f7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Application>LibreOffice/6.4.7.2$Linux_X86_64 LibreOffice_project/40$Build-2</Application>
  <Pages>1</Pages>
  <Words>366</Words>
  <Characters>2022</Characters>
  <CharactersWithSpaces>2372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2021-11-02T13:43:00Z</dcterms:created>
  <dc:creator>Madhavi Mettu</dc:creator>
  <dc:description/>
  <dc:language>en-IN</dc:language>
  <cp:lastModifiedBy/>
  <dcterms:modified xsi:type="dcterms:W3CDTF">2022-03-30T15:37:17Z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