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10080"/>
      </w:tblGrid>
      <w:tr>
        <w:tc>
          <w:tcPr>
            <w:tcBorders>
              <w:top w:val="none" w:color="FFFFFF" w:sz="0"/>
              <w:left w:val="none" w:color="FFFFFF" w:sz="0"/>
              <w:bottom w:val="none" w:color="FFFFFF" w:sz="0"/>
              <w:right w:val="none" w:color="FFFFFF" w:sz="0"/>
            </w:tcBorders>
            <w:shd w:fill="1B3A6B" w:val="clear"/>
            <w:tcMar>
              <w:top w:type="dxa" w:w="600"/>
              <w:left w:type="dxa" w:w="400"/>
              <w:bottom w:type="dxa" w:w="400"/>
              <w:right w:type="dxa" w:w="400"/>
            </w:tcMar>
          </w:tcPr>
          <w:p>
            <w:pPr>
              <w:spacing w:after="100" w:before="200"/>
              <w:jc w:val="center"/>
            </w:pPr>
            <w:r>
              <w:rPr>
                <w:rFonts w:ascii="Arial" w:cs="Arial" w:eastAsia="Arial" w:hAnsi="Arial"/>
                <w:sz w:val="72"/>
                <w:szCs w:val="72"/>
              </w:rPr>
              <w:t xml:space="preserve">🖥️</w:t>
            </w:r>
          </w:p>
          <w:p>
            <w:pPr>
              <w:spacing w:after="100" w:before="100"/>
              <w:jc w:val="center"/>
            </w:pPr>
            <w:r>
              <w:rPr>
                <w:rFonts w:ascii="Arial" w:cs="Arial" w:eastAsia="Arial" w:hAnsi="Arial"/>
                <w:b/>
                <w:bCs/>
                <w:color w:val="FFFFFF"/>
                <w:sz w:val="64"/>
                <w:szCs w:val="64"/>
              </w:rPr>
              <w:t xml:space="preserve">InnovaTecPOS</w:t>
            </w:r>
          </w:p>
          <w:p>
            <w:pPr>
              <w:spacing w:after="60" w:before="60"/>
              <w:jc w:val="center"/>
            </w:pPr>
            <w:r>
              <w:rPr>
                <w:rFonts w:ascii="Arial" w:cs="Arial" w:eastAsia="Arial" w:hAnsi="Arial"/>
                <w:color w:val="93C5FD"/>
                <w:sz w:val="32"/>
                <w:szCs w:val="32"/>
              </w:rPr>
              <w:t xml:space="preserve">Sistema de Punto de Venta</w:t>
            </w:r>
          </w:p>
          <w:p>
            <w:pPr>
              <w:spacing w:after="60" w:before="200"/>
              <w:jc w:val="center"/>
            </w:pPr>
            <w:r>
              <w:rPr>
                <w:rFonts w:ascii="Arial" w:cs="Arial" w:eastAsia="Arial" w:hAnsi="Arial"/>
                <w:b/>
                <w:bCs/>
                <w:color w:val="FCD34D"/>
                <w:sz w:val="26"/>
                <w:szCs w:val="26"/>
              </w:rPr>
              <w:t xml:space="preserve">GUÍA COMPLETA DE DESPLIEGUE EN PRODUCCIÓN</w:t>
            </w:r>
          </w:p>
          <w:p>
            <w:pPr>
              <w:spacing w:after="200" w:before="60"/>
              <w:jc w:val="center"/>
            </w:pPr>
            <w:r>
              <w:rPr>
                <w:rFonts w:ascii="Arial" w:cs="Arial" w:eastAsia="Arial" w:hAnsi="Arial"/>
                <w:color w:val="CBD5E1"/>
                <w:sz w:val="22"/>
                <w:szCs w:val="22"/>
              </w:rPr>
              <w:t xml:space="preserve">Hostinger KVM 4  ·  innovatecpos.com  ·  Mayo 2026</w:t>
            </w:r>
          </w:p>
        </w:tc>
      </w:tr>
    </w:tbl>
    <w:p>
      <w:pPr>
        <w:spacing w:after="200" w:before="3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0"/>
        </w:tblCellMar>
      </w:tblPr>
      <w:tblGrid>
        <w:gridCol w:w="3360"/>
        <w:gridCol w:w="3360"/>
        <w:gridCol w:w="3360"/>
      </w:tblGrid>
      <w:tr>
        <w:tc>
          <w:tcPr>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jc w:val="center"/>
            </w:pPr>
            <w:r>
              <w:rPr>
                <w:rFonts w:ascii="Arial" w:cs="Arial" w:eastAsia="Arial" w:hAnsi="Arial"/>
                <w:sz w:val="32"/>
                <w:szCs w:val="32"/>
              </w:rPr>
              <w:t xml:space="preserve">🌐</w:t>
            </w:r>
          </w:p>
          <w:p>
            <w:pPr>
              <w:jc w:val="center"/>
            </w:pPr>
            <w:r>
              <w:rPr>
                <w:rFonts w:ascii="Arial" w:cs="Arial" w:eastAsia="Arial" w:hAnsi="Arial"/>
                <w:b/>
                <w:bCs/>
                <w:color w:val="1B3A6B"/>
                <w:sz w:val="18"/>
                <w:szCs w:val="18"/>
              </w:rPr>
              <w:t xml:space="preserve">Dominio</w:t>
            </w:r>
          </w:p>
          <w:p>
            <w:pPr>
              <w:jc w:val="center"/>
            </w:pPr>
            <w:r>
              <w:rPr>
                <w:rFonts w:ascii="Arial" w:cs="Arial" w:eastAsia="Arial" w:hAnsi="Arial"/>
                <w:b/>
                <w:bCs/>
                <w:color w:val="2563EB"/>
                <w:sz w:val="20"/>
                <w:szCs w:val="20"/>
              </w:rPr>
              <w:t xml:space="preserve">innovatecpos.com</w:t>
            </w:r>
          </w:p>
        </w:tc>
        <w:tc>
          <w:tcPr>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jc w:val="center"/>
            </w:pPr>
            <w:r>
              <w:rPr>
                <w:rFonts w:ascii="Arial" w:cs="Arial" w:eastAsia="Arial" w:hAnsi="Arial"/>
                <w:sz w:val="32"/>
                <w:szCs w:val="32"/>
              </w:rPr>
              <w:t xml:space="preserve">💻</w:t>
            </w:r>
          </w:p>
          <w:p>
            <w:pPr>
              <w:jc w:val="center"/>
            </w:pPr>
            <w:r>
              <w:rPr>
                <w:rFonts w:ascii="Arial" w:cs="Arial" w:eastAsia="Arial" w:hAnsi="Arial"/>
                <w:b/>
                <w:bCs/>
                <w:color w:val="1B3A6B"/>
                <w:sz w:val="18"/>
                <w:szCs w:val="18"/>
              </w:rPr>
              <w:t xml:space="preserve">Servidor</w:t>
            </w:r>
          </w:p>
          <w:p>
            <w:pPr>
              <w:jc w:val="center"/>
            </w:pPr>
            <w:r>
              <w:rPr>
                <w:rFonts w:ascii="Arial" w:cs="Arial" w:eastAsia="Arial" w:hAnsi="Arial"/>
                <w:b/>
                <w:bCs/>
                <w:color w:val="2563EB"/>
                <w:sz w:val="20"/>
                <w:szCs w:val="20"/>
              </w:rPr>
              <w:t xml:space="preserve">Hostinger KVM 4</w:t>
            </w:r>
          </w:p>
        </w:tc>
        <w:tc>
          <w:tcPr>
            <w:tcBorders>
              <w:top w:val="single" w:color="2563EB" w:sz="8"/>
              <w:left w:val="single" w:color="2563EB" w:sz="8"/>
              <w:bottom w:val="single" w:color="2563EB" w:sz="8"/>
              <w:right w:val="single" w:color="2563EB" w:sz="8"/>
            </w:tcBorders>
            <w:shd w:fill="DBEAFE" w:val="clear"/>
            <w:tcMar>
              <w:top w:type="dxa" w:w="160"/>
              <w:left w:type="dxa" w:w="200"/>
              <w:bottom w:type="dxa" w:w="160"/>
              <w:right w:type="dxa" w:w="200"/>
            </w:tcMar>
          </w:tcPr>
          <w:p>
            <w:pPr>
              <w:jc w:val="center"/>
            </w:pPr>
            <w:r>
              <w:rPr>
                <w:rFonts w:ascii="Arial" w:cs="Arial" w:eastAsia="Arial" w:hAnsi="Arial"/>
                <w:sz w:val="32"/>
                <w:szCs w:val="32"/>
              </w:rPr>
              <w:t xml:space="preserve">🛡️</w:t>
            </w:r>
          </w:p>
          <w:p>
            <w:pPr>
              <w:jc w:val="center"/>
            </w:pPr>
            <w:r>
              <w:rPr>
                <w:rFonts w:ascii="Arial" w:cs="Arial" w:eastAsia="Arial" w:hAnsi="Arial"/>
                <w:b/>
                <w:bCs/>
                <w:color w:val="1B3A6B"/>
                <w:sz w:val="18"/>
                <w:szCs w:val="18"/>
              </w:rPr>
              <w:t xml:space="preserve">S.O.</w:t>
            </w:r>
          </w:p>
          <w:p>
            <w:pPr>
              <w:jc w:val="center"/>
            </w:pPr>
            <w:r>
              <w:rPr>
                <w:rFonts w:ascii="Arial" w:cs="Arial" w:eastAsia="Arial" w:hAnsi="Arial"/>
                <w:b/>
                <w:bCs/>
                <w:color w:val="2563EB"/>
                <w:sz w:val="20"/>
                <w:szCs w:val="20"/>
              </w:rPr>
              <w:t xml:space="preserve">Ubuntu 24.04 LTS</w:t>
            </w:r>
          </w:p>
        </w:tc>
      </w:tr>
    </w:tbl>
    <w:p>
      <w:r>
        <w:br w:type="page"/>
      </w:r>
    </w:p>
    <w:p>
      <w:pPr>
        <w:pStyle w:val="Heading1"/>
        <w:pBdr>
          <w:bottom w:val="single" w:color="2563EB" w:sz="4"/>
        </w:pBdr>
        <w:shd w:fill="1B3A6B" w:val="clear"/>
        <w:spacing w:after="200" w:before="360"/>
        <w:ind w:left="200" w:right="200"/>
      </w:pPr>
      <w:r>
        <w:rPr>
          <w:rFonts w:ascii="Arial" w:cs="Arial" w:eastAsia="Arial" w:hAnsi="Arial"/>
          <w:b/>
          <w:bCs/>
          <w:color w:val="FFFFFF"/>
          <w:sz w:val="36"/>
          <w:szCs w:val="36"/>
        </w:rPr>
        <w:t xml:space="preserve">📋 Tabla de Contenidos</w:t>
      </w:r>
    </w:p>
    <w:p>
      <w:pPr>
        <w:spacing w:after="100" w:before="100"/>
      </w:pPr>
      <w:r>
        <w:rPr>
          <w:rFonts w:ascii="Arial" w:cs="Arial" w:eastAsia="Arial" w:hAnsi="Arial"/>
        </w:rPr>
        <w:t xml:space="preserv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4"/>
        </w:pBdr>
        <w:shd w:fill="1B3A6B" w:val="clear"/>
        <w:spacing w:after="200" w:before="360"/>
        <w:ind w:left="200" w:right="200"/>
      </w:pPr>
      <w:bookmarkStart w:name="intro" w:id="1"/>
      <w:r>
        <w:rPr>
          <w:rFonts w:ascii="Arial" w:cs="Arial" w:eastAsia="Arial" w:hAnsi="Arial"/>
          <w:b/>
          <w:bCs/>
          <w:color w:val="FFFFFF"/>
          <w:sz w:val="36"/>
          <w:szCs w:val="36"/>
        </w:rPr>
        <w:t xml:space="preserve">🎯 Introducción — Antes de Empezar</w:t>
      </w:r>
      <w:bookmarkEnd w:id="2"/>
    </w:p>
    <w:p>
      <w:pPr>
        <w:spacing w:after="100" w:before="100"/>
      </w:pPr>
      <w:r>
        <w:rPr>
          <w:rFonts w:ascii="Arial" w:cs="Arial" w:eastAsia="Arial" w:hAnsi="Arial"/>
        </w:rPr>
        <w:t xml:space="preserve"/>
      </w:r>
    </w:p>
    <w:p>
      <w:pPr>
        <w:spacing w:after="80" w:before="80"/>
      </w:pPr>
      <w:r>
        <w:rPr>
          <w:rFonts w:ascii="Arial" w:cs="Arial" w:eastAsia="Arial" w:hAnsi="Arial"/>
          <w:b/>
          <w:bCs/>
          <w:color w:val="111827"/>
          <w:sz w:val="22"/>
          <w:szCs w:val="22"/>
        </w:rPr>
        <w:t xml:space="preserve">¿Qué vamos a hacer?</w:t>
      </w:r>
    </w:p>
    <w:p>
      <w:pPr>
        <w:spacing w:after="80" w:before="80"/>
      </w:pPr>
      <w:r>
        <w:rPr>
          <w:rFonts w:ascii="Arial" w:cs="Arial" w:eastAsia="Arial" w:hAnsi="Arial"/>
          <w:color w:val="111827"/>
          <w:sz w:val="22"/>
          <w:szCs w:val="22"/>
        </w:rPr>
        <w:t xml:space="preserve">Esta guía te llevará paso a paso por el proceso completo de poner InnovaTecPOS en internet para que tus clientes puedan usarlo desde cualquier navegador. Es tu primera vez haciendo un despliegue en producción, así que explicaremos cada comando y cada concepto en lenguaje sencillo.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800"/>
        <w:gridCol w:w="5560"/>
      </w:tblGrid>
      <w:tr>
        <w:tc>
          <w:tcPr>
            <w:tcW w:type="dxa" w:w="38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55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¿Qué significa?</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VPS (Servidor Virtual Privado)</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Una computadora en la nube que está encendida las 24 horas. Allí vivirá tu aplicación.</w:t>
            </w:r>
          </w:p>
        </w:tc>
      </w:tr>
      <w:tr>
        <w:tc>
          <w:tcPr>
            <w:tcW w:type="dxa" w:w="3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SSH</w:t>
            </w:r>
          </w:p>
        </w:tc>
        <w:tc>
          <w:tcPr>
            <w:tcW w:type="dxa" w:w="5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La forma de conectarte y controlar tu VPS desde tu PC, como si tuvieras un teclado remoto.</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Dominio (innovatecpos.com)</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La dirección que escriben los usuarios en el navegador para llegar a tu sistema.</w:t>
            </w:r>
          </w:p>
        </w:tc>
      </w:tr>
      <w:tr>
        <w:tc>
          <w:tcPr>
            <w:tcW w:type="dxa" w:w="3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DNS</w:t>
            </w:r>
          </w:p>
        </w:tc>
        <w:tc>
          <w:tcPr>
            <w:tcW w:type="dxa" w:w="5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El sistema que traduce 'innovatecpos.com' a la dirección IP real de tu VPS.</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SSL / HTTPS</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El candado verde del navegador. Encripta la comunicación para que sea segura.</w:t>
            </w:r>
          </w:p>
        </w:tc>
      </w:tr>
      <w:tr>
        <w:tc>
          <w:tcPr>
            <w:tcW w:type="dxa" w:w="3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Nginx</w:t>
            </w:r>
          </w:p>
        </w:tc>
        <w:tc>
          <w:tcPr>
            <w:tcW w:type="dxa" w:w="5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Un programa intermediario que recibe las visitas de internet y las manda a tu aplicación.</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Systemd</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El administrador de servicios de Linux que mantiene tu app encendida siempre.</w:t>
            </w:r>
          </w:p>
        </w:tc>
      </w:tr>
    </w:tbl>
    <w:p>
      <w:pPr>
        <w:spacing w:after="1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LEE ESTO ANTES DE EMPEZAR:</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1. Realiza CADA paso en orden. No omitas ninguno.</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2. Guarda todas las contraseñas en un lugar seguro (LastPass, un cuaderno, etc.).</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3. Cuando veas TU_IP_DEL_VPS, reemplaza con la IP real que te dará Hostinger.</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4. Si algo falla, lee el mensaje de error completo — generalmente dice exactamente qué está mal.</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5. Tiempo estimado total: 3-5 horas en tu primera vez. Con práctica: 45 minutos.</w:t>
            </w:r>
          </w:p>
        </w:tc>
      </w:tr>
    </w:tbl>
    <w:p>
      <w:pPr>
        <w:spacing w:after="100" w:before="200"/>
      </w:pPr>
      <w:r>
        <w:rPr>
          <w:rFonts w:ascii="Arial" w:cs="Arial" w:eastAsia="Arial" w:hAnsi="Arial"/>
        </w:rPr>
        <w:t xml:space="preserve"/>
      </w:r>
    </w:p>
    <w:p>
      <w:r>
        <w:br w:type="page"/>
      </w:r>
    </w:p>
    <w:p>
      <w:pPr>
        <w:pStyle w:val="Heading1"/>
        <w:pBdr>
          <w:bottom w:val="single" w:color="2563EB" w:sz="4"/>
        </w:pBdr>
        <w:shd w:fill="1B3A6B" w:val="clear"/>
        <w:spacing w:after="200" w:before="360"/>
        <w:ind w:left="200" w:right="200"/>
      </w:pPr>
      <w:bookmarkStart w:name="fase1" w:id="3"/>
      <w:r>
        <w:rPr>
          <w:rFonts w:ascii="Arial" w:cs="Arial" w:eastAsia="Arial" w:hAnsi="Arial"/>
          <w:b/>
          <w:bCs/>
          <w:color w:val="FFFFFF"/>
          <w:sz w:val="36"/>
          <w:szCs w:val="36"/>
        </w:rPr>
        <w:t xml:space="preserve">🛒 FASE 1 — Compras y Contratación</w:t>
      </w:r>
      <w:bookmarkEnd w:id="4"/>
    </w:p>
    <w:p>
      <w:pPr>
        <w:spacing w:after="80" w:before="80"/>
      </w:pPr>
      <w:r>
        <w:rPr>
          <w:rFonts w:ascii="Arial" w:cs="Arial" w:eastAsia="Arial" w:hAnsi="Arial"/>
          <w:color w:val="111827"/>
          <w:sz w:val="22"/>
          <w:szCs w:val="22"/>
        </w:rPr>
        <w:t xml:space="preserve">Antes de tocar cualquier servidor, necesitas contratar los servicios. Esta fase no requiere conocimientos técnicos — es como comprar en cualquier tienda en línea.</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1.1 — Contratar el VPS KVM 4 en Hostinger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Ir al sitio de Hostinger</w:t>
            </w:r>
          </w:p>
          <w:p>
            <w:pPr>
              <w:spacing w:before="40"/>
            </w:pPr>
            <w:r>
              <w:rPr>
                <w:rFonts w:ascii="Arial" w:cs="Arial" w:eastAsia="Arial" w:hAnsi="Arial"/>
                <w:color w:val="374151"/>
                <w:sz w:val="20"/>
                <w:szCs w:val="20"/>
              </w:rPr>
              <w:t xml:space="preserve">Abre tu navegador y ve a https://www.hostinger.com → haz clic en 'VPS Hosting' en el menú.</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Seleccionar el plan KVM 4</w:t>
            </w:r>
          </w:p>
          <w:p>
            <w:pPr>
              <w:spacing w:before="40"/>
            </w:pPr>
            <w:r>
              <w:rPr>
                <w:rFonts w:ascii="Arial" w:cs="Arial" w:eastAsia="Arial" w:hAnsi="Arial"/>
                <w:color w:val="374151"/>
                <w:sz w:val="20"/>
                <w:szCs w:val="20"/>
              </w:rPr>
              <w:t xml:space="preserve">Busca el plan 'KVM 4' que tiene: 16 GB RAM, 4 vCPU, 200 GB NVMe, 16 TB de ancho de banda. Selecciona periodo de 2 años para mejor precio.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Elegir el sistema operativo</w:t>
            </w:r>
          </w:p>
          <w:p>
            <w:pPr>
              <w:spacing w:before="40"/>
            </w:pPr>
            <w:r>
              <w:rPr>
                <w:rFonts w:ascii="Arial" w:cs="Arial" w:eastAsia="Arial" w:hAnsi="Arial"/>
                <w:color w:val="374151"/>
                <w:sz w:val="20"/>
                <w:szCs w:val="20"/>
              </w:rPr>
              <w:t xml:space="preserve">En la pantalla de configuración, selecciona: Ubuntu 24.04 LTS (64-bit). Es fundamental elegir esta versión exacta.</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4</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Crear contraseña root</w:t>
            </w:r>
          </w:p>
          <w:p>
            <w:pPr>
              <w:spacing w:before="40"/>
            </w:pPr>
            <w:r>
              <w:rPr>
                <w:rFonts w:ascii="Arial" w:cs="Arial" w:eastAsia="Arial" w:hAnsi="Arial"/>
                <w:color w:val="374151"/>
                <w:sz w:val="20"/>
                <w:szCs w:val="20"/>
              </w:rPr>
              <w:t xml:space="preserve">El sistema te pedirá una contraseña para el usuario 'root' (el administrador del servidor). Crea una contraseña muy fuerte y guárdala de inmediato.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Ejemplo de contraseña fuerte: InnoV@t3cPOS#2026!</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Guarda en un lugar seguro: la IP pública del VPS, la contraseña root, y tu correo de Hostinger.</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La IP pública la encontrarás en el panel de Hostinger una vez creado el VPS.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1.2 — Comprar el Dominio innovatecpos.com</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Buscar el dominio</w:t>
            </w:r>
          </w:p>
          <w:p>
            <w:pPr>
              <w:spacing w:before="40"/>
            </w:pPr>
            <w:r>
              <w:rPr>
                <w:rFonts w:ascii="Arial" w:cs="Arial" w:eastAsia="Arial" w:hAnsi="Arial"/>
                <w:color w:val="374151"/>
                <w:sz w:val="20"/>
                <w:szCs w:val="20"/>
              </w:rPr>
              <w:t xml:space="preserve">En Hostinger → Dominios → escribe 'innovatecpos.com' → verifica que esté disponible.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Comprar el dominio</w:t>
            </w:r>
          </w:p>
          <w:p>
            <w:pPr>
              <w:spacing w:before="40"/>
            </w:pPr>
            <w:r>
              <w:rPr>
                <w:rFonts w:ascii="Arial" w:cs="Arial" w:eastAsia="Arial" w:hAnsi="Arial"/>
                <w:color w:val="374151"/>
                <w:sz w:val="20"/>
                <w:szCs w:val="20"/>
              </w:rPr>
              <w:t xml:space="preserve">Selecciona periodo de 3 años. Activa 'Privacy Protection' si se ofrece gratis. Completa el pago.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Tener el dominio y el VPS en la misma cuenta de Hostinger simplifica la gestión de DNS más adelante.</w:t>
            </w:r>
          </w:p>
        </w:tc>
      </w:tr>
    </w:tbl>
    <w:p>
      <w:r>
        <w:br w:type="page"/>
      </w:r>
    </w:p>
    <w:p>
      <w:pPr>
        <w:pStyle w:val="Heading1"/>
        <w:pBdr>
          <w:bottom w:val="single" w:color="2563EB" w:sz="4"/>
        </w:pBdr>
        <w:shd w:fill="1B3A6B" w:val="clear"/>
        <w:spacing w:after="200" w:before="360"/>
        <w:ind w:left="200" w:right="200"/>
      </w:pPr>
      <w:bookmarkStart w:name="fase2" w:id="5"/>
      <w:r>
        <w:rPr>
          <w:rFonts w:ascii="Arial" w:cs="Arial" w:eastAsia="Arial" w:hAnsi="Arial"/>
          <w:b/>
          <w:bCs/>
          <w:color w:val="FFFFFF"/>
          <w:sz w:val="36"/>
          <w:szCs w:val="36"/>
        </w:rPr>
        <w:t xml:space="preserve">⚙️ FASE 2 — Configuración Inicial del VPS</w:t>
      </w:r>
      <w:bookmarkEnd w:id="6"/>
    </w:p>
    <w:p>
      <w:pPr>
        <w:spacing w:after="80" w:before="80"/>
      </w:pPr>
      <w:r>
        <w:rPr>
          <w:rFonts w:ascii="Arial" w:cs="Arial" w:eastAsia="Arial" w:hAnsi="Arial"/>
          <w:color w:val="111827"/>
          <w:sz w:val="22"/>
          <w:szCs w:val="22"/>
        </w:rPr>
        <w:t xml:space="preserve">Ahora vamos a conectarnos al servidor por primera vez y prepararlo. Todo esto se hace desde la consola (línea de comandos).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¿Qué es la consola / terminal?</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Es una ventana donde escribes comandos de texto. En Windows 10/11 puedes usar 'Windows Terminal' o 'PowerShell'.</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Para abrirla: presiona la tecla Windows + X → selecciona 'Windows PowerShell' o 'Terminal'.</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2.1 — Conectarse al Servidor por SSH</w:t>
      </w:r>
    </w:p>
    <w:p>
      <w:pPr>
        <w:spacing w:after="80" w:before="80"/>
      </w:pPr>
      <w:r>
        <w:rPr>
          <w:rFonts w:ascii="Arial" w:cs="Arial" w:eastAsia="Arial" w:hAnsi="Arial"/>
          <w:color w:val="111827"/>
          <w:sz w:val="22"/>
          <w:szCs w:val="22"/>
        </w:rPr>
        <w:t xml:space="preserve">SSH es el protocolo que usamos para controlar el servidor remotamente desde tu PC.</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Abrir PowerShell en tu PC</w:t>
            </w:r>
          </w:p>
          <w:p>
            <w:pPr>
              <w:spacing w:before="40"/>
            </w:pPr>
            <w:r>
              <w:rPr>
                <w:rFonts w:ascii="Arial" w:cs="Arial" w:eastAsia="Arial" w:hAnsi="Arial"/>
                <w:color w:val="374151"/>
                <w:sz w:val="20"/>
                <w:szCs w:val="20"/>
              </w:rPr>
              <w:t xml:space="preserve">Presiona Windows + X y selecciona 'Windows PowerShell' o 'Terminal'.</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Escribir el comando SSH</w:t>
            </w:r>
          </w:p>
          <w:p>
            <w:pPr>
              <w:spacing w:before="40"/>
            </w:pPr>
            <w:r>
              <w:rPr>
                <w:rFonts w:ascii="Arial" w:cs="Arial" w:eastAsia="Arial" w:hAnsi="Arial"/>
                <w:color w:val="374151"/>
                <w:sz w:val="20"/>
                <w:szCs w:val="20"/>
              </w:rPr>
              <w:t xml:space="preserve">Escribe exactamente esto (reemplaza con tu IP real):</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ssh root@TU_IP_DEL_VPS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Ejemplo: ssh root@185.234.56.78</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Aceptar la huella del servidor</w:t>
            </w:r>
          </w:p>
          <w:p>
            <w:pPr>
              <w:spacing w:before="40"/>
            </w:pPr>
            <w:r>
              <w:rPr>
                <w:rFonts w:ascii="Arial" w:cs="Arial" w:eastAsia="Arial" w:hAnsi="Arial"/>
                <w:color w:val="374151"/>
                <w:sz w:val="20"/>
                <w:szCs w:val="20"/>
              </w:rPr>
              <w:t xml:space="preserve">La primera vez aparecerá un mensaje preguntando si confías en el servidor. Escribe 'yes' y presiona Enter.</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4</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Ingresar la contraseña</w:t>
            </w:r>
          </w:p>
          <w:p>
            <w:pPr>
              <w:spacing w:before="40"/>
            </w:pPr>
            <w:r>
              <w:rPr>
                <w:rFonts w:ascii="Arial" w:cs="Arial" w:eastAsia="Arial" w:hAnsi="Arial"/>
                <w:color w:val="374151"/>
                <w:sz w:val="20"/>
                <w:szCs w:val="20"/>
              </w:rPr>
              <w:t xml:space="preserve">Escribe la contraseña root que creaste al contratar el VPS. No verás los caracteres mientras escribes — eso es normal.</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la conexión funciona, verás algo como: root@hostname:~#</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El símbolo '#' significa que estás dentro del servidor como administrador.</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ves 'Permission denied', verifica que escribiste bien la contraseña.</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2.2 — Actualizar el Sistema Operativo</w:t>
      </w:r>
    </w:p>
    <w:p>
      <w:pPr>
        <w:spacing w:after="80" w:before="80"/>
      </w:pPr>
      <w:r>
        <w:rPr>
          <w:rFonts w:ascii="Arial" w:cs="Arial" w:eastAsia="Arial" w:hAnsi="Arial"/>
          <w:color w:val="111827"/>
          <w:sz w:val="22"/>
          <w:szCs w:val="22"/>
        </w:rPr>
        <w:t xml:space="preserve">Lo primero que hacemos en cualquier servidor nuevo es actualizar todos los programas. Este proceso puede tomar 5-10 minutos.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Actualizar la lista de paquetes disponibles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apt update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Instalar las actualizaciones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apt upgrade -y</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El '-y' significa 'acepta todo automáticamente'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2.3 — Configurar la Zona Horaria (¡CRÍTICO!)</w:t>
      </w:r>
    </w:p>
    <w:p>
      <w:pPr>
        <w:spacing w:after="80" w:before="80"/>
      </w:pPr>
      <w:r>
        <w:rPr>
          <w:rFonts w:ascii="Arial" w:cs="Arial" w:eastAsia="Arial" w:hAnsi="Arial"/>
          <w:color w:val="111827"/>
          <w:sz w:val="22"/>
          <w:szCs w:val="22"/>
        </w:rPr>
        <w:t xml:space="preserve">El sistema tiene un programador automático que envía el reporte diario a las 7:00 PM. Si la zona horaria está mal, el reporte llegará a la hora equivocada.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Establecer la zona horaria de Nicaragua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timedatectl set-timezone America/Managua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que quedó correcto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timedatectl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Time zone: America/Managua (CST, -0600)</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Verifica que la hora mostrada coincida con la hora actual de Nicaragua.</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Si ves una hora incorrecta, el reporte diario se enviará a la hora equivocada.</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2.4 — Crear un Usuario de Trabajo</w:t>
      </w:r>
    </w:p>
    <w:p>
      <w:pPr>
        <w:spacing w:after="80" w:before="80"/>
      </w:pPr>
      <w:r>
        <w:rPr>
          <w:rFonts w:ascii="Arial" w:cs="Arial" w:eastAsia="Arial" w:hAnsi="Arial"/>
          <w:color w:val="111827"/>
          <w:sz w:val="22"/>
          <w:szCs w:val="22"/>
        </w:rPr>
        <w:t xml:space="preserve">Es mala práctica trabajar siempre como 'root'. Crearemos un usuario llamado 'innovatec' con permisos de administrador.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el usuario 'innovatec'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adduser innovatec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El sistema te pedirá una contraseña — créala y guárdala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También te pedirá nombre, teléfono, etc. — puedes presionar Enter para saltarlos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Dar permisos de administrador al nuevo usuario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usermod -aG sudo innovatec</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2.5 — Instalar Herramientas Esenciales</w:t>
      </w:r>
    </w:p>
    <w:p>
      <w:pPr>
        <w:spacing w:after="80" w:before="80"/>
      </w:pPr>
      <w:r>
        <w:rPr>
          <w:rFonts w:ascii="Arial" w:cs="Arial" w:eastAsia="Arial" w:hAnsi="Arial"/>
          <w:color w:val="111827"/>
          <w:sz w:val="22"/>
          <w:szCs w:val="22"/>
        </w:rPr>
        <w:t xml:space="preserve">Instalamos un conjunto de herramientas básicas que necesitaremos en los siguientes pasos.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apt install -y curl wget git unzip software-properties-common apt-transport-https nano ufw</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Este comando instala varias herramientas de una vez:</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curl/wget: para descargar archivos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git: para control de versiones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nano: editor de texto en la terminal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ufw: firewall (lo configuraremos en la Fase 14)</w:t>
            </w:r>
          </w:p>
        </w:tc>
      </w:tr>
    </w:tbl>
    <w:p>
      <w:r>
        <w:br w:type="page"/>
      </w:r>
    </w:p>
    <w:p>
      <w:pPr>
        <w:pStyle w:val="Heading1"/>
        <w:pBdr>
          <w:bottom w:val="single" w:color="2563EB" w:sz="4"/>
        </w:pBdr>
        <w:shd w:fill="1B3A6B" w:val="clear"/>
        <w:spacing w:after="200" w:before="360"/>
        <w:ind w:left="200" w:right="200"/>
      </w:pPr>
      <w:bookmarkStart w:name="fase3" w:id="7"/>
      <w:r>
        <w:rPr>
          <w:rFonts w:ascii="Arial" w:cs="Arial" w:eastAsia="Arial" w:hAnsi="Arial"/>
          <w:b/>
          <w:bCs/>
          <w:color w:val="FFFFFF"/>
          <w:sz w:val="36"/>
          <w:szCs w:val="36"/>
        </w:rPr>
        <w:t xml:space="preserve">🗄️ FASE 3 — Instalación de SQL Server 2022</w:t>
      </w:r>
      <w:bookmarkEnd w:id="8"/>
    </w:p>
    <w:p>
      <w:pPr>
        <w:spacing w:after="80" w:before="80"/>
      </w:pPr>
      <w:r>
        <w:rPr>
          <w:rFonts w:ascii="Arial" w:cs="Arial" w:eastAsia="Arial" w:hAnsi="Arial"/>
          <w:color w:val="111827"/>
          <w:sz w:val="22"/>
          <w:szCs w:val="22"/>
        </w:rPr>
        <w:t xml:space="preserve">SQL Server es el motor de base de datos que almacena toda la información del sistema: productos, ventas, clientes, etc. Lo instalaremos en Linux siguiendo los pasos oficiales de Microsoft.</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3.1 — Agregar el Repositorio de Microsoft</w:t>
      </w:r>
    </w:p>
    <w:p>
      <w:pPr>
        <w:spacing w:after="80" w:before="80"/>
      </w:pPr>
      <w:r>
        <w:rPr>
          <w:rFonts w:ascii="Arial" w:cs="Arial" w:eastAsia="Arial" w:hAnsi="Arial"/>
          <w:color w:val="111827"/>
          <w:sz w:val="22"/>
          <w:szCs w:val="22"/>
        </w:rPr>
        <w:t xml:space="preserve">Un repositorio es como una 'tienda de aplicaciones' para Linux. Primero debemos registrar el repositorio oficial de Microsoft para poder instalar SQL Server.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Paso 1: Importar la clave de seguridad de Microsoft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curl -fsSL https://packages.microsoft.com/keys/microsoft.asc | sudo gpg --dearmor -o /usr/share/keyrings/microsoft-prod.gpg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Paso 2: Registrar el repositorio de SQL Server 2022</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curl -fsSL https://packages.microsoft.com/config/ubuntu/22.04/mssql-server-2022.list | sudo tee /etc/apt/sources.list.d/mssql-server-2022.list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Paso 3: Actualizar la lista de paquetes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update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3.2 — Instalar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install -y mssql-server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Este proceso puede tomar varios minutos — es normal</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3.3 — Configurar SQL Server</w:t>
      </w:r>
    </w:p>
    <w:p>
      <w:pPr>
        <w:spacing w:after="80" w:before="80"/>
      </w:pPr>
      <w:r>
        <w:rPr>
          <w:rFonts w:ascii="Arial" w:cs="Arial" w:eastAsia="Arial" w:hAnsi="Arial"/>
          <w:color w:val="111827"/>
          <w:sz w:val="22"/>
          <w:szCs w:val="22"/>
        </w:rPr>
        <w:t xml:space="preserve">Después de instalar, debemos configurar SQL Server. El asistente te hará algunas preguntas: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/opt/mssql/bin/mssql-conf setup</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200"/>
        <w:gridCol w:w="5160"/>
      </w:tblGrid>
      <w:tr>
        <w:tc>
          <w:tcPr>
            <w:tcW w:type="dxa" w:w="42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Pregunta del asistente</w:t>
            </w:r>
          </w:p>
        </w:tc>
        <w:tc>
          <w:tcPr>
            <w:tcW w:type="dxa" w:w="51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Qué responder</w:t>
            </w:r>
          </w:p>
        </w:tc>
      </w:tr>
      <w:tr>
        <w:tc>
          <w:tcPr>
            <w:tcW w:type="dxa" w:w="4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Seleccione una edición de SQL Server</w:t>
            </w:r>
          </w:p>
        </w:tc>
        <w:tc>
          <w:tcPr>
            <w:tcW w:type="dxa" w:w="51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Escribe '2' para Developer (gratuito) o '3' para Express</w:t>
            </w:r>
          </w:p>
        </w:tc>
      </w:tr>
      <w:tr>
        <w:tc>
          <w:tcPr>
            <w:tcW w:type="dxa" w:w="4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¿Acepta los términos de licencia?</w:t>
            </w:r>
          </w:p>
        </w:tc>
        <w:tc>
          <w:tcPr>
            <w:tcW w:type="dxa" w:w="51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Escribe 'Yes'</w:t>
            </w:r>
          </w:p>
        </w:tc>
      </w:tr>
      <w:tr>
        <w:tc>
          <w:tcPr>
            <w:tcW w:type="dxa" w:w="4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Contraseña del administrador de SQL (SA)</w:t>
            </w:r>
          </w:p>
        </w:tc>
        <w:tc>
          <w:tcPr>
            <w:tcW w:type="dxa" w:w="51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Crea una contraseña fuerte y GUÁRDALA</w:t>
            </w:r>
          </w:p>
        </w:tc>
      </w:tr>
      <w:tr>
        <w:tc>
          <w:tcPr>
            <w:tcW w:type="dxa" w:w="4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Confirmar contraseña</w:t>
            </w:r>
          </w:p>
        </w:tc>
        <w:tc>
          <w:tcPr>
            <w:tcW w:type="dxa" w:w="51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Escribe la misma contraseña</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La contraseña de SA debe cumplir: mínimo 8 caracteres, mayúscula, minúscula, número y símbolo especial.</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Ejemplo seguro: InnoV@t3c2026!POS</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GUARDA ESTA CONTRASEÑA — la necesitarás en varios pasos siguientes.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3.4 — Verificar que SQL Server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el estado del servicio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systemctl status mssql-server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Active: active (running)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Presiona 'q' para salir de la vista de estado</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3.5 — Instalar Herramientas de Línea de Comandos</w:t>
      </w:r>
    </w:p>
    <w:p>
      <w:pPr>
        <w:spacing w:after="80" w:before="80"/>
      </w:pPr>
      <w:r>
        <w:rPr>
          <w:rFonts w:ascii="Arial" w:cs="Arial" w:eastAsia="Arial" w:hAnsi="Arial"/>
          <w:color w:val="111827"/>
          <w:sz w:val="22"/>
          <w:szCs w:val="22"/>
        </w:rPr>
        <w:t xml:space="preserve">Estas herramientas nos permiten ejecutar comandos SQL directamente desde la terminal.</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Agregar el repositorio de herramientas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curl https://packages.microsoft.com/config/ubuntu/22.04/prod.list | sudo tee /etc/apt/sources.list.d/mssql-release.list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update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Instalar las herramientas (ACCEPT_EULA acepta automáticamente los términos)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ACCEPT_EULA=Y apt install -y mssql-tools18 unixodbc-dev</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Agregar las herramientas al PATH para poder usarlas directamente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echo 'export PATH="$PATH:/opt/mssql-tools18/bin"' &gt;&gt; ~/.bashrc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source ~/.bashrc</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3.6 — Probar la Conexión a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Conectarse con el usuario SA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ves el prompt '1&gt;' — ¡funciona! Escribe QUIT para salir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QUIT</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3.7 — Restringir SQL Server a Solo Localhost (Seguridad)</w:t>
      </w:r>
    </w:p>
    <w:p>
      <w:pPr>
        <w:spacing w:after="80" w:before="80"/>
      </w:pPr>
      <w:r>
        <w:rPr>
          <w:rFonts w:ascii="Arial" w:cs="Arial" w:eastAsia="Arial" w:hAnsi="Arial"/>
          <w:color w:val="111827"/>
          <w:sz w:val="22"/>
          <w:szCs w:val="22"/>
        </w:rPr>
        <w:t xml:space="preserve">SQL Server NUNCA debe estar expuesto a Internet. Esta configuración lo restringe para que solo la aplicación en el mismo servidor pueda conectarse.</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/opt/mssql/bin/mssql-conf set network.ipaddress 127.0.0.1</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restart mssql-server</w:t>
            </w:r>
          </w:p>
        </w:tc>
      </w:tr>
    </w:tbl>
    <w:p>
      <w:r>
        <w:br w:type="page"/>
      </w:r>
    </w:p>
    <w:p>
      <w:pPr>
        <w:pStyle w:val="Heading1"/>
        <w:pBdr>
          <w:bottom w:val="single" w:color="2563EB" w:sz="4"/>
        </w:pBdr>
        <w:shd w:fill="1B3A6B" w:val="clear"/>
        <w:spacing w:after="200" w:before="360"/>
        <w:ind w:left="200" w:right="200"/>
      </w:pPr>
      <w:bookmarkStart w:name="fase4" w:id="9"/>
      <w:r>
        <w:rPr>
          <w:rFonts w:ascii="Arial" w:cs="Arial" w:eastAsia="Arial" w:hAnsi="Arial"/>
          <w:b/>
          <w:bCs/>
          <w:color w:val="FFFFFF"/>
          <w:sz w:val="36"/>
          <w:szCs w:val="36"/>
        </w:rPr>
        <w:t xml:space="preserve">⚡ FASE 4 — Instalación de .NET 10</w:t>
      </w:r>
      <w:bookmarkEnd w:id="10"/>
    </w:p>
    <w:p>
      <w:pPr>
        <w:spacing w:after="80" w:before="80"/>
      </w:pPr>
      <w:r>
        <w:rPr>
          <w:rFonts w:ascii="Arial" w:cs="Arial" w:eastAsia="Arial" w:hAnsi="Arial"/>
          <w:color w:val="111827"/>
          <w:sz w:val="22"/>
          <w:szCs w:val="22"/>
        </w:rPr>
        <w:t xml:space="preserve">.NET 10 es el framework necesario para ejecutar InnovaTecPOS. Es desarrollado por Microsoft y gratuito.</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4.1 — Descargar e Instalar .NET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Descargar el script de instalación oficial de Microsoft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wget https://dot.net/v1/dotnet-install.sh -O dotnet-install.sh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Dar permisos de ejecución al script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chmod +x dotnet-install.sh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Instalar .NET 10 (esto puede tardar 2-5 minutos)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./dotnet-install.sh --channel 10.0</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4.2 — Configurar las Variables de Entorno</w:t>
      </w:r>
    </w:p>
    <w:p>
      <w:pPr>
        <w:spacing w:after="80" w:before="80"/>
      </w:pPr>
      <w:r>
        <w:rPr>
          <w:rFonts w:ascii="Arial" w:cs="Arial" w:eastAsia="Arial" w:hAnsi="Arial"/>
          <w:color w:val="111827"/>
          <w:sz w:val="22"/>
          <w:szCs w:val="22"/>
        </w:rPr>
        <w:t xml:space="preserve">Le decimos al sistema dónde encontrar .NET para poder usarlo desde cualquier carpeta.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Agregar las variables al perfil del usuario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echo 'export DOTNET_ROOT=$HOME/.dotnet' &gt;&gt; ~/.bashrc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echo 'export PATH=$PATH:$DOTNET_ROOT:$DOTNET_ROOT/tools' &gt;&gt; ~/.bashrc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Aplicar los cambios en la sesión actual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source ~/.bashrc</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4.3 — Verificar la Instalación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dotnet --version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algo como: 10.0.100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ves un error 'command not found', ejecuta 'source ~/.bashrc' y vuelve a intentar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la instalación por script falla, prueba con: sudo apt install -y dotnet-sdk-10.0</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Esto instala .NET desde los repositorios de Microsoft que configuramos antes.</w:t>
            </w:r>
          </w:p>
        </w:tc>
      </w:tr>
    </w:tbl>
    <w:p>
      <w:r>
        <w:br w:type="page"/>
      </w:r>
    </w:p>
    <w:p>
      <w:pPr>
        <w:pStyle w:val="Heading1"/>
        <w:pBdr>
          <w:bottom w:val="single" w:color="2563EB" w:sz="4"/>
        </w:pBdr>
        <w:shd w:fill="1B3A6B" w:val="clear"/>
        <w:spacing w:after="200" w:before="360"/>
        <w:ind w:left="200" w:right="200"/>
      </w:pPr>
      <w:bookmarkStart w:name="fase5" w:id="11"/>
      <w:r>
        <w:rPr>
          <w:rFonts w:ascii="Arial" w:cs="Arial" w:eastAsia="Arial" w:hAnsi="Arial"/>
          <w:b/>
          <w:bCs/>
          <w:color w:val="FFFFFF"/>
          <w:sz w:val="36"/>
          <w:szCs w:val="36"/>
        </w:rPr>
        <w:t xml:space="preserve">🗃️ FASE 5 — Configuración de la Base de Datos</w:t>
      </w:r>
      <w:bookmarkEnd w:id="12"/>
    </w:p>
    <w:p>
      <w:pPr>
        <w:spacing w:after="80" w:before="80"/>
      </w:pPr>
      <w:r>
        <w:rPr>
          <w:rFonts w:ascii="Arial" w:cs="Arial" w:eastAsia="Arial" w:hAnsi="Arial"/>
          <w:color w:val="111827"/>
          <w:sz w:val="22"/>
          <w:szCs w:val="22"/>
        </w:rPr>
        <w:t xml:space="preserve">Con SQL Server instalado, ahora creamos la base de datos de InnovaTecPOS y cargamos toda la estructura de tablas, vistas y datos iniciales.</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5.1 — Transferir los Scripts SQL al Servidor</w:t>
      </w:r>
    </w:p>
    <w:p>
      <w:pPr>
        <w:spacing w:after="80" w:before="80"/>
      </w:pPr>
      <w:r>
        <w:rPr>
          <w:rFonts w:ascii="Arial" w:cs="Arial" w:eastAsia="Arial" w:hAnsi="Arial"/>
          <w:color w:val="111827"/>
          <w:sz w:val="22"/>
          <w:szCs w:val="22"/>
        </w:rPr>
        <w:t xml:space="preserve">Desde tu PC Windows, abre PowerShell y ejecuta estos comandos para copiar los archivos SQL al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Ejecuta esto en PowerShell de tu PC Windows (NO en el servidor)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Copiar el script de estructura de la base de datos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scp "E:\Programacion\Antigravity\InnovaTecPOS\Documentos\InnovaTecBD.sql" root@TU_IP:/tmp/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Copiar el script de datos iniciales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scp "E:\Programacion\Antigravity\InnovaTecPOS\Documentos\Insersion.sql" root@TU_IP:/tmp/</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scp = 'Secure Copy' — es como copiar archivos pero a través de SSH.</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Después de ejecutar cada comando, el sistema te pedirá la contraseña root del VPS.</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Si ves '100%' al final — el archivo se copió correctamente.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5.2 — Crear la Base de Datos</w:t>
      </w:r>
    </w:p>
    <w:p>
      <w:pPr>
        <w:spacing w:after="80" w:before="80"/>
      </w:pPr>
      <w:r>
        <w:rPr>
          <w:rFonts w:ascii="Arial" w:cs="Arial" w:eastAsia="Arial" w:hAnsi="Arial"/>
          <w:color w:val="111827"/>
          <w:sz w:val="22"/>
          <w:szCs w:val="22"/>
        </w:rPr>
        <w:t xml:space="preserve">Ahora conéctate al VPS por SSH y ejecuta estos comandos en el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Conectarse a SQL 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Dentro del prompt de sqlcmd, escribe: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CREATE DATABASE InnovaTecBD;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ves 'The CREATE DATABASE statement completed successfully' — perfecto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QUIT</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5.3 — Ejecutar los Scripts de Estructura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todas las tablas, vistas, stored procedures y triggers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-d InnovaTecBD -i /tmp/InnovaTecBD.sql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Insertar los datos iniciales (catálogos, roles, estados, etc.)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-d InnovaTecBD -i /tmp/Insersion.sql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Nota: si aparecen mensajes informativos, está bien. Solo los ERRORES son problemáticos.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5.4 — Crear un Usuario Dedicado para la Aplicación</w:t>
      </w:r>
    </w:p>
    <w:p>
      <w:pPr>
        <w:spacing w:after="80" w:before="80"/>
      </w:pPr>
      <w:r>
        <w:rPr>
          <w:rFonts w:ascii="Arial" w:cs="Arial" w:eastAsia="Arial" w:hAnsi="Arial"/>
          <w:color w:val="111827"/>
          <w:sz w:val="22"/>
          <w:szCs w:val="22"/>
        </w:rPr>
        <w:t xml:space="preserve">En lugar de que la aplicación use el usuario SA (administrador completo), creamos un usuario con permisos limitados. Esto es una buena práctica de seguridad.</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Conectarse a SQL 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Seleccionar la base de datos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USE InnovaTecBD;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el login (usuario a nivel de SQL 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CREATE LOGIN innovatec_app WITH PASSWORD = 'App$ecur3P@ss2026!';</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el usuario en la base de datos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CREATE USER innovatec_app FOR LOGIN innovatec_app;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Dar permisos de lectura y escritura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ALTER ROLE db_datareader ADD MEMBER innovatec_app;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ALTER ROLE db_datawriter ADD MEMBER innovatec_app;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3&gt; GRANT EXECUTE TO innovatec_app;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4&gt;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QUIT</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5.5 — Verificar que Todo Está Correcto</w:t>
      </w:r>
    </w:p>
    <w:p>
      <w:pPr>
        <w:spacing w:after="80" w:before="80"/>
      </w:pPr>
      <w:r>
        <w:rPr>
          <w:rFonts w:ascii="Arial" w:cs="Arial" w:eastAsia="Arial" w:hAnsi="Arial"/>
          <w:color w:val="111827"/>
          <w:sz w:val="22"/>
          <w:szCs w:val="22"/>
        </w:rPr>
        <w:t xml:space="preserve">Comprobamos que todos los objetos de la base de datos se crearon correctamente:</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'TU_CONTRASEÑA_SA' -d InnovaTecBD -C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el stored procedure de login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SELECT name FROM sys.procedures WHERE name = 'sp_IniciarSesion';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que hay datos en los catálogos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SELECT COUNT(*) AS Roles FROM CAT.ROLES;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2&gt; SELECT COUNT(*) AS Estados FROM CAT.ESTADOS;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3&gt; SELECT COUNT(*) AS MetodosPago FROM CAT.METODOS_PAGO;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4&gt; GO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Todos deben mostrar números mayores a 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1&gt; QUIT</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D34D" w:sz="8"/>
              <w:left w:val="single" w:color="FCD34D" w:sz="8"/>
              <w:bottom w:val="single" w:color="FCD34D" w:sz="8"/>
              <w:right w:val="single" w:color="FCD34D" w:sz="8"/>
            </w:tcBorders>
            <w:shd w:fill="FCD34D" w:val="clear"/>
            <w:tcMar>
              <w:top w:type="dxa" w:w="80"/>
              <w:left w:type="dxa" w:w="160"/>
              <w:bottom w:type="dxa" w:w="80"/>
              <w:right w:type="dxa" w:w="160"/>
            </w:tcMar>
          </w:tcPr>
          <w:p>
            <w:r>
              <w:rPr>
                <w:rFonts w:ascii="Arial" w:cs="Arial" w:eastAsia="Arial" w:hAnsi="Arial"/>
                <w:b/>
                <w:bCs/>
                <w:color w:val="FFFFFF"/>
                <w:sz w:val="20"/>
                <w:szCs w:val="20"/>
              </w:rPr>
              <w:t xml:space="preserve">⚠️ ADVERTENCIA</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Si alguna verificación devuelve 0 o no encuentra el objeto, el script SQL tuvo errores.</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Solución: ejecuta el script nuevamente y busca mensajes de ERROR en la salida.</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Los 'warnings' son normales — solo los ERROR deben preocuparte.</w:t>
            </w:r>
          </w:p>
        </w:tc>
      </w:tr>
    </w:tbl>
    <w:p>
      <w:r>
        <w:br w:type="page"/>
      </w:r>
    </w:p>
    <w:p>
      <w:pPr>
        <w:pStyle w:val="Heading1"/>
        <w:pBdr>
          <w:bottom w:val="single" w:color="2563EB" w:sz="4"/>
        </w:pBdr>
        <w:shd w:fill="1B3A6B" w:val="clear"/>
        <w:spacing w:after="200" w:before="360"/>
        <w:ind w:left="200" w:right="200"/>
      </w:pPr>
      <w:bookmarkStart w:name="fase6" w:id="13"/>
      <w:r>
        <w:rPr>
          <w:rFonts w:ascii="Arial" w:cs="Arial" w:eastAsia="Arial" w:hAnsi="Arial"/>
          <w:b/>
          <w:bCs/>
          <w:color w:val="FFFFFF"/>
          <w:sz w:val="36"/>
          <w:szCs w:val="36"/>
        </w:rPr>
        <w:t xml:space="preserve">🔧 FASE 6 — Preparación del Código para Producción</w:t>
      </w:r>
      <w:bookmarkEnd w:id="14"/>
    </w:p>
    <w:p>
      <w:pPr>
        <w:spacing w:after="80" w:before="80"/>
      </w:pPr>
      <w:r>
        <w:rPr>
          <w:rFonts w:ascii="Arial" w:cs="Arial" w:eastAsia="Arial" w:hAnsi="Arial"/>
          <w:color w:val="111827"/>
          <w:sz w:val="22"/>
          <w:szCs w:val="22"/>
        </w:rPr>
        <w:t xml:space="preserve">Antes de subir la aplicación al servidor, necesitamos hacer ajustes importantes en el código para que funcione correctamente en producción (en lugar del entorno de desarrollo local).</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6.1 — Crear el Archivo de Configuración de Producción</w:t>
      </w:r>
    </w:p>
    <w:p>
      <w:pPr>
        <w:spacing w:after="80" w:before="80"/>
      </w:pPr>
      <w:r>
        <w:rPr>
          <w:rFonts w:ascii="Arial" w:cs="Arial" w:eastAsia="Arial" w:hAnsi="Arial"/>
          <w:color w:val="111827"/>
          <w:sz w:val="22"/>
          <w:szCs w:val="22"/>
        </w:rPr>
        <w:t xml:space="preserve">Crea un nuevo archivo llamado 'appsettings.Production.json' en la carpeta raíz del proyecto InnovaTecPOS. Este archivo reemplaza la configuración de desarrollo con los datos reales del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"Logging":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"LogLevel":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"Default": "Warning",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"Microsoft.AspNetCore": "Warning",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"Microsoft.EntityFrameworkCore": "Warning"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"ConnectionStrings":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"DefaultConnection": "Server=127.0.0.1;Database=InnovaTecBD;User Id=innovatec_app;Password=App$ecur3P@ss2026!;TrustServerCertificate=True;Encrypt=True;MultipleActiveResultSets=True;Connection Timeout=30;Max Pool Size=100;"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"DetailedErrors": false,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"AllowedHosts": "innovatecpos.com;www.innovatecpos.com"</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6360"/>
      </w:tblGrid>
      <w:tr>
        <w:tc>
          <w:tcPr>
            <w:tcW w:type="dxa" w:w="30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Cambio</w:t>
            </w:r>
          </w:p>
        </w:tc>
        <w:tc>
          <w:tcPr>
            <w:tcW w:type="dxa" w:w="63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¿Por qué?</w:t>
            </w:r>
          </w:p>
        </w:tc>
      </w:tr>
      <w:tr>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Server=127.0.0.1</w:t>
            </w:r>
          </w:p>
        </w:tc>
        <w:tc>
          <w:tcPr>
            <w:tcW w:type="dxa" w:w="63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En producción, SQL Server está en el mismo servidor (localhost), no en tu PC local.</w:t>
            </w:r>
          </w:p>
        </w:tc>
      </w:tr>
      <w:tr>
        <w:tc>
          <w:tcPr>
            <w:tcW w:type="dxa" w:w="3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User Id=innovatec_app</w:t>
            </w:r>
          </w:p>
        </w:tc>
        <w:tc>
          <w:tcPr>
            <w:tcW w:type="dxa" w:w="63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Usamos el usuario limitado que creamos, no el SA administrador.</w:t>
            </w:r>
          </w:p>
        </w:tc>
      </w:tr>
      <w:tr>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DetailedErrors: false</w:t>
            </w:r>
          </w:p>
        </w:tc>
        <w:tc>
          <w:tcPr>
            <w:tcW w:type="dxa" w:w="63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En producción NO mostramos detalles de errores al usuario por seguridad.</w:t>
            </w:r>
          </w:p>
        </w:tc>
      </w:tr>
      <w:tr>
        <w:tc>
          <w:tcPr>
            <w:tcW w:type="dxa" w:w="3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AllowedHosts restringido</w:t>
            </w:r>
          </w:p>
        </w:tc>
        <w:tc>
          <w:tcPr>
            <w:tcW w:type="dxa" w:w="63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Solo el dominio real puede acceder a la aplicación.</w:t>
            </w:r>
          </w:p>
        </w:tc>
      </w:tr>
      <w:tr>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Max Pool Size=100</w:t>
            </w:r>
          </w:p>
        </w:tc>
        <w:tc>
          <w:tcPr>
            <w:tcW w:type="dxa" w:w="63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Permite hasta 100 conexiones simultáneas a la base de datos.</w:t>
            </w:r>
          </w:p>
        </w:tc>
      </w:tr>
      <w:tr>
        <w:tc>
          <w:tcPr>
            <w:tcW w:type="dxa" w:w="3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Connection Timeout=30</w:t>
            </w:r>
          </w:p>
        </w:tc>
        <w:tc>
          <w:tcPr>
            <w:tcW w:type="dxa" w:w="63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Si la BD no responde en 30 segundos, da error (antes era infinito).</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NUNCA subas este archivo a Git/GitHub — contiene contraseñas.</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Agrega esta línea a tu archivo .gitignore: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appsettings.Production.json</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6.2 — Modificar Program.cs para Producción</w:t>
      </w:r>
    </w:p>
    <w:p>
      <w:pPr>
        <w:spacing w:after="80" w:before="80"/>
      </w:pPr>
      <w:r>
        <w:rPr>
          <w:rFonts w:ascii="Arial" w:cs="Arial" w:eastAsia="Arial" w:hAnsi="Arial"/>
          <w:color w:val="111827"/>
          <w:sz w:val="22"/>
          <w:szCs w:val="22"/>
        </w:rPr>
        <w:t xml:space="preserve">Abre el archivo Program.cs en tu proyecto y realiza estos tres cambios:</w:t>
      </w:r>
    </w:p>
    <w:p>
      <w:pPr>
        <w:spacing w:after="100" w:before="10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Cambio 1: Desactivar errores detallados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ANTES (línea ~13):</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builder.Services.AddRazorComponents()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.AddInteractiveServerComponents(options =&gt; options.DetailedErrors = true);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DESPUÉS (reemplazar con esto):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builder.Services.AddRazorComponents()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.AddInteractiveServerComponents(options =&gt;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options.DetailedErrors = builder.Environment.IsDevelopment();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bl>
    <w:p>
      <w:pPr>
        <w:spacing w:after="100" w:before="10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Cambio 2: Activar redirección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ANTES (busca esta línea comentada):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app.UseHttpsRedirection();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DESPUÉS (quitar el comentario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app.UseHttpsRedirection();</w:t>
            </w:r>
          </w:p>
        </w:tc>
      </w:tr>
    </w:tbl>
    <w:p>
      <w:pPr>
        <w:spacing w:after="100" w:before="10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Cambio 3: Configurar el puerto de Kestrel</w:t>
      </w:r>
    </w:p>
    <w:p>
      <w:pPr>
        <w:spacing w:after="80" w:before="80"/>
      </w:pPr>
      <w:r>
        <w:rPr>
          <w:rFonts w:ascii="Arial" w:cs="Arial" w:eastAsia="Arial" w:hAnsi="Arial"/>
          <w:color w:val="111827"/>
          <w:sz w:val="22"/>
          <w:szCs w:val="22"/>
        </w:rPr>
        <w:t xml:space="preserve">Agrega este bloque ANTES de la línea 'var app = builder.Build();':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Configurar Kestrel para producción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if (!builder.Environment.IsDevelopment())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builder.WebHost.UseUrls("http://0.0.0.0:5000");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6.3 — Fijar Versión de Lucide Icons en App.razor</w:t>
      </w:r>
    </w:p>
    <w:p>
      <w:pPr>
        <w:spacing w:after="80" w:before="80"/>
      </w:pPr>
      <w:r>
        <w:rPr>
          <w:rFonts w:ascii="Arial" w:cs="Arial" w:eastAsia="Arial" w:hAnsi="Arial"/>
          <w:color w:val="111827"/>
          <w:sz w:val="22"/>
          <w:szCs w:val="22"/>
        </w:rPr>
        <w:t xml:space="preserve">En el archivo App.razor, cambia la referencia de Lucide que usa '@latest' (inseguro — podría cambiar y romper la app):</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&lt;!-- ANTES: --&gt;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&lt;script src="https://unpkg.com/lucide@latest"&gt;&lt;/script&gt;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&lt;!-- DESPUÉS: --&gt;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&lt;script src="https://unpkg.com/lucide@0.460.0"&gt;&lt;/script&gt;</w:t>
            </w:r>
          </w:p>
        </w:tc>
      </w:tr>
    </w:tbl>
    <w:p>
      <w:r>
        <w:br w:type="page"/>
      </w:r>
    </w:p>
    <w:p>
      <w:pPr>
        <w:pStyle w:val="Heading1"/>
        <w:pBdr>
          <w:bottom w:val="single" w:color="2563EB" w:sz="4"/>
        </w:pBdr>
        <w:shd w:fill="1B3A6B" w:val="clear"/>
        <w:spacing w:after="200" w:before="360"/>
        <w:ind w:left="200" w:right="200"/>
      </w:pPr>
      <w:bookmarkStart w:name="fase7" w:id="15"/>
      <w:r>
        <w:rPr>
          <w:rFonts w:ascii="Arial" w:cs="Arial" w:eastAsia="Arial" w:hAnsi="Arial"/>
          <w:b/>
          <w:bCs/>
          <w:color w:val="FFFFFF"/>
          <w:sz w:val="36"/>
          <w:szCs w:val="36"/>
        </w:rPr>
        <w:t xml:space="preserve">🚀 FASE 7 — Despliegue de la Aplicación</w:t>
      </w:r>
      <w:bookmarkEnd w:id="16"/>
    </w:p>
    <w:p>
      <w:pPr>
        <w:spacing w:after="80" w:before="80"/>
      </w:pPr>
      <w:r>
        <w:rPr>
          <w:rFonts w:ascii="Arial" w:cs="Arial" w:eastAsia="Arial" w:hAnsi="Arial"/>
          <w:color w:val="111827"/>
          <w:sz w:val="22"/>
          <w:szCs w:val="22"/>
        </w:rPr>
        <w:t xml:space="preserve">Ya tenemos el servidor listo y el código preparado. Ahora publicamos la aplicación y la subimos al servidor.</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7.1 — Publicar la Aplicación (Desde tu PC Windows)</w:t>
      </w:r>
    </w:p>
    <w:p>
      <w:pPr>
        <w:spacing w:after="80" w:before="80"/>
      </w:pPr>
      <w:r>
        <w:rPr>
          <w:rFonts w:ascii="Arial" w:cs="Arial" w:eastAsia="Arial" w:hAnsi="Arial"/>
          <w:color w:val="111827"/>
          <w:sz w:val="22"/>
          <w:szCs w:val="22"/>
        </w:rPr>
        <w:t xml:space="preserve">'Publicar' convierte el proyecto de desarrollo en un conjunto de archivos listos para producción.</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Abre PowerShell en tu PC Windows y navega a la carpeta del proyecto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cd "E:\Programacion\Antigravity\InnovaTecPOS\InnovaTecPOS"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Publicar la aplicación en modo Release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dotnet publish -c Release -o ./publish --self-contained false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Esto crea una carpeta 'publish' con todos los archivos necesarios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El proceso toma 1-3 minutos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7.2 — Copiar la Configuración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Copiar el archivo de configuración a la carpeta publicada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copy appsettings.Production.json .\publish\</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7.3 — Subir los Archivos al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la carpeta de destino en el servidor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ssh root@TU_IP "mkdir -p /var/www/innovatecpos"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Subir todos los archivos publicados (esto puede tardar varios minutos)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scp -r .\publish\* root@TU_IP:/var/www/innovatecpos/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Verás el progreso de cada archivo siendo copiado</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7.4 — Configurar Permisos en el Servidor</w:t>
      </w:r>
    </w:p>
    <w:p>
      <w:pPr>
        <w:spacing w:after="80" w:before="80"/>
      </w:pPr>
      <w:r>
        <w:rPr>
          <w:rFonts w:ascii="Arial" w:cs="Arial" w:eastAsia="Arial" w:hAnsi="Arial"/>
          <w:color w:val="111827"/>
          <w:sz w:val="22"/>
          <w:szCs w:val="22"/>
        </w:rPr>
        <w:t xml:space="preserve">En el servidor (SSH), ejecuta: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Dar los permisos correctos a la carpeta de la aplicación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chown -R innovatec:www-data /var/www/innovatecpos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chmod -R 750 /var/www/innovatecpos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7.5 — Probar que la Aplicación Inicia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Navegar a la carpeta de la aplicación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cd /var/www/innovatecpos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Iniciar la aplicación manualmente (solo para prueba)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ASPNETCORE_ENVIRONMENT=Production dotnet InnovaTecPOS.dll --urls "http://0.0.0.0:5000"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funciona, verás: 'Now listening on: http://0.0.0.0:5000'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Presiona Ctrl+C para detener (esto solo fue una prueba)</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ves el mensaje 'Now listening on: http://0.0.0.0:5000' — ¡la aplicación funciona!</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ves un error de conexión a BD, verifica el archivo appsettings.Production.json.</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Presiona Ctrl+C para detener la prueba antes de continuar.</w:t>
            </w:r>
          </w:p>
        </w:tc>
      </w:tr>
    </w:tbl>
    <w:p>
      <w:r>
        <w:br w:type="page"/>
      </w:r>
    </w:p>
    <w:p>
      <w:pPr>
        <w:pStyle w:val="Heading1"/>
        <w:pBdr>
          <w:bottom w:val="single" w:color="2563EB" w:sz="4"/>
        </w:pBdr>
        <w:shd w:fill="1B3A6B" w:val="clear"/>
        <w:spacing w:after="200" w:before="360"/>
        <w:ind w:left="200" w:right="200"/>
      </w:pPr>
      <w:bookmarkStart w:name="fase8" w:id="17"/>
      <w:r>
        <w:rPr>
          <w:rFonts w:ascii="Arial" w:cs="Arial" w:eastAsia="Arial" w:hAnsi="Arial"/>
          <w:b/>
          <w:bCs/>
          <w:color w:val="FFFFFF"/>
          <w:sz w:val="36"/>
          <w:szCs w:val="36"/>
        </w:rPr>
        <w:t xml:space="preserve">🌐 FASE 8 — Nginx como Reverse Proxy</w:t>
      </w:r>
      <w:bookmarkEnd w:id="18"/>
    </w:p>
    <w:p>
      <w:pPr>
        <w:spacing w:after="80" w:before="80"/>
      </w:pPr>
      <w:r>
        <w:rPr>
          <w:rFonts w:ascii="Arial" w:cs="Arial" w:eastAsia="Arial" w:hAnsi="Arial"/>
          <w:color w:val="111827"/>
          <w:sz w:val="22"/>
          <w:szCs w:val="22"/>
        </w:rPr>
        <w:t xml:space="preserve">Nginx es un programa que actúa como intermediario entre Internet y tu aplicación. Recibe las peticiones de los usuarios y las pasa a InnovaTecPOS. También manejará el HTTPS.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¿Por qué necesitamos Nginx si la app ya funciona en el puerto 5000?</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Porque los usuarios acceden al puerto 80 (HTTP) o 443 (HTTPS). Nginx recibe esas peticiones</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y las redirige internamente al puerto 5000 donde corre tu app. También gestiona el certificado SSL.</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8.1 — Instalar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install -y nginx</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8.2 — Crear la Configuración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el archivo de configuración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nano /etc/nginx/sites-available/innovatecpos</w:t>
            </w:r>
          </w:p>
        </w:tc>
      </w:tr>
    </w:tbl>
    <w:p>
      <w:pPr>
        <w:spacing w:after="80" w:before="80"/>
      </w:pPr>
      <w:r>
        <w:rPr>
          <w:rFonts w:ascii="Arial" w:cs="Arial" w:eastAsia="Arial" w:hAnsi="Arial"/>
          <w:color w:val="111827"/>
          <w:sz w:val="22"/>
          <w:szCs w:val="22"/>
        </w:rPr>
        <w:t xml:space="preserve">Se abrirá el editor de texto nano. Pega exactamente este contenido (puedes copiar y pegar con Ctrl+Shift+V en el terminal):</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server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listen 80;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server_name innovatecpos.com www.innovatecpos.com;</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location /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proxy_pass http://127.0.0.1:5000;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proxy_http_version 1.1;</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Información del cliente real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Host $host;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X-Real-IP $remote_addr;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X-Forwarded-For $proxy_add_x_forwarded_for;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X-Forwarded-Proto $scheme;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CRÍTICO: Soporte para WebSocket (Blazor Server lo necesita)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Upgrade $http_upgrade;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proxy_set_header Connection $http_connection;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Timeouts generosos para conexiones largas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proxy_read_timeout 86400s;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proxy_send_timeout 86400s;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proxy_connect_timeout 60s;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Tamaño máximo de archivos (para logos, etc.)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client_max_body_size 10M;</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proxy_buffering off;</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Cache para archivos estáticos (mejora rendimiento)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location ~* \.(css|js|png|jpg|jpeg|gif|ico|svg|woff|woff2)$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proxy_pass http://127.0.0.1:5000;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expires 30d;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add_header Cache-Control "public, immutable";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t>
            </w:r>
          </w:p>
        </w:tc>
      </w:tr>
    </w:tbl>
    <w:p>
      <w:pPr>
        <w:spacing w:after="100" w:before="100"/>
      </w:pPr>
      <w:r>
        <w:rPr>
          <w:rFonts w:ascii="Arial" w:cs="Arial" w:eastAsia="Arial" w:hAnsi="Arial"/>
        </w:rPr>
        <w:t xml:space="preserve"/>
      </w:r>
    </w:p>
    <w:p>
      <w:pPr>
        <w:spacing w:after="80" w:before="80"/>
      </w:pPr>
      <w:r>
        <w:rPr>
          <w:rFonts w:ascii="Arial" w:cs="Arial" w:eastAsia="Arial" w:hAnsi="Arial"/>
          <w:color w:val="111827"/>
          <w:sz w:val="22"/>
          <w:szCs w:val="22"/>
        </w:rPr>
        <w:t xml:space="preserve">Para guardar en nano: presiona Ctrl+X, luego Y, luego Enter.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Las líneas 'proxy_set_header Upgrade' y 'proxy_set_header Connection' son CRÍTICAS.</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Blazor Server usa WebSockets para funcionar. Sin estas líneas, la aplicación mostrará</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una pantalla en blanco o error de conexión cuando intentes acceder desde el navegador.</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8.3 — Activar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enlace simbólico para activar el sitio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ln -s /etc/nginx/sites-available/innovatecpos /etc/nginx/sites-enabled/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Eliminar el sitio por defecto de Nginx</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rm /etc/nginx/sites-enabled/default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que la configuración no tiene errores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nginx -t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'syntax is ok' y 'test is successful'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Reiniciar Nginx para aplicar los cambios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restart nginx</w:t>
            </w:r>
          </w:p>
        </w:tc>
      </w:tr>
    </w:tbl>
    <w:p>
      <w:r>
        <w:br w:type="page"/>
      </w:r>
    </w:p>
    <w:p>
      <w:pPr>
        <w:pStyle w:val="Heading1"/>
        <w:pBdr>
          <w:bottom w:val="single" w:color="2563EB" w:sz="4"/>
        </w:pBdr>
        <w:shd w:fill="1B3A6B" w:val="clear"/>
        <w:spacing w:after="200" w:before="360"/>
        <w:ind w:left="200" w:right="200"/>
      </w:pPr>
      <w:bookmarkStart w:name="fase9" w:id="19"/>
      <w:r>
        <w:rPr>
          <w:rFonts w:ascii="Arial" w:cs="Arial" w:eastAsia="Arial" w:hAnsi="Arial"/>
          <w:b/>
          <w:bCs/>
          <w:color w:val="FFFFFF"/>
          <w:sz w:val="36"/>
          <w:szCs w:val="36"/>
        </w:rPr>
        <w:t xml:space="preserve">🌍 FASE 9 — Configuración del Dominio y DNS</w:t>
      </w:r>
      <w:bookmarkEnd w:id="20"/>
    </w:p>
    <w:p>
      <w:pPr>
        <w:spacing w:after="80" w:before="80"/>
      </w:pPr>
      <w:r>
        <w:rPr>
          <w:rFonts w:ascii="Arial" w:cs="Arial" w:eastAsia="Arial" w:hAnsi="Arial"/>
          <w:color w:val="111827"/>
          <w:sz w:val="22"/>
          <w:szCs w:val="22"/>
        </w:rPr>
        <w:t xml:space="preserve">Ahora conectamos el dominio (innovatecpos.com) con la IP de tu VPS. Esto se hace modificando los registros DNS.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¿Qué son los registros DNS?</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Son como la guía telefónica de Internet. Cuando alguien escribe 'innovatecpos.com',</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el DNS le dice al navegador: 'esa dirección corresponde a la IP X.X.X.X'.</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9.1 — Configurar DNS en Hostinger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Ir al panel de Hostinger</w:t>
            </w:r>
          </w:p>
          <w:p>
            <w:pPr>
              <w:spacing w:before="40"/>
            </w:pPr>
            <w:r>
              <w:rPr>
                <w:rFonts w:ascii="Arial" w:cs="Arial" w:eastAsia="Arial" w:hAnsi="Arial"/>
                <w:color w:val="374151"/>
                <w:sz w:val="20"/>
                <w:szCs w:val="20"/>
              </w:rPr>
              <w:t xml:space="preserve">Inicia sesión en hostinger.com → Dominios → innovatecpos.com.</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Ir a la Zona DNS</w:t>
            </w:r>
          </w:p>
          <w:p>
            <w:pPr>
              <w:spacing w:before="40"/>
            </w:pPr>
            <w:r>
              <w:rPr>
                <w:rFonts w:ascii="Arial" w:cs="Arial" w:eastAsia="Arial" w:hAnsi="Arial"/>
                <w:color w:val="374151"/>
                <w:sz w:val="20"/>
                <w:szCs w:val="20"/>
              </w:rPr>
              <w:t xml:space="preserve">Busca la opción 'DNS Zone' o 'Zona DNS' en el menú del dominio.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Crear los registros</w:t>
            </w:r>
          </w:p>
          <w:p>
            <w:pPr>
              <w:spacing w:before="40"/>
            </w:pPr>
            <w:r>
              <w:rPr>
                <w:rFonts w:ascii="Arial" w:cs="Arial" w:eastAsia="Arial" w:hAnsi="Arial"/>
                <w:color w:val="374151"/>
                <w:sz w:val="20"/>
                <w:szCs w:val="20"/>
              </w:rPr>
              <w:t xml:space="preserve">Crea o edita los siguientes registros: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00"/>
        <w:gridCol w:w="2000"/>
        <w:gridCol w:w="4000"/>
        <w:gridCol w:w="1860"/>
      </w:tblGrid>
      <w:tr>
        <w:tc>
          <w:tcPr>
            <w:tcW w:type="dxa" w:w="15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0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40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18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w:t>
            </w:r>
          </w:p>
        </w:tc>
        <w:tc>
          <w:tcPr>
            <w:tcW w:type="dxa" w:w="2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TU_IP_DEL_VPS</w:t>
            </w:r>
          </w:p>
        </w:tc>
        <w:tc>
          <w:tcPr>
            <w:tcW w:type="dxa" w:w="1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14400</w:t>
            </w:r>
          </w:p>
        </w:tc>
      </w:tr>
      <w:tr>
        <w:tc>
          <w:tcPr>
            <w:tcW w:type="dxa" w:w="1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w:t>
            </w:r>
          </w:p>
        </w:tc>
        <w:tc>
          <w:tcPr>
            <w:tcW w:type="dxa" w:w="2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www</w:t>
            </w:r>
          </w:p>
        </w:tc>
        <w:tc>
          <w:tcPr>
            <w:tcW w:type="dxa" w:w="4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TU_IP_DEL_VPS</w:t>
            </w:r>
          </w:p>
        </w:tc>
        <w:tc>
          <w:tcPr>
            <w:tcW w:type="dxa" w:w="1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14400</w:t>
            </w:r>
          </w:p>
        </w:tc>
      </w:tr>
    </w:tbl>
    <w:p>
      <w:pPr>
        <w:spacing w:after="100" w:before="100"/>
      </w:pPr>
      <w:r>
        <w:rPr>
          <w:rFonts w:ascii="Arial" w:cs="Arial" w:eastAsia="Arial" w:hAnsi="Arial"/>
        </w:rPr>
        <w:t xml:space="preserve"/>
      </w:r>
    </w:p>
    <w:p>
      <w:pPr>
        <w:spacing w:after="80" w:before="80"/>
      </w:pPr>
      <w:r>
        <w:rPr>
          <w:rFonts w:ascii="Arial" w:cs="Arial" w:eastAsia="Arial" w:hAnsi="Arial"/>
          <w:color w:val="111827"/>
          <w:sz w:val="22"/>
          <w:szCs w:val="22"/>
        </w:rPr>
        <w:t xml:space="preserve">Reemplaza 'TU_IP_DEL_VPS' con la IP pública real de tu servidor (por ejemplo: 185.234.56.78).</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9.2 — Esperar la Propagación del DNS</w:t>
      </w:r>
    </w:p>
    <w:p>
      <w:pPr>
        <w:spacing w:after="80" w:before="80"/>
      </w:pPr>
      <w:r>
        <w:rPr>
          <w:rFonts w:ascii="Arial" w:cs="Arial" w:eastAsia="Arial" w:hAnsi="Arial"/>
          <w:color w:val="111827"/>
          <w:sz w:val="22"/>
          <w:szCs w:val="22"/>
        </w:rPr>
        <w:t xml:space="preserve">Los cambios de DNS no son instantáneos. La propagación puede tardar entre 5 minutos y 48 horas.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Desde el servidor, verificar que el DNS ya apunta a tu VPS: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dig innovatecpos.com +short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 mostrar la IP de tu VPS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muestra otra IP o nada — espera y vuelve a intentar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Puedes verificar la propagación DNS desde cualquier lugar en: https://dnschecker.org</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Escribe 'innovatecpos.com' y selecciona tipo 'A'. Espera hasta ver tu IP en verde.</w:t>
            </w:r>
          </w:p>
        </w:tc>
      </w:tr>
    </w:tbl>
    <w:p>
      <w:r>
        <w:br w:type="page"/>
      </w:r>
    </w:p>
    <w:p>
      <w:pPr>
        <w:pStyle w:val="Heading1"/>
        <w:pBdr>
          <w:bottom w:val="single" w:color="2563EB" w:sz="4"/>
        </w:pBdr>
        <w:shd w:fill="1B3A6B" w:val="clear"/>
        <w:spacing w:after="200" w:before="360"/>
        <w:ind w:left="200" w:right="200"/>
      </w:pPr>
      <w:bookmarkStart w:name="fase10" w:id="21"/>
      <w:r>
        <w:rPr>
          <w:rFonts w:ascii="Arial" w:cs="Arial" w:eastAsia="Arial" w:hAnsi="Arial"/>
          <w:b/>
          <w:bCs/>
          <w:color w:val="FFFFFF"/>
          <w:sz w:val="36"/>
          <w:szCs w:val="36"/>
        </w:rPr>
        <w:t xml:space="preserve">🔒 FASE 10 — Certificado SSL (HTTPS)</w:t>
      </w:r>
      <w:bookmarkEnd w:id="22"/>
    </w:p>
    <w:p>
      <w:pPr>
        <w:spacing w:after="80" w:before="80"/>
      </w:pPr>
      <w:r>
        <w:rPr>
          <w:rFonts w:ascii="Arial" w:cs="Arial" w:eastAsia="Arial" w:hAnsi="Arial"/>
          <w:color w:val="111827"/>
          <w:sz w:val="22"/>
          <w:szCs w:val="22"/>
        </w:rPr>
        <w:t xml:space="preserve">El SSL es el 'candado verde' que ves en los navegadores. Encripta la comunicación entre los usuarios y tu servidor, protegiendo contraseñas y datos sensibles. Es obligatorio para cualquier sistema en producción.</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10.1 — Instalar Certbot</w:t>
      </w:r>
    </w:p>
    <w:p>
      <w:pPr>
        <w:spacing w:after="80" w:before="80"/>
      </w:pPr>
      <w:r>
        <w:rPr>
          <w:rFonts w:ascii="Arial" w:cs="Arial" w:eastAsia="Arial" w:hAnsi="Arial"/>
          <w:color w:val="111827"/>
          <w:sz w:val="22"/>
          <w:szCs w:val="22"/>
        </w:rPr>
        <w:t xml:space="preserve">Certbot es la herramienta gratuita de Let's Encrypt que gestiona los certificados SSL automáticamente.</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install -y certbot python3-certbot-nginx</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10.2 — Obtener el Certificado SSL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certbot --nginx -d innovatecpos.com -d www.innovatecpos.com</w:t>
            </w:r>
          </w:p>
        </w:tc>
      </w:tr>
    </w:tbl>
    <w:p>
      <w:pPr>
        <w:spacing w:after="100" w:before="100"/>
      </w:pPr>
      <w:r>
        <w:rPr>
          <w:rFonts w:ascii="Arial" w:cs="Arial" w:eastAsia="Arial" w:hAnsi="Arial"/>
        </w:rPr>
        <w:t xml:space="preserve"/>
      </w:r>
    </w:p>
    <w:p>
      <w:pPr>
        <w:spacing w:after="80" w:before="80"/>
      </w:pPr>
      <w:r>
        <w:rPr>
          <w:rFonts w:ascii="Arial" w:cs="Arial" w:eastAsia="Arial" w:hAnsi="Arial"/>
          <w:color w:val="111827"/>
          <w:sz w:val="22"/>
          <w:szCs w:val="22"/>
        </w:rPr>
        <w:t xml:space="preserve">El asistente te preguntará:</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800"/>
        <w:gridCol w:w="5560"/>
      </w:tblGrid>
      <w:tr>
        <w:tc>
          <w:tcPr>
            <w:tcW w:type="dxa" w:w="38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55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Qué responder</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Email address</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Tu correo electrónico (recibirás notificaciones de renovación)</w:t>
            </w:r>
          </w:p>
        </w:tc>
      </w:tr>
      <w:tr>
        <w:tc>
          <w:tcPr>
            <w:tcW w:type="dxa" w:w="3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Agree to terms?</w:t>
            </w:r>
          </w:p>
        </w:tc>
        <w:tc>
          <w:tcPr>
            <w:tcW w:type="dxa" w:w="5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 (para aceptar)</w:t>
            </w:r>
          </w:p>
        </w:tc>
      </w:tr>
      <w:tr>
        <w:tc>
          <w:tcPr>
            <w:tcW w:type="dxa" w:w="3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Share email with EFF?</w:t>
            </w:r>
          </w:p>
        </w:tc>
        <w:tc>
          <w:tcPr>
            <w:tcW w:type="dxa" w:w="5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 (opcional)</w:t>
            </w:r>
          </w:p>
        </w:tc>
      </w:tr>
      <w:tr>
        <w:tc>
          <w:tcPr>
            <w:tcW w:type="dxa" w:w="3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Redirect HTTP to HTTPS?</w:t>
            </w:r>
          </w:p>
        </w:tc>
        <w:tc>
          <w:tcPr>
            <w:tcW w:type="dxa" w:w="5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2 (Redirect) — esto es lo recomendado</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6EE7B7" w:sz="8"/>
              <w:left w:val="single" w:color="6EE7B7" w:sz="8"/>
              <w:bottom w:val="single" w:color="6EE7B7" w:sz="8"/>
              <w:right w:val="single" w:color="6EE7B7" w:sz="8"/>
            </w:tcBorders>
            <w:shd w:fill="6EE7B7" w:val="clear"/>
            <w:tcMar>
              <w:top w:type="dxa" w:w="80"/>
              <w:left w:type="dxa" w:w="160"/>
              <w:bottom w:type="dxa" w:w="80"/>
              <w:right w:type="dxa" w:w="160"/>
            </w:tcMar>
          </w:tcPr>
          <w:p>
            <w:r>
              <w:rPr>
                <w:rFonts w:ascii="Arial" w:cs="Arial" w:eastAsia="Arial" w:hAnsi="Arial"/>
                <w:b/>
                <w:bCs/>
                <w:color w:val="FFFFFF"/>
                <w:sz w:val="20"/>
                <w:szCs w:val="20"/>
              </w:rPr>
              <w:t xml:space="preserve">✅ CONSEJO</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Si el certificado se obtiene correctamente, verás: 'Successfully received certificate'.</w:t>
            </w:r>
          </w:p>
        </w:tc>
      </w:tr>
      <w:tr>
        <w:tc>
          <w:tcPr>
            <w:tcBorders>
              <w:top w:val="single" w:color="6EE7B7" w:sz="8"/>
              <w:left w:val="single" w:color="6EE7B7" w:sz="8"/>
              <w:bottom w:val="single" w:color="6EE7B7" w:sz="8"/>
              <w:right w:val="single" w:color="6EE7B7" w:sz="8"/>
            </w:tcBorders>
            <w:shd w:fill="D1FAE5" w:val="clear"/>
            <w:tcMar>
              <w:top w:type="dxa" w:w="60"/>
              <w:left w:type="dxa" w:w="200"/>
              <w:bottom w:type="dxa" w:w="60"/>
              <w:right w:type="dxa" w:w="200"/>
            </w:tcMar>
          </w:tcPr>
          <w:p>
            <w:r>
              <w:rPr>
                <w:rFonts w:ascii="Arial" w:cs="Arial" w:eastAsia="Arial" w:hAnsi="Arial"/>
                <w:color w:val="111827"/>
                <w:sz w:val="20"/>
                <w:szCs w:val="20"/>
              </w:rPr>
              <w:t xml:space="preserve">Certbot también modifica automáticamente tu configuración de Nginx para usar SSL.</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10.3 — Verificar la Renovación Automática</w:t>
      </w:r>
    </w:p>
    <w:p>
      <w:pPr>
        <w:spacing w:after="80" w:before="80"/>
      </w:pPr>
      <w:r>
        <w:rPr>
          <w:rFonts w:ascii="Arial" w:cs="Arial" w:eastAsia="Arial" w:hAnsi="Arial"/>
          <w:color w:val="111827"/>
          <w:sz w:val="22"/>
          <w:szCs w:val="22"/>
        </w:rPr>
        <w:t xml:space="preserve">Los certificados de Let's Encrypt duran 90 días. Certbot los renueva automáticamente, pero podemos verificar que funciona: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Simular una renovación (no hace cambios reales)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certbot renew --dry-run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ves 'Congratulations, all simulated renewals succeeded' — perfecto</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10.4 — Verificar HTTPS en el Navegador</w:t>
      </w:r>
    </w:p>
    <w:p>
      <w:pPr>
        <w:spacing w:after="80" w:before="80"/>
      </w:pPr>
      <w:r>
        <w:rPr>
          <w:rFonts w:ascii="Arial" w:cs="Arial" w:eastAsia="Arial" w:hAnsi="Arial"/>
          <w:b/>
          <w:bCs/>
          <w:color w:val="111827"/>
          <w:sz w:val="22"/>
          <w:szCs w:val="22"/>
        </w:rPr>
        <w:t xml:space="preserve">¡Ahora puedes abrir tu navegador y visitar https://innovatecpos.com!</w:t>
      </w:r>
    </w:p>
    <w:p>
      <w:pPr>
        <w:spacing w:after="80" w:before="80"/>
      </w:pPr>
      <w:r>
        <w:rPr>
          <w:rFonts w:ascii="Arial" w:cs="Arial" w:eastAsia="Arial" w:hAnsi="Arial"/>
          <w:color w:val="111827"/>
          <w:sz w:val="22"/>
          <w:szCs w:val="22"/>
        </w:rPr>
        <w:t xml:space="preserve">Deberías ver el candado verde 🔒 en la barra de direcciones. Si el DNS aún no propagó, espera y vuelve a intentar.</w:t>
      </w:r>
    </w:p>
    <w:p>
      <w:r>
        <w:br w:type="page"/>
      </w:r>
    </w:p>
    <w:p>
      <w:pPr>
        <w:pStyle w:val="Heading1"/>
        <w:pBdr>
          <w:bottom w:val="single" w:color="2563EB" w:sz="4"/>
        </w:pBdr>
        <w:shd w:fill="1B3A6B" w:val="clear"/>
        <w:spacing w:after="200" w:before="360"/>
        <w:ind w:left="200" w:right="200"/>
      </w:pPr>
      <w:bookmarkStart w:name="fase11" w:id="23"/>
      <w:r>
        <w:rPr>
          <w:rFonts w:ascii="Arial" w:cs="Arial" w:eastAsia="Arial" w:hAnsi="Arial"/>
          <w:b/>
          <w:bCs/>
          <w:color w:val="FFFFFF"/>
          <w:sz w:val="36"/>
          <w:szCs w:val="36"/>
        </w:rPr>
        <w:t xml:space="preserve">⚙️ FASE 11 — Servicio Systemd (App 24/7)</w:t>
      </w:r>
      <w:bookmarkEnd w:id="24"/>
    </w:p>
    <w:p>
      <w:pPr>
        <w:spacing w:after="80" w:before="80"/>
      </w:pPr>
      <w:r>
        <w:rPr>
          <w:rFonts w:ascii="Arial" w:cs="Arial" w:eastAsia="Arial" w:hAnsi="Arial"/>
          <w:color w:val="111827"/>
          <w:sz w:val="22"/>
          <w:szCs w:val="22"/>
        </w:rPr>
        <w:t xml:space="preserve">Hasta ahora la aplicación solo corre si tú la inicias manualmente. Con Systemd, la configuramos para que arranque automáticamente con el servidor y se reinicie sola si algo falla.</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11.1 — Crear el Archivo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nano /etc/systemd/system/innovatecpos.service</w:t>
            </w:r>
          </w:p>
        </w:tc>
      </w:tr>
    </w:tbl>
    <w:p>
      <w:pPr>
        <w:spacing w:after="80" w:before="80"/>
      </w:pPr>
      <w:r>
        <w:rPr>
          <w:rFonts w:ascii="Arial" w:cs="Arial" w:eastAsia="Arial" w:hAnsi="Arial"/>
          <w:color w:val="111827"/>
          <w:sz w:val="22"/>
          <w:szCs w:val="22"/>
        </w:rPr>
        <w:t xml:space="preserve">Pega exactamente este contenido: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[Unit]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Description=InnovaTecPOS - Sistema de Punto de Venta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After=network.target mssql-server.service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Wants=mssql-server.service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[Service]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Type=notify</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User=innovatec</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Group=www-data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WorkingDirectory=/var/www/innovatecpos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ExecStart=/usr/bin/dotnet /var/www/innovatecpos/InnovaTecPOS.dll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Restart=always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RestartSec=10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Variables de entorno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Environment=ASPNETCORE_ENVIRONMENT=Production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Environment=ASPNETCORE_URLS=http://0.0.0.0:5000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Environment=DOTNET_PRINT_TELEMETRY_MESSAGE=false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Configuración del sistema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LimitNOFILE=65536</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TimeoutStopSec=30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Logging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SyslogIdentifier=innovatecpos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StandardOutput=journal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StandardError=journal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[Install]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WantedBy=multi-user.target</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Configuración</w:t>
            </w:r>
          </w:p>
        </w:tc>
        <w:tc>
          <w:tcPr>
            <w:tcW w:type="dxa" w:w="61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After=mssql-server.service</w:t>
            </w:r>
          </w:p>
        </w:tc>
        <w:tc>
          <w:tcPr>
            <w:tcW w:type="dxa" w:w="61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Garantiza que SQL Server arranque ANTES que la aplicación.</w:t>
            </w:r>
          </w:p>
        </w:tc>
      </w:tr>
      <w:tr>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Restart=always</w:t>
            </w:r>
          </w:p>
        </w:tc>
        <w:tc>
          <w:tcPr>
            <w:tcW w:type="dxa" w:w="61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Si la app se cae por cualquier razón, systemd la reinicia en 10 segundos.</w:t>
            </w:r>
          </w:p>
        </w:tc>
      </w:tr>
      <w:tr>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ASPNETCORE_ENVIRONMENT=Production</w:t>
            </w:r>
          </w:p>
        </w:tc>
        <w:tc>
          <w:tcPr>
            <w:tcW w:type="dxa" w:w="61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Hace que la app use el archivo appsettings.Production.json.</w:t>
            </w:r>
          </w:p>
        </w:tc>
      </w:tr>
      <w:tr>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LimitNOFILE=65536</w:t>
            </w:r>
          </w:p>
        </w:tc>
        <w:tc>
          <w:tcPr>
            <w:tcW w:type="dxa" w:w="61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Permite hasta 65,536 conexiones de archivo simultáneas.</w:t>
            </w:r>
          </w:p>
        </w:tc>
      </w:tr>
      <w:tr>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WantedBy=multi-user.target</w:t>
            </w:r>
          </w:p>
        </w:tc>
        <w:tc>
          <w:tcPr>
            <w:tcW w:type="dxa" w:w="61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El servicio arranca cuando el servidor inicia en modo normal.</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11.2 — Activar e Iniciar 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Recargar la configuración de systemd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daemon-reload</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Habilitar el servicio para que arranque automáticamente al iniciar el servidor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enable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Iniciar el servicio ahora mismo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start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que está funcionando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Active: active (running)</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11.3 — Comandos Útiles para Gestionar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el estado del servicio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logs en tiempo real (útil para depuración)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journalctl -u innovatecpos -f</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últimas 50 líneas de log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journalctl -u innovatecpos -n 50</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Reiniciar la aplicación (por ejemplo, tras una actualización)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restart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Detener la aplicación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stop innovatecpos</w:t>
            </w:r>
          </w:p>
        </w:tc>
      </w:tr>
    </w:tbl>
    <w:p>
      <w:r>
        <w:br w:type="page"/>
      </w:r>
    </w:p>
    <w:p>
      <w:pPr>
        <w:pStyle w:val="Heading1"/>
        <w:pBdr>
          <w:bottom w:val="single" w:color="2563EB" w:sz="4"/>
        </w:pBdr>
        <w:shd w:fill="1B3A6B" w:val="clear"/>
        <w:spacing w:after="200" w:before="360"/>
        <w:ind w:left="200" w:right="200"/>
      </w:pPr>
      <w:bookmarkStart w:name="fase12" w:id="25"/>
      <w:r>
        <w:rPr>
          <w:rFonts w:ascii="Arial" w:cs="Arial" w:eastAsia="Arial" w:hAnsi="Arial"/>
          <w:b/>
          <w:bCs/>
          <w:color w:val="FFFFFF"/>
          <w:sz w:val="36"/>
          <w:szCs w:val="36"/>
        </w:rPr>
        <w:t xml:space="preserve">📧 FASE 12 — Configuración del Correo</w:t>
      </w:r>
      <w:bookmarkEnd w:id="26"/>
    </w:p>
    <w:p>
      <w:pPr>
        <w:spacing w:after="80" w:before="80"/>
      </w:pPr>
      <w:r>
        <w:rPr>
          <w:rFonts w:ascii="Arial" w:cs="Arial" w:eastAsia="Arial" w:hAnsi="Arial"/>
          <w:color w:val="111827"/>
          <w:sz w:val="22"/>
          <w:szCs w:val="22"/>
        </w:rPr>
        <w:t xml:space="preserve">El sistema envía automáticamente un reporte PDF diario a las 7:00 PM. Para eso necesita configurar una cuenta de Gmail.</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12.1 — Generar una Contraseña de Aplicación en Gmail</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Abrir la configuración de Google</w:t>
            </w:r>
          </w:p>
          <w:p>
            <w:pPr>
              <w:spacing w:before="40"/>
            </w:pPr>
            <w:r>
              <w:rPr>
                <w:rFonts w:ascii="Arial" w:cs="Arial" w:eastAsia="Arial" w:hAnsi="Arial"/>
                <w:color w:val="374151"/>
                <w:sz w:val="20"/>
                <w:szCs w:val="20"/>
              </w:rPr>
              <w:t xml:space="preserve">Ve a myaccount.google.com/security con la cuenta de Gmail que usarás como remitente.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Activar Verificación en 2 Pasos</w:t>
            </w:r>
          </w:p>
          <w:p>
            <w:pPr>
              <w:spacing w:before="40"/>
            </w:pPr>
            <w:r>
              <w:rPr>
                <w:rFonts w:ascii="Arial" w:cs="Arial" w:eastAsia="Arial" w:hAnsi="Arial"/>
                <w:color w:val="374151"/>
                <w:sz w:val="20"/>
                <w:szCs w:val="20"/>
              </w:rPr>
              <w:t xml:space="preserve">Si no la tienes activa, actívala. Es requerida para las contraseñas de aplicación.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Buscar Contraseñas de Aplicación</w:t>
            </w:r>
          </w:p>
          <w:p>
            <w:pPr>
              <w:spacing w:before="40"/>
            </w:pPr>
            <w:r>
              <w:rPr>
                <w:rFonts w:ascii="Arial" w:cs="Arial" w:eastAsia="Arial" w:hAnsi="Arial"/>
                <w:color w:val="374151"/>
                <w:sz w:val="20"/>
                <w:szCs w:val="20"/>
              </w:rPr>
              <w:t xml:space="preserve">En la página de seguridad, busca 'Contraseñas de aplicaciones' (App Passwords).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4</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Crear la contraseña</w:t>
            </w:r>
          </w:p>
          <w:p>
            <w:pPr>
              <w:spacing w:before="40"/>
            </w:pPr>
            <w:r>
              <w:rPr>
                <w:rFonts w:ascii="Arial" w:cs="Arial" w:eastAsia="Arial" w:hAnsi="Arial"/>
                <w:color w:val="374151"/>
                <w:sz w:val="20"/>
                <w:szCs w:val="20"/>
              </w:rPr>
              <w:t xml:space="preserve">Selecciona 'Otro (nombre personalizado)' → escribe 'InnovaTecPOS' → clic en Generar.</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5</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Copiar la contraseña</w:t>
            </w:r>
          </w:p>
          <w:p>
            <w:pPr>
              <w:spacing w:before="40"/>
            </w:pPr>
            <w:r>
              <w:rPr>
                <w:rFonts w:ascii="Arial" w:cs="Arial" w:eastAsia="Arial" w:hAnsi="Arial"/>
                <w:color w:val="374151"/>
                <w:sz w:val="20"/>
                <w:szCs w:val="20"/>
              </w:rPr>
              <w:t xml:space="preserve">Google mostrará una contraseña de 16 caracteres. Cópiala AHORA — solo se muestra una vez.</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D34D" w:sz="8"/>
              <w:left w:val="single" w:color="FCD34D" w:sz="8"/>
              <w:bottom w:val="single" w:color="FCD34D" w:sz="8"/>
              <w:right w:val="single" w:color="FCD34D" w:sz="8"/>
            </w:tcBorders>
            <w:shd w:fill="FCD34D" w:val="clear"/>
            <w:tcMar>
              <w:top w:type="dxa" w:w="80"/>
              <w:left w:type="dxa" w:w="160"/>
              <w:bottom w:type="dxa" w:w="80"/>
              <w:right w:type="dxa" w:w="160"/>
            </w:tcMar>
          </w:tcPr>
          <w:p>
            <w:r>
              <w:rPr>
                <w:rFonts w:ascii="Arial" w:cs="Arial" w:eastAsia="Arial" w:hAnsi="Arial"/>
                <w:b/>
                <w:bCs/>
                <w:color w:val="FFFFFF"/>
                <w:sz w:val="20"/>
                <w:szCs w:val="20"/>
              </w:rPr>
              <w:t xml:space="preserve">⚠️ ADVERTENCIA</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La contraseña de aplicación se muestra UNA SOLA VEZ.</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Si la pierdes, tendrás que generar una nueva desde el mismo proceso.</w:t>
            </w:r>
          </w:p>
        </w:tc>
      </w:tr>
      <w:tr>
        <w:tc>
          <w:tcPr>
            <w:tcBorders>
              <w:top w:val="single" w:color="FCD34D" w:sz="8"/>
              <w:left w:val="single" w:color="FCD34D" w:sz="8"/>
              <w:bottom w:val="single" w:color="FCD34D" w:sz="8"/>
              <w:right w:val="single" w:color="FCD34D" w:sz="8"/>
            </w:tcBorders>
            <w:shd w:fill="FEF3C7" w:val="clear"/>
            <w:tcMar>
              <w:top w:type="dxa" w:w="60"/>
              <w:left w:type="dxa" w:w="200"/>
              <w:bottom w:type="dxa" w:w="60"/>
              <w:right w:type="dxa" w:w="200"/>
            </w:tcMar>
          </w:tcPr>
          <w:p>
            <w:r>
              <w:rPr>
                <w:rFonts w:ascii="Arial" w:cs="Arial" w:eastAsia="Arial" w:hAnsi="Arial"/>
                <w:color w:val="111827"/>
                <w:sz w:val="20"/>
                <w:szCs w:val="20"/>
              </w:rPr>
              <w:t xml:space="preserve">No es la contraseña de tu Gmail — es una contraseña especial solo para esta app.</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12.2 — Configurar el Correo en InnovaTecPOS</w:t>
      </w:r>
    </w:p>
    <w:p>
      <w:pPr>
        <w:spacing w:after="80" w:before="80"/>
      </w:pPr>
      <w:r>
        <w:rPr>
          <w:rFonts w:ascii="Arial" w:cs="Arial" w:eastAsia="Arial" w:hAnsi="Arial"/>
          <w:color w:val="111827"/>
          <w:sz w:val="22"/>
          <w:szCs w:val="22"/>
        </w:rPr>
        <w:t xml:space="preserve">Una vez que el sistema esté funcionando en https://innovatecpos.com:</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Iniciar sesión</w:t>
            </w:r>
          </w:p>
          <w:p>
            <w:pPr>
              <w:spacing w:before="40"/>
            </w:pPr>
            <w:r>
              <w:rPr>
                <w:rFonts w:ascii="Arial" w:cs="Arial" w:eastAsia="Arial" w:hAnsi="Arial"/>
                <w:color w:val="374151"/>
                <w:sz w:val="20"/>
                <w:szCs w:val="20"/>
              </w:rPr>
              <w:t xml:space="preserve">Entra con el usuario administrador.</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Ir a Configuración</w:t>
            </w:r>
          </w:p>
          <w:p>
            <w:pPr>
              <w:spacing w:before="40"/>
            </w:pPr>
            <w:r>
              <w:rPr>
                <w:rFonts w:ascii="Arial" w:cs="Arial" w:eastAsia="Arial" w:hAnsi="Arial"/>
                <w:color w:val="374151"/>
                <w:sz w:val="20"/>
                <w:szCs w:val="20"/>
              </w:rPr>
              <w:t xml:space="preserve">En el menú principal, busca el módulo de Configuración.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Completar los datos de correo</w:t>
            </w:r>
          </w:p>
          <w:p>
            <w:pPr>
              <w:spacing w:before="40"/>
            </w:pPr>
            <w:r>
              <w:rPr>
                <w:rFonts w:ascii="Arial" w:cs="Arial" w:eastAsia="Arial" w:hAnsi="Arial"/>
                <w:color w:val="374151"/>
                <w:sz w:val="20"/>
                <w:szCs w:val="20"/>
              </w:rPr>
              <w:t xml:space="preserve">Llena los campos: Correo Remitente, Contraseña de Aplicación (los 16 caracteres), Correo Destinatario.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4</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Enviar correo de prueba</w:t>
            </w:r>
          </w:p>
          <w:p>
            <w:pPr>
              <w:spacing w:before="40"/>
            </w:pPr>
            <w:r>
              <w:rPr>
                <w:rFonts w:ascii="Arial" w:cs="Arial" w:eastAsia="Arial" w:hAnsi="Arial"/>
                <w:color w:val="374151"/>
                <w:sz w:val="20"/>
                <w:szCs w:val="20"/>
              </w:rPr>
              <w:t xml:space="preserve">Haz clic en 'Enviar correo de prueba' y verifica que llegue al destinatario.</w:t>
            </w:r>
          </w:p>
        </w:tc>
      </w:tr>
    </w:tbl>
    <w:p>
      <w:r>
        <w:br w:type="page"/>
      </w:r>
    </w:p>
    <w:p>
      <w:pPr>
        <w:pStyle w:val="Heading1"/>
        <w:pBdr>
          <w:bottom w:val="single" w:color="2563EB" w:sz="4"/>
        </w:pBdr>
        <w:shd w:fill="1B3A6B" w:val="clear"/>
        <w:spacing w:after="200" w:before="360"/>
        <w:ind w:left="200" w:right="200"/>
      </w:pPr>
      <w:bookmarkStart w:name="fase13" w:id="27"/>
      <w:r>
        <w:rPr>
          <w:rFonts w:ascii="Arial" w:cs="Arial" w:eastAsia="Arial" w:hAnsi="Arial"/>
          <w:b/>
          <w:bCs/>
          <w:color w:val="FFFFFF"/>
          <w:sz w:val="36"/>
          <w:szCs w:val="36"/>
        </w:rPr>
        <w:t xml:space="preserve">🖨️ FASE 13 — Configuración de QZ Tray (Impresión)</w:t>
      </w:r>
      <w:bookmarkEnd w:id="28"/>
    </w:p>
    <w:p>
      <w:pPr>
        <w:spacing w:after="80" w:before="80"/>
      </w:pPr>
      <w:r>
        <w:rPr>
          <w:rFonts w:ascii="Arial" w:cs="Arial" w:eastAsia="Arial" w:hAnsi="Arial"/>
          <w:color w:val="111827"/>
          <w:sz w:val="22"/>
          <w:szCs w:val="22"/>
        </w:rPr>
        <w:t xml:space="preserve">QZ Tray es la aplicación que permite a InnovaTecPOS imprimir tickets en impresoras térmicas. Se instala en cada PC de cajero — NO en el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QZ Tray se instala en las computadoras de los cajeros (los clientes), NO en el servidor VPS.</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El servidor solo sirve la aplicación web — la impresión ocurre del lado del cliente.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13.1 — Instalar QZ Tray en cada PC de Cajero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Descargar QZ Tray</w:t>
            </w:r>
          </w:p>
          <w:p>
            <w:pPr>
              <w:spacing w:before="40"/>
            </w:pPr>
            <w:r>
              <w:rPr>
                <w:rFonts w:ascii="Arial" w:cs="Arial" w:eastAsia="Arial" w:hAnsi="Arial"/>
                <w:color w:val="374151"/>
                <w:sz w:val="20"/>
                <w:szCs w:val="20"/>
              </w:rPr>
              <w:t xml:space="preserve">Ve a https://qz.io/download y descarga la versión para Windows.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Instalar</w:t>
            </w:r>
          </w:p>
          <w:p>
            <w:pPr>
              <w:spacing w:before="40"/>
            </w:pPr>
            <w:r>
              <w:rPr>
                <w:rFonts w:ascii="Arial" w:cs="Arial" w:eastAsia="Arial" w:hAnsi="Arial"/>
                <w:color w:val="374151"/>
                <w:sz w:val="20"/>
                <w:szCs w:val="20"/>
              </w:rPr>
              <w:t xml:space="preserve">Ejecuta el instalador. Marca la opción de 'Iniciar con Windows' durante la instalación.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Verificar</w:t>
            </w:r>
          </w:p>
          <w:p>
            <w:pPr>
              <w:spacing w:before="40"/>
            </w:pPr>
            <w:r>
              <w:rPr>
                <w:rFonts w:ascii="Arial" w:cs="Arial" w:eastAsia="Arial" w:hAnsi="Arial"/>
                <w:color w:val="374151"/>
                <w:sz w:val="20"/>
                <w:szCs w:val="20"/>
              </w:rPr>
              <w:t xml:space="preserve">Tras instalar, busca el ícono de QZ Tray en la bandeja del sistema (esquina inferior derecha). Debe estar activo.</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13.2 — Confiar en el Certificado Digital</w:t>
      </w:r>
    </w:p>
    <w:p>
      <w:pPr>
        <w:spacing w:after="80" w:before="80"/>
      </w:pPr>
      <w:r>
        <w:rPr>
          <w:rFonts w:ascii="Arial" w:cs="Arial" w:eastAsia="Arial" w:hAnsi="Arial"/>
          <w:color w:val="111827"/>
          <w:sz w:val="22"/>
          <w:szCs w:val="22"/>
        </w:rPr>
        <w:t xml:space="preserve">La primera vez que se intente imprimir, QZ Tray mostrará una ventana de seguridad:</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Leer el diálogo</w:t>
            </w:r>
          </w:p>
          <w:p>
            <w:pPr>
              <w:spacing w:before="40"/>
            </w:pPr>
            <w:r>
              <w:rPr>
                <w:rFonts w:ascii="Arial" w:cs="Arial" w:eastAsia="Arial" w:hAnsi="Arial"/>
                <w:color w:val="374151"/>
                <w:sz w:val="20"/>
                <w:szCs w:val="20"/>
              </w:rPr>
              <w:t xml:space="preserve">QZ Tray preguntará si confías en el certificado de InnovaTecPOS.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Marcar 'Always trust'</w:t>
            </w:r>
          </w:p>
          <w:p>
            <w:pPr>
              <w:spacing w:before="40"/>
            </w:pPr>
            <w:r>
              <w:rPr>
                <w:rFonts w:ascii="Arial" w:cs="Arial" w:eastAsia="Arial" w:hAnsi="Arial"/>
                <w:color w:val="374151"/>
                <w:sz w:val="20"/>
                <w:szCs w:val="20"/>
              </w:rPr>
              <w:t xml:space="preserve">Marca la casilla 'Always trust content from this publisher'.</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Hacer clic en Allow</w:t>
            </w:r>
          </w:p>
          <w:p>
            <w:pPr>
              <w:spacing w:before="40"/>
            </w:pPr>
            <w:r>
              <w:rPr>
                <w:rFonts w:ascii="Arial" w:cs="Arial" w:eastAsia="Arial" w:hAnsi="Arial"/>
                <w:color w:val="374151"/>
                <w:sz w:val="20"/>
                <w:szCs w:val="20"/>
              </w:rPr>
              <w:t xml:space="preserve">El sistema quedará autorizado para esta computadora.</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563EB" w:sz="8"/>
              <w:left w:val="single" w:color="2563EB" w:sz="8"/>
              <w:bottom w:val="single" w:color="2563EB" w:sz="8"/>
              <w:right w:val="single" w:color="2563EB" w:sz="8"/>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 NOTA</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El certificado digital ya viene incluido en la aplicación.</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CN: InnovaTecPOS — válido desde 2026 hasta 2036 (10 años).</w:t>
            </w:r>
          </w:p>
        </w:tc>
      </w:tr>
      <w:tr>
        <w:tc>
          <w:tcPr>
            <w:tcBorders>
              <w:top w:val="single" w:color="2563EB" w:sz="8"/>
              <w:left w:val="single" w:color="2563EB" w:sz="8"/>
              <w:bottom w:val="single" w:color="2563EB" w:sz="8"/>
              <w:right w:val="single" w:color="2563EB" w:sz="8"/>
            </w:tcBorders>
            <w:shd w:fill="DBEAFE" w:val="clear"/>
            <w:tcMar>
              <w:top w:type="dxa" w:w="60"/>
              <w:left w:type="dxa" w:w="200"/>
              <w:bottom w:type="dxa" w:w="60"/>
              <w:right w:type="dxa" w:w="200"/>
            </w:tcMar>
          </w:tcPr>
          <w:p>
            <w:r>
              <w:rPr>
                <w:rFonts w:ascii="Arial" w:cs="Arial" w:eastAsia="Arial" w:hAnsi="Arial"/>
                <w:color w:val="111827"/>
                <w:sz w:val="20"/>
                <w:szCs w:val="20"/>
              </w:rPr>
              <w:t xml:space="preserve">Solo necesitas hacer este proceso una vez por computadora.</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13.3 — Configurar la Impresora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Conectar la impresora</w:t>
            </w:r>
          </w:p>
          <w:p>
            <w:pPr>
              <w:spacing w:before="40"/>
            </w:pPr>
            <w:r>
              <w:rPr>
                <w:rFonts w:ascii="Arial" w:cs="Arial" w:eastAsia="Arial" w:hAnsi="Arial"/>
                <w:color w:val="374151"/>
                <w:sz w:val="20"/>
                <w:szCs w:val="20"/>
              </w:rPr>
              <w:t xml:space="preserve">Conecta la impresora térmica USB a la PC del cajero e instala sus drivers.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Seleccionar en el sistema</w:t>
            </w:r>
          </w:p>
          <w:p>
            <w:pPr>
              <w:spacing w:before="40"/>
            </w:pPr>
            <w:r>
              <w:rPr>
                <w:rFonts w:ascii="Arial" w:cs="Arial" w:eastAsia="Arial" w:hAnsi="Arial"/>
                <w:color w:val="374151"/>
                <w:sz w:val="20"/>
                <w:szCs w:val="20"/>
              </w:rPr>
              <w:t xml:space="preserve">En InnovaTecPOS → Configuración → Hardware → selecciona el nombre de la impresora en la lista.</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Probar la impresión</w:t>
            </w:r>
          </w:p>
          <w:p>
            <w:pPr>
              <w:spacing w:before="40"/>
            </w:pPr>
            <w:r>
              <w:rPr>
                <w:rFonts w:ascii="Arial" w:cs="Arial" w:eastAsia="Arial" w:hAnsi="Arial"/>
                <w:color w:val="374151"/>
                <w:sz w:val="20"/>
                <w:szCs w:val="20"/>
              </w:rPr>
              <w:t xml:space="preserve">Haz clic en 'Imprimir Prueba' — si imprime un ticket, todo está correcto.</w:t>
            </w:r>
          </w:p>
        </w:tc>
      </w:tr>
    </w:tbl>
    <w:p>
      <w:r>
        <w:br w:type="page"/>
      </w:r>
    </w:p>
    <w:p>
      <w:pPr>
        <w:pStyle w:val="Heading1"/>
        <w:pBdr>
          <w:bottom w:val="single" w:color="2563EB" w:sz="4"/>
        </w:pBdr>
        <w:shd w:fill="1B3A6B" w:val="clear"/>
        <w:spacing w:after="200" w:before="360"/>
        <w:ind w:left="200" w:right="200"/>
      </w:pPr>
      <w:bookmarkStart w:name="fase14" w:id="29"/>
      <w:r>
        <w:rPr>
          <w:rFonts w:ascii="Arial" w:cs="Arial" w:eastAsia="Arial" w:hAnsi="Arial"/>
          <w:b/>
          <w:bCs/>
          <w:color w:val="FFFFFF"/>
          <w:sz w:val="36"/>
          <w:szCs w:val="36"/>
        </w:rPr>
        <w:t xml:space="preserve">🛡️ FASE 14 — Seguridad del Servidor</w:t>
      </w:r>
      <w:bookmarkEnd w:id="30"/>
    </w:p>
    <w:p>
      <w:pPr>
        <w:spacing w:after="80" w:before="80"/>
      </w:pPr>
      <w:r>
        <w:rPr>
          <w:rFonts w:ascii="Arial" w:cs="Arial" w:eastAsia="Arial" w:hAnsi="Arial"/>
          <w:color w:val="111827"/>
          <w:sz w:val="22"/>
          <w:szCs w:val="22"/>
        </w:rPr>
        <w:t xml:space="preserve">Un servidor en Internet está expuesto a intentos de acceso no autorizado constantemente. Estas configuraciones minimizan los riesgos.</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14.1 — Configurar el Firewall (UFW)</w:t>
      </w:r>
    </w:p>
    <w:p>
      <w:pPr>
        <w:spacing w:after="80" w:before="80"/>
      </w:pPr>
      <w:r>
        <w:rPr>
          <w:rFonts w:ascii="Arial" w:cs="Arial" w:eastAsia="Arial" w:hAnsi="Arial"/>
          <w:color w:val="111827"/>
          <w:sz w:val="22"/>
          <w:szCs w:val="22"/>
        </w:rPr>
        <w:t xml:space="preserve">UFW (Uncomplicated Firewall) controla qué tráfico puede entrar y salir del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Bloquear todo el tráfico entrante por defecto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default deny incoming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Permitir todo el tráfico saliente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default allow outgoing</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Permitir SSH (para que puedas seguir conectándote)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allow 22/tcp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Permitir el tráfico web (HTTP y HTTPS)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allow 80/tcp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allow 443/tcp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Activar el firewall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enable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el estado y las reglas activas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ufw status verbose</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FCA5A5" w:sz="8"/>
              <w:left w:val="single" w:color="FCA5A5" w:sz="8"/>
              <w:bottom w:val="single" w:color="FCA5A5" w:sz="8"/>
              <w:right w:val="single" w:color="FCA5A5" w:sz="8"/>
            </w:tcBorders>
            <w:shd w:fill="FCA5A5" w:val="clear"/>
            <w:tcMar>
              <w:top w:type="dxa" w:w="80"/>
              <w:left w:type="dxa" w:w="160"/>
              <w:bottom w:type="dxa" w:w="80"/>
              <w:right w:type="dxa" w:w="160"/>
            </w:tcMar>
          </w:tcPr>
          <w:p>
            <w:r>
              <w:rPr>
                <w:rFonts w:ascii="Arial" w:cs="Arial" w:eastAsia="Arial" w:hAnsi="Arial"/>
                <w:b/>
                <w:bCs/>
                <w:color w:val="FFFFFF"/>
                <w:sz w:val="20"/>
                <w:szCs w:val="20"/>
              </w:rPr>
              <w:t xml:space="preserve">🚨 IMPORTANTE</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NO abras el puerto 1433 (SQL Server). Solo debe ser accesible desde localhost.</w:t>
            </w:r>
          </w:p>
        </w:tc>
      </w:tr>
      <w:tr>
        <w:tc>
          <w:tcPr>
            <w:tcBorders>
              <w:top w:val="single" w:color="FCA5A5" w:sz="8"/>
              <w:left w:val="single" w:color="FCA5A5" w:sz="8"/>
              <w:bottom w:val="single" w:color="FCA5A5" w:sz="8"/>
              <w:right w:val="single" w:color="FCA5A5" w:sz="8"/>
            </w:tcBorders>
            <w:shd w:fill="FEE2E2" w:val="clear"/>
            <w:tcMar>
              <w:top w:type="dxa" w:w="60"/>
              <w:left w:type="dxa" w:w="200"/>
              <w:bottom w:type="dxa" w:w="60"/>
              <w:right w:type="dxa" w:w="200"/>
            </w:tcMar>
          </w:tcPr>
          <w:p>
            <w:r>
              <w:rPr>
                <w:rFonts w:ascii="Arial" w:cs="Arial" w:eastAsia="Arial" w:hAnsi="Arial"/>
                <w:color w:val="111827"/>
                <w:sz w:val="20"/>
                <w:szCs w:val="20"/>
              </w:rPr>
              <w:t xml:space="preserve">Si necesitas conectarte a la BD remotamente, usa un túnel SSH (ver Anexo).</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14.2 — Instalar Fail2Ban (Protección Anti-Hackeo)</w:t>
      </w:r>
    </w:p>
    <w:p>
      <w:pPr>
        <w:spacing w:after="80" w:before="80"/>
      </w:pPr>
      <w:r>
        <w:rPr>
          <w:rFonts w:ascii="Arial" w:cs="Arial" w:eastAsia="Arial" w:hAnsi="Arial"/>
          <w:color w:val="111827"/>
          <w:sz w:val="22"/>
          <w:szCs w:val="22"/>
        </w:rPr>
        <w:t xml:space="preserve">Fail2Ban bloquea automáticamente las IPs que intentan acceder repetidamente con contraseñas incorrectas.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install -y fail2ban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enable fail2ban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start fail2ban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Verificar que está funcionando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fail2ban</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14.3 — Activar Actualizaciones de Seguridad Automáticas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apt install -y unattended-upgrades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dpkg-reconfigure -plow unattended-upgrades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Selecciona 'Yes' cuando pregunte si deseas activar las actualizaciones automáticas</w:t>
            </w:r>
          </w:p>
        </w:tc>
      </w:tr>
    </w:tbl>
    <w:p>
      <w:r>
        <w:br w:type="page"/>
      </w:r>
    </w:p>
    <w:p>
      <w:pPr>
        <w:pStyle w:val="Heading1"/>
        <w:pBdr>
          <w:bottom w:val="single" w:color="2563EB" w:sz="4"/>
        </w:pBdr>
        <w:shd w:fill="1B3A6B" w:val="clear"/>
        <w:spacing w:after="200" w:before="360"/>
        <w:ind w:left="200" w:right="200"/>
      </w:pPr>
      <w:bookmarkStart w:name="fase15" w:id="31"/>
      <w:r>
        <w:rPr>
          <w:rFonts w:ascii="Arial" w:cs="Arial" w:eastAsia="Arial" w:hAnsi="Arial"/>
          <w:b/>
          <w:bCs/>
          <w:color w:val="FFFFFF"/>
          <w:sz w:val="36"/>
          <w:szCs w:val="36"/>
        </w:rPr>
        <w:t xml:space="preserve">💾 FASE 15 — Backups Automatizados</w:t>
      </w:r>
      <w:bookmarkEnd w:id="32"/>
    </w:p>
    <w:p>
      <w:pPr>
        <w:spacing w:after="80" w:before="80"/>
      </w:pPr>
      <w:r>
        <w:rPr>
          <w:rFonts w:ascii="Arial" w:cs="Arial" w:eastAsia="Arial" w:hAnsi="Arial"/>
          <w:color w:val="111827"/>
          <w:sz w:val="22"/>
          <w:szCs w:val="22"/>
        </w:rPr>
        <w:t xml:space="preserve">Los backups son copias de seguridad de la base de datos. Si algo falla, puedes restaurar los datos hasta el punto del último backup.</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15.1 — Crear el Script de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la carpeta donde se guardarán los backups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mkdir -p /var/backups/innovatecpos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Crear el script de backup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nano /usr/local/bin/backup-innovatecpos.sh</w:t>
            </w:r>
          </w:p>
        </w:tc>
      </w:tr>
    </w:tbl>
    <w:p>
      <w:pPr>
        <w:spacing w:after="80" w:before="80"/>
      </w:pPr>
      <w:r>
        <w:rPr>
          <w:rFonts w:ascii="Arial" w:cs="Arial" w:eastAsia="Arial" w:hAnsi="Arial"/>
          <w:color w:val="111827"/>
          <w:sz w:val="22"/>
          <w:szCs w:val="22"/>
        </w:rPr>
        <w:t xml:space="preserve">Pega este contenido (reemplaza TU_CONTRASEÑA_SA):</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#!/bin/bash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Backup Automatizado de InnovaTecPOS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FECHA=$(date +%Y%m%d_%H%M%S)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BACKUP_DIR='/var/backups/innovatecpos'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SA_PASSWORD='TU_CONTRASEÑA_SA'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echo '[$FECHA] Iniciando backup...'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Backup de la base de datos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sqlcmd -S localhost -U SA -P "$SA_PASSWORD" -C -Q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"BACKUP DATABASE [InnovaTecBD] TO DISK = N'${BACKUP_DIR}/db_${FECHA}.bak' WITH COMPRESSION, INIT"</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Backup de la configuración de la 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cp /var/www/innovatecpos/appsettings.Production.json "${BACKUP_DIR}/appsettings_${FECHA}.json" 2&gt;/dev/null</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Eliminar backups mayores a 30 días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find "$BACKUP_DIR" -name '*.bak' -mtime +30 -delete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find "$BACKUP_DIR" -name '*.json' -mtime +30 -delete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echo '[$FECHA] Backup completado.'</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Hacer el script ejecutable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chmod +x /usr/local/bin/backup-innovatecpos.sh</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15.2 — Programar el Backup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Editar el crontab (programador de tareas de Linux)</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crontab -e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Si te pregunta qué editor, selecciona nano (opción 1)</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Al final del archivo, agrega esta línea: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0 2 * * * /usr/local/bin/backup-innovatecpos.sh &gt;&gt; /var/log/innovatecpos-backup.log 2&gt;&amp;1</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Esto ejecuta el backup todos los días a las 2:00 AM (hora de Nicaragua)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Guarda con Ctrl+X, Y, Enter</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15.3 — Probar el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Ejecutar el backup manualmente para verificar que funciona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/usr/local/bin/backup-innovatecpos.sh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Ver los archivos creados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ls -la /var/backups/innovatecpos/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Deberías ver un archivo .bak con la fecha de hoy</w:t>
            </w:r>
          </w:p>
        </w:tc>
      </w:tr>
    </w:tbl>
    <w:p>
      <w:r>
        <w:br w:type="page"/>
      </w:r>
    </w:p>
    <w:p>
      <w:pPr>
        <w:pStyle w:val="Heading1"/>
        <w:pBdr>
          <w:bottom w:val="single" w:color="2563EB" w:sz="4"/>
        </w:pBdr>
        <w:shd w:fill="1B3A6B" w:val="clear"/>
        <w:spacing w:after="200" w:before="360"/>
        <w:ind w:left="200" w:right="200"/>
      </w:pPr>
      <w:bookmarkStart w:name="fase16" w:id="33"/>
      <w:r>
        <w:rPr>
          <w:rFonts w:ascii="Arial" w:cs="Arial" w:eastAsia="Arial" w:hAnsi="Arial"/>
          <w:b/>
          <w:bCs/>
          <w:color w:val="FFFFFF"/>
          <w:sz w:val="36"/>
          <w:szCs w:val="36"/>
        </w:rPr>
        <w:t xml:space="preserve">📊 FASE 16 — Monitoreo y Mantenimiento</w:t>
      </w:r>
      <w:bookmarkEnd w:id="34"/>
    </w:p>
    <w:p>
      <w:pPr>
        <w:spacing w:after="80" w:before="80"/>
      </w:pPr>
      <w:r>
        <w:rPr>
          <w:rFonts w:ascii="Arial" w:cs="Arial" w:eastAsia="Arial" w:hAnsi="Arial"/>
          <w:color w:val="111827"/>
          <w:sz w:val="22"/>
          <w:szCs w:val="22"/>
        </w:rPr>
        <w:t xml:space="preserve">Una vez en producción, es importante monitorear el servidor regularmente para detectar problemas antes de que afecten a los usuarios.</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16.1 — Comandos de Monitoreo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Estado de todos los servicios importantes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mssql-server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nginx</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Uso de memoria RAM</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free -h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Uso de CPU y procesos activos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htop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(presiona 'q' para salir de htop)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Espacio en disco</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df -h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Logs recientes de la app (últimas 100 líneas)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journalctl -u innovatecpos -n 100 --no-pager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Errores de Nginx</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tail -50 /var/log/nginx/error.log</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16.2 — Proceso de Actualización de la Aplicación</w:t>
      </w:r>
    </w:p>
    <w:p>
      <w:pPr>
        <w:spacing w:after="80" w:before="80"/>
      </w:pPr>
      <w:r>
        <w:rPr>
          <w:rFonts w:ascii="Arial" w:cs="Arial" w:eastAsia="Arial" w:hAnsi="Arial"/>
          <w:color w:val="111827"/>
          <w:sz w:val="22"/>
          <w:szCs w:val="22"/>
        </w:rPr>
        <w:t xml:space="preserve">Cuando tengas una nueva versión de InnovaTecPOS, sigue este proceso: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Desde tu PC Windows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1. Publicar la nueva versión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cd "E:\Programacion\Antigravity\InnovaTecPOS\InnovaTecPOS"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dotnet publish -c Release -o ./publish --self-contained false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2. Incluir la configuración de producción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copy appsettings.Production.json .\publish\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3. Subir al servidor</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scp -r .\publish\* root@TU_IP:/var/www/innovatecpos/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 En el servidor (SSH) ===</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4. Reiniciar la aplicación para cargar la nueva versión</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restart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5. Verificar que inició correctamente</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innovatecpos</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journalctl -u innovatecpos -n 20</w:t>
            </w:r>
          </w:p>
        </w:tc>
      </w:tr>
    </w:tbl>
    <w:p>
      <w:r>
        <w:br w:type="page"/>
      </w:r>
    </w:p>
    <w:p>
      <w:pPr>
        <w:pStyle w:val="Heading1"/>
        <w:pBdr>
          <w:bottom w:val="single" w:color="2563EB" w:sz="4"/>
        </w:pBdr>
        <w:shd w:fill="1B3A6B" w:val="clear"/>
        <w:spacing w:after="200" w:before="360"/>
        <w:ind w:left="200" w:right="200"/>
      </w:pPr>
      <w:bookmarkStart w:name="fase17" w:id="35"/>
      <w:r>
        <w:rPr>
          <w:rFonts w:ascii="Arial" w:cs="Arial" w:eastAsia="Arial" w:hAnsi="Arial"/>
          <w:b/>
          <w:bCs/>
          <w:color w:val="FFFFFF"/>
          <w:sz w:val="36"/>
          <w:szCs w:val="36"/>
        </w:rPr>
        <w:t xml:space="preserve">✅ FASE 17 — Verificación Final (Checklist)</w:t>
      </w:r>
      <w:bookmarkEnd w:id="36"/>
    </w:p>
    <w:p>
      <w:pPr>
        <w:spacing w:after="80" w:before="80"/>
      </w:pPr>
      <w:r>
        <w:rPr>
          <w:rFonts w:ascii="Arial" w:cs="Arial" w:eastAsia="Arial" w:hAnsi="Arial"/>
          <w:color w:val="111827"/>
          <w:sz w:val="22"/>
          <w:szCs w:val="22"/>
        </w:rPr>
        <w:t xml:space="preserve">Antes de anunciar el lanzamiento, verifica cada punto de esta lista:</w:t>
      </w:r>
    </w:p>
    <w:p>
      <w:pPr>
        <w:spacing w:after="100" w:before="100"/>
      </w:pPr>
      <w:r>
        <w:rPr>
          <w:rFonts w:ascii="Arial" w:cs="Arial" w:eastAsia="Arial" w:hAnsi="Arial"/>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80"/>
        <w:gridCol w:w="2600"/>
        <w:gridCol w:w="3200"/>
        <w:gridCol w:w="1080"/>
      </w:tblGrid>
      <w:tr>
        <w:tc>
          <w:tcPr>
            <w:tcW w:type="dxa" w:w="48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Verificación</w:t>
            </w:r>
          </w:p>
        </w:tc>
        <w:tc>
          <w:tcPr>
            <w:tcW w:type="dxa" w:w="32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Comando / Acción</w:t>
            </w:r>
          </w:p>
        </w:tc>
        <w:tc>
          <w:tcPr>
            <w:tcW w:type="dxa" w:w="108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VPS activo y accesible</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ssh root@TU_IP</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2</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Zona horaria = America/Managua</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timedatectl</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3</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SQL Server activo</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systemctl status mssql-server</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4</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Base de datos InnovaTecBD creada</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sqlcmd ... -Q "SELECT DB_ID('InnovaTecBD')"</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5</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Tablas, vistas y SPs creados</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Ver sección 5.5</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6</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Datos iniciales insertados</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SELECT COUNT(*) FROM CAT.ROLES</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7</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.NET 10 instalado</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dotnet --version</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8</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App publicada en /var/www/innovatecpos</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ls /var/www/innovatecpos/InnovaTecPOS.dll</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9</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appsettings.Production.json configurado</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cat /var/www/.../appsettings.Production.json</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10</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Servicio systemd activo y habilitado</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systemctl status innovatecpos</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11</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Nginx configurado correctamente</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nginx -t</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12</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DNS apuntando a la IP del VPS</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dig innovatecpos.com</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13</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SSL activo (candado verde)</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Abrir https://innovatecpos.com</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14</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Login funciona</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Ingresar credenciales de admin</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15</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Módulo de Ventas carga correctamente</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Navegar a Ventas</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16</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Inventario muestra productos</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Navegar a Inventario</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17</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Reportes muestran gráficas</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Navegar a Reportes</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18</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Información del negocio actualizada</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Nombre, RUC, teléfono, logo</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19</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Correo configurado y probado</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Enviar correo de prueba</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20</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QZ Tray instalado en PC cajero</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Imprimir ticket de prueba</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21</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Firewall activo (80, 443, SSH solamente)</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ufw status</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22</w:t>
            </w:r>
          </w:p>
        </w:tc>
        <w:tc>
          <w:tcPr>
            <w:tcW w:type="dxa" w:w="26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Backup script programado</w:t>
            </w:r>
          </w:p>
        </w:tc>
        <w:tc>
          <w:tcPr>
            <w:tcW w:type="dxa" w:w="32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crontab -l</w:t>
            </w:r>
          </w:p>
        </w:tc>
        <w:tc>
          <w:tcPr>
            <w:tcW w:type="dxa" w:w="108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4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23</w:t>
            </w:r>
          </w:p>
        </w:tc>
        <w:tc>
          <w:tcPr>
            <w:tcW w:type="dxa" w:w="26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SQL Server NO expuesto al exterior</w:t>
            </w:r>
          </w:p>
        </w:tc>
        <w:tc>
          <w:tcPr>
            <w:tcW w:type="dxa" w:w="32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Puerto 1433 filtrado/cerrado</w:t>
            </w:r>
          </w:p>
        </w:tc>
        <w:tc>
          <w:tcPr>
            <w:tcW w:type="dxa" w:w="108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t>
            </w:r>
          </w:p>
        </w:tc>
      </w:tr>
    </w:tbl>
    <w:p>
      <w:r>
        <w:br w:type="page"/>
      </w:r>
    </w:p>
    <w:p>
      <w:pPr>
        <w:pStyle w:val="Heading1"/>
        <w:pBdr>
          <w:bottom w:val="single" w:color="2563EB" w:sz="4"/>
        </w:pBdr>
        <w:shd w:fill="1B3A6B" w:val="clear"/>
        <w:spacing w:after="200" w:before="360"/>
        <w:ind w:left="200" w:right="200"/>
      </w:pPr>
      <w:bookmarkStart w:name="fase18" w:id="37"/>
      <w:r>
        <w:rPr>
          <w:rFonts w:ascii="Arial" w:cs="Arial" w:eastAsia="Arial" w:hAnsi="Arial"/>
          <w:b/>
          <w:bCs/>
          <w:color w:val="FFFFFF"/>
          <w:sz w:val="36"/>
          <w:szCs w:val="36"/>
        </w:rPr>
        <w:t xml:space="preserve">🎉 FASE 18 — Día del Lanzamiento</w:t>
      </w:r>
      <w:bookmarkEnd w:id="38"/>
    </w:p>
    <w:p>
      <w:pPr>
        <w:spacing w:after="80" w:before="80"/>
      </w:pPr>
      <w:r>
        <w:rPr>
          <w:rFonts w:ascii="Arial" w:cs="Arial" w:eastAsia="Arial" w:hAnsi="Arial"/>
          <w:color w:val="111827"/>
          <w:sz w:val="22"/>
          <w:szCs w:val="22"/>
        </w:rPr>
        <w:t xml:space="preserve">¡Todo está listo! Sigue este orden el día del lanzamiento:</w:t>
      </w:r>
    </w:p>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Orden de Operaciones del Lanzamiento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1</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Verificar todos los servicios</w:t>
            </w:r>
          </w:p>
          <w:p>
            <w:pPr>
              <w:spacing w:before="40"/>
            </w:pPr>
            <w:r>
              <w:rPr>
                <w:rFonts w:ascii="Arial" w:cs="Arial" w:eastAsia="Arial" w:hAnsi="Arial"/>
                <w:color w:val="374151"/>
                <w:sz w:val="20"/>
                <w:szCs w:val="20"/>
              </w:rPr>
              <w:t xml:space="preserve">Confirma que los tres servicios principales están activos: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sudo systemctl status mssql-server nginx innovatecpos</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2</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Configurar información del negocio</w:t>
            </w:r>
          </w:p>
          <w:p>
            <w:pPr>
              <w:spacing w:before="40"/>
            </w:pPr>
            <w:r>
              <w:rPr>
                <w:rFonts w:ascii="Arial" w:cs="Arial" w:eastAsia="Arial" w:hAnsi="Arial"/>
                <w:color w:val="374151"/>
                <w:sz w:val="20"/>
                <w:szCs w:val="20"/>
              </w:rPr>
              <w:t xml:space="preserve">Ingresa a https://innovatecpos.com → Configuración → completa:</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500"/>
        <w:gridCol w:w="5860"/>
      </w:tblGrid>
      <w:tr>
        <w:tc>
          <w:tcPr>
            <w:tcW w:type="dxa" w:w="35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8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3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Nombre de la empresa</w:t>
            </w:r>
          </w:p>
        </w:tc>
        <w:tc>
          <w:tcPr>
            <w:tcW w:type="dxa" w:w="5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InnovaTec</w:t>
            </w:r>
          </w:p>
        </w:tc>
      </w:tr>
      <w:tr>
        <w:tc>
          <w:tcPr>
            <w:tcW w:type="dxa" w:w="3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RUC / Cédula</w:t>
            </w:r>
          </w:p>
        </w:tc>
        <w:tc>
          <w:tcPr>
            <w:tcW w:type="dxa" w:w="5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J0310000000001</w:t>
            </w:r>
          </w:p>
        </w:tc>
      </w:tr>
      <w:tr>
        <w:tc>
          <w:tcPr>
            <w:tcW w:type="dxa" w:w="3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Teléfono</w:t>
            </w:r>
          </w:p>
        </w:tc>
        <w:tc>
          <w:tcPr>
            <w:tcW w:type="dxa" w:w="5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+505 8888-8888</w:t>
            </w:r>
          </w:p>
        </w:tc>
      </w:tr>
      <w:tr>
        <w:tc>
          <w:tcPr>
            <w:tcW w:type="dxa" w:w="3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Dirección</w:t>
            </w:r>
          </w:p>
        </w:tc>
        <w:tc>
          <w:tcPr>
            <w:tcW w:type="dxa" w:w="5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Managua, Nicaragua</w:t>
            </w:r>
          </w:p>
        </w:tc>
      </w:tr>
      <w:tr>
        <w:tc>
          <w:tcPr>
            <w:tcW w:type="dxa" w:w="3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Logo</w:t>
            </w:r>
          </w:p>
        </w:tc>
        <w:tc>
          <w:tcPr>
            <w:tcW w:type="dxa" w:w="5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Subir imagen PNG/JPG</w:t>
            </w:r>
          </w:p>
        </w:tc>
      </w:tr>
      <w:tr>
        <w:tc>
          <w:tcPr>
            <w:tcW w:type="dxa" w:w="3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Tasa de cambio USD/NIO</w:t>
            </w:r>
          </w:p>
        </w:tc>
        <w:tc>
          <w:tcPr>
            <w:tcW w:type="dxa" w:w="5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36.50</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3</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Crear usuarios del sistema</w:t>
            </w:r>
          </w:p>
          <w:p>
            <w:pPr>
              <w:spacing w:before="40"/>
            </w:pPr>
            <w:r>
              <w:rPr>
                <w:rFonts w:ascii="Arial" w:cs="Arial" w:eastAsia="Arial" w:hAnsi="Arial"/>
                <w:color w:val="374151"/>
                <w:sz w:val="20"/>
                <w:szCs w:val="20"/>
              </w:rPr>
              <w:t xml:space="preserve">Admin → Usuarios → Crear:</w:t>
            </w:r>
          </w:p>
        </w:tc>
      </w:tr>
    </w:tbl>
    <w:p>
      <w:pPr>
        <w:spacing w:after="80" w:before="80"/>
      </w:pPr>
      <w:r>
        <w:rPr>
          <w:rFonts w:ascii="Arial" w:cs="Arial" w:eastAsia="Arial" w:hAnsi="Arial"/>
          <w:color w:val="111827"/>
          <w:sz w:val="22"/>
          <w:szCs w:val="22"/>
        </w:rPr>
        <w:t xml:space="preserve">  • Usuario Administrador principal</w:t>
      </w:r>
    </w:p>
    <w:p>
      <w:pPr>
        <w:spacing w:after="80" w:before="80"/>
      </w:pPr>
      <w:r>
        <w:rPr>
          <w:rFonts w:ascii="Arial" w:cs="Arial" w:eastAsia="Arial" w:hAnsi="Arial"/>
          <w:color w:val="111827"/>
          <w:sz w:val="22"/>
          <w:szCs w:val="22"/>
        </w:rPr>
        <w:t xml:space="preserve">  • Usuarios Cajeros (uno por caja/PC)</w:t>
      </w:r>
    </w:p>
    <w:p>
      <w:pPr>
        <w:spacing w:after="80" w:before="80"/>
      </w:pPr>
      <w:r>
        <w:rPr>
          <w:rFonts w:ascii="Arial" w:cs="Arial" w:eastAsia="Arial" w:hAnsi="Arial"/>
          <w:color w:val="111827"/>
          <w:sz w:val="22"/>
          <w:szCs w:val="22"/>
        </w:rPr>
        <w:t xml:space="preserve">  • Asignar módulos a cada rol</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4</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Registrar el inventario inicial</w:t>
            </w:r>
          </w:p>
          <w:p>
            <w:pPr>
              <w:spacing w:before="40"/>
            </w:pPr>
            <w:r>
              <w:rPr>
                <w:rFonts w:ascii="Arial" w:cs="Arial" w:eastAsia="Arial" w:hAnsi="Arial"/>
                <w:color w:val="374151"/>
                <w:sz w:val="20"/>
                <w:szCs w:val="20"/>
              </w:rPr>
              <w:t xml:space="preserve">Carga los productos con sus precios y stock inicial.</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5</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Probar el flujo completo</w:t>
            </w:r>
          </w:p>
          <w:p>
            <w:pPr>
              <w:spacing w:before="40"/>
            </w:pPr>
            <w:r>
              <w:rPr>
                <w:rFonts w:ascii="Arial" w:cs="Arial" w:eastAsia="Arial" w:hAnsi="Arial"/>
                <w:color w:val="374151"/>
                <w:sz w:val="20"/>
                <w:szCs w:val="20"/>
              </w:rPr>
              <w:t xml:space="preserve">Abrir turno/caja → Realizar una venta de prueba → Cerrar turno → Verificar el reporte.</w:t>
            </w:r>
          </w:p>
        </w:tc>
      </w:tr>
    </w:tbl>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80"/>
        </w:tblCellMar>
      </w:tblPr>
      <w:tblGrid>
        <w:gridCol w:w="900"/>
        <w:gridCol w:w="8460"/>
      </w:tblGrid>
      <w:tr>
        <w:tc>
          <w:tcPr>
            <w:tcBorders>
              <w:top w:val="single" w:color="2563EB" w:sz="8"/>
              <w:left w:val="single" w:color="2563EB" w:sz="8"/>
              <w:bottom w:val="single" w:color="2563EB" w:sz="8"/>
              <w:right w:val="single" w:color="2563EB" w:sz="8"/>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Paso
6</w:t>
            </w:r>
          </w:p>
        </w:tc>
        <w:tc>
          <w:tcPr>
            <w:tcBorders>
              <w:top w:val="single" w:color="2563EB" w:sz="8"/>
              <w:left w:val="single" w:color="2563EB" w:sz="8"/>
              <w:bottom w:val="single" w:color="2563EB" w:sz="8"/>
              <w:right w:val="single" w:color="2563EB" w:sz="8"/>
            </w:tcBorders>
            <w:shd w:fill="DBEAFE" w:val="clear"/>
            <w:tcMar>
              <w:top w:type="dxa" w:w="100"/>
              <w:left w:type="dxa" w:w="200"/>
              <w:bottom w:type="dxa" w:w="100"/>
              <w:right w:type="dxa" w:w="200"/>
            </w:tcMar>
          </w:tcPr>
          <w:p>
            <w:r>
              <w:rPr>
                <w:rFonts w:ascii="Arial" w:cs="Arial" w:eastAsia="Arial" w:hAnsi="Arial"/>
                <w:b/>
                <w:bCs/>
                <w:color w:val="1B3A6B"/>
                <w:sz w:val="24"/>
                <w:szCs w:val="24"/>
              </w:rPr>
              <w:t xml:space="preserve">Comunicar la URL al equipo</w:t>
            </w:r>
          </w:p>
          <w:p>
            <w:pPr>
              <w:spacing w:before="40"/>
            </w:pPr>
            <w:r>
              <w:rPr>
                <w:rFonts w:ascii="Arial" w:cs="Arial" w:eastAsia="Arial" w:hAnsi="Arial"/>
                <w:color w:val="374151"/>
                <w:sz w:val="20"/>
                <w:szCs w:val="20"/>
              </w:rPr>
              <w:t xml:space="preserve">Envía https://innovatecpos.com a todos los cajeros y usuarios del sistema.</w:t>
            </w:r>
          </w:p>
        </w:tc>
      </w:tr>
    </w:tbl>
    <w:p>
      <w:pPr>
        <w:spacing w:after="10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6EE7B7" w:sz="8"/>
              <w:left w:val="single" w:color="6EE7B7" w:sz="8"/>
              <w:bottom w:val="single" w:color="6EE7B7" w:sz="8"/>
              <w:right w:val="single" w:color="6EE7B7" w:sz="8"/>
            </w:tcBorders>
            <w:shd w:fill="D1FAE5" w:val="clear"/>
            <w:tcMar>
              <w:top w:type="dxa" w:w="300"/>
              <w:left w:type="dxa" w:w="400"/>
              <w:bottom w:type="dxa" w:w="300"/>
              <w:right w:type="dxa" w:w="400"/>
            </w:tcMar>
          </w:tcPr>
          <w:p>
            <w:pPr>
              <w:jc w:val="center"/>
            </w:pPr>
            <w:r>
              <w:rPr>
                <w:rFonts w:ascii="Arial" w:cs="Arial" w:eastAsia="Arial" w:hAnsi="Arial"/>
                <w:sz w:val="48"/>
                <w:szCs w:val="48"/>
              </w:rPr>
              <w:t xml:space="preserve">🎉</w:t>
            </w:r>
          </w:p>
          <w:p>
            <w:pPr>
              <w:jc w:val="center"/>
            </w:pPr>
            <w:r>
              <w:rPr>
                <w:rFonts w:ascii="Arial" w:cs="Arial" w:eastAsia="Arial" w:hAnsi="Arial"/>
                <w:b/>
                <w:bCs/>
                <w:color w:val="065F46"/>
                <w:sz w:val="28"/>
                <w:szCs w:val="28"/>
              </w:rPr>
              <w:t xml:space="preserve">¡Felicitaciones! Tu primer despliegue a producción está completo.</w:t>
            </w:r>
          </w:p>
          <w:p>
            <w:pPr>
              <w:spacing w:before="100"/>
              <w:jc w:val="center"/>
            </w:pPr>
            <w:r>
              <w:rPr>
                <w:rFonts w:ascii="Arial" w:cs="Arial" w:eastAsia="Arial" w:hAnsi="Arial"/>
                <w:color w:val="047857"/>
                <w:sz w:val="24"/>
                <w:szCs w:val="24"/>
              </w:rPr>
              <w:t xml:space="preserve">InnovaTecPOS está disponible en: https://innovatecpos.com</w:t>
            </w:r>
          </w:p>
        </w:tc>
      </w:tr>
    </w:tbl>
    <w:p>
      <w:r>
        <w:br w:type="page"/>
      </w:r>
    </w:p>
    <w:p>
      <w:pPr>
        <w:pStyle w:val="Heading1"/>
        <w:pBdr>
          <w:bottom w:val="single" w:color="2563EB" w:sz="4"/>
        </w:pBdr>
        <w:shd w:fill="1B3A6B" w:val="clear"/>
        <w:spacing w:after="200" w:before="360"/>
        <w:ind w:left="200" w:right="200"/>
      </w:pPr>
      <w:bookmarkStart w:name="anexos" w:id="39"/>
      <w:r>
        <w:rPr>
          <w:rFonts w:ascii="Arial" w:cs="Arial" w:eastAsia="Arial" w:hAnsi="Arial"/>
          <w:b/>
          <w:bCs/>
          <w:color w:val="FFFFFF"/>
          <w:sz w:val="36"/>
          <w:szCs w:val="36"/>
        </w:rPr>
        <w:t xml:space="preserve">📚 Anexos</w:t>
      </w:r>
      <w:bookmarkEnd w:id="40"/>
    </w:p>
    <w:p>
      <w:pPr>
        <w:pStyle w:val="Heading2"/>
        <w:pBdr>
          <w:bottom w:val="single" w:color="2563EB" w:sz="3"/>
        </w:pBdr>
        <w:spacing w:after="120" w:before="280"/>
      </w:pPr>
      <w:r>
        <w:rPr>
          <w:rFonts w:ascii="Arial" w:cs="Arial" w:eastAsia="Arial" w:hAnsi="Arial"/>
          <w:b/>
          <w:bCs/>
          <w:color w:val="1B3A6B"/>
          <w:sz w:val="28"/>
          <w:szCs w:val="28"/>
        </w:rPr>
        <w:t xml:space="preserve">Anexo A — Resolución de Problemas Comunes</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500"/>
        <w:gridCol w:w="2800"/>
        <w:gridCol w:w="4060"/>
      </w:tblGrid>
      <w:tr>
        <w:tc>
          <w:tcPr>
            <w:tcW w:type="dxa" w:w="25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Síntoma</w:t>
            </w:r>
          </w:p>
        </w:tc>
        <w:tc>
          <w:tcPr>
            <w:tcW w:type="dxa" w:w="28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Causa Probable</w:t>
            </w:r>
          </w:p>
        </w:tc>
        <w:tc>
          <w:tcPr>
            <w:tcW w:type="dxa" w:w="40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Pantalla en blanco al acceder</w:t>
            </w:r>
          </w:p>
        </w:tc>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WebSocket mal configurado en Nginx</w:t>
            </w:r>
          </w:p>
        </w:tc>
        <w:tc>
          <w:tcPr>
            <w:tcW w:type="dxa" w:w="40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Verifica los headers Upgrade y Connection en el config de Nginx</w:t>
            </w:r>
          </w:p>
        </w:tc>
      </w:tr>
      <w:tr>
        <w:tc>
          <w:tcPr>
            <w:tcW w:type="dxa" w:w="2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Error de conexión a BD</w:t>
            </w:r>
          </w:p>
        </w:tc>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Connection string incorrecta</w:t>
            </w:r>
          </w:p>
        </w:tc>
        <w:tc>
          <w:tcPr>
            <w:tcW w:type="dxa" w:w="40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Revisa el archivo appsettings.Production.json en el servidor</w:t>
            </w:r>
          </w:p>
        </w:tc>
      </w:tr>
      <w:tr>
        <w:tc>
          <w:tcPr>
            <w:tcW w:type="dxa" w:w="2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La app no arranca</w:t>
            </w:r>
          </w:p>
        </w:tc>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Puerto 5000 en uso</w:t>
            </w:r>
          </w:p>
        </w:tc>
        <w:tc>
          <w:tcPr>
            <w:tcW w:type="dxa" w:w="40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Ejecuta: sudo lsof -i :5000 y mata el proceso</w:t>
            </w:r>
          </w:p>
        </w:tc>
      </w:tr>
      <w:tr>
        <w:tc>
          <w:tcPr>
            <w:tcW w:type="dxa" w:w="2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SSL no funciona</w:t>
            </w:r>
          </w:p>
        </w:tc>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DNS no propagado aún</w:t>
            </w:r>
          </w:p>
        </w:tc>
        <w:tc>
          <w:tcPr>
            <w:tcW w:type="dxa" w:w="40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Espera la propagación y verifica con: dig innovatecpos.com</w:t>
            </w:r>
          </w:p>
        </w:tc>
      </w:tr>
      <w:tr>
        <w:tc>
          <w:tcPr>
            <w:tcW w:type="dxa" w:w="2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No llega el reporte diario</w:t>
            </w:r>
          </w:p>
        </w:tc>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Credenciales SMTP incorrectas</w:t>
            </w:r>
          </w:p>
        </w:tc>
        <w:tc>
          <w:tcPr>
            <w:tcW w:type="dxa" w:w="40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Verifica la App Password de Gmail en Configuración</w:t>
            </w:r>
          </w:p>
        </w:tc>
      </w:tr>
      <w:tr>
        <w:tc>
          <w:tcPr>
            <w:tcW w:type="dxa" w:w="2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App se reinicia constantemente</w:t>
            </w:r>
          </w:p>
        </w:tc>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Error en BD o permisos</w:t>
            </w:r>
          </w:p>
        </w:tc>
        <w:tc>
          <w:tcPr>
            <w:tcW w:type="dxa" w:w="40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Revisa: sudo journalctl -u innovatecpos -n 100</w:t>
            </w:r>
          </w:p>
        </w:tc>
      </w:tr>
      <w:tr>
        <w:tc>
          <w:tcPr>
            <w:tcW w:type="dxa" w:w="2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Impresora no imprime</w:t>
            </w:r>
          </w:p>
        </w:tc>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QZ Tray no está activo</w:t>
            </w:r>
          </w:p>
        </w:tc>
        <w:tc>
          <w:tcPr>
            <w:tcW w:type="dxa" w:w="40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Verifica que QZ Tray esté en la bandeja del sistema (esquina inferior derecha)</w:t>
            </w:r>
          </w:p>
        </w:tc>
      </w:tr>
      <w:tr>
        <w:tc>
          <w:tcPr>
            <w:tcW w:type="dxa" w:w="2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Error 502 Bad Gateway</w:t>
            </w:r>
          </w:p>
        </w:tc>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La app cayó o no inició</w:t>
            </w:r>
          </w:p>
        </w:tc>
        <w:tc>
          <w:tcPr>
            <w:tcW w:type="dxa" w:w="40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Ejecuta: systemctl status innovatecpos</w:t>
            </w:r>
          </w:p>
        </w:tc>
      </w:tr>
      <w:tr>
        <w:tc>
          <w:tcPr>
            <w:tcW w:type="dxa" w:w="2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No puede acceder a módulos</w:t>
            </w:r>
          </w:p>
        </w:tc>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Permisos de usuario incorrectos</w:t>
            </w:r>
          </w:p>
        </w:tc>
        <w:tc>
          <w:tcPr>
            <w:tcW w:type="dxa" w:w="40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Verifica la asignación de módulos en el panel de administración</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Anexo B — Acceso Remoto a SQL Server</w:t>
      </w:r>
    </w:p>
    <w:p>
      <w:pPr>
        <w:spacing w:after="80" w:before="80"/>
      </w:pPr>
      <w:r>
        <w:rPr>
          <w:rFonts w:ascii="Arial" w:cs="Arial" w:eastAsia="Arial" w:hAnsi="Arial"/>
          <w:color w:val="111827"/>
          <w:sz w:val="22"/>
          <w:szCs w:val="22"/>
        </w:rPr>
        <w:t xml:space="preserve">Para administrar la base de datos desde SSMS en tu PC sin exponer el puerto 1433:</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Desde tu PC Windows — crea un túnel SSH:</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ssh -L 1433:127.0.0.1:1433 root@TU_IP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Mientras el túnel esté activo, conecta SSMS a:</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Servidor: 127.0.0.1,1433</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Usuario: SA o innovatec_app</w:t>
            </w:r>
          </w:p>
        </w:tc>
      </w:tr>
      <w:tr>
        <w:tc>
          <w:tcPr>
            <w:tcBorders>
              <w:top w:val="none" w:color="FFFFFF" w:sz="0"/>
              <w:left w:val="none" w:color="FFFFFF" w:sz="0"/>
              <w:bottom w:val="none" w:color="FFFFFF" w:sz="0"/>
              <w:right w:val="none" w:color="FFFFFF" w:sz="0"/>
            </w:tcBorders>
            <w:shd w:fill="1E293B" w:val="clear"/>
            <w:tcMar>
              <w:top w:type="dxa" w:w="40"/>
              <w:left w:type="dxa" w:w="240"/>
              <w:bottom w:type="dxa" w:w="40"/>
              <w:right w:type="dxa" w:w="240"/>
            </w:tcMar>
          </w:tcPr>
          <w:p>
            <w:r>
              <w:rPr>
                <w:rFonts w:ascii="Courier New" w:cs="Courier New" w:eastAsia="Courier New" w:hAnsi="Courier New"/>
                <w:color w:val="7DD3FC"/>
                <w:sz w:val="18"/>
                <w:szCs w:val="18"/>
              </w:rPr>
              <w:t xml:space="preserve"># Contraseña: la correspondiente</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Anexo C — Puertos del Servidor</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00"/>
        <w:gridCol w:w="3000"/>
        <w:gridCol w:w="4860"/>
      </w:tblGrid>
      <w:tr>
        <w:tc>
          <w:tcPr>
            <w:tcW w:type="dxa" w:w="15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30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48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Acceso Permitido</w:t>
            </w:r>
          </w:p>
        </w:tc>
      </w:tr>
      <w:tr>
        <w:tc>
          <w:tcPr>
            <w:tcW w:type="dxa" w:w="1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80</w:t>
            </w:r>
          </w:p>
        </w:tc>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Nginx (HTTP)</w:t>
            </w:r>
          </w:p>
        </w:tc>
        <w:tc>
          <w:tcPr>
            <w:tcW w:type="dxa" w:w="4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Público — todo Internet</w:t>
            </w:r>
          </w:p>
        </w:tc>
      </w:tr>
      <w:tr>
        <w:tc>
          <w:tcPr>
            <w:tcW w:type="dxa" w:w="1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443</w:t>
            </w:r>
          </w:p>
        </w:tc>
        <w:tc>
          <w:tcPr>
            <w:tcW w:type="dxa" w:w="3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Nginx (HTTPS)</w:t>
            </w:r>
          </w:p>
        </w:tc>
        <w:tc>
          <w:tcPr>
            <w:tcW w:type="dxa" w:w="4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Público — todo Internet</w:t>
            </w:r>
          </w:p>
        </w:tc>
      </w:tr>
      <w:tr>
        <w:tc>
          <w:tcPr>
            <w:tcW w:type="dxa" w:w="1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5000</w:t>
            </w:r>
          </w:p>
        </w:tc>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Kestrel / InnovaTecPOS</w:t>
            </w:r>
          </w:p>
        </w:tc>
        <w:tc>
          <w:tcPr>
            <w:tcW w:type="dxa" w:w="4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Solo localhost (127.0.0.1)</w:t>
            </w:r>
          </w:p>
        </w:tc>
      </w:tr>
      <w:tr>
        <w:tc>
          <w:tcPr>
            <w:tcW w:type="dxa" w:w="15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1433</w:t>
            </w:r>
          </w:p>
        </w:tc>
        <w:tc>
          <w:tcPr>
            <w:tcW w:type="dxa" w:w="3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SQL Server</w:t>
            </w:r>
          </w:p>
        </w:tc>
        <w:tc>
          <w:tcPr>
            <w:tcW w:type="dxa" w:w="48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Solo localhost (127.0.0.1)</w:t>
            </w:r>
          </w:p>
        </w:tc>
      </w:tr>
      <w:tr>
        <w:tc>
          <w:tcPr>
            <w:tcW w:type="dxa" w:w="15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22</w:t>
            </w:r>
          </w:p>
        </w:tc>
        <w:tc>
          <w:tcPr>
            <w:tcW w:type="dxa" w:w="3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SSH</w:t>
            </w:r>
          </w:p>
        </w:tc>
        <w:tc>
          <w:tcPr>
            <w:tcW w:type="dxa" w:w="48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Solo administradores</w:t>
            </w:r>
          </w:p>
        </w:tc>
      </w:tr>
    </w:tbl>
    <w:p>
      <w:pPr>
        <w:spacing w:after="100" w:before="100"/>
      </w:pPr>
      <w:r>
        <w:rPr>
          <w:rFonts w:ascii="Arial" w:cs="Arial" w:eastAsia="Arial" w:hAnsi="Arial"/>
        </w:rPr>
        <w:t xml:space="preserve"/>
      </w:r>
    </w:p>
    <w:p>
      <w:pPr>
        <w:pStyle w:val="Heading2"/>
        <w:pBdr>
          <w:bottom w:val="single" w:color="2563EB" w:sz="3"/>
        </w:pBdr>
        <w:spacing w:after="120" w:before="280"/>
      </w:pPr>
      <w:r>
        <w:rPr>
          <w:rFonts w:ascii="Arial" w:cs="Arial" w:eastAsia="Arial" w:hAnsi="Arial"/>
          <w:b/>
          <w:bCs/>
          <w:color w:val="1B3A6B"/>
          <w:sz w:val="28"/>
          <w:szCs w:val="28"/>
        </w:rPr>
        <w:t xml:space="preserve">Anexo D — Stack Tecnológico</w:t>
      </w:r>
    </w:p>
    <w:p>
      <w:pPr>
        <w:spacing w:after="10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4000"/>
        <w:gridCol w:w="2560"/>
      </w:tblGrid>
      <w:tr>
        <w:tc>
          <w:tcPr>
            <w:tcW w:type="dxa" w:w="28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00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560"/>
            <w:tcBorders>
              <w:top w:val="single" w:color="2563EB" w:sz="8"/>
              <w:left w:val="single" w:color="2563EB" w:sz="8"/>
              <w:bottom w:val="single" w:color="2563EB" w:sz="8"/>
              <w:right w:val="single" w:color="2563EB" w:sz="8"/>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r>
      <w:tr>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Framework</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ASP.NET Core Blazor Server</w:t>
            </w:r>
          </w:p>
        </w:tc>
        <w:tc>
          <w:tcPr>
            <w:tcW w:type="dxa" w:w="2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.NET 10</w:t>
            </w:r>
          </w:p>
        </w:tc>
      </w:tr>
      <w:tr>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Base de Datos</w:t>
            </w:r>
          </w:p>
        </w:tc>
        <w:tc>
          <w:tcPr>
            <w:tcW w:type="dxa" w:w="4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SQL Server</w:t>
            </w:r>
          </w:p>
        </w:tc>
        <w:tc>
          <w:tcPr>
            <w:tcW w:type="dxa" w:w="2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2022 (Linux)</w:t>
            </w:r>
          </w:p>
        </w:tc>
      </w:tr>
      <w:tr>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ORM</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Entity Framework Core (Database-First)</w:t>
            </w:r>
          </w:p>
        </w:tc>
        <w:tc>
          <w:tcPr>
            <w:tcW w:type="dxa" w:w="2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10.0.5</w:t>
            </w:r>
          </w:p>
        </w:tc>
      </w:tr>
      <w:tr>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Generación PDF</w:t>
            </w:r>
          </w:p>
        </w:tc>
        <w:tc>
          <w:tcPr>
            <w:tcW w:type="dxa" w:w="4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iText7</w:t>
            </w:r>
          </w:p>
        </w:tc>
        <w:tc>
          <w:tcPr>
            <w:tcW w:type="dxa" w:w="2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9.6.0</w:t>
            </w:r>
          </w:p>
        </w:tc>
      </w:tr>
      <w:tr>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Exportación Excel</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ClosedXML</w:t>
            </w:r>
          </w:p>
        </w:tc>
        <w:tc>
          <w:tcPr>
            <w:tcW w:type="dxa" w:w="2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0.105.0</w:t>
            </w:r>
          </w:p>
        </w:tc>
      </w:tr>
      <w:tr>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Envío de Correo</w:t>
            </w:r>
          </w:p>
        </w:tc>
        <w:tc>
          <w:tcPr>
            <w:tcW w:type="dxa" w:w="4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MailKit (SMTP Gmail)</w:t>
            </w:r>
          </w:p>
        </w:tc>
        <w:tc>
          <w:tcPr>
            <w:tcW w:type="dxa" w:w="2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4.16.0</w:t>
            </w:r>
          </w:p>
        </w:tc>
      </w:tr>
      <w:tr>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Impresión Térmica</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QZ Tray (cliente)</w:t>
            </w:r>
          </w:p>
        </w:tc>
        <w:tc>
          <w:tcPr>
            <w:tcW w:type="dxa" w:w="2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2.2.6</w:t>
            </w:r>
          </w:p>
        </w:tc>
      </w:tr>
      <w:tr>
        <w:tc>
          <w:tcPr>
            <w:tcW w:type="dxa" w:w="28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Servidor Web</w:t>
            </w:r>
          </w:p>
        </w:tc>
        <w:tc>
          <w:tcPr>
            <w:tcW w:type="dxa" w:w="400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Kestrel + Nginx</w:t>
            </w:r>
          </w:p>
        </w:tc>
        <w:tc>
          <w:tcPr>
            <w:tcW w:type="dxa" w:w="2560"/>
            <w:tcBorders>
              <w:top w:val="single" w:color="E5E7EB" w:sz="8"/>
              <w:left w:val="single" w:color="E5E7EB" w:sz="8"/>
              <w:bottom w:val="single" w:color="E5E7EB" w:sz="8"/>
              <w:right w:val="single" w:color="E5E7EB" w:sz="8"/>
            </w:tcBorders>
            <w:shd w:fill="F3F4F6" w:val="clear"/>
            <w:tcMar>
              <w:top w:type="dxa" w:w="70"/>
              <w:left w:type="dxa" w:w="120"/>
              <w:bottom w:type="dxa" w:w="70"/>
              <w:right w:type="dxa" w:w="120"/>
            </w:tcMar>
          </w:tcPr>
          <w:p>
            <w:r>
              <w:rPr>
                <w:rFonts w:ascii="Arial" w:cs="Arial" w:eastAsia="Arial" w:hAnsi="Arial"/>
                <w:color w:val="111827"/>
                <w:sz w:val="19"/>
                <w:szCs w:val="19"/>
              </w:rPr>
              <w:t xml:space="preserve">—</w:t>
            </w:r>
          </w:p>
        </w:tc>
      </w:tr>
      <w:tr>
        <w:tc>
          <w:tcPr>
            <w:tcW w:type="dxa" w:w="28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Sistema Operativo</w:t>
            </w:r>
          </w:p>
        </w:tc>
        <w:tc>
          <w:tcPr>
            <w:tcW w:type="dxa" w:w="400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Ubuntu</w:t>
            </w:r>
          </w:p>
        </w:tc>
        <w:tc>
          <w:tcPr>
            <w:tcW w:type="dxa" w:w="2560"/>
            <w:tcBorders>
              <w:top w:val="single" w:color="E5E7EB" w:sz="8"/>
              <w:left w:val="single" w:color="E5E7EB" w:sz="8"/>
              <w:bottom w:val="single" w:color="E5E7EB" w:sz="8"/>
              <w:right w:val="single" w:color="E5E7EB" w:sz="8"/>
            </w:tcBorders>
            <w:shd w:fill="FFFFFF" w:val="clear"/>
            <w:tcMar>
              <w:top w:type="dxa" w:w="70"/>
              <w:left w:type="dxa" w:w="120"/>
              <w:bottom w:type="dxa" w:w="70"/>
              <w:right w:type="dxa" w:w="120"/>
            </w:tcMar>
          </w:tcPr>
          <w:p>
            <w:r>
              <w:rPr>
                <w:rFonts w:ascii="Arial" w:cs="Arial" w:eastAsia="Arial" w:hAnsi="Arial"/>
                <w:color w:val="111827"/>
                <w:sz w:val="19"/>
                <w:szCs w:val="19"/>
              </w:rPr>
              <w:t xml:space="preserve">24.04 LTS</w:t>
            </w:r>
          </w:p>
        </w:tc>
      </w:tr>
    </w:tbl>
    <w:p>
      <w:pPr>
        <w:spacing w:after="100" w:before="200"/>
      </w:pPr>
      <w:r>
        <w:rPr>
          <w:rFonts w:ascii="Arial" w:cs="Arial" w:eastAsia="Arial" w:hAnsi="Arial"/>
        </w:rPr>
        <w:t xml:space="preserve"/>
      </w:r>
    </w:p>
    <w:p>
      <w:pPr>
        <w:pBdr>
          <w:bottom w:val="single" w:color="E5E7EB" w:sz="4"/>
        </w:pBdr>
        <w:spacing w:after="200" w:before="200"/>
      </w:pPr>
      <w:r>
        <w:rPr>
          <w:rFonts w:ascii="Arial" w:cs="Arial" w:eastAsia="Arial" w:hAnsi="Arial"/>
        </w:rPr>
        <w:t xml:space="preserve"/>
      </w:r>
    </w:p>
    <w:p>
      <w:pPr>
        <w:spacing w:after="100" w:before="100"/>
      </w:pPr>
      <w:r>
        <w:rPr>
          <w:rFonts w:ascii="Arial" w:cs="Arial" w:eastAsia="Arial" w:hAnsi="Arial"/>
        </w:rPr>
        <w:t xml:space="preserve"/>
      </w:r>
    </w:p>
    <w:p>
      <w:pPr>
        <w:jc w:val="center"/>
      </w:pPr>
      <w:r>
        <w:rPr>
          <w:rFonts w:ascii="Arial" w:cs="Arial" w:eastAsia="Arial" w:hAnsi="Arial"/>
          <w:i/>
          <w:iCs/>
          <w:color w:val="6B7280"/>
          <w:sz w:val="18"/>
          <w:szCs w:val="18"/>
        </w:rPr>
        <w:t xml:space="preserve">Documento generado por el equipo de desarrollo de InnovaTecPOS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8640"/>
      </w:tabs>
      <w:spacing w:before="120"/>
    </w:pPr>
    <w:r>
      <w:rPr>
        <w:rFonts w:ascii="Arial" w:cs="Arial" w:eastAsia="Arial" w:hAnsi="Arial"/>
        <w:color w:val="6B7280"/>
        <w:sz w:val="16"/>
        <w:szCs w:val="16"/>
      </w:rPr>
      <w:t xml:space="preserve">InnovaTecPOS — Confidencial</w:t>
    </w:r>
    <w:r>
      <w:rPr>
        <w:rFonts w:ascii="Arial" w:cs="Arial" w:eastAsia="Arial" w:hAnsi="Arial"/>
        <w:color w:val="6B7280"/>
        <w:sz w:val="16"/>
        <w:szCs w:val="16"/>
      </w:rPr>
      <w:t xml:space="preserve">	Página </w:t>
    </w:r>
    <w:r>
      <w:rPr>
        <w:rFonts w:ascii="Arial" w:cs="Arial" w:eastAsia="Arial" w:hAnsi="Arial"/>
        <w:b/>
        <w:bCs/>
        <w:color w:val="2563E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8640"/>
      </w:tabs>
      <w:spacing w:after="120"/>
    </w:pPr>
    <w:r>
      <w:rPr>
        <w:rFonts w:ascii="Arial" w:cs="Arial" w:eastAsia="Arial" w:hAnsi="Arial"/>
        <w:color w:val="1B3A6B"/>
        <w:sz w:val="18"/>
        <w:szCs w:val="18"/>
      </w:rPr>
      <w:t xml:space="preserve">🖥️  InnovaTecPOS — Guía de Despliegue en Producción</w:t>
    </w:r>
    <w:r>
      <w:rPr>
        <w:rFonts w:ascii="Arial" w:cs="Arial" w:eastAsia="Arial" w:hAnsi="Arial"/>
        <w:color w:val="6B7280"/>
        <w:sz w:val="16"/>
        <w:szCs w:val="16"/>
      </w:rPr>
      <w:t xml:space="preserve">	Hostinger KVM 4 · innovatecpos.com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2026-05-21T04:42:50.160Z</dcterms:created>
  <dcterms:modified xsi:type="dcterms:W3CDTF">2026-05-21T04:42:50.174Z</dcterms:modified>
</cp:coreProperties>
</file>

<file path=docProps/custom.xml><?xml version="1.0" encoding="utf-8"?>
<Properties xmlns="http://schemas.openxmlformats.org/officeDocument/2006/custom-properties" xmlns:vt="http://schemas.openxmlformats.org/officeDocument/2006/docPropsVTypes"/>
</file>