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FB" w:rsidRPr="00F03693" w:rsidRDefault="00D74285" w:rsidP="008749B1">
      <w:pPr>
        <w:spacing w:after="0" w:line="24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noProof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6271E2" wp14:editId="30B7DB6C">
                <wp:simplePos x="0" y="0"/>
                <wp:positionH relativeFrom="column">
                  <wp:posOffset>1263650</wp:posOffset>
                </wp:positionH>
                <wp:positionV relativeFrom="paragraph">
                  <wp:posOffset>13970</wp:posOffset>
                </wp:positionV>
                <wp:extent cx="695325" cy="6000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D62" w:rsidRPr="005561A5" w:rsidRDefault="00721D62" w:rsidP="005561A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561A5">
                              <w:rPr>
                                <w:u w:val="single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6271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9.5pt;margin-top:1.1pt;width:54.7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">
                <v:textbox>
                  <w:txbxContent>
                    <w:p w:rsidR="00721D62" w:rsidRPr="005561A5" w:rsidRDefault="00721D62" w:rsidP="005561A5">
                      <w:pPr>
                        <w:jc w:val="center"/>
                        <w:rPr>
                          <w:u w:val="single"/>
                        </w:rPr>
                      </w:pPr>
                      <w:r w:rsidRPr="005561A5">
                        <w:rPr>
                          <w:u w:val="single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8749B1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F82F023" wp14:editId="6D434029">
            <wp:simplePos x="0" y="0"/>
            <wp:positionH relativeFrom="column">
              <wp:posOffset>2540</wp:posOffset>
            </wp:positionH>
            <wp:positionV relativeFrom="paragraph">
              <wp:posOffset>10795</wp:posOffset>
            </wp:positionV>
            <wp:extent cx="1615440" cy="704850"/>
            <wp:effectExtent l="0" t="0" r="3810" b="0"/>
            <wp:wrapThrough wrapText="bothSides">
              <wp:wrapPolygon edited="0">
                <wp:start x="0" y="0"/>
                <wp:lineTo x="0" y="21016"/>
                <wp:lineTo x="21396" y="21016"/>
                <wp:lineTo x="2139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AFB"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                                             FACULTAD DE MINAS</w:t>
      </w:r>
    </w:p>
    <w:p w:rsidR="008B3AFB" w:rsidRPr="00F03693" w:rsidRDefault="008B3AFB" w:rsidP="00F4162E">
      <w:pPr>
        <w:spacing w:after="0" w:line="240" w:lineRule="auto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  <w:t>DINÁMICA DE SISTEMAS</w:t>
      </w:r>
    </w:p>
    <w:p w:rsidR="008B3AFB" w:rsidRPr="00F03693" w:rsidRDefault="008B3AFB" w:rsidP="00F4162E">
      <w:pPr>
        <w:spacing w:after="0" w:line="240" w:lineRule="auto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   </w:t>
      </w:r>
      <w:r w:rsidR="0033693B" w:rsidRPr="00F03693">
        <w:rPr>
          <w:rFonts w:asciiTheme="minorHAnsi" w:hAnsiTheme="minorHAnsi" w:cstheme="minorHAnsi"/>
          <w:szCs w:val="20"/>
        </w:rPr>
        <w:t>EXAMEN PARCIAL</w:t>
      </w:r>
      <w:r w:rsidRPr="00F03693">
        <w:rPr>
          <w:rFonts w:asciiTheme="minorHAnsi" w:hAnsiTheme="minorHAnsi" w:cstheme="minorHAnsi"/>
          <w:szCs w:val="20"/>
        </w:rPr>
        <w:t xml:space="preserve"> (</w:t>
      </w:r>
      <w:r w:rsidR="0033693B" w:rsidRPr="00F03693">
        <w:rPr>
          <w:rFonts w:asciiTheme="minorHAnsi" w:hAnsiTheme="minorHAnsi" w:cstheme="minorHAnsi"/>
          <w:szCs w:val="20"/>
        </w:rPr>
        <w:t>2</w:t>
      </w:r>
      <w:r w:rsidRPr="00F03693">
        <w:rPr>
          <w:rFonts w:asciiTheme="minorHAnsi" w:hAnsiTheme="minorHAnsi" w:cstheme="minorHAnsi"/>
          <w:szCs w:val="20"/>
        </w:rPr>
        <w:t>0%)</w:t>
      </w:r>
    </w:p>
    <w:p w:rsidR="00253F9F" w:rsidRPr="00F03693" w:rsidRDefault="005D5ACB" w:rsidP="00F4162E">
      <w:pPr>
        <w:spacing w:after="0" w:line="240" w:lineRule="auto"/>
        <w:jc w:val="righ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201</w:t>
      </w:r>
      <w:r w:rsidR="00FA42E2">
        <w:rPr>
          <w:rFonts w:asciiTheme="minorHAnsi" w:hAnsiTheme="minorHAnsi" w:cstheme="minorHAnsi"/>
          <w:szCs w:val="20"/>
        </w:rPr>
        <w:t>6</w:t>
      </w:r>
      <w:r>
        <w:rPr>
          <w:rFonts w:asciiTheme="minorHAnsi" w:hAnsiTheme="minorHAnsi" w:cstheme="minorHAnsi"/>
          <w:szCs w:val="20"/>
        </w:rPr>
        <w:t>-0</w:t>
      </w:r>
      <w:r w:rsidR="00FA42E2">
        <w:rPr>
          <w:rFonts w:asciiTheme="minorHAnsi" w:hAnsiTheme="minorHAnsi" w:cstheme="minorHAnsi"/>
          <w:szCs w:val="20"/>
        </w:rPr>
        <w:t>1</w:t>
      </w:r>
    </w:p>
    <w:p w:rsidR="00253F9F" w:rsidRPr="00F03693" w:rsidRDefault="00253F9F" w:rsidP="00F4162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8B3AFB" w:rsidRPr="00F03693" w:rsidRDefault="008B3AFB" w:rsidP="00F4162E">
      <w:pPr>
        <w:spacing w:after="0" w:line="240" w:lineRule="auto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>Nombre</w:t>
      </w:r>
      <w:r w:rsidR="001D470F" w:rsidRPr="00F03693">
        <w:rPr>
          <w:rFonts w:asciiTheme="minorHAnsi" w:hAnsiTheme="minorHAnsi" w:cstheme="minorHAnsi"/>
          <w:szCs w:val="20"/>
        </w:rPr>
        <w:t>: _</w:t>
      </w:r>
      <w:r w:rsidRPr="00F03693">
        <w:rPr>
          <w:rFonts w:asciiTheme="minorHAnsi" w:hAnsiTheme="minorHAnsi" w:cstheme="minorHAnsi"/>
          <w:szCs w:val="20"/>
        </w:rPr>
        <w:t>______________________</w:t>
      </w:r>
      <w:r w:rsidR="00F03693" w:rsidRPr="00F03693">
        <w:rPr>
          <w:rFonts w:asciiTheme="minorHAnsi" w:hAnsiTheme="minorHAnsi" w:cstheme="minorHAnsi"/>
          <w:szCs w:val="20"/>
        </w:rPr>
        <w:t>______</w:t>
      </w:r>
      <w:r w:rsidR="00F03693">
        <w:rPr>
          <w:rFonts w:asciiTheme="minorHAnsi" w:hAnsiTheme="minorHAnsi" w:cstheme="minorHAnsi"/>
          <w:szCs w:val="20"/>
        </w:rPr>
        <w:t>_</w:t>
      </w:r>
      <w:r w:rsidR="00F03693" w:rsidRPr="00F03693">
        <w:rPr>
          <w:rFonts w:asciiTheme="minorHAnsi" w:hAnsiTheme="minorHAnsi" w:cstheme="minorHAnsi"/>
          <w:szCs w:val="20"/>
        </w:rPr>
        <w:t>_______</w:t>
      </w:r>
      <w:r w:rsidR="001F657C" w:rsidRPr="00F03693">
        <w:rPr>
          <w:rFonts w:asciiTheme="minorHAnsi" w:hAnsiTheme="minorHAnsi" w:cstheme="minorHAnsi"/>
          <w:szCs w:val="20"/>
        </w:rPr>
        <w:t>__</w:t>
      </w:r>
      <w:r w:rsidRPr="00F03693">
        <w:rPr>
          <w:rFonts w:asciiTheme="minorHAnsi" w:hAnsiTheme="minorHAnsi" w:cstheme="minorHAnsi"/>
          <w:szCs w:val="20"/>
        </w:rPr>
        <w:t xml:space="preserve"> </w:t>
      </w:r>
      <w:r w:rsidR="001F657C" w:rsidRPr="00F03693">
        <w:rPr>
          <w:rFonts w:asciiTheme="minorHAnsi" w:hAnsiTheme="minorHAnsi" w:cstheme="minorHAnsi"/>
          <w:szCs w:val="20"/>
        </w:rPr>
        <w:t xml:space="preserve">    Carnet:</w:t>
      </w:r>
      <w:r w:rsidR="001D470F" w:rsidRPr="00F03693">
        <w:rPr>
          <w:rFonts w:asciiTheme="minorHAnsi" w:hAnsiTheme="minorHAnsi" w:cstheme="minorHAnsi"/>
          <w:szCs w:val="20"/>
        </w:rPr>
        <w:t xml:space="preserve"> </w:t>
      </w:r>
      <w:r w:rsidR="00F03693">
        <w:rPr>
          <w:rFonts w:asciiTheme="minorHAnsi" w:hAnsiTheme="minorHAnsi" w:cstheme="minorHAnsi"/>
          <w:szCs w:val="20"/>
        </w:rPr>
        <w:t>____</w:t>
      </w:r>
      <w:r w:rsidR="00F03693" w:rsidRPr="00F03693">
        <w:rPr>
          <w:rFonts w:asciiTheme="minorHAnsi" w:hAnsiTheme="minorHAnsi" w:cstheme="minorHAnsi"/>
          <w:szCs w:val="20"/>
        </w:rPr>
        <w:t>_______</w:t>
      </w:r>
      <w:r w:rsidR="001F657C" w:rsidRPr="00F03693">
        <w:rPr>
          <w:rFonts w:asciiTheme="minorHAnsi" w:hAnsiTheme="minorHAnsi" w:cstheme="minorHAnsi"/>
          <w:szCs w:val="20"/>
        </w:rPr>
        <w:t>_______</w:t>
      </w:r>
      <w:r w:rsidR="00D13AA4" w:rsidRPr="00F03693">
        <w:rPr>
          <w:rFonts w:asciiTheme="minorHAnsi" w:hAnsiTheme="minorHAnsi" w:cstheme="minorHAnsi"/>
          <w:szCs w:val="20"/>
        </w:rPr>
        <w:t xml:space="preserve"> Grupo:</w:t>
      </w:r>
      <w:r w:rsidR="001F657C" w:rsidRPr="00F03693">
        <w:rPr>
          <w:rFonts w:asciiTheme="minorHAnsi" w:hAnsiTheme="minorHAnsi" w:cstheme="minorHAnsi"/>
          <w:szCs w:val="20"/>
        </w:rPr>
        <w:t xml:space="preserve"> M</w:t>
      </w:r>
      <w:r w:rsidR="005D5ACB">
        <w:rPr>
          <w:rFonts w:asciiTheme="minorHAnsi" w:hAnsiTheme="minorHAnsi" w:cstheme="minorHAnsi"/>
          <w:szCs w:val="20"/>
        </w:rPr>
        <w:t>i</w:t>
      </w:r>
      <w:r w:rsidR="001F657C" w:rsidRPr="00F03693">
        <w:rPr>
          <w:rFonts w:asciiTheme="minorHAnsi" w:hAnsiTheme="minorHAnsi" w:cstheme="minorHAnsi"/>
          <w:szCs w:val="20"/>
        </w:rPr>
        <w:t xml:space="preserve"> </w:t>
      </w:r>
      <w:r w:rsidR="00B5078B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1F657C" w:rsidRPr="00F03693">
        <w:rPr>
          <w:rFonts w:asciiTheme="minorHAnsi" w:hAnsiTheme="minorHAnsi" w:cstheme="minorHAnsi"/>
          <w:szCs w:val="20"/>
        </w:rPr>
        <w:t xml:space="preserve"> </w:t>
      </w:r>
      <w:r w:rsidR="005D5ACB">
        <w:rPr>
          <w:rFonts w:asciiTheme="minorHAnsi" w:hAnsiTheme="minorHAnsi" w:cstheme="minorHAnsi"/>
          <w:szCs w:val="20"/>
        </w:rPr>
        <w:t>Ju</w:t>
      </w:r>
      <w:r w:rsidR="00B5078B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B5078B" w:rsidRPr="00F03693">
        <w:rPr>
          <w:rFonts w:asciiTheme="minorHAnsi" w:hAnsiTheme="minorHAnsi" w:cstheme="minorHAnsi"/>
          <w:szCs w:val="20"/>
        </w:rPr>
        <w:t xml:space="preserve">  Vi</w:t>
      </w:r>
      <w:r w:rsidR="001F657C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1F657C" w:rsidRPr="00F03693">
        <w:rPr>
          <w:rFonts w:asciiTheme="minorHAnsi" w:hAnsiTheme="minorHAnsi" w:cstheme="minorHAnsi"/>
          <w:szCs w:val="20"/>
          <w:bdr w:val="single" w:sz="4" w:space="0" w:color="auto"/>
        </w:rPr>
        <w:t xml:space="preserve">          </w:t>
      </w:r>
    </w:p>
    <w:p w:rsidR="008B3AFB" w:rsidRPr="00F03693" w:rsidRDefault="008B3AFB" w:rsidP="00F4162E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A8754A" w:rsidRPr="00A8536E" w:rsidRDefault="00501F26" w:rsidP="00A8536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8536E">
        <w:rPr>
          <w:rFonts w:asciiTheme="minorHAnsi" w:hAnsiTheme="minorHAnsi" w:cstheme="minorHAnsi"/>
          <w:sz w:val="24"/>
          <w:szCs w:val="24"/>
        </w:rPr>
        <w:t xml:space="preserve">Bienvenidos </w:t>
      </w:r>
      <w:r w:rsidR="0033693B" w:rsidRPr="00A8536E">
        <w:rPr>
          <w:rFonts w:asciiTheme="minorHAnsi" w:hAnsiTheme="minorHAnsi" w:cstheme="minorHAnsi"/>
          <w:sz w:val="24"/>
          <w:szCs w:val="24"/>
        </w:rPr>
        <w:t>al primer examen parcial de</w:t>
      </w:r>
      <w:r w:rsidRPr="00A8536E">
        <w:rPr>
          <w:rFonts w:asciiTheme="minorHAnsi" w:hAnsiTheme="minorHAnsi" w:cstheme="minorHAnsi"/>
          <w:sz w:val="24"/>
          <w:szCs w:val="24"/>
        </w:rPr>
        <w:t xml:space="preserve"> </w:t>
      </w:r>
      <w:r w:rsidR="00B60236" w:rsidRPr="00A8536E">
        <w:rPr>
          <w:rFonts w:asciiTheme="minorHAnsi" w:hAnsiTheme="minorHAnsi" w:cstheme="minorHAnsi"/>
          <w:sz w:val="24"/>
          <w:szCs w:val="24"/>
        </w:rPr>
        <w:t>dinámica de s</w:t>
      </w:r>
      <w:r w:rsidRPr="00A8536E">
        <w:rPr>
          <w:rFonts w:asciiTheme="minorHAnsi" w:hAnsiTheme="minorHAnsi" w:cstheme="minorHAnsi"/>
          <w:sz w:val="24"/>
          <w:szCs w:val="24"/>
        </w:rPr>
        <w:t xml:space="preserve">istemas, el cual busca </w:t>
      </w:r>
      <w:r w:rsidR="00B60236" w:rsidRPr="00A8536E">
        <w:rPr>
          <w:rFonts w:asciiTheme="minorHAnsi" w:hAnsiTheme="minorHAnsi" w:cstheme="minorHAnsi"/>
          <w:sz w:val="24"/>
          <w:szCs w:val="24"/>
        </w:rPr>
        <w:t>conocer</w:t>
      </w:r>
      <w:r w:rsidRPr="00A8536E">
        <w:rPr>
          <w:rFonts w:asciiTheme="minorHAnsi" w:hAnsiTheme="minorHAnsi" w:cstheme="minorHAnsi"/>
          <w:sz w:val="24"/>
          <w:szCs w:val="24"/>
        </w:rPr>
        <w:t xml:space="preserve"> su comprensión </w:t>
      </w:r>
      <w:r w:rsidR="00B60236" w:rsidRPr="00A8536E">
        <w:rPr>
          <w:rFonts w:asciiTheme="minorHAnsi" w:hAnsiTheme="minorHAnsi" w:cstheme="minorHAnsi"/>
          <w:sz w:val="24"/>
          <w:szCs w:val="24"/>
        </w:rPr>
        <w:t xml:space="preserve">sobre </w:t>
      </w:r>
      <w:r w:rsidR="007A2F36" w:rsidRPr="00A8536E">
        <w:rPr>
          <w:rFonts w:asciiTheme="minorHAnsi" w:hAnsiTheme="minorHAnsi" w:cstheme="minorHAnsi"/>
          <w:sz w:val="24"/>
          <w:szCs w:val="24"/>
        </w:rPr>
        <w:t xml:space="preserve">los </w:t>
      </w:r>
      <w:r w:rsidR="00B60236" w:rsidRPr="00A8536E">
        <w:rPr>
          <w:rFonts w:asciiTheme="minorHAnsi" w:hAnsiTheme="minorHAnsi" w:cstheme="minorHAnsi"/>
          <w:sz w:val="24"/>
          <w:szCs w:val="24"/>
        </w:rPr>
        <w:t>temas</w:t>
      </w:r>
      <w:r w:rsidR="007A2F36" w:rsidRPr="00A8536E">
        <w:rPr>
          <w:rFonts w:asciiTheme="minorHAnsi" w:hAnsiTheme="minorHAnsi" w:cstheme="minorHAnsi"/>
          <w:sz w:val="24"/>
          <w:szCs w:val="24"/>
        </w:rPr>
        <w:t xml:space="preserve"> vistos </w:t>
      </w:r>
      <w:r w:rsidR="0033693B" w:rsidRPr="00A8536E">
        <w:rPr>
          <w:rFonts w:asciiTheme="minorHAnsi" w:hAnsiTheme="minorHAnsi" w:cstheme="minorHAnsi"/>
          <w:sz w:val="24"/>
          <w:szCs w:val="24"/>
        </w:rPr>
        <w:t>hasta el momento</w:t>
      </w:r>
      <w:r w:rsidRPr="00A8536E">
        <w:rPr>
          <w:rFonts w:asciiTheme="minorHAnsi" w:hAnsiTheme="minorHAnsi" w:cstheme="minorHAnsi"/>
          <w:sz w:val="24"/>
          <w:szCs w:val="24"/>
        </w:rPr>
        <w:t xml:space="preserve">. </w:t>
      </w:r>
      <w:r w:rsidR="00B60236" w:rsidRPr="00A8536E">
        <w:rPr>
          <w:rFonts w:asciiTheme="minorHAnsi" w:hAnsiTheme="minorHAnsi" w:cstheme="minorHAnsi"/>
          <w:sz w:val="24"/>
          <w:szCs w:val="24"/>
        </w:rPr>
        <w:t>Usted c</w:t>
      </w:r>
      <w:r w:rsidRPr="00A8536E">
        <w:rPr>
          <w:rFonts w:asciiTheme="minorHAnsi" w:hAnsiTheme="minorHAnsi" w:cstheme="minorHAnsi"/>
          <w:sz w:val="24"/>
          <w:szCs w:val="24"/>
        </w:rPr>
        <w:t xml:space="preserve">uenta con </w:t>
      </w:r>
      <w:r w:rsidR="0067441E" w:rsidRPr="00A8536E">
        <w:rPr>
          <w:rFonts w:asciiTheme="minorHAnsi" w:hAnsiTheme="minorHAnsi" w:cstheme="minorHAnsi"/>
          <w:sz w:val="24"/>
          <w:szCs w:val="24"/>
        </w:rPr>
        <w:t xml:space="preserve">1 hora y </w:t>
      </w:r>
      <w:r w:rsidR="0033693B" w:rsidRPr="00A8536E">
        <w:rPr>
          <w:rFonts w:asciiTheme="minorHAnsi" w:hAnsiTheme="minorHAnsi" w:cstheme="minorHAnsi"/>
          <w:sz w:val="24"/>
          <w:szCs w:val="24"/>
        </w:rPr>
        <w:t>5</w:t>
      </w:r>
      <w:r w:rsidR="00AB45B5" w:rsidRPr="00A8536E">
        <w:rPr>
          <w:rFonts w:asciiTheme="minorHAnsi" w:hAnsiTheme="minorHAnsi" w:cstheme="minorHAnsi"/>
          <w:sz w:val="24"/>
          <w:szCs w:val="24"/>
        </w:rPr>
        <w:t>0</w:t>
      </w:r>
      <w:r w:rsidR="0067441E" w:rsidRPr="00A8536E">
        <w:rPr>
          <w:rFonts w:asciiTheme="minorHAnsi" w:hAnsiTheme="minorHAnsi" w:cstheme="minorHAnsi"/>
          <w:sz w:val="24"/>
          <w:szCs w:val="24"/>
        </w:rPr>
        <w:t xml:space="preserve"> minutos</w:t>
      </w:r>
      <w:r w:rsidR="00AB45B5" w:rsidRPr="00A8536E">
        <w:rPr>
          <w:rFonts w:asciiTheme="minorHAnsi" w:hAnsiTheme="minorHAnsi" w:cstheme="minorHAnsi"/>
          <w:sz w:val="24"/>
          <w:szCs w:val="24"/>
        </w:rPr>
        <w:t xml:space="preserve"> para resolver este reto</w:t>
      </w:r>
      <w:r w:rsidRPr="00A8536E">
        <w:rPr>
          <w:rFonts w:asciiTheme="minorHAnsi" w:hAnsiTheme="minorHAnsi" w:cstheme="minorHAnsi"/>
          <w:sz w:val="24"/>
          <w:szCs w:val="24"/>
        </w:rPr>
        <w:t xml:space="preserve"> de manera individual</w:t>
      </w:r>
      <w:r w:rsidR="006749D5" w:rsidRPr="00A8536E">
        <w:rPr>
          <w:rFonts w:asciiTheme="minorHAnsi" w:hAnsiTheme="minorHAnsi" w:cstheme="minorHAnsi"/>
          <w:sz w:val="24"/>
          <w:szCs w:val="24"/>
        </w:rPr>
        <w:t xml:space="preserve">, y sin ayudas </w:t>
      </w:r>
      <w:r w:rsidR="0067441E" w:rsidRPr="00A8536E">
        <w:rPr>
          <w:rFonts w:asciiTheme="minorHAnsi" w:hAnsiTheme="minorHAnsi" w:cstheme="minorHAnsi"/>
          <w:sz w:val="24"/>
          <w:szCs w:val="24"/>
        </w:rPr>
        <w:t>didácticas</w:t>
      </w:r>
      <w:r w:rsidRPr="00A8536E">
        <w:rPr>
          <w:rFonts w:asciiTheme="minorHAnsi" w:hAnsiTheme="minorHAnsi" w:cstheme="minorHAnsi"/>
          <w:sz w:val="24"/>
          <w:szCs w:val="24"/>
        </w:rPr>
        <w:t>.</w:t>
      </w:r>
    </w:p>
    <w:p w:rsidR="0067441E" w:rsidRPr="00A8536E" w:rsidRDefault="0067441E" w:rsidP="00A8536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7441E" w:rsidRPr="00A8536E" w:rsidRDefault="0067441E" w:rsidP="00A8536E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  <w:sectPr w:rsidR="0067441E" w:rsidRPr="00A8536E" w:rsidSect="00F03693">
          <w:pgSz w:w="12240" w:h="15840"/>
          <w:pgMar w:top="568" w:right="900" w:bottom="568" w:left="851" w:header="708" w:footer="708" w:gutter="0"/>
          <w:cols w:space="708"/>
          <w:docGrid w:linePitch="360"/>
        </w:sectPr>
      </w:pPr>
    </w:p>
    <w:p w:rsidR="00070AFB" w:rsidRPr="00A8536E" w:rsidRDefault="00723E7E" w:rsidP="00E5094B">
      <w:pPr>
        <w:spacing w:before="120" w:after="120" w:line="360" w:lineRule="auto"/>
        <w:ind w:left="-811"/>
        <w:jc w:val="both"/>
        <w:rPr>
          <w:sz w:val="24"/>
          <w:szCs w:val="24"/>
        </w:rPr>
      </w:pPr>
      <w:r w:rsidRPr="00A8536E">
        <w:rPr>
          <w:b/>
          <w:sz w:val="24"/>
          <w:szCs w:val="24"/>
        </w:rPr>
        <w:lastRenderedPageBreak/>
        <w:t>1</w:t>
      </w:r>
      <w:r w:rsidR="00EE1C48" w:rsidRPr="00A8536E">
        <w:rPr>
          <w:b/>
          <w:sz w:val="24"/>
          <w:szCs w:val="24"/>
        </w:rPr>
        <w:t xml:space="preserve">. </w:t>
      </w:r>
      <w:r w:rsidR="00C23533" w:rsidRPr="00A8536E">
        <w:rPr>
          <w:b/>
          <w:sz w:val="24"/>
          <w:szCs w:val="24"/>
        </w:rPr>
        <w:t>(</w:t>
      </w:r>
      <w:r w:rsidR="005106AF" w:rsidRPr="00A8536E">
        <w:rPr>
          <w:b/>
          <w:sz w:val="24"/>
          <w:szCs w:val="24"/>
        </w:rPr>
        <w:t>2</w:t>
      </w:r>
      <w:r w:rsidR="00EE1C48" w:rsidRPr="00A8536E">
        <w:rPr>
          <w:b/>
          <w:sz w:val="24"/>
          <w:szCs w:val="24"/>
        </w:rPr>
        <w:t>.</w:t>
      </w:r>
      <w:r w:rsidR="000675C4" w:rsidRPr="00A8536E">
        <w:rPr>
          <w:b/>
          <w:sz w:val="24"/>
          <w:szCs w:val="24"/>
        </w:rPr>
        <w:t>0</w:t>
      </w:r>
      <w:r w:rsidR="00EE1C48" w:rsidRPr="00A8536E">
        <w:rPr>
          <w:b/>
          <w:sz w:val="24"/>
          <w:szCs w:val="24"/>
        </w:rPr>
        <w:t xml:space="preserve"> unid</w:t>
      </w:r>
      <w:r w:rsidR="00C23533" w:rsidRPr="00A8536E">
        <w:rPr>
          <w:b/>
          <w:sz w:val="24"/>
          <w:szCs w:val="24"/>
        </w:rPr>
        <w:t>)</w:t>
      </w:r>
      <w:r w:rsidR="00C23533" w:rsidRPr="00A8536E">
        <w:rPr>
          <w:sz w:val="24"/>
          <w:szCs w:val="24"/>
        </w:rPr>
        <w:t xml:space="preserve"> </w:t>
      </w:r>
      <w:r w:rsidR="00BB6244" w:rsidRPr="00A8536E">
        <w:rPr>
          <w:sz w:val="24"/>
          <w:szCs w:val="24"/>
        </w:rPr>
        <w:t>Un amigo del primo del hermano de</w:t>
      </w:r>
      <w:r w:rsidR="00A722AE" w:rsidRPr="00A8536E">
        <w:rPr>
          <w:sz w:val="24"/>
          <w:szCs w:val="24"/>
        </w:rPr>
        <w:t>l tío del nieto del sobrino de</w:t>
      </w:r>
      <w:r w:rsidR="00BB6244" w:rsidRPr="00A8536E">
        <w:rPr>
          <w:sz w:val="24"/>
          <w:szCs w:val="24"/>
        </w:rPr>
        <w:t xml:space="preserve"> su vecino tiene un restaurante</w:t>
      </w:r>
      <w:r w:rsidR="00784361" w:rsidRPr="00A8536E">
        <w:rPr>
          <w:sz w:val="24"/>
          <w:szCs w:val="24"/>
        </w:rPr>
        <w:t xml:space="preserve"> hace 30 años. Él ha construido un modelo mental sobre cómo funciona su negocio, y dada la confianza que le tiene a usted por ser una persona </w:t>
      </w:r>
      <w:r w:rsidR="00F61F64" w:rsidRPr="00A8536E">
        <w:rPr>
          <w:sz w:val="24"/>
          <w:szCs w:val="24"/>
        </w:rPr>
        <w:t>“</w:t>
      </w:r>
      <w:r w:rsidR="00784361" w:rsidRPr="00A8536E">
        <w:rPr>
          <w:sz w:val="24"/>
          <w:szCs w:val="24"/>
        </w:rPr>
        <w:t>tan cercana</w:t>
      </w:r>
      <w:r w:rsidR="00F61F64" w:rsidRPr="00A8536E">
        <w:rPr>
          <w:sz w:val="24"/>
          <w:szCs w:val="24"/>
        </w:rPr>
        <w:t>”,</w:t>
      </w:r>
      <w:r w:rsidR="00784361" w:rsidRPr="00A8536E">
        <w:rPr>
          <w:sz w:val="24"/>
          <w:szCs w:val="24"/>
        </w:rPr>
        <w:t xml:space="preserve"> se lo describe a continuación:</w:t>
      </w:r>
    </w:p>
    <w:p w:rsidR="00721D62" w:rsidRPr="00A8536E" w:rsidRDefault="00B85FB9" w:rsidP="00E5094B">
      <w:pPr>
        <w:spacing w:before="120" w:after="0" w:line="360" w:lineRule="auto"/>
        <w:jc w:val="both"/>
        <w:rPr>
          <w:sz w:val="24"/>
          <w:szCs w:val="24"/>
        </w:rPr>
      </w:pPr>
      <w:r w:rsidRPr="00A8536E">
        <w:rPr>
          <w:sz w:val="24"/>
          <w:szCs w:val="24"/>
        </w:rPr>
        <w:t>L</w:t>
      </w:r>
      <w:r w:rsidR="00F16BBE" w:rsidRPr="00A8536E">
        <w:rPr>
          <w:sz w:val="24"/>
          <w:szCs w:val="24"/>
        </w:rPr>
        <w:t xml:space="preserve">os </w:t>
      </w:r>
      <w:r w:rsidRPr="00A8536E">
        <w:rPr>
          <w:sz w:val="24"/>
          <w:szCs w:val="24"/>
        </w:rPr>
        <w:t>posibles clientes del restaurante se ve</w:t>
      </w:r>
      <w:r w:rsidR="00F16BBE" w:rsidRPr="00A8536E">
        <w:rPr>
          <w:sz w:val="24"/>
          <w:szCs w:val="24"/>
        </w:rPr>
        <w:t>n</w:t>
      </w:r>
      <w:r w:rsidRPr="00A8536E">
        <w:rPr>
          <w:sz w:val="24"/>
          <w:szCs w:val="24"/>
        </w:rPr>
        <w:t xml:space="preserve"> reducidos por: clientes nuevos por Publicidad y Mercadeo (P&amp;M), y clientes nuevos por Boca a Boca (</w:t>
      </w:r>
      <w:proofErr w:type="spellStart"/>
      <w:r w:rsidRPr="00A8536E">
        <w:rPr>
          <w:sz w:val="24"/>
          <w:szCs w:val="24"/>
        </w:rPr>
        <w:t>BaB</w:t>
      </w:r>
      <w:proofErr w:type="spellEnd"/>
      <w:r w:rsidRPr="00A8536E">
        <w:rPr>
          <w:sz w:val="24"/>
          <w:szCs w:val="24"/>
        </w:rPr>
        <w:t xml:space="preserve">). </w:t>
      </w:r>
      <w:r w:rsidR="00720654" w:rsidRPr="00A8536E">
        <w:rPr>
          <w:sz w:val="24"/>
          <w:szCs w:val="24"/>
        </w:rPr>
        <w:t>L</w:t>
      </w:r>
      <w:r w:rsidRPr="00A8536E">
        <w:rPr>
          <w:sz w:val="24"/>
          <w:szCs w:val="24"/>
        </w:rPr>
        <w:t xml:space="preserve">os clientes nuevos por </w:t>
      </w:r>
      <w:proofErr w:type="spellStart"/>
      <w:r w:rsidRPr="00A8536E">
        <w:rPr>
          <w:sz w:val="24"/>
          <w:szCs w:val="24"/>
        </w:rPr>
        <w:t>BaB</w:t>
      </w:r>
      <w:proofErr w:type="spellEnd"/>
      <w:r w:rsidRPr="00A8536E">
        <w:rPr>
          <w:sz w:val="24"/>
          <w:szCs w:val="24"/>
        </w:rPr>
        <w:t xml:space="preserve"> depen</w:t>
      </w:r>
      <w:r w:rsidR="00B86F3B" w:rsidRPr="00A8536E">
        <w:rPr>
          <w:sz w:val="24"/>
          <w:szCs w:val="24"/>
        </w:rPr>
        <w:t xml:space="preserve">den de los posibles clientes, </w:t>
      </w:r>
      <w:r w:rsidRPr="00A8536E">
        <w:rPr>
          <w:sz w:val="24"/>
          <w:szCs w:val="24"/>
        </w:rPr>
        <w:t xml:space="preserve">los clientes satisfechos, </w:t>
      </w:r>
      <w:r w:rsidR="00F16BBE" w:rsidRPr="00A8536E">
        <w:rPr>
          <w:sz w:val="24"/>
          <w:szCs w:val="24"/>
        </w:rPr>
        <w:t xml:space="preserve">la tasa de contacto </w:t>
      </w:r>
      <w:proofErr w:type="spellStart"/>
      <w:r w:rsidR="00F16BBE" w:rsidRPr="00A8536E">
        <w:rPr>
          <w:sz w:val="24"/>
          <w:szCs w:val="24"/>
        </w:rPr>
        <w:t>BaB</w:t>
      </w:r>
      <w:proofErr w:type="spellEnd"/>
      <w:r w:rsidR="00F16BBE" w:rsidRPr="00A8536E">
        <w:rPr>
          <w:sz w:val="24"/>
          <w:szCs w:val="24"/>
        </w:rPr>
        <w:t xml:space="preserve">, y del % de efectividad </w:t>
      </w:r>
      <w:proofErr w:type="spellStart"/>
      <w:r w:rsidR="00F16BBE" w:rsidRPr="00A8536E">
        <w:rPr>
          <w:sz w:val="24"/>
          <w:szCs w:val="24"/>
        </w:rPr>
        <w:t>BaB</w:t>
      </w:r>
      <w:proofErr w:type="spellEnd"/>
      <w:r w:rsidR="00F16BBE" w:rsidRPr="00A8536E">
        <w:rPr>
          <w:sz w:val="24"/>
          <w:szCs w:val="24"/>
        </w:rPr>
        <w:t xml:space="preserve">. </w:t>
      </w:r>
      <w:r w:rsidR="00721D62" w:rsidRPr="00A8536E">
        <w:rPr>
          <w:sz w:val="24"/>
          <w:szCs w:val="24"/>
        </w:rPr>
        <w:t xml:space="preserve">Por otro lado los clientes nuevos por P&amp;M </w:t>
      </w:r>
      <w:r w:rsidR="00B86F3B" w:rsidRPr="00A8536E">
        <w:rPr>
          <w:sz w:val="24"/>
          <w:szCs w:val="24"/>
        </w:rPr>
        <w:t>son el producto de los posibles clientes</w:t>
      </w:r>
      <w:r w:rsidR="00721D62" w:rsidRPr="00A8536E">
        <w:rPr>
          <w:sz w:val="24"/>
          <w:szCs w:val="24"/>
        </w:rPr>
        <w:t xml:space="preserve"> por</w:t>
      </w:r>
      <w:r w:rsidR="00B86F3B" w:rsidRPr="00A8536E">
        <w:rPr>
          <w:sz w:val="24"/>
          <w:szCs w:val="24"/>
        </w:rPr>
        <w:t xml:space="preserve"> el % de efectividad de P&amp;M,</w:t>
      </w:r>
      <w:r w:rsidR="00F16BBE" w:rsidRPr="00A8536E">
        <w:rPr>
          <w:sz w:val="24"/>
          <w:szCs w:val="24"/>
        </w:rPr>
        <w:t xml:space="preserve"> por</w:t>
      </w:r>
      <w:r w:rsidR="00721D62" w:rsidRPr="00A8536E">
        <w:rPr>
          <w:sz w:val="24"/>
          <w:szCs w:val="24"/>
        </w:rPr>
        <w:t xml:space="preserve"> la </w:t>
      </w:r>
      <w:proofErr w:type="spellStart"/>
      <w:r w:rsidR="00721D62" w:rsidRPr="00A8536E">
        <w:rPr>
          <w:sz w:val="24"/>
          <w:szCs w:val="24"/>
        </w:rPr>
        <w:t>atractividad</w:t>
      </w:r>
      <w:proofErr w:type="spellEnd"/>
      <w:r w:rsidR="00721D62" w:rsidRPr="00A8536E">
        <w:rPr>
          <w:sz w:val="24"/>
          <w:szCs w:val="24"/>
        </w:rPr>
        <w:t xml:space="preserve"> del restaurante</w:t>
      </w:r>
      <w:r w:rsidR="00F16BBE" w:rsidRPr="00A8536E">
        <w:rPr>
          <w:sz w:val="24"/>
          <w:szCs w:val="24"/>
        </w:rPr>
        <w:t>.</w:t>
      </w:r>
    </w:p>
    <w:p w:rsidR="00721D62" w:rsidRPr="00A8536E" w:rsidRDefault="005A7689" w:rsidP="00E5094B">
      <w:pPr>
        <w:spacing w:before="120" w:after="0" w:line="360" w:lineRule="auto"/>
        <w:jc w:val="both"/>
        <w:rPr>
          <w:sz w:val="24"/>
          <w:szCs w:val="24"/>
        </w:rPr>
      </w:pPr>
      <w:r w:rsidRPr="00A8536E">
        <w:rPr>
          <w:sz w:val="24"/>
          <w:szCs w:val="24"/>
        </w:rPr>
        <w:t xml:space="preserve">Los clientes nuevos por P&amp;M, los clientes nuevos </w:t>
      </w:r>
      <w:r w:rsidR="00B86F3B" w:rsidRPr="00A8536E">
        <w:rPr>
          <w:sz w:val="24"/>
          <w:szCs w:val="24"/>
        </w:rPr>
        <w:t>por</w:t>
      </w:r>
      <w:r w:rsidRPr="00A8536E">
        <w:rPr>
          <w:sz w:val="24"/>
          <w:szCs w:val="24"/>
        </w:rPr>
        <w:t xml:space="preserve"> </w:t>
      </w:r>
      <w:proofErr w:type="spellStart"/>
      <w:r w:rsidRPr="00A8536E">
        <w:rPr>
          <w:sz w:val="24"/>
          <w:szCs w:val="24"/>
        </w:rPr>
        <w:t>BaB</w:t>
      </w:r>
      <w:proofErr w:type="spellEnd"/>
      <w:r w:rsidRPr="00A8536E">
        <w:rPr>
          <w:sz w:val="24"/>
          <w:szCs w:val="24"/>
        </w:rPr>
        <w:t xml:space="preserve"> y los clientes que vuelven </w:t>
      </w:r>
      <w:r w:rsidR="00721D62" w:rsidRPr="00A8536E">
        <w:rPr>
          <w:sz w:val="24"/>
          <w:szCs w:val="24"/>
        </w:rPr>
        <w:t xml:space="preserve">aumentan la cantidad de clientes en atención. Este nivel de clientes en atención se ve reducido por </w:t>
      </w:r>
      <w:r w:rsidR="00F16BBE" w:rsidRPr="00A8536E">
        <w:rPr>
          <w:sz w:val="24"/>
          <w:szCs w:val="24"/>
        </w:rPr>
        <w:t xml:space="preserve">los clientes atendidos, </w:t>
      </w:r>
      <w:r w:rsidR="003134A4" w:rsidRPr="00A8536E">
        <w:rPr>
          <w:sz w:val="24"/>
          <w:szCs w:val="24"/>
        </w:rPr>
        <w:t xml:space="preserve">los cuales llegan a la variable clientes. Los clientes atendidos </w:t>
      </w:r>
      <w:r w:rsidR="00B86F3B" w:rsidRPr="00A8536E">
        <w:rPr>
          <w:sz w:val="24"/>
          <w:szCs w:val="24"/>
        </w:rPr>
        <w:t xml:space="preserve">son iguales a la división de </w:t>
      </w:r>
      <w:r w:rsidR="003134A4" w:rsidRPr="00A8536E">
        <w:rPr>
          <w:sz w:val="24"/>
          <w:szCs w:val="24"/>
        </w:rPr>
        <w:t xml:space="preserve">los clientes en atención </w:t>
      </w:r>
      <w:r w:rsidR="00B86F3B" w:rsidRPr="00A8536E">
        <w:rPr>
          <w:sz w:val="24"/>
          <w:szCs w:val="24"/>
        </w:rPr>
        <w:t xml:space="preserve">sobre </w:t>
      </w:r>
      <w:r w:rsidR="003134A4" w:rsidRPr="00A8536E">
        <w:rPr>
          <w:sz w:val="24"/>
          <w:szCs w:val="24"/>
        </w:rPr>
        <w:t xml:space="preserve">el tiempo de atención. El tiempo de atención es afectado por la saturación del restaurante, </w:t>
      </w:r>
      <w:r w:rsidR="000B032D" w:rsidRPr="00A8536E">
        <w:rPr>
          <w:sz w:val="24"/>
          <w:szCs w:val="24"/>
        </w:rPr>
        <w:t xml:space="preserve">la cual </w:t>
      </w:r>
      <w:r w:rsidR="003134A4" w:rsidRPr="00A8536E">
        <w:rPr>
          <w:sz w:val="24"/>
          <w:szCs w:val="24"/>
        </w:rPr>
        <w:t>se define como la fracción de clientes en atención sobre la capacidad total</w:t>
      </w:r>
      <w:r w:rsidR="000B032D" w:rsidRPr="00A8536E">
        <w:rPr>
          <w:sz w:val="24"/>
          <w:szCs w:val="24"/>
        </w:rPr>
        <w:t>. Además del tiempo de atención, la atractividad y la calidad de la atención dependen de la saturación.</w:t>
      </w:r>
    </w:p>
    <w:p w:rsidR="006B5E7F" w:rsidRPr="00A8536E" w:rsidRDefault="00353D54" w:rsidP="00E5094B">
      <w:pPr>
        <w:spacing w:before="120" w:after="0" w:line="360" w:lineRule="auto"/>
        <w:jc w:val="both"/>
        <w:rPr>
          <w:sz w:val="24"/>
          <w:szCs w:val="24"/>
        </w:rPr>
      </w:pPr>
      <w:r w:rsidRPr="00A8536E">
        <w:rPr>
          <w:sz w:val="24"/>
          <w:szCs w:val="24"/>
        </w:rPr>
        <w:t>Los clientes se ven reducidos por la satisfacción y la insatisfacción</w:t>
      </w:r>
      <w:r w:rsidR="00720654" w:rsidRPr="00A8536E">
        <w:rPr>
          <w:sz w:val="24"/>
          <w:szCs w:val="24"/>
        </w:rPr>
        <w:t>. Esta última</w:t>
      </w:r>
      <w:r w:rsidRPr="00A8536E">
        <w:rPr>
          <w:sz w:val="24"/>
          <w:szCs w:val="24"/>
        </w:rPr>
        <w:t xml:space="preserve"> depende de la calidad de la atención y de los clientes. Mientras </w:t>
      </w:r>
      <w:r w:rsidR="00720654" w:rsidRPr="00A8536E">
        <w:rPr>
          <w:sz w:val="24"/>
          <w:szCs w:val="24"/>
        </w:rPr>
        <w:t>que</w:t>
      </w:r>
      <w:r w:rsidRPr="00A8536E">
        <w:rPr>
          <w:sz w:val="24"/>
          <w:szCs w:val="24"/>
        </w:rPr>
        <w:t xml:space="preserve"> la satisfacción aumenta los clientes satisfechos, y se ve afectada por los clientes y la calidad de la atención. </w:t>
      </w:r>
      <w:r w:rsidR="00B86F3B" w:rsidRPr="00A8536E">
        <w:rPr>
          <w:sz w:val="24"/>
          <w:szCs w:val="24"/>
        </w:rPr>
        <w:t xml:space="preserve">Todos los clientes satisfechos vuelven al restaurante, por lo que la cantidad de clientes </w:t>
      </w:r>
      <w:r w:rsidR="005A7689" w:rsidRPr="00A8536E">
        <w:rPr>
          <w:sz w:val="24"/>
          <w:szCs w:val="24"/>
        </w:rPr>
        <w:t xml:space="preserve">satisfechos disminuye por </w:t>
      </w:r>
      <w:r w:rsidR="00B86F3B" w:rsidRPr="00A8536E">
        <w:rPr>
          <w:sz w:val="24"/>
          <w:szCs w:val="24"/>
        </w:rPr>
        <w:t>los clientes que vuelven. Los clientes que vuelven son la multiplicación de los clientes satisfechos por</w:t>
      </w:r>
      <w:r w:rsidR="005A7689" w:rsidRPr="00A8536E">
        <w:rPr>
          <w:sz w:val="24"/>
          <w:szCs w:val="24"/>
        </w:rPr>
        <w:t xml:space="preserve"> una frecuencia de retorno.</w:t>
      </w:r>
    </w:p>
    <w:p w:rsidR="000B032D" w:rsidRPr="00A8536E" w:rsidRDefault="000B032D" w:rsidP="00A8536E">
      <w:pPr>
        <w:spacing w:after="0" w:line="240" w:lineRule="auto"/>
        <w:ind w:left="-810"/>
        <w:jc w:val="both"/>
        <w:rPr>
          <w:sz w:val="24"/>
          <w:szCs w:val="24"/>
        </w:rPr>
      </w:pPr>
    </w:p>
    <w:p w:rsidR="001C6BFB" w:rsidRDefault="00BB6244" w:rsidP="00A8536E">
      <w:pPr>
        <w:spacing w:after="0" w:line="240" w:lineRule="auto"/>
        <w:ind w:left="-810"/>
        <w:jc w:val="both"/>
        <w:rPr>
          <w:sz w:val="24"/>
          <w:szCs w:val="24"/>
        </w:rPr>
      </w:pPr>
      <w:r w:rsidRPr="00A8536E">
        <w:rPr>
          <w:sz w:val="24"/>
          <w:szCs w:val="24"/>
        </w:rPr>
        <w:t xml:space="preserve">Realice </w:t>
      </w:r>
      <w:r w:rsidR="00F61F64" w:rsidRPr="00A8536E">
        <w:rPr>
          <w:sz w:val="24"/>
          <w:szCs w:val="24"/>
        </w:rPr>
        <w:t>el diagrama de flujos y niveles que permita explicar la situación.</w:t>
      </w:r>
    </w:p>
    <w:p w:rsidR="00E5094B" w:rsidRDefault="00E5094B" w:rsidP="00A8536E">
      <w:pPr>
        <w:spacing w:after="0" w:line="240" w:lineRule="auto"/>
        <w:ind w:left="-810"/>
        <w:jc w:val="both"/>
        <w:rPr>
          <w:sz w:val="24"/>
          <w:szCs w:val="24"/>
        </w:rPr>
      </w:pPr>
    </w:p>
    <w:p w:rsidR="00E5094B" w:rsidRDefault="00E5094B" w:rsidP="00A8536E">
      <w:pPr>
        <w:spacing w:after="0" w:line="240" w:lineRule="auto"/>
        <w:ind w:left="-810"/>
        <w:jc w:val="both"/>
        <w:rPr>
          <w:sz w:val="24"/>
          <w:szCs w:val="24"/>
        </w:rPr>
      </w:pPr>
    </w:p>
    <w:p w:rsidR="00E5094B" w:rsidRPr="00A8536E" w:rsidRDefault="00E5094B" w:rsidP="00A8536E">
      <w:pPr>
        <w:spacing w:after="0" w:line="240" w:lineRule="auto"/>
        <w:ind w:left="-810"/>
        <w:jc w:val="both"/>
        <w:rPr>
          <w:sz w:val="24"/>
          <w:szCs w:val="24"/>
        </w:rPr>
      </w:pPr>
    </w:p>
    <w:p w:rsidR="00E5094B" w:rsidRPr="00F03693" w:rsidRDefault="00E5094B" w:rsidP="00E5094B">
      <w:pPr>
        <w:spacing w:after="0" w:line="240" w:lineRule="auto"/>
        <w:rPr>
          <w:rFonts w:asciiTheme="minorHAnsi" w:hAnsiTheme="minorHAnsi" w:cstheme="minorHAnsi"/>
          <w:szCs w:val="20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198D7B4D" wp14:editId="63BFF357">
            <wp:simplePos x="0" y="0"/>
            <wp:positionH relativeFrom="column">
              <wp:posOffset>-465255</wp:posOffset>
            </wp:positionH>
            <wp:positionV relativeFrom="paragraph">
              <wp:posOffset>-12700</wp:posOffset>
            </wp:positionV>
            <wp:extent cx="1615440" cy="704850"/>
            <wp:effectExtent l="0" t="0" r="3810" b="0"/>
            <wp:wrapThrough wrapText="bothSides">
              <wp:wrapPolygon edited="0">
                <wp:start x="0" y="0"/>
                <wp:lineTo x="0" y="21016"/>
                <wp:lineTo x="21396" y="21016"/>
                <wp:lineTo x="2139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693">
        <w:rPr>
          <w:rFonts w:asciiTheme="minorHAnsi" w:hAnsiTheme="minorHAnsi" w:cstheme="minorHAnsi"/>
          <w:szCs w:val="20"/>
        </w:rPr>
        <w:t xml:space="preserve">          </w:t>
      </w:r>
      <w:r>
        <w:rPr>
          <w:rFonts w:asciiTheme="minorHAnsi" w:hAnsiTheme="minorHAnsi" w:cstheme="minorHAnsi"/>
          <w:szCs w:val="20"/>
        </w:rPr>
        <w:t xml:space="preserve"> </w:t>
      </w:r>
      <w:r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szCs w:val="20"/>
        </w:rPr>
        <w:t xml:space="preserve">              </w:t>
      </w:r>
      <w:r w:rsidRPr="00F03693">
        <w:rPr>
          <w:rFonts w:asciiTheme="minorHAnsi" w:hAnsiTheme="minorHAnsi" w:cstheme="minorHAnsi"/>
          <w:szCs w:val="20"/>
        </w:rPr>
        <w:t xml:space="preserve"> FACULTAD DE MINAS</w:t>
      </w:r>
    </w:p>
    <w:p w:rsidR="00E5094B" w:rsidRPr="00F03693" w:rsidRDefault="00E5094B" w:rsidP="00E5094B">
      <w:pPr>
        <w:spacing w:after="0" w:line="240" w:lineRule="auto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  <w:t>DINÁMICA DE SISTEMAS</w:t>
      </w:r>
    </w:p>
    <w:p w:rsidR="00E5094B" w:rsidRPr="00F03693" w:rsidRDefault="00E5094B" w:rsidP="00E5094B">
      <w:pPr>
        <w:spacing w:after="0" w:line="240" w:lineRule="auto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   EXAMEN PARCIAL (20%)</w:t>
      </w:r>
    </w:p>
    <w:p w:rsidR="00E5094B" w:rsidRPr="00F03693" w:rsidRDefault="00E5094B" w:rsidP="00E5094B">
      <w:pPr>
        <w:spacing w:after="0" w:line="240" w:lineRule="auto"/>
        <w:jc w:val="righ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2016-01</w:t>
      </w:r>
    </w:p>
    <w:p w:rsidR="00E5094B" w:rsidRDefault="00E5094B" w:rsidP="00723E7E">
      <w:pPr>
        <w:spacing w:after="0" w:line="240" w:lineRule="auto"/>
        <w:ind w:left="-810"/>
        <w:jc w:val="both"/>
        <w:rPr>
          <w:b/>
          <w:sz w:val="24"/>
          <w:szCs w:val="24"/>
        </w:rPr>
      </w:pPr>
    </w:p>
    <w:p w:rsidR="00723E7E" w:rsidRPr="00A8536E" w:rsidRDefault="00723E7E" w:rsidP="00723E7E">
      <w:pPr>
        <w:spacing w:after="0" w:line="240" w:lineRule="auto"/>
        <w:ind w:left="-810"/>
        <w:jc w:val="both"/>
        <w:rPr>
          <w:sz w:val="24"/>
          <w:szCs w:val="24"/>
        </w:rPr>
      </w:pPr>
      <w:r w:rsidRPr="00A8536E">
        <w:rPr>
          <w:b/>
          <w:sz w:val="24"/>
          <w:szCs w:val="24"/>
        </w:rPr>
        <w:t>2. (</w:t>
      </w:r>
      <w:r w:rsidR="005106AF" w:rsidRPr="00A8536E">
        <w:rPr>
          <w:b/>
          <w:sz w:val="24"/>
          <w:szCs w:val="24"/>
        </w:rPr>
        <w:t>2</w:t>
      </w:r>
      <w:r w:rsidRPr="00A8536E">
        <w:rPr>
          <w:b/>
          <w:sz w:val="24"/>
          <w:szCs w:val="24"/>
        </w:rPr>
        <w:t>.0 unid)</w:t>
      </w:r>
      <w:r w:rsidRPr="00A8536E">
        <w:rPr>
          <w:sz w:val="24"/>
          <w:szCs w:val="24"/>
        </w:rPr>
        <w:t xml:space="preserve"> Considera las siguientes variables:</w:t>
      </w:r>
    </w:p>
    <w:p w:rsidR="00723E7E" w:rsidRPr="00A8536E" w:rsidRDefault="00723E7E" w:rsidP="00723E7E">
      <w:pPr>
        <w:spacing w:after="0" w:line="240" w:lineRule="auto"/>
        <w:ind w:left="-810"/>
        <w:jc w:val="both"/>
        <w:rPr>
          <w:sz w:val="24"/>
          <w:szCs w:val="24"/>
        </w:rPr>
      </w:pPr>
    </w:p>
    <w:tbl>
      <w:tblPr>
        <w:tblStyle w:val="Tablaconcuadrcula"/>
        <w:tblW w:w="9265" w:type="dxa"/>
        <w:jc w:val="center"/>
        <w:tblLook w:val="04A0" w:firstRow="1" w:lastRow="0" w:firstColumn="1" w:lastColumn="0" w:noHBand="0" w:noVBand="1"/>
      </w:tblPr>
      <w:tblGrid>
        <w:gridCol w:w="1885"/>
        <w:gridCol w:w="1890"/>
        <w:gridCol w:w="1800"/>
        <w:gridCol w:w="1800"/>
        <w:gridCol w:w="1890"/>
      </w:tblGrid>
      <w:tr w:rsidR="00723E7E" w:rsidRPr="00A8536E" w:rsidTr="000E6D0B">
        <w:trPr>
          <w:jc w:val="center"/>
        </w:trPr>
        <w:tc>
          <w:tcPr>
            <w:tcW w:w="1885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Guerrilleros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Militares y Policías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 xml:space="preserve">Paramilitares 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Desplazados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 xml:space="preserve">Bandas Criminales </w:t>
            </w:r>
          </w:p>
        </w:tc>
      </w:tr>
      <w:tr w:rsidR="00723E7E" w:rsidRPr="00A8536E" w:rsidTr="000E6D0B">
        <w:trPr>
          <w:jc w:val="center"/>
        </w:trPr>
        <w:tc>
          <w:tcPr>
            <w:tcW w:w="1885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Presupuesto para la salud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Presupuesto para la educación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Presupuesto para el campo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Presupuesto para el pos acuerdo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Presupuesto para la guerra</w:t>
            </w:r>
          </w:p>
        </w:tc>
      </w:tr>
      <w:tr w:rsidR="00723E7E" w:rsidRPr="00A8536E" w:rsidTr="000E6D0B">
        <w:trPr>
          <w:jc w:val="center"/>
        </w:trPr>
        <w:tc>
          <w:tcPr>
            <w:tcW w:w="1885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Actos terroristas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 xml:space="preserve">Población vulnerable 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Campesinos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 xml:space="preserve">Víctimas de la guerra 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Victimas de minas antipersona</w:t>
            </w:r>
          </w:p>
        </w:tc>
      </w:tr>
      <w:tr w:rsidR="00723E7E" w:rsidRPr="00A8536E" w:rsidTr="000E6D0B">
        <w:trPr>
          <w:jc w:val="center"/>
        </w:trPr>
        <w:tc>
          <w:tcPr>
            <w:tcW w:w="1885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Abandono estatal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Corrupción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Falsos positivos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Legalidad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Genocidios, Masacres</w:t>
            </w:r>
          </w:p>
        </w:tc>
      </w:tr>
      <w:tr w:rsidR="00723E7E" w:rsidRPr="00A8536E" w:rsidTr="000E6D0B">
        <w:trPr>
          <w:jc w:val="center"/>
        </w:trPr>
        <w:tc>
          <w:tcPr>
            <w:tcW w:w="1885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Desarrollo rural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Desarrollo industrial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Violencia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Inversión Extranjera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Extorsión, Vacunas</w:t>
            </w:r>
          </w:p>
        </w:tc>
      </w:tr>
      <w:tr w:rsidR="00723E7E" w:rsidRPr="00A8536E" w:rsidTr="000E6D0B">
        <w:trPr>
          <w:jc w:val="center"/>
        </w:trPr>
        <w:tc>
          <w:tcPr>
            <w:tcW w:w="1885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Poder político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Elite socioeconómica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Población civil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Firma acuerdo de Paz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Población pobre</w:t>
            </w:r>
          </w:p>
        </w:tc>
      </w:tr>
      <w:tr w:rsidR="00723E7E" w:rsidRPr="00A8536E" w:rsidTr="000E6D0B">
        <w:trPr>
          <w:jc w:val="center"/>
        </w:trPr>
        <w:tc>
          <w:tcPr>
            <w:tcW w:w="1885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Seguridad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Desmovilización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Reincidencia</w:t>
            </w:r>
          </w:p>
        </w:tc>
        <w:tc>
          <w:tcPr>
            <w:tcW w:w="180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Turismo</w:t>
            </w:r>
          </w:p>
        </w:tc>
        <w:tc>
          <w:tcPr>
            <w:tcW w:w="1890" w:type="dxa"/>
          </w:tcPr>
          <w:p w:rsidR="00723E7E" w:rsidRPr="00A8536E" w:rsidRDefault="00723E7E" w:rsidP="000E6D0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8536E">
              <w:rPr>
                <w:sz w:val="24"/>
                <w:szCs w:val="24"/>
              </w:rPr>
              <w:t>Reparación</w:t>
            </w:r>
          </w:p>
        </w:tc>
      </w:tr>
    </w:tbl>
    <w:p w:rsidR="00723E7E" w:rsidRPr="00A8536E" w:rsidRDefault="00723E7E" w:rsidP="00723E7E">
      <w:pPr>
        <w:spacing w:after="0" w:line="240" w:lineRule="auto"/>
        <w:ind w:left="-810"/>
        <w:jc w:val="both"/>
        <w:rPr>
          <w:sz w:val="24"/>
          <w:szCs w:val="24"/>
        </w:rPr>
      </w:pPr>
    </w:p>
    <w:p w:rsidR="00723E7E" w:rsidRPr="00A8536E" w:rsidRDefault="00723E7E" w:rsidP="00723E7E">
      <w:pPr>
        <w:spacing w:after="0" w:line="240" w:lineRule="auto"/>
        <w:ind w:left="-810"/>
        <w:jc w:val="both"/>
        <w:rPr>
          <w:sz w:val="24"/>
          <w:szCs w:val="24"/>
        </w:rPr>
      </w:pPr>
      <w:r w:rsidRPr="00A8536E">
        <w:rPr>
          <w:sz w:val="24"/>
          <w:szCs w:val="24"/>
        </w:rPr>
        <w:t>Con algunas de estas, u otras variables que considere necesarias:</w:t>
      </w:r>
    </w:p>
    <w:p w:rsidR="00723E7E" w:rsidRPr="00A8536E" w:rsidRDefault="00723E7E" w:rsidP="00723E7E">
      <w:pPr>
        <w:spacing w:after="0" w:line="240" w:lineRule="auto"/>
        <w:ind w:left="-810"/>
        <w:jc w:val="both"/>
        <w:rPr>
          <w:sz w:val="24"/>
          <w:szCs w:val="24"/>
        </w:rPr>
      </w:pPr>
    </w:p>
    <w:p w:rsidR="00723E7E" w:rsidRPr="00A8536E" w:rsidRDefault="00A8536E" w:rsidP="00723E7E">
      <w:pPr>
        <w:spacing w:after="0" w:line="240" w:lineRule="auto"/>
        <w:ind w:left="-810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="00723E7E" w:rsidRPr="00A8536E">
        <w:rPr>
          <w:b/>
          <w:sz w:val="24"/>
          <w:szCs w:val="24"/>
        </w:rPr>
        <w:t>(</w:t>
      </w:r>
      <w:r w:rsidR="005106AF" w:rsidRPr="00A8536E">
        <w:rPr>
          <w:b/>
          <w:sz w:val="24"/>
          <w:szCs w:val="24"/>
        </w:rPr>
        <w:t>1</w:t>
      </w:r>
      <w:r w:rsidR="00723E7E" w:rsidRPr="00A8536E">
        <w:rPr>
          <w:b/>
          <w:sz w:val="24"/>
          <w:szCs w:val="24"/>
        </w:rPr>
        <w:t>.</w:t>
      </w:r>
      <w:r w:rsidR="005106AF" w:rsidRPr="00A8536E">
        <w:rPr>
          <w:b/>
          <w:sz w:val="24"/>
          <w:szCs w:val="24"/>
        </w:rPr>
        <w:t>5</w:t>
      </w:r>
      <w:r w:rsidR="00723E7E" w:rsidRPr="00A8536E">
        <w:rPr>
          <w:b/>
          <w:sz w:val="24"/>
          <w:szCs w:val="24"/>
        </w:rPr>
        <w:t>)</w:t>
      </w:r>
      <w:r w:rsidR="00723E7E" w:rsidRPr="00A8536E">
        <w:rPr>
          <w:sz w:val="24"/>
          <w:szCs w:val="24"/>
        </w:rPr>
        <w:t xml:space="preserve"> Realice UN (1) diagrama causal que contenga los siguientes DOS (2) enunciados:</w:t>
      </w:r>
    </w:p>
    <w:p w:rsidR="00720654" w:rsidRPr="00A8536E" w:rsidRDefault="00720654" w:rsidP="00B35A6F">
      <w:pPr>
        <w:spacing w:after="0" w:line="240" w:lineRule="auto"/>
        <w:ind w:left="-810" w:firstLine="810"/>
        <w:rPr>
          <w:sz w:val="24"/>
          <w:szCs w:val="24"/>
        </w:rPr>
      </w:pPr>
    </w:p>
    <w:p w:rsidR="00B35A6F" w:rsidRDefault="00723E7E" w:rsidP="00A8536E">
      <w:pPr>
        <w:spacing w:after="0" w:line="240" w:lineRule="auto"/>
        <w:rPr>
          <w:sz w:val="24"/>
          <w:szCs w:val="24"/>
        </w:rPr>
      </w:pPr>
      <w:r w:rsidRPr="00A8536E">
        <w:rPr>
          <w:sz w:val="24"/>
          <w:szCs w:val="24"/>
        </w:rPr>
        <w:t>&lt;&lt;</w:t>
      </w:r>
      <w:proofErr w:type="gramStart"/>
      <w:r w:rsidRPr="00A8536E">
        <w:rPr>
          <w:sz w:val="24"/>
          <w:szCs w:val="24"/>
        </w:rPr>
        <w:t>si</w:t>
      </w:r>
      <w:proofErr w:type="gramEnd"/>
      <w:r w:rsidRPr="00A8536E">
        <w:rPr>
          <w:sz w:val="24"/>
          <w:szCs w:val="24"/>
        </w:rPr>
        <w:t xml:space="preserve"> el Gobierno Colombiano firma el acuerdo de paz con las FARC-EP, el país va a MEJORAR&gt;&gt;</w:t>
      </w:r>
    </w:p>
    <w:p w:rsidR="00E5094B" w:rsidRPr="00A8536E" w:rsidRDefault="00E5094B" w:rsidP="00A8536E">
      <w:pPr>
        <w:spacing w:after="0" w:line="240" w:lineRule="auto"/>
        <w:rPr>
          <w:sz w:val="24"/>
          <w:szCs w:val="24"/>
        </w:rPr>
      </w:pPr>
    </w:p>
    <w:p w:rsidR="00723E7E" w:rsidRPr="00A8536E" w:rsidRDefault="00723E7E" w:rsidP="00A8536E">
      <w:pPr>
        <w:spacing w:after="0" w:line="240" w:lineRule="auto"/>
        <w:rPr>
          <w:sz w:val="24"/>
          <w:szCs w:val="24"/>
        </w:rPr>
      </w:pPr>
      <w:r w:rsidRPr="00A8536E">
        <w:rPr>
          <w:sz w:val="24"/>
          <w:szCs w:val="24"/>
        </w:rPr>
        <w:t>&lt;&lt;</w:t>
      </w:r>
      <w:proofErr w:type="gramStart"/>
      <w:r w:rsidRPr="00A8536E">
        <w:rPr>
          <w:sz w:val="24"/>
          <w:szCs w:val="24"/>
        </w:rPr>
        <w:t>si</w:t>
      </w:r>
      <w:proofErr w:type="gramEnd"/>
      <w:r w:rsidRPr="00A8536E">
        <w:rPr>
          <w:sz w:val="24"/>
          <w:szCs w:val="24"/>
        </w:rPr>
        <w:t xml:space="preserve"> el Gobierno Colombiano firma el acuerdo de paz con las FARC-EP, el país va a EMPEORAR&gt;&gt;</w:t>
      </w:r>
    </w:p>
    <w:p w:rsidR="00B35A6F" w:rsidRPr="00A8536E" w:rsidRDefault="00B35A6F" w:rsidP="00723E7E">
      <w:pPr>
        <w:spacing w:after="0" w:line="240" w:lineRule="auto"/>
        <w:ind w:left="-810" w:firstLine="810"/>
        <w:rPr>
          <w:b/>
          <w:sz w:val="24"/>
          <w:szCs w:val="24"/>
        </w:rPr>
      </w:pPr>
    </w:p>
    <w:p w:rsidR="00723E7E" w:rsidRPr="00A8536E" w:rsidRDefault="00A8536E" w:rsidP="00A8536E">
      <w:pPr>
        <w:spacing w:after="0" w:line="240" w:lineRule="auto"/>
        <w:ind w:left="-8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723E7E" w:rsidRPr="00A8536E">
        <w:rPr>
          <w:b/>
          <w:sz w:val="24"/>
          <w:szCs w:val="24"/>
        </w:rPr>
        <w:t>(0.</w:t>
      </w:r>
      <w:r w:rsidR="005106AF" w:rsidRPr="00A8536E">
        <w:rPr>
          <w:b/>
          <w:sz w:val="24"/>
          <w:szCs w:val="24"/>
        </w:rPr>
        <w:t>5</w:t>
      </w:r>
      <w:r w:rsidR="00723E7E" w:rsidRPr="00A8536E">
        <w:rPr>
          <w:b/>
          <w:sz w:val="24"/>
          <w:szCs w:val="24"/>
        </w:rPr>
        <w:t xml:space="preserve">) </w:t>
      </w:r>
      <w:r w:rsidR="00B35A6F" w:rsidRPr="00A8536E">
        <w:rPr>
          <w:sz w:val="24"/>
          <w:szCs w:val="24"/>
        </w:rPr>
        <w:t>¿Pueden ser esto</w:t>
      </w:r>
      <w:r w:rsidR="00723E7E" w:rsidRPr="00A8536E">
        <w:rPr>
          <w:sz w:val="24"/>
          <w:szCs w:val="24"/>
        </w:rPr>
        <w:t xml:space="preserve">s dos </w:t>
      </w:r>
      <w:r w:rsidR="00B35A6F" w:rsidRPr="00A8536E">
        <w:rPr>
          <w:sz w:val="24"/>
          <w:szCs w:val="24"/>
        </w:rPr>
        <w:t>enunciados cierto</w:t>
      </w:r>
      <w:r w:rsidR="00723E7E" w:rsidRPr="00A8536E">
        <w:rPr>
          <w:sz w:val="24"/>
          <w:szCs w:val="24"/>
        </w:rPr>
        <w:t>s, o solo un</w:t>
      </w:r>
      <w:r w:rsidR="00B35A6F" w:rsidRPr="00A8536E">
        <w:rPr>
          <w:sz w:val="24"/>
          <w:szCs w:val="24"/>
        </w:rPr>
        <w:t>o</w:t>
      </w:r>
      <w:r w:rsidR="00723E7E" w:rsidRPr="00A8536E">
        <w:rPr>
          <w:sz w:val="24"/>
          <w:szCs w:val="24"/>
        </w:rPr>
        <w:t>? Explique su respuesta.</w:t>
      </w:r>
    </w:p>
    <w:p w:rsidR="00723E7E" w:rsidRPr="00A8536E" w:rsidRDefault="00723E7E" w:rsidP="00A8536E">
      <w:pPr>
        <w:spacing w:after="0" w:line="240" w:lineRule="auto"/>
        <w:ind w:left="-810"/>
        <w:jc w:val="both"/>
        <w:rPr>
          <w:b/>
          <w:sz w:val="24"/>
          <w:szCs w:val="24"/>
        </w:rPr>
      </w:pPr>
    </w:p>
    <w:p w:rsidR="002C3427" w:rsidRPr="00A8536E" w:rsidRDefault="00723E7E" w:rsidP="00A8536E">
      <w:pPr>
        <w:spacing w:after="0" w:line="240" w:lineRule="auto"/>
        <w:ind w:left="-810"/>
        <w:jc w:val="both"/>
        <w:rPr>
          <w:sz w:val="24"/>
          <w:szCs w:val="24"/>
        </w:rPr>
      </w:pPr>
      <w:r w:rsidRPr="00A8536E">
        <w:rPr>
          <w:b/>
          <w:sz w:val="24"/>
          <w:szCs w:val="24"/>
        </w:rPr>
        <w:t>3</w:t>
      </w:r>
      <w:r w:rsidR="00B95A8C" w:rsidRPr="00A8536E">
        <w:rPr>
          <w:b/>
          <w:sz w:val="24"/>
          <w:szCs w:val="24"/>
        </w:rPr>
        <w:t>. (</w:t>
      </w:r>
      <w:r w:rsidR="00EE1C48" w:rsidRPr="00A8536E">
        <w:rPr>
          <w:rFonts w:asciiTheme="minorHAnsi" w:hAnsiTheme="minorHAnsi" w:cstheme="minorHAnsi"/>
          <w:b/>
          <w:sz w:val="24"/>
          <w:szCs w:val="24"/>
        </w:rPr>
        <w:t>0.</w:t>
      </w:r>
      <w:r w:rsidR="005106AF" w:rsidRPr="00A8536E">
        <w:rPr>
          <w:rFonts w:asciiTheme="minorHAnsi" w:hAnsiTheme="minorHAnsi" w:cstheme="minorHAnsi"/>
          <w:b/>
          <w:sz w:val="24"/>
          <w:szCs w:val="24"/>
        </w:rPr>
        <w:t>4</w:t>
      </w:r>
      <w:r w:rsidR="00EE1C48" w:rsidRPr="00A8536E">
        <w:rPr>
          <w:rFonts w:asciiTheme="minorHAnsi" w:hAnsiTheme="minorHAnsi" w:cstheme="minorHAnsi"/>
          <w:b/>
          <w:sz w:val="24"/>
          <w:szCs w:val="24"/>
        </w:rPr>
        <w:t xml:space="preserve"> unid</w:t>
      </w:r>
      <w:r w:rsidR="00B95A8C" w:rsidRPr="00A8536E">
        <w:rPr>
          <w:b/>
          <w:sz w:val="24"/>
          <w:szCs w:val="24"/>
        </w:rPr>
        <w:t>)</w:t>
      </w:r>
      <w:r w:rsidR="00B95A8C" w:rsidRPr="00A8536E">
        <w:rPr>
          <w:sz w:val="24"/>
          <w:szCs w:val="24"/>
        </w:rPr>
        <w:t xml:space="preserve"> </w:t>
      </w:r>
      <w:r w:rsidR="00BB6244" w:rsidRPr="00A8536E">
        <w:rPr>
          <w:sz w:val="24"/>
          <w:szCs w:val="24"/>
        </w:rPr>
        <w:t>Usando los conceptos de flujos y niveles responda la siguiente pregunta: ¿Por qué los niveles de los embalses de las hidroeléctricas en Colombia siguen disminuyendo a pesar de que e</w:t>
      </w:r>
      <w:r w:rsidR="00C44820" w:rsidRPr="00A8536E">
        <w:rPr>
          <w:sz w:val="24"/>
          <w:szCs w:val="24"/>
        </w:rPr>
        <w:t>n el</w:t>
      </w:r>
      <w:r w:rsidR="00BB6244" w:rsidRPr="00A8536E">
        <w:rPr>
          <w:sz w:val="24"/>
          <w:szCs w:val="24"/>
        </w:rPr>
        <w:t xml:space="preserve"> mes de marzo ha vuelto a llover</w:t>
      </w:r>
      <w:r w:rsidR="00B35A6F" w:rsidRPr="00A8536E">
        <w:rPr>
          <w:sz w:val="24"/>
          <w:szCs w:val="24"/>
        </w:rPr>
        <w:t xml:space="preserve"> en el país</w:t>
      </w:r>
      <w:r w:rsidR="00BB6244" w:rsidRPr="00A8536E">
        <w:rPr>
          <w:sz w:val="24"/>
          <w:szCs w:val="24"/>
        </w:rPr>
        <w:t>?</w:t>
      </w:r>
    </w:p>
    <w:p w:rsidR="00B95A8C" w:rsidRPr="00A8536E" w:rsidRDefault="00B95A8C" w:rsidP="00A8536E">
      <w:pPr>
        <w:spacing w:after="0" w:line="240" w:lineRule="auto"/>
        <w:ind w:left="-810"/>
        <w:jc w:val="both"/>
        <w:rPr>
          <w:sz w:val="24"/>
          <w:szCs w:val="24"/>
        </w:rPr>
      </w:pPr>
    </w:p>
    <w:p w:rsidR="00723E7E" w:rsidRPr="00A8536E" w:rsidRDefault="00723E7E" w:rsidP="00A8536E">
      <w:pPr>
        <w:spacing w:after="0" w:line="240" w:lineRule="auto"/>
        <w:ind w:left="-810"/>
        <w:jc w:val="both"/>
        <w:rPr>
          <w:sz w:val="24"/>
          <w:szCs w:val="24"/>
        </w:rPr>
      </w:pPr>
      <w:r w:rsidRPr="00A8536E">
        <w:rPr>
          <w:b/>
          <w:sz w:val="24"/>
          <w:szCs w:val="24"/>
        </w:rPr>
        <w:t>4</w:t>
      </w:r>
      <w:r w:rsidR="00B95A8C" w:rsidRPr="00A8536E">
        <w:rPr>
          <w:b/>
          <w:sz w:val="24"/>
          <w:szCs w:val="24"/>
        </w:rPr>
        <w:t xml:space="preserve">. </w:t>
      </w:r>
      <w:r w:rsidR="008043E3" w:rsidRPr="00A8536E">
        <w:rPr>
          <w:b/>
          <w:sz w:val="24"/>
          <w:szCs w:val="24"/>
        </w:rPr>
        <w:t>(</w:t>
      </w:r>
      <w:r w:rsidR="008043E3" w:rsidRPr="00A8536E">
        <w:rPr>
          <w:rFonts w:asciiTheme="minorHAnsi" w:hAnsiTheme="minorHAnsi" w:cstheme="minorHAnsi"/>
          <w:b/>
          <w:sz w:val="24"/>
          <w:szCs w:val="24"/>
        </w:rPr>
        <w:t>0.</w:t>
      </w:r>
      <w:r w:rsidR="005106AF" w:rsidRPr="00A8536E">
        <w:rPr>
          <w:rFonts w:asciiTheme="minorHAnsi" w:hAnsiTheme="minorHAnsi" w:cstheme="minorHAnsi"/>
          <w:b/>
          <w:sz w:val="24"/>
          <w:szCs w:val="24"/>
        </w:rPr>
        <w:t>3</w:t>
      </w:r>
      <w:r w:rsidR="008043E3" w:rsidRPr="00A8536E">
        <w:rPr>
          <w:rFonts w:asciiTheme="minorHAnsi" w:hAnsiTheme="minorHAnsi" w:cstheme="minorHAnsi"/>
          <w:b/>
          <w:sz w:val="24"/>
          <w:szCs w:val="24"/>
        </w:rPr>
        <w:t xml:space="preserve"> unid</w:t>
      </w:r>
      <w:r w:rsidR="008043E3" w:rsidRPr="00A8536E">
        <w:rPr>
          <w:b/>
          <w:sz w:val="24"/>
          <w:szCs w:val="24"/>
        </w:rPr>
        <w:t>)</w:t>
      </w:r>
      <w:r w:rsidR="008043E3" w:rsidRPr="00A8536E">
        <w:rPr>
          <w:sz w:val="24"/>
          <w:szCs w:val="24"/>
        </w:rPr>
        <w:t xml:space="preserve"> </w:t>
      </w:r>
      <w:r w:rsidRPr="00A8536E">
        <w:rPr>
          <w:sz w:val="24"/>
          <w:szCs w:val="24"/>
        </w:rPr>
        <w:t>Mencione un arquetipo y de un ejemplo de la vida real</w:t>
      </w:r>
      <w:r w:rsidR="00B35A6F" w:rsidRPr="00A8536E">
        <w:rPr>
          <w:sz w:val="24"/>
          <w:szCs w:val="24"/>
        </w:rPr>
        <w:t>.</w:t>
      </w:r>
      <w:r w:rsidRPr="00A8536E">
        <w:rPr>
          <w:sz w:val="24"/>
          <w:szCs w:val="24"/>
        </w:rPr>
        <w:t xml:space="preserve"> (Esto era una tarea altamente recomendada de las diapositivas)</w:t>
      </w:r>
    </w:p>
    <w:p w:rsidR="00B35A6F" w:rsidRPr="00A8536E" w:rsidRDefault="00B35A6F" w:rsidP="00A8536E">
      <w:pPr>
        <w:spacing w:after="0" w:line="240" w:lineRule="auto"/>
        <w:ind w:left="-810"/>
        <w:jc w:val="both"/>
        <w:rPr>
          <w:b/>
          <w:sz w:val="24"/>
          <w:szCs w:val="24"/>
        </w:rPr>
      </w:pPr>
    </w:p>
    <w:p w:rsidR="00720654" w:rsidRPr="00A8536E" w:rsidRDefault="00B35A6F" w:rsidP="00E5094B">
      <w:pPr>
        <w:spacing w:after="0" w:line="240" w:lineRule="auto"/>
        <w:ind w:left="-810"/>
        <w:jc w:val="both"/>
        <w:rPr>
          <w:noProof/>
          <w:sz w:val="24"/>
          <w:szCs w:val="24"/>
          <w:lang w:eastAsia="es-CO"/>
        </w:rPr>
      </w:pPr>
      <w:r w:rsidRPr="00A8536E">
        <w:rPr>
          <w:b/>
          <w:sz w:val="24"/>
          <w:szCs w:val="24"/>
        </w:rPr>
        <w:t>5. (</w:t>
      </w:r>
      <w:r w:rsidRPr="00A8536E">
        <w:rPr>
          <w:rFonts w:asciiTheme="minorHAnsi" w:hAnsiTheme="minorHAnsi" w:cstheme="minorHAnsi"/>
          <w:b/>
          <w:sz w:val="24"/>
          <w:szCs w:val="24"/>
        </w:rPr>
        <w:t>0.</w:t>
      </w:r>
      <w:r w:rsidR="005106AF" w:rsidRPr="00A8536E">
        <w:rPr>
          <w:rFonts w:asciiTheme="minorHAnsi" w:hAnsiTheme="minorHAnsi" w:cstheme="minorHAnsi"/>
          <w:b/>
          <w:sz w:val="24"/>
          <w:szCs w:val="24"/>
        </w:rPr>
        <w:t>3</w:t>
      </w:r>
      <w:r w:rsidRPr="00A8536E">
        <w:rPr>
          <w:rFonts w:asciiTheme="minorHAnsi" w:hAnsiTheme="minorHAnsi" w:cstheme="minorHAnsi"/>
          <w:b/>
          <w:sz w:val="24"/>
          <w:szCs w:val="24"/>
        </w:rPr>
        <w:t xml:space="preserve"> unid</w:t>
      </w:r>
      <w:r w:rsidRPr="00A8536E">
        <w:rPr>
          <w:b/>
          <w:sz w:val="24"/>
          <w:szCs w:val="24"/>
        </w:rPr>
        <w:t>)</w:t>
      </w:r>
      <w:r w:rsidRPr="00A8536E">
        <w:rPr>
          <w:sz w:val="24"/>
          <w:szCs w:val="24"/>
        </w:rPr>
        <w:t xml:space="preserve"> </w:t>
      </w:r>
      <w:r w:rsidR="009549FD" w:rsidRPr="00A8536E">
        <w:rPr>
          <w:sz w:val="24"/>
          <w:szCs w:val="24"/>
        </w:rPr>
        <w:t>Mencione algunas ventajas de hacer uso de los mundos virtuales o simulados por computador</w:t>
      </w:r>
      <w:r w:rsidRPr="00A8536E">
        <w:rPr>
          <w:sz w:val="24"/>
          <w:szCs w:val="24"/>
        </w:rPr>
        <w:t>.</w:t>
      </w:r>
      <w:bookmarkStart w:id="0" w:name="_GoBack"/>
      <w:bookmarkEnd w:id="0"/>
    </w:p>
    <w:sectPr w:rsidR="00720654" w:rsidRPr="00A8536E" w:rsidSect="00E5094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ACB"/>
    <w:multiLevelType w:val="hybridMultilevel"/>
    <w:tmpl w:val="EF06603E"/>
    <w:lvl w:ilvl="0" w:tplc="87180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093"/>
    <w:multiLevelType w:val="hybridMultilevel"/>
    <w:tmpl w:val="C242D692"/>
    <w:lvl w:ilvl="0" w:tplc="3202FCBE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DB3F79"/>
    <w:multiLevelType w:val="hybridMultilevel"/>
    <w:tmpl w:val="3A2C1FC8"/>
    <w:lvl w:ilvl="0" w:tplc="C69E130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4E734F6"/>
    <w:multiLevelType w:val="hybridMultilevel"/>
    <w:tmpl w:val="0FF4449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307053"/>
    <w:multiLevelType w:val="hybridMultilevel"/>
    <w:tmpl w:val="C3D0AAA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0B268D"/>
    <w:multiLevelType w:val="hybridMultilevel"/>
    <w:tmpl w:val="3F7E0F14"/>
    <w:lvl w:ilvl="0" w:tplc="B4162D14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711FA2"/>
    <w:multiLevelType w:val="hybridMultilevel"/>
    <w:tmpl w:val="F4D08FE4"/>
    <w:lvl w:ilvl="0" w:tplc="B68C9A8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92DC6"/>
    <w:multiLevelType w:val="hybridMultilevel"/>
    <w:tmpl w:val="57EC49B6"/>
    <w:lvl w:ilvl="0" w:tplc="A4C6D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96631"/>
    <w:multiLevelType w:val="hybridMultilevel"/>
    <w:tmpl w:val="71AEB5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365AE"/>
    <w:multiLevelType w:val="hybridMultilevel"/>
    <w:tmpl w:val="5AC80FE0"/>
    <w:lvl w:ilvl="0" w:tplc="6FA0EE6C">
      <w:start w:val="6"/>
      <w:numFmt w:val="bullet"/>
      <w:lvlText w:val="-"/>
      <w:lvlJc w:val="left"/>
      <w:pPr>
        <w:ind w:left="-45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0" w15:restartNumberingAfterBreak="0">
    <w:nsid w:val="2B09279B"/>
    <w:multiLevelType w:val="hybridMultilevel"/>
    <w:tmpl w:val="51CC8440"/>
    <w:lvl w:ilvl="0" w:tplc="297E1D5A">
      <w:start w:val="2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97AE9"/>
    <w:multiLevelType w:val="hybridMultilevel"/>
    <w:tmpl w:val="0DC23AA8"/>
    <w:lvl w:ilvl="0" w:tplc="6FA0EE6C">
      <w:start w:val="6"/>
      <w:numFmt w:val="bullet"/>
      <w:lvlText w:val="-"/>
      <w:lvlJc w:val="left"/>
      <w:pPr>
        <w:ind w:left="-45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57563"/>
    <w:multiLevelType w:val="hybridMultilevel"/>
    <w:tmpl w:val="3AE27EEE"/>
    <w:lvl w:ilvl="0" w:tplc="EF60C4A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4416678"/>
    <w:multiLevelType w:val="hybridMultilevel"/>
    <w:tmpl w:val="1782456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73A7941"/>
    <w:multiLevelType w:val="hybridMultilevel"/>
    <w:tmpl w:val="5CC09634"/>
    <w:lvl w:ilvl="0" w:tplc="6FA0EE6C">
      <w:start w:val="6"/>
      <w:numFmt w:val="bullet"/>
      <w:lvlText w:val="-"/>
      <w:lvlJc w:val="left"/>
      <w:pPr>
        <w:ind w:left="99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9681CE9"/>
    <w:multiLevelType w:val="hybridMultilevel"/>
    <w:tmpl w:val="14C2D44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2CE0EB7"/>
    <w:multiLevelType w:val="hybridMultilevel"/>
    <w:tmpl w:val="74CAEF18"/>
    <w:lvl w:ilvl="0" w:tplc="0F3A9E0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A216A4"/>
    <w:multiLevelType w:val="hybridMultilevel"/>
    <w:tmpl w:val="3B188506"/>
    <w:lvl w:ilvl="0" w:tplc="EC8424E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D4F1250"/>
    <w:multiLevelType w:val="hybridMultilevel"/>
    <w:tmpl w:val="1728D224"/>
    <w:lvl w:ilvl="0" w:tplc="0F9E8C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EAB2F59"/>
    <w:multiLevelType w:val="hybridMultilevel"/>
    <w:tmpl w:val="52B662E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A7351"/>
    <w:multiLevelType w:val="hybridMultilevel"/>
    <w:tmpl w:val="AA4A4CCC"/>
    <w:lvl w:ilvl="0" w:tplc="D9FE8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545D3"/>
    <w:multiLevelType w:val="hybridMultilevel"/>
    <w:tmpl w:val="F4D08FE4"/>
    <w:lvl w:ilvl="0" w:tplc="B68C9A8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93F5C"/>
    <w:multiLevelType w:val="hybridMultilevel"/>
    <w:tmpl w:val="A6E2B0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266E9"/>
    <w:multiLevelType w:val="hybridMultilevel"/>
    <w:tmpl w:val="EDE89770"/>
    <w:lvl w:ilvl="0" w:tplc="B22CD1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B896BB8"/>
    <w:multiLevelType w:val="hybridMultilevel"/>
    <w:tmpl w:val="FA10B92C"/>
    <w:lvl w:ilvl="0" w:tplc="83DC04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B76309"/>
    <w:multiLevelType w:val="hybridMultilevel"/>
    <w:tmpl w:val="2926FF50"/>
    <w:lvl w:ilvl="0" w:tplc="43544CB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7E78B4"/>
    <w:multiLevelType w:val="hybridMultilevel"/>
    <w:tmpl w:val="2124ABAE"/>
    <w:lvl w:ilvl="0" w:tplc="498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1E13A2"/>
    <w:multiLevelType w:val="hybridMultilevel"/>
    <w:tmpl w:val="35D49200"/>
    <w:lvl w:ilvl="0" w:tplc="240A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15"/>
  </w:num>
  <w:num w:numId="5">
    <w:abstractNumId w:val="8"/>
  </w:num>
  <w:num w:numId="6">
    <w:abstractNumId w:val="7"/>
  </w:num>
  <w:num w:numId="7">
    <w:abstractNumId w:val="21"/>
  </w:num>
  <w:num w:numId="8">
    <w:abstractNumId w:val="16"/>
  </w:num>
  <w:num w:numId="9">
    <w:abstractNumId w:val="22"/>
  </w:num>
  <w:num w:numId="10">
    <w:abstractNumId w:val="19"/>
  </w:num>
  <w:num w:numId="11">
    <w:abstractNumId w:val="26"/>
  </w:num>
  <w:num w:numId="12">
    <w:abstractNumId w:val="20"/>
  </w:num>
  <w:num w:numId="13">
    <w:abstractNumId w:val="0"/>
  </w:num>
  <w:num w:numId="14">
    <w:abstractNumId w:val="24"/>
  </w:num>
  <w:num w:numId="15">
    <w:abstractNumId w:val="10"/>
  </w:num>
  <w:num w:numId="16">
    <w:abstractNumId w:val="3"/>
  </w:num>
  <w:num w:numId="17">
    <w:abstractNumId w:val="4"/>
  </w:num>
  <w:num w:numId="18">
    <w:abstractNumId w:val="18"/>
  </w:num>
  <w:num w:numId="19">
    <w:abstractNumId w:val="1"/>
  </w:num>
  <w:num w:numId="20">
    <w:abstractNumId w:val="12"/>
  </w:num>
  <w:num w:numId="21">
    <w:abstractNumId w:val="23"/>
  </w:num>
  <w:num w:numId="22">
    <w:abstractNumId w:val="27"/>
  </w:num>
  <w:num w:numId="23">
    <w:abstractNumId w:val="5"/>
  </w:num>
  <w:num w:numId="24">
    <w:abstractNumId w:val="25"/>
  </w:num>
  <w:num w:numId="25">
    <w:abstractNumId w:val="6"/>
  </w:num>
  <w:num w:numId="26">
    <w:abstractNumId w:val="9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A5"/>
    <w:rsid w:val="00005998"/>
    <w:rsid w:val="00015F2A"/>
    <w:rsid w:val="0002079D"/>
    <w:rsid w:val="00020C96"/>
    <w:rsid w:val="00026996"/>
    <w:rsid w:val="00032FF6"/>
    <w:rsid w:val="00047E45"/>
    <w:rsid w:val="00052879"/>
    <w:rsid w:val="00060938"/>
    <w:rsid w:val="000675C4"/>
    <w:rsid w:val="00070AFB"/>
    <w:rsid w:val="00086CAB"/>
    <w:rsid w:val="00092A15"/>
    <w:rsid w:val="000A7399"/>
    <w:rsid w:val="000B032D"/>
    <w:rsid w:val="000C0018"/>
    <w:rsid w:val="000D4627"/>
    <w:rsid w:val="000D5F68"/>
    <w:rsid w:val="000F1529"/>
    <w:rsid w:val="000F5AA5"/>
    <w:rsid w:val="000F75D9"/>
    <w:rsid w:val="00107D6A"/>
    <w:rsid w:val="00110163"/>
    <w:rsid w:val="0012198A"/>
    <w:rsid w:val="001268DB"/>
    <w:rsid w:val="0013613A"/>
    <w:rsid w:val="001375CC"/>
    <w:rsid w:val="00137DE1"/>
    <w:rsid w:val="00141D17"/>
    <w:rsid w:val="001431AD"/>
    <w:rsid w:val="00172334"/>
    <w:rsid w:val="00172E21"/>
    <w:rsid w:val="00177BC9"/>
    <w:rsid w:val="00181A0B"/>
    <w:rsid w:val="00194741"/>
    <w:rsid w:val="001B5217"/>
    <w:rsid w:val="001C5A40"/>
    <w:rsid w:val="001C6BFB"/>
    <w:rsid w:val="001D0186"/>
    <w:rsid w:val="001D470F"/>
    <w:rsid w:val="001E2E6A"/>
    <w:rsid w:val="001F0812"/>
    <w:rsid w:val="001F28F4"/>
    <w:rsid w:val="001F3037"/>
    <w:rsid w:val="001F657C"/>
    <w:rsid w:val="0020055E"/>
    <w:rsid w:val="00207347"/>
    <w:rsid w:val="00212247"/>
    <w:rsid w:val="0023080D"/>
    <w:rsid w:val="00242960"/>
    <w:rsid w:val="00253ACD"/>
    <w:rsid w:val="00253F9F"/>
    <w:rsid w:val="002616CF"/>
    <w:rsid w:val="00272113"/>
    <w:rsid w:val="0027616C"/>
    <w:rsid w:val="00276624"/>
    <w:rsid w:val="002774EE"/>
    <w:rsid w:val="00280943"/>
    <w:rsid w:val="00281582"/>
    <w:rsid w:val="002A1982"/>
    <w:rsid w:val="002A7209"/>
    <w:rsid w:val="002B3331"/>
    <w:rsid w:val="002C018E"/>
    <w:rsid w:val="002C21FD"/>
    <w:rsid w:val="002C2F73"/>
    <w:rsid w:val="002C3427"/>
    <w:rsid w:val="002C785F"/>
    <w:rsid w:val="002D3C6E"/>
    <w:rsid w:val="002D7B26"/>
    <w:rsid w:val="002F462E"/>
    <w:rsid w:val="003104DE"/>
    <w:rsid w:val="003134A4"/>
    <w:rsid w:val="003136E9"/>
    <w:rsid w:val="00331CB2"/>
    <w:rsid w:val="00332AB2"/>
    <w:rsid w:val="0033693B"/>
    <w:rsid w:val="00353D54"/>
    <w:rsid w:val="003706E6"/>
    <w:rsid w:val="00375C95"/>
    <w:rsid w:val="003846CF"/>
    <w:rsid w:val="003B4CDF"/>
    <w:rsid w:val="003C5889"/>
    <w:rsid w:val="003F301D"/>
    <w:rsid w:val="003F66BE"/>
    <w:rsid w:val="003F7334"/>
    <w:rsid w:val="003F7E53"/>
    <w:rsid w:val="004010F2"/>
    <w:rsid w:val="00417363"/>
    <w:rsid w:val="00471677"/>
    <w:rsid w:val="0047220E"/>
    <w:rsid w:val="00481F11"/>
    <w:rsid w:val="0049181D"/>
    <w:rsid w:val="004934FB"/>
    <w:rsid w:val="004A0522"/>
    <w:rsid w:val="004B592A"/>
    <w:rsid w:val="004C182F"/>
    <w:rsid w:val="004C27E8"/>
    <w:rsid w:val="004C4DA1"/>
    <w:rsid w:val="004F4552"/>
    <w:rsid w:val="00501F26"/>
    <w:rsid w:val="005106AF"/>
    <w:rsid w:val="00515A48"/>
    <w:rsid w:val="005270D6"/>
    <w:rsid w:val="00544C1A"/>
    <w:rsid w:val="0055377D"/>
    <w:rsid w:val="005542AD"/>
    <w:rsid w:val="005561A5"/>
    <w:rsid w:val="005A467A"/>
    <w:rsid w:val="005A7689"/>
    <w:rsid w:val="005C08C0"/>
    <w:rsid w:val="005C10FD"/>
    <w:rsid w:val="005C14F7"/>
    <w:rsid w:val="005D41F3"/>
    <w:rsid w:val="005D4FA9"/>
    <w:rsid w:val="005D5ACB"/>
    <w:rsid w:val="005E1CAC"/>
    <w:rsid w:val="006171DC"/>
    <w:rsid w:val="00647EC6"/>
    <w:rsid w:val="0067441E"/>
    <w:rsid w:val="006749D5"/>
    <w:rsid w:val="00681664"/>
    <w:rsid w:val="00687D8E"/>
    <w:rsid w:val="006B5E7F"/>
    <w:rsid w:val="006C0BCA"/>
    <w:rsid w:val="006C6F2E"/>
    <w:rsid w:val="006D0A9F"/>
    <w:rsid w:val="006D7D88"/>
    <w:rsid w:val="006F0FE1"/>
    <w:rsid w:val="006F40EA"/>
    <w:rsid w:val="006F46A0"/>
    <w:rsid w:val="0070202C"/>
    <w:rsid w:val="0072036A"/>
    <w:rsid w:val="00720654"/>
    <w:rsid w:val="00721D62"/>
    <w:rsid w:val="00723E7E"/>
    <w:rsid w:val="0075519B"/>
    <w:rsid w:val="007720A9"/>
    <w:rsid w:val="00772BC9"/>
    <w:rsid w:val="00783DFE"/>
    <w:rsid w:val="00784361"/>
    <w:rsid w:val="007856D2"/>
    <w:rsid w:val="00792E8C"/>
    <w:rsid w:val="007A2F36"/>
    <w:rsid w:val="007A4944"/>
    <w:rsid w:val="007B46AF"/>
    <w:rsid w:val="007B55BA"/>
    <w:rsid w:val="007C1C4A"/>
    <w:rsid w:val="007C7C97"/>
    <w:rsid w:val="007E175D"/>
    <w:rsid w:val="007F15AF"/>
    <w:rsid w:val="008043E3"/>
    <w:rsid w:val="008119F2"/>
    <w:rsid w:val="008148BC"/>
    <w:rsid w:val="00842728"/>
    <w:rsid w:val="00856694"/>
    <w:rsid w:val="008606A8"/>
    <w:rsid w:val="008673A8"/>
    <w:rsid w:val="008749B1"/>
    <w:rsid w:val="008814F5"/>
    <w:rsid w:val="008A4910"/>
    <w:rsid w:val="008B3AFB"/>
    <w:rsid w:val="008B48D3"/>
    <w:rsid w:val="008C2706"/>
    <w:rsid w:val="008E5313"/>
    <w:rsid w:val="00912A5E"/>
    <w:rsid w:val="009353D9"/>
    <w:rsid w:val="0095112C"/>
    <w:rsid w:val="009549FD"/>
    <w:rsid w:val="00967C5C"/>
    <w:rsid w:val="00973D6A"/>
    <w:rsid w:val="00986E40"/>
    <w:rsid w:val="009B33E9"/>
    <w:rsid w:val="009B6591"/>
    <w:rsid w:val="009C2103"/>
    <w:rsid w:val="009C6A23"/>
    <w:rsid w:val="009D128A"/>
    <w:rsid w:val="009F4805"/>
    <w:rsid w:val="00A06B0A"/>
    <w:rsid w:val="00A11DF1"/>
    <w:rsid w:val="00A16B8E"/>
    <w:rsid w:val="00A16E30"/>
    <w:rsid w:val="00A227FD"/>
    <w:rsid w:val="00A307DF"/>
    <w:rsid w:val="00A4531C"/>
    <w:rsid w:val="00A45DC0"/>
    <w:rsid w:val="00A635D5"/>
    <w:rsid w:val="00A66879"/>
    <w:rsid w:val="00A722AE"/>
    <w:rsid w:val="00A8536E"/>
    <w:rsid w:val="00A869F2"/>
    <w:rsid w:val="00A8754A"/>
    <w:rsid w:val="00AB45B5"/>
    <w:rsid w:val="00AB4CF4"/>
    <w:rsid w:val="00AF005C"/>
    <w:rsid w:val="00AF6C31"/>
    <w:rsid w:val="00B30798"/>
    <w:rsid w:val="00B35A6F"/>
    <w:rsid w:val="00B5078B"/>
    <w:rsid w:val="00B51A34"/>
    <w:rsid w:val="00B60236"/>
    <w:rsid w:val="00B760AD"/>
    <w:rsid w:val="00B8319F"/>
    <w:rsid w:val="00B85FB9"/>
    <w:rsid w:val="00B86CF1"/>
    <w:rsid w:val="00B86F3B"/>
    <w:rsid w:val="00B95A8C"/>
    <w:rsid w:val="00BA3954"/>
    <w:rsid w:val="00BA7443"/>
    <w:rsid w:val="00BB1651"/>
    <w:rsid w:val="00BB24BE"/>
    <w:rsid w:val="00BB6244"/>
    <w:rsid w:val="00BB7088"/>
    <w:rsid w:val="00BB7AF9"/>
    <w:rsid w:val="00BC449D"/>
    <w:rsid w:val="00BF4CAD"/>
    <w:rsid w:val="00C01375"/>
    <w:rsid w:val="00C23533"/>
    <w:rsid w:val="00C24ED5"/>
    <w:rsid w:val="00C33495"/>
    <w:rsid w:val="00C35DD1"/>
    <w:rsid w:val="00C40F2C"/>
    <w:rsid w:val="00C44820"/>
    <w:rsid w:val="00C527E3"/>
    <w:rsid w:val="00C76EBB"/>
    <w:rsid w:val="00C9193D"/>
    <w:rsid w:val="00CB5425"/>
    <w:rsid w:val="00CB6F63"/>
    <w:rsid w:val="00CC1CA5"/>
    <w:rsid w:val="00CE5363"/>
    <w:rsid w:val="00CF4966"/>
    <w:rsid w:val="00CF688A"/>
    <w:rsid w:val="00D04EC2"/>
    <w:rsid w:val="00D13AA4"/>
    <w:rsid w:val="00D63A84"/>
    <w:rsid w:val="00D74285"/>
    <w:rsid w:val="00D755A5"/>
    <w:rsid w:val="00D8270C"/>
    <w:rsid w:val="00D83CE2"/>
    <w:rsid w:val="00D84675"/>
    <w:rsid w:val="00DB699B"/>
    <w:rsid w:val="00DD143E"/>
    <w:rsid w:val="00DE39E4"/>
    <w:rsid w:val="00E02679"/>
    <w:rsid w:val="00E056BA"/>
    <w:rsid w:val="00E2708F"/>
    <w:rsid w:val="00E33439"/>
    <w:rsid w:val="00E5094B"/>
    <w:rsid w:val="00E77ED4"/>
    <w:rsid w:val="00E96DD6"/>
    <w:rsid w:val="00EA265A"/>
    <w:rsid w:val="00EB4FAB"/>
    <w:rsid w:val="00EB6F78"/>
    <w:rsid w:val="00EE1C48"/>
    <w:rsid w:val="00EF599F"/>
    <w:rsid w:val="00F0126E"/>
    <w:rsid w:val="00F03693"/>
    <w:rsid w:val="00F16BBE"/>
    <w:rsid w:val="00F23FC1"/>
    <w:rsid w:val="00F255D9"/>
    <w:rsid w:val="00F4162E"/>
    <w:rsid w:val="00F428A4"/>
    <w:rsid w:val="00F605EB"/>
    <w:rsid w:val="00F61F64"/>
    <w:rsid w:val="00F74029"/>
    <w:rsid w:val="00F772F0"/>
    <w:rsid w:val="00F83F28"/>
    <w:rsid w:val="00F94975"/>
    <w:rsid w:val="00F95AF2"/>
    <w:rsid w:val="00FA3820"/>
    <w:rsid w:val="00FA42E2"/>
    <w:rsid w:val="00FB38B2"/>
    <w:rsid w:val="00FC1094"/>
    <w:rsid w:val="00FC2702"/>
    <w:rsid w:val="00FC7CC0"/>
    <w:rsid w:val="00FD5754"/>
    <w:rsid w:val="00FE2A72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E0A17F7-B6BA-46ED-8981-3BB4B2AF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28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55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61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0FE1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locked/>
    <w:rsid w:val="00336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C7C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7C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7C97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7C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7C97"/>
    <w:rPr>
      <w:b/>
      <w:bCs/>
      <w:sz w:val="20"/>
      <w:szCs w:val="20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A4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2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674A-11B4-45AE-90AA-54AD2A9D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Anonymous</cp:lastModifiedBy>
  <cp:revision>13</cp:revision>
  <cp:lastPrinted>2016-03-14T21:07:00Z</cp:lastPrinted>
  <dcterms:created xsi:type="dcterms:W3CDTF">2016-03-11T03:51:00Z</dcterms:created>
  <dcterms:modified xsi:type="dcterms:W3CDTF">2016-03-14T21:21:00Z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sebastbernal@gmail.com@www.mendeley.com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