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2EBA5" w14:textId="2467AF55" w:rsidR="00463A2A" w:rsidRDefault="00EF3917" w:rsidP="00EF3917">
      <w:pPr>
        <w:pStyle w:val="2"/>
        <w:jc w:val="center"/>
      </w:pPr>
      <w:r>
        <w:rPr>
          <w:rFonts w:hint="eastAsia"/>
        </w:rPr>
        <w:t>英特网</w:t>
      </w:r>
      <w:r w:rsidR="0088331F">
        <w:rPr>
          <w:rFonts w:hint="eastAsia"/>
        </w:rPr>
        <w:t>的</w:t>
      </w:r>
      <w:r>
        <w:rPr>
          <w:rFonts w:hint="eastAsia"/>
        </w:rPr>
        <w:t>设计哲学</w:t>
      </w:r>
    </w:p>
    <w:p w14:paraId="12CBFD6D" w14:textId="4E21506F" w:rsidR="00EF3917" w:rsidRDefault="00EF3917" w:rsidP="00EF3917">
      <w:pPr>
        <w:ind w:firstLine="420"/>
        <w:rPr>
          <w:rFonts w:ascii="宋体" w:eastAsia="宋体" w:hAnsi="宋体"/>
        </w:rPr>
      </w:pPr>
      <w:r w:rsidRPr="00EF3917">
        <w:rPr>
          <w:rFonts w:ascii="宋体" w:eastAsia="宋体" w:hAnsi="宋体" w:hint="eastAsia"/>
        </w:rPr>
        <w:t>本篇论文是一篇关于英特网发展的综述性文章，介绍了它的设计目标，</w:t>
      </w:r>
      <w:r>
        <w:rPr>
          <w:rFonts w:ascii="宋体" w:eastAsia="宋体" w:hAnsi="宋体" w:hint="eastAsia"/>
        </w:rPr>
        <w:t>以及</w:t>
      </w:r>
      <w:r w:rsidRPr="00EF3917">
        <w:rPr>
          <w:rFonts w:ascii="宋体" w:eastAsia="宋体" w:hAnsi="宋体" w:hint="eastAsia"/>
        </w:rPr>
        <w:t>为何这么设计，</w:t>
      </w:r>
      <w:r>
        <w:rPr>
          <w:rFonts w:ascii="宋体" w:eastAsia="宋体" w:hAnsi="宋体" w:hint="eastAsia"/>
        </w:rPr>
        <w:t>另外，因特网不是一成不变的，发展至今，因特网仍在改变，即使是像TCP/IP这样如此基础的底层模块，也是一级一级的发展出来的。理解因特网的设计</w:t>
      </w:r>
      <w:r w:rsidR="00937825">
        <w:rPr>
          <w:rFonts w:ascii="宋体" w:eastAsia="宋体" w:hAnsi="宋体" w:hint="eastAsia"/>
        </w:rPr>
        <w:t>目标和对应</w:t>
      </w:r>
      <w:r>
        <w:rPr>
          <w:rFonts w:ascii="宋体" w:eastAsia="宋体" w:hAnsi="宋体" w:hint="eastAsia"/>
        </w:rPr>
        <w:t>过程比认识因特网更加重要，因为有时它能够指导人们在应对什么样的场景下设计什么样的协议，以更好的服务于需求。</w:t>
      </w:r>
    </w:p>
    <w:p w14:paraId="77067918" w14:textId="2E663FCE" w:rsidR="00EF3917" w:rsidRDefault="00EF3917" w:rsidP="00EF3917">
      <w:pPr>
        <w:rPr>
          <w:rFonts w:ascii="宋体" w:eastAsia="宋体" w:hAnsi="宋体"/>
        </w:rPr>
      </w:pPr>
      <w:r>
        <w:rPr>
          <w:rFonts w:ascii="宋体" w:eastAsia="宋体" w:hAnsi="宋体"/>
        </w:rPr>
        <w:tab/>
      </w:r>
      <w:r>
        <w:rPr>
          <w:rFonts w:ascii="宋体" w:eastAsia="宋体" w:hAnsi="宋体" w:hint="eastAsia"/>
        </w:rPr>
        <w:t>早期的因特网是DARPA复用现有的ARPA分组交换网络来实现的，其基于分组交换技术作为因特网的底层支撑，并利用一种称为“网关”的设备将数据在网络中进行转发。有了这样一个网络架构，论文后半部分就在讨论如何制定一组目标，以设计出一个有效的网络。这些目标包括：</w:t>
      </w:r>
    </w:p>
    <w:p w14:paraId="68BD927F" w14:textId="396A11F4" w:rsidR="00EF3917" w:rsidRPr="00EF3917" w:rsidRDefault="00EF3917" w:rsidP="00EF3917">
      <w:pPr>
        <w:rPr>
          <w:rFonts w:ascii="宋体" w:eastAsia="宋体" w:hAnsi="宋体"/>
        </w:rPr>
      </w:pPr>
      <w:r>
        <w:rPr>
          <w:rFonts w:ascii="宋体" w:eastAsia="宋体" w:hAnsi="宋体"/>
        </w:rPr>
        <w:tab/>
      </w:r>
      <w:r w:rsidRPr="00EF3917">
        <w:rPr>
          <w:rFonts w:ascii="宋体" w:eastAsia="宋体" w:hAnsi="宋体"/>
        </w:rPr>
        <w:t>1.</w:t>
      </w:r>
      <w:r>
        <w:rPr>
          <w:rFonts w:ascii="宋体" w:eastAsia="宋体" w:hAnsi="宋体"/>
        </w:rPr>
        <w:t xml:space="preserve"> </w:t>
      </w:r>
      <w:r w:rsidRPr="00EF3917">
        <w:rPr>
          <w:rFonts w:ascii="宋体" w:eastAsia="宋体" w:hAnsi="宋体"/>
        </w:rPr>
        <w:t>保证网络的</w:t>
      </w:r>
      <w:r>
        <w:rPr>
          <w:rFonts w:ascii="宋体" w:eastAsia="宋体" w:hAnsi="宋体" w:hint="eastAsia"/>
        </w:rPr>
        <w:t>连通性即使网络/网关出现故障</w:t>
      </w:r>
    </w:p>
    <w:p w14:paraId="4BA9FFC2" w14:textId="77777777" w:rsidR="00EF3917" w:rsidRPr="00EF3917" w:rsidRDefault="00EF3917" w:rsidP="00EF3917">
      <w:pPr>
        <w:ind w:leftChars="200" w:left="420"/>
        <w:rPr>
          <w:rFonts w:ascii="宋体" w:eastAsia="宋体" w:hAnsi="宋体"/>
        </w:rPr>
      </w:pPr>
      <w:r w:rsidRPr="00EF3917">
        <w:rPr>
          <w:rFonts w:ascii="宋体" w:eastAsia="宋体" w:hAnsi="宋体"/>
        </w:rPr>
        <w:t>2. 支持多种类型的通信服务</w:t>
      </w:r>
    </w:p>
    <w:p w14:paraId="53C58559" w14:textId="549F61B8" w:rsidR="00EF3917" w:rsidRPr="00EF3917" w:rsidRDefault="00EF3917" w:rsidP="00EF3917">
      <w:pPr>
        <w:ind w:leftChars="200" w:left="420"/>
        <w:rPr>
          <w:rFonts w:ascii="宋体" w:eastAsia="宋体" w:hAnsi="宋体"/>
        </w:rPr>
      </w:pPr>
      <w:r w:rsidRPr="00EF3917">
        <w:rPr>
          <w:rFonts w:ascii="宋体" w:eastAsia="宋体" w:hAnsi="宋体"/>
        </w:rPr>
        <w:t>3. 容纳各种</w:t>
      </w:r>
      <w:r>
        <w:rPr>
          <w:rFonts w:ascii="宋体" w:eastAsia="宋体" w:hAnsi="宋体" w:hint="eastAsia"/>
        </w:rPr>
        <w:t>类型</w:t>
      </w:r>
      <w:r w:rsidRPr="00EF3917">
        <w:rPr>
          <w:rFonts w:ascii="宋体" w:eastAsia="宋体" w:hAnsi="宋体"/>
        </w:rPr>
        <w:t>网络</w:t>
      </w:r>
    </w:p>
    <w:p w14:paraId="5B99994C" w14:textId="77777777" w:rsidR="00EF3917" w:rsidRPr="00EF3917" w:rsidRDefault="00EF3917" w:rsidP="00EF3917">
      <w:pPr>
        <w:ind w:leftChars="200" w:left="420"/>
        <w:rPr>
          <w:rFonts w:ascii="宋体" w:eastAsia="宋体" w:hAnsi="宋体"/>
        </w:rPr>
      </w:pPr>
      <w:r w:rsidRPr="00EF3917">
        <w:rPr>
          <w:rFonts w:ascii="宋体" w:eastAsia="宋体" w:hAnsi="宋体"/>
        </w:rPr>
        <w:t>4. 区域划分与管理</w:t>
      </w:r>
    </w:p>
    <w:p w14:paraId="2E9ADD04" w14:textId="3CD90B44" w:rsidR="00EF3917" w:rsidRPr="00EF3917" w:rsidRDefault="00EF3917" w:rsidP="00EF3917">
      <w:pPr>
        <w:ind w:leftChars="200" w:left="420"/>
        <w:rPr>
          <w:rFonts w:ascii="宋体" w:eastAsia="宋体" w:hAnsi="宋体"/>
        </w:rPr>
      </w:pPr>
      <w:r w:rsidRPr="00EF3917">
        <w:rPr>
          <w:rFonts w:ascii="宋体" w:eastAsia="宋体" w:hAnsi="宋体"/>
        </w:rPr>
        <w:t>5. 具有</w:t>
      </w:r>
      <w:r w:rsidR="00B331B9">
        <w:rPr>
          <w:rFonts w:ascii="宋体" w:eastAsia="宋体" w:hAnsi="宋体" w:hint="eastAsia"/>
        </w:rPr>
        <w:t>客观</w:t>
      </w:r>
      <w:r>
        <w:rPr>
          <w:rFonts w:ascii="宋体" w:eastAsia="宋体" w:hAnsi="宋体" w:hint="eastAsia"/>
        </w:rPr>
        <w:t>的</w:t>
      </w:r>
      <w:r w:rsidRPr="00EF3917">
        <w:rPr>
          <w:rFonts w:ascii="宋体" w:eastAsia="宋体" w:hAnsi="宋体"/>
        </w:rPr>
        <w:t>成本效益</w:t>
      </w:r>
    </w:p>
    <w:p w14:paraId="061DA538" w14:textId="3DD0F55C" w:rsidR="00EF3917" w:rsidRPr="00EF3917" w:rsidRDefault="00EF3917" w:rsidP="00EF3917">
      <w:pPr>
        <w:ind w:leftChars="200" w:left="420"/>
        <w:rPr>
          <w:rFonts w:ascii="宋体" w:eastAsia="宋体" w:hAnsi="宋体"/>
        </w:rPr>
      </w:pPr>
      <w:r w:rsidRPr="00EF3917">
        <w:rPr>
          <w:rFonts w:ascii="宋体" w:eastAsia="宋体" w:hAnsi="宋体"/>
        </w:rPr>
        <w:t xml:space="preserve">6. </w:t>
      </w:r>
      <w:r>
        <w:rPr>
          <w:rFonts w:ascii="宋体" w:eastAsia="宋体" w:hAnsi="宋体" w:hint="eastAsia"/>
        </w:rPr>
        <w:t>以较低的代价实现主机互联</w:t>
      </w:r>
    </w:p>
    <w:p w14:paraId="67D61BEE" w14:textId="3A5802C0" w:rsidR="00EF3917" w:rsidRPr="00EF3917" w:rsidRDefault="00EF3917" w:rsidP="00EF3917">
      <w:pPr>
        <w:ind w:leftChars="200" w:left="420"/>
        <w:rPr>
          <w:rFonts w:ascii="宋体" w:eastAsia="宋体" w:hAnsi="宋体"/>
        </w:rPr>
      </w:pPr>
      <w:r w:rsidRPr="00EF3917">
        <w:rPr>
          <w:rFonts w:ascii="宋体" w:eastAsia="宋体" w:hAnsi="宋体"/>
        </w:rPr>
        <w:t>7. 对数据实行问责制</w:t>
      </w:r>
    </w:p>
    <w:p w14:paraId="1C27D4C5" w14:textId="62F407BE" w:rsidR="00EF3917" w:rsidRDefault="00EF3917" w:rsidP="00EF3917">
      <w:pPr>
        <w:rPr>
          <w:rFonts w:ascii="宋体" w:eastAsia="宋体" w:hAnsi="宋体"/>
        </w:rPr>
      </w:pPr>
      <w:r>
        <w:rPr>
          <w:rFonts w:ascii="宋体" w:eastAsia="宋体" w:hAnsi="宋体"/>
        </w:rPr>
        <w:tab/>
      </w:r>
      <w:r>
        <w:rPr>
          <w:rFonts w:ascii="宋体" w:eastAsia="宋体" w:hAnsi="宋体" w:hint="eastAsia"/>
        </w:rPr>
        <w:t>以上这些目标并不能代表网络架构设计中的所有目标，且优先级也是动态的，这些目标是作者在</w:t>
      </w:r>
      <w:r w:rsidR="00B331B9">
        <w:rPr>
          <w:rFonts w:ascii="宋体" w:eastAsia="宋体" w:hAnsi="宋体" w:hint="eastAsia"/>
        </w:rPr>
        <w:t>网络诞生</w:t>
      </w:r>
      <w:r>
        <w:rPr>
          <w:rFonts w:ascii="宋体" w:eastAsia="宋体" w:hAnsi="宋体" w:hint="eastAsia"/>
        </w:rPr>
        <w:t>15年后提出来的，以今天的视角来看网络架构，由于其充斥着各种类型的网络，需求也是多种多样，难以用简单的几句话来完整的概括网络架构设计目标，作者本人也提到过网络需要支持多种类型的通信服务和连接各种网络，相应有的目标优先级会靠后，有的会靠前，因此网络设计的目标其实是复杂多样的。不过通过以上这些目标的提出以及后文针对每一个目标所作出的解释可以大致了解因特网的普遍发展规律。</w:t>
      </w:r>
    </w:p>
    <w:p w14:paraId="0AFC1177" w14:textId="1A1A20CD" w:rsidR="00EF3917" w:rsidRDefault="00EF3917" w:rsidP="00EF3917">
      <w:pPr>
        <w:pStyle w:val="3"/>
        <w:spacing w:before="120" w:after="120" w:line="120" w:lineRule="auto"/>
        <w:rPr>
          <w:sz w:val="24"/>
          <w:szCs w:val="24"/>
        </w:rPr>
      </w:pPr>
      <w:r w:rsidRPr="00EF3917">
        <w:rPr>
          <w:sz w:val="24"/>
          <w:szCs w:val="24"/>
        </w:rPr>
        <w:tab/>
      </w:r>
      <w:r w:rsidRPr="00EF3917">
        <w:rPr>
          <w:rFonts w:hint="eastAsia"/>
          <w:sz w:val="24"/>
          <w:szCs w:val="24"/>
        </w:rPr>
        <w:t>网络的健壮性</w:t>
      </w:r>
    </w:p>
    <w:p w14:paraId="015134CC" w14:textId="11591126" w:rsidR="00EF3917" w:rsidRDefault="00EF3917" w:rsidP="00EF3917">
      <w:pPr>
        <w:rPr>
          <w:rFonts w:ascii="宋体" w:eastAsia="宋体" w:hAnsi="宋体"/>
        </w:rPr>
      </w:pPr>
      <w:r>
        <w:tab/>
      </w:r>
      <w:r w:rsidRPr="00EF3917">
        <w:rPr>
          <w:rFonts w:ascii="宋体" w:eastAsia="宋体" w:hAnsi="宋体" w:hint="eastAsia"/>
        </w:rPr>
        <w:t>首先</w:t>
      </w:r>
      <w:r>
        <w:rPr>
          <w:rFonts w:ascii="宋体" w:eastAsia="宋体" w:hAnsi="宋体" w:hint="eastAsia"/>
        </w:rPr>
        <w:t>借由终端不会因为网络部分的错误从而导致终端应用状态的改变（包括重启，重新配置等）这一问题，引出网络需要维护收发数据状态</w:t>
      </w:r>
      <w:r w:rsidR="00B331B9">
        <w:rPr>
          <w:rFonts w:ascii="宋体" w:eastAsia="宋体" w:hAnsi="宋体" w:hint="eastAsia"/>
        </w:rPr>
        <w:t>这一特性</w:t>
      </w:r>
      <w:r>
        <w:rPr>
          <w:rFonts w:ascii="宋体" w:eastAsia="宋体" w:hAnsi="宋体" w:hint="eastAsia"/>
        </w:rPr>
        <w:t>，进一步，讨论了这一状态该由谁维护的问题，如果由网络本身维护，则会因为过于复杂从而导致维护信息的冗余或缺失，还会包括后文谈到的成本效益问题。最终因特网采用了端主机本身维护收发数据的方法。使用这种方式最直观的好处是，减少了网络中间部分的开销，任何一台加入到网络的主机，只要其本身拥有这样的能力，就能可靠地使用网络。</w:t>
      </w:r>
    </w:p>
    <w:p w14:paraId="77691BAE" w14:textId="2F918FDC" w:rsidR="00EF3917" w:rsidRDefault="00EF3917" w:rsidP="00EF3917">
      <w:pPr>
        <w:ind w:firstLine="420"/>
        <w:rPr>
          <w:rFonts w:ascii="宋体" w:eastAsia="宋体" w:hAnsi="宋体"/>
        </w:rPr>
      </w:pPr>
      <w:r>
        <w:rPr>
          <w:rFonts w:ascii="宋体" w:eastAsia="宋体" w:hAnsi="宋体" w:hint="eastAsia"/>
        </w:rPr>
        <w:t>另外，这其实也是网络设计的一种思想，即网络</w:t>
      </w:r>
      <w:r w:rsidR="00B331B9">
        <w:rPr>
          <w:rFonts w:ascii="宋体" w:eastAsia="宋体" w:hAnsi="宋体" w:hint="eastAsia"/>
        </w:rPr>
        <w:t>本身的</w:t>
      </w:r>
      <w:r>
        <w:rPr>
          <w:rFonts w:ascii="宋体" w:eastAsia="宋体" w:hAnsi="宋体" w:hint="eastAsia"/>
        </w:rPr>
        <w:t>无状态</w:t>
      </w:r>
      <w:r w:rsidR="00B331B9">
        <w:rPr>
          <w:rFonts w:ascii="宋体" w:eastAsia="宋体" w:hAnsi="宋体" w:hint="eastAsia"/>
        </w:rPr>
        <w:t>化</w:t>
      </w:r>
      <w:r>
        <w:rPr>
          <w:rFonts w:ascii="宋体" w:eastAsia="宋体" w:hAnsi="宋体" w:hint="eastAsia"/>
        </w:rPr>
        <w:t>，即使是今天，网络的大部分也都是基于无状态的报文转发，这样的一种“尽力交付”的模式，使得网络本身不复杂，我只管提供传输的服务，至于是否可靠需要加入到网络的端系统自己来负责，其实这也从侧面提升了网络的可扩展性，应用的需求和客制化的目标由端系统提供，尽量少的影响或改变网络本身。</w:t>
      </w:r>
    </w:p>
    <w:p w14:paraId="4E493709" w14:textId="68BADFE9" w:rsidR="001C0289" w:rsidRDefault="001C0289" w:rsidP="001C0289">
      <w:pPr>
        <w:pStyle w:val="3"/>
        <w:spacing w:before="120" w:after="120" w:line="120" w:lineRule="auto"/>
        <w:rPr>
          <w:sz w:val="24"/>
          <w:szCs w:val="24"/>
        </w:rPr>
      </w:pPr>
      <w:r w:rsidRPr="00EF3917">
        <w:rPr>
          <w:sz w:val="24"/>
          <w:szCs w:val="24"/>
        </w:rPr>
        <w:tab/>
      </w:r>
      <w:r>
        <w:rPr>
          <w:rFonts w:hint="eastAsia"/>
          <w:sz w:val="24"/>
          <w:szCs w:val="24"/>
        </w:rPr>
        <w:t>多种类型的通信服务</w:t>
      </w:r>
    </w:p>
    <w:p w14:paraId="4C64B38E" w14:textId="1BEDD9E3" w:rsidR="001C0289" w:rsidRDefault="001C0289" w:rsidP="00EF3917">
      <w:pPr>
        <w:ind w:firstLine="420"/>
        <w:rPr>
          <w:rFonts w:ascii="宋体" w:eastAsia="宋体" w:hAnsi="宋体"/>
        </w:rPr>
      </w:pPr>
      <w:r>
        <w:rPr>
          <w:rFonts w:ascii="宋体" w:eastAsia="宋体" w:hAnsi="宋体" w:hint="eastAsia"/>
        </w:rPr>
        <w:t>随着网络的不断发展，其支持的通信服务种类越来越繁多，如何开发出一个网络体系架构，能够有效的兼容并处理来自不同应用的数据，是网络设计之初就应该考虑的问题。设计</w:t>
      </w:r>
      <w:r>
        <w:rPr>
          <w:rFonts w:ascii="宋体" w:eastAsia="宋体" w:hAnsi="宋体" w:hint="eastAsia"/>
        </w:rPr>
        <w:lastRenderedPageBreak/>
        <w:t>之初就考虑不代表要把所用情况都涵盖进来，事实上不可能只用一个通用的算法或协议就能有效支持多种通信服务。参考X.</w:t>
      </w:r>
      <w:r>
        <w:rPr>
          <w:rFonts w:ascii="宋体" w:eastAsia="宋体" w:hAnsi="宋体"/>
        </w:rPr>
        <w:t>25</w:t>
      </w:r>
      <w:r>
        <w:rPr>
          <w:rFonts w:ascii="宋体" w:eastAsia="宋体" w:hAnsi="宋体" w:hint="eastAsia"/>
        </w:rPr>
        <w:t>网络，由于设计之初就明确了要重视可靠传输，所以开始时某些网络上的应用（注重可靠交付的应用）的确能够很好的工作在该网络上，但是其余注重传输时延的应用则不能很好的支撑在这上面（可靠性和传输时延的确很难统一，今天看来也是如此），另外，可靠性作为X.</w:t>
      </w:r>
      <w:r>
        <w:rPr>
          <w:rFonts w:ascii="宋体" w:eastAsia="宋体" w:hAnsi="宋体"/>
        </w:rPr>
        <w:t>25</w:t>
      </w:r>
      <w:r>
        <w:rPr>
          <w:rFonts w:ascii="宋体" w:eastAsia="宋体" w:hAnsi="宋体" w:hint="eastAsia"/>
        </w:rPr>
        <w:t>网络的设计准则，已经深入到了该网络的设计中，也就无法轻易剔除。</w:t>
      </w:r>
    </w:p>
    <w:p w14:paraId="6FEAF17D" w14:textId="76441986" w:rsidR="001C0289" w:rsidRDefault="001C0289" w:rsidP="001C0289">
      <w:pPr>
        <w:ind w:firstLine="420"/>
        <w:rPr>
          <w:rFonts w:ascii="宋体" w:eastAsia="宋体" w:hAnsi="宋体"/>
        </w:rPr>
      </w:pPr>
      <w:r>
        <w:rPr>
          <w:rFonts w:ascii="宋体" w:eastAsia="宋体" w:hAnsi="宋体" w:hint="eastAsia"/>
        </w:rPr>
        <w:t>从以上案例可以得出两个结论，①网络设计很难在一开始时就考虑清楚各种通信业务的需求②如果设计过于注重某一方面的需求，则会导致无法轻松的迁移到其他应用中。因此，因特网在设计时，通过网络本身提供基础的通用的功能，针对具体业务需求时，再来由专门的协议作支撑。可见，网络尽可能保证了自身的简洁性，通过模块插件的方式扩展出不同需求支撑。</w:t>
      </w:r>
    </w:p>
    <w:p w14:paraId="2D94156E" w14:textId="7E48AA29" w:rsidR="001C0289" w:rsidRDefault="001C0289" w:rsidP="001C0289">
      <w:pPr>
        <w:ind w:firstLine="420"/>
        <w:rPr>
          <w:rFonts w:ascii="宋体" w:eastAsia="宋体" w:hAnsi="宋体"/>
        </w:rPr>
      </w:pPr>
      <w:r>
        <w:rPr>
          <w:rFonts w:ascii="宋体" w:eastAsia="宋体" w:hAnsi="宋体" w:hint="eastAsia"/>
        </w:rPr>
        <w:t>这种设计目标和前面的设计目标有异曲同工之妙，即网络本身很简洁，但由于其丰富可扩展的协议，使得网络本身功能有很强大，扩展性也很强。这让我想到了vscode和众多插件所构成的优秀代码编辑器。</w:t>
      </w:r>
    </w:p>
    <w:p w14:paraId="4095ACA7" w14:textId="3FC1E82A" w:rsidR="001C0289" w:rsidRDefault="001C0289" w:rsidP="001C0289">
      <w:pPr>
        <w:pStyle w:val="3"/>
        <w:spacing w:before="120" w:after="120" w:line="120" w:lineRule="auto"/>
        <w:rPr>
          <w:sz w:val="24"/>
          <w:szCs w:val="24"/>
        </w:rPr>
      </w:pPr>
      <w:r w:rsidRPr="00EF3917">
        <w:rPr>
          <w:sz w:val="24"/>
          <w:szCs w:val="24"/>
        </w:rPr>
        <w:tab/>
      </w:r>
      <w:r>
        <w:rPr>
          <w:rFonts w:hint="eastAsia"/>
          <w:sz w:val="24"/>
          <w:szCs w:val="24"/>
        </w:rPr>
        <w:t>多种类型的网络</w:t>
      </w:r>
    </w:p>
    <w:p w14:paraId="0CF461A3" w14:textId="23E68CE5" w:rsidR="001C0289" w:rsidRDefault="001C0289" w:rsidP="001C0289">
      <w:pPr>
        <w:rPr>
          <w:rFonts w:ascii="宋体" w:eastAsia="宋体" w:hAnsi="宋体"/>
        </w:rPr>
      </w:pPr>
      <w:r w:rsidRPr="001C0289">
        <w:rPr>
          <w:rFonts w:ascii="宋体" w:eastAsia="宋体" w:hAnsi="宋体"/>
        </w:rPr>
        <w:tab/>
      </w:r>
      <w:r w:rsidR="00FD2D3B">
        <w:rPr>
          <w:rFonts w:ascii="宋体" w:eastAsia="宋体" w:hAnsi="宋体" w:hint="eastAsia"/>
        </w:rPr>
        <w:t>今天的网络能够支持多种类型的网络互联，从广域网到局域网，从有线网到无线网，从普适通用网再到高速专用网。之所以能到达今天这样的广度，是因为网络设计足够简洁但同时又足够开放。简洁保证了网络能够进行大面积部署，开放又保证了网络稍加修改就能满足应用，因为修改软件比硬件更加容易，如果要在网络架构本身支撑多种服务，则硬件设计复杂度将大大提升，而通过软件定义的方式，则一次修改，多次实现的遍历，也能让它广受欢迎。</w:t>
      </w:r>
    </w:p>
    <w:p w14:paraId="3124A69C" w14:textId="5471CFA6" w:rsidR="00FD2D3B" w:rsidRDefault="00FD2D3B" w:rsidP="00FD2D3B">
      <w:pPr>
        <w:pStyle w:val="3"/>
        <w:spacing w:before="120" w:after="120" w:line="120" w:lineRule="auto"/>
        <w:rPr>
          <w:sz w:val="24"/>
          <w:szCs w:val="24"/>
        </w:rPr>
      </w:pPr>
      <w:r w:rsidRPr="00FD2D3B">
        <w:rPr>
          <w:sz w:val="24"/>
          <w:szCs w:val="24"/>
        </w:rPr>
        <w:tab/>
      </w:r>
      <w:r>
        <w:rPr>
          <w:rFonts w:hint="eastAsia"/>
          <w:sz w:val="24"/>
          <w:szCs w:val="24"/>
        </w:rPr>
        <w:t>区域划分与管理</w:t>
      </w:r>
    </w:p>
    <w:p w14:paraId="2D37F4A3" w14:textId="128CBE0B" w:rsidR="00FD2D3B" w:rsidRPr="00FD2D3B" w:rsidRDefault="00FD2D3B" w:rsidP="00FD2D3B">
      <w:pPr>
        <w:rPr>
          <w:rFonts w:ascii="宋体" w:eastAsia="宋体" w:hAnsi="宋体"/>
        </w:rPr>
      </w:pPr>
      <w:r w:rsidRPr="00FD2D3B">
        <w:rPr>
          <w:rFonts w:ascii="宋体" w:eastAsia="宋体" w:hAnsi="宋体"/>
        </w:rPr>
        <w:tab/>
      </w:r>
      <w:r w:rsidRPr="00FD2D3B">
        <w:rPr>
          <w:rFonts w:ascii="宋体" w:eastAsia="宋体" w:hAnsi="宋体" w:hint="eastAsia"/>
        </w:rPr>
        <w:t>网络过于庞大，有时网络管理区域甚至代表了一个权力管辖范围，不应该也不可能再由同一个机构对网络进行管理，有的由国家政府直接管理，诸如军用网络，而商业性质的网络，则由不同网络运营商管理，并收取一定费用。这里就会牵扯出第一个问题，即如何维护不同区域间网络的互连，不同网络区域时延、带宽、可靠性保障都不尽相同，另外，各区域的网络路由表如何交互。参照网络设计前两个目标，可以通过设计不同协议实现不同网络区域的管理与</w:t>
      </w:r>
      <w:r w:rsidR="00B331B9">
        <w:rPr>
          <w:rFonts w:ascii="宋体" w:eastAsia="宋体" w:hAnsi="宋体" w:hint="eastAsia"/>
        </w:rPr>
        <w:t>连接</w:t>
      </w:r>
      <w:r w:rsidRPr="00FD2D3B">
        <w:rPr>
          <w:rFonts w:ascii="宋体" w:eastAsia="宋体" w:hAnsi="宋体" w:hint="eastAsia"/>
        </w:rPr>
        <w:t>，但</w:t>
      </w:r>
      <w:r w:rsidR="00B331B9">
        <w:rPr>
          <w:rFonts w:ascii="宋体" w:eastAsia="宋体" w:hAnsi="宋体" w:hint="eastAsia"/>
        </w:rPr>
        <w:t>目前这样的协议</w:t>
      </w:r>
      <w:r w:rsidRPr="00FD2D3B">
        <w:rPr>
          <w:rFonts w:ascii="宋体" w:eastAsia="宋体" w:hAnsi="宋体" w:hint="eastAsia"/>
        </w:rPr>
        <w:t>还不够成熟，作者也提到，当时域间路由表的配置还是</w:t>
      </w:r>
      <w:r w:rsidR="00B331B9">
        <w:rPr>
          <w:rFonts w:ascii="宋体" w:eastAsia="宋体" w:hAnsi="宋体" w:hint="eastAsia"/>
        </w:rPr>
        <w:t>人为</w:t>
      </w:r>
      <w:r w:rsidRPr="00FD2D3B">
        <w:rPr>
          <w:rFonts w:ascii="宋体" w:eastAsia="宋体" w:hAnsi="宋体" w:hint="eastAsia"/>
        </w:rPr>
        <w:t>配置，不仅工作量大，甚至极易出错</w:t>
      </w:r>
      <w:r w:rsidR="00B331B9">
        <w:rPr>
          <w:rFonts w:ascii="宋体" w:eastAsia="宋体" w:hAnsi="宋体" w:hint="eastAsia"/>
        </w:rPr>
        <w:t>。</w:t>
      </w:r>
      <w:r w:rsidRPr="00FD2D3B">
        <w:rPr>
          <w:rFonts w:ascii="宋体" w:eastAsia="宋体" w:hAnsi="宋体" w:hint="eastAsia"/>
        </w:rPr>
        <w:t>实际上，今天我们看到了有很多优秀的EGP协议实现算法，比如BGP就是很常用的外部网关协议。这也从侧面</w:t>
      </w:r>
      <w:r w:rsidR="00B331B9">
        <w:rPr>
          <w:rFonts w:ascii="宋体" w:eastAsia="宋体" w:hAnsi="宋体" w:hint="eastAsia"/>
        </w:rPr>
        <w:t>印证了网络的这一设计目标。</w:t>
      </w:r>
    </w:p>
    <w:p w14:paraId="59F95664" w14:textId="19816161" w:rsidR="00FD2D3B" w:rsidRPr="0088331F" w:rsidRDefault="00FD2D3B" w:rsidP="0088331F">
      <w:pPr>
        <w:pStyle w:val="3"/>
        <w:spacing w:before="120" w:after="120" w:line="120" w:lineRule="auto"/>
        <w:rPr>
          <w:sz w:val="24"/>
          <w:szCs w:val="24"/>
        </w:rPr>
      </w:pPr>
      <w:r w:rsidRPr="0088331F">
        <w:rPr>
          <w:sz w:val="24"/>
          <w:szCs w:val="24"/>
        </w:rPr>
        <w:tab/>
      </w:r>
      <w:r w:rsidRPr="0088331F">
        <w:rPr>
          <w:rFonts w:hint="eastAsia"/>
          <w:sz w:val="24"/>
          <w:szCs w:val="24"/>
        </w:rPr>
        <w:t>可控的成本效益</w:t>
      </w:r>
    </w:p>
    <w:p w14:paraId="15199EE8" w14:textId="50FACCF1" w:rsidR="00FD2D3B" w:rsidRDefault="00FD2D3B" w:rsidP="00FD2D3B">
      <w:pPr>
        <w:rPr>
          <w:rFonts w:ascii="宋体" w:eastAsia="宋体" w:hAnsi="宋体"/>
        </w:rPr>
      </w:pPr>
      <w:r w:rsidRPr="00FD2D3B">
        <w:rPr>
          <w:rFonts w:ascii="宋体" w:eastAsia="宋体" w:hAnsi="宋体"/>
        </w:rPr>
        <w:tab/>
      </w:r>
      <w:r>
        <w:rPr>
          <w:rFonts w:ascii="宋体" w:eastAsia="宋体" w:hAnsi="宋体" w:hint="eastAsia"/>
        </w:rPr>
        <w:t>谈到一个网络设计的是否足够好，不光要看它能提供那些服务，还要看它为了提供这服务所付出代价的多少，正如这部分所谈到，一个远程登陆会话，为了保证传输的可靠性，可能需要40字节的报头+1字节的有效数据。另外，为了保证可靠按序传输，有时发送出去的数据，如果前一个报文出现问题，那么剩下的报文也将重传，这也加大了网络协议实现的成本。提供应用越多，需要的协议也就越复杂，产生的总成本也将随之上升。通过不断改进优化协议，能够降低成本，最大化效益成本比，如早期的发送-确认机制，到滑动窗口协议，再到后来的拥塞控制窗口，慢启动，快启动等，这些都是为了不断提升成本效益。</w:t>
      </w:r>
    </w:p>
    <w:p w14:paraId="40951ACF" w14:textId="2BE07FA2" w:rsidR="00FD2D3B" w:rsidRPr="0088331F" w:rsidRDefault="00FD2D3B" w:rsidP="0088331F">
      <w:pPr>
        <w:pStyle w:val="3"/>
        <w:spacing w:before="120" w:after="120" w:line="120" w:lineRule="auto"/>
        <w:rPr>
          <w:sz w:val="24"/>
          <w:szCs w:val="24"/>
        </w:rPr>
      </w:pPr>
      <w:r w:rsidRPr="0088331F">
        <w:rPr>
          <w:sz w:val="24"/>
          <w:szCs w:val="24"/>
        </w:rPr>
        <w:lastRenderedPageBreak/>
        <w:tab/>
      </w:r>
      <w:r w:rsidR="0088331F" w:rsidRPr="0088331F">
        <w:rPr>
          <w:rFonts w:hint="eastAsia"/>
          <w:sz w:val="24"/>
          <w:szCs w:val="24"/>
        </w:rPr>
        <w:t>数据问责制</w:t>
      </w:r>
    </w:p>
    <w:p w14:paraId="5E8D4137" w14:textId="2C990B31" w:rsidR="0088331F" w:rsidRDefault="0088331F" w:rsidP="00FD2D3B">
      <w:pPr>
        <w:rPr>
          <w:rFonts w:ascii="宋体" w:eastAsia="宋体" w:hAnsi="宋体"/>
        </w:rPr>
      </w:pPr>
      <w:r>
        <w:rPr>
          <w:b/>
          <w:bCs/>
          <w:sz w:val="24"/>
          <w:szCs w:val="24"/>
        </w:rPr>
        <w:tab/>
      </w:r>
      <w:r>
        <w:rPr>
          <w:rFonts w:ascii="宋体" w:eastAsia="宋体" w:hAnsi="宋体" w:hint="eastAsia"/>
        </w:rPr>
        <w:t>网路服务于数据，但数据的制造者需要支付一定的网络使用费用，这在今天日趋庞大的商用网络时代尤其显而易见，因此出现了流量监测，此外，舆情监控也属于这个范畴。</w:t>
      </w:r>
    </w:p>
    <w:p w14:paraId="064F24BB" w14:textId="4BD2B911" w:rsidR="00E03057" w:rsidRPr="00937825" w:rsidRDefault="00937825" w:rsidP="00937825">
      <w:pPr>
        <w:pStyle w:val="3"/>
        <w:spacing w:before="120" w:after="120" w:line="120" w:lineRule="auto"/>
        <w:rPr>
          <w:rFonts w:hint="eastAsia"/>
          <w:sz w:val="24"/>
          <w:szCs w:val="24"/>
        </w:rPr>
      </w:pPr>
      <w:r w:rsidRPr="00937825">
        <w:rPr>
          <w:sz w:val="24"/>
          <w:szCs w:val="24"/>
        </w:rPr>
        <w:tab/>
      </w:r>
      <w:r w:rsidRPr="00937825">
        <w:rPr>
          <w:rFonts w:hint="eastAsia"/>
          <w:sz w:val="24"/>
          <w:szCs w:val="24"/>
        </w:rPr>
        <w:t>其他</w:t>
      </w:r>
    </w:p>
    <w:p w14:paraId="7AD4F52A" w14:textId="07ACC6C1" w:rsidR="0088331F" w:rsidRDefault="00E03057" w:rsidP="00FD2D3B">
      <w:pPr>
        <w:rPr>
          <w:rFonts w:ascii="宋体" w:eastAsia="宋体" w:hAnsi="宋体"/>
        </w:rPr>
      </w:pPr>
      <w:r>
        <w:rPr>
          <w:b/>
          <w:bCs/>
          <w:sz w:val="24"/>
          <w:szCs w:val="24"/>
        </w:rPr>
        <w:tab/>
      </w:r>
      <w:r w:rsidRPr="00E03057">
        <w:rPr>
          <w:rFonts w:ascii="宋体" w:eastAsia="宋体" w:hAnsi="宋体" w:hint="eastAsia"/>
        </w:rPr>
        <w:t>接下来</w:t>
      </w:r>
      <w:r>
        <w:rPr>
          <w:rFonts w:ascii="宋体" w:eastAsia="宋体" w:hAnsi="宋体" w:hint="eastAsia"/>
        </w:rPr>
        <w:t>的架构与实现部分，可以看做是对前面设计目标的总结，这里不再赘述。这一部分比较有价值的内容，我认为是协议实现和底层架构的关系，不光适用于网络设计，在软硬件协同开发过程中同样存在这样的问题。他提到，目前的协议实现者更加倾向于逻辑</w:t>
      </w:r>
      <w:r w:rsidR="00B331B9">
        <w:rPr>
          <w:rFonts w:ascii="宋体" w:eastAsia="宋体" w:hAnsi="宋体" w:hint="eastAsia"/>
        </w:rPr>
        <w:t>的</w:t>
      </w:r>
      <w:r>
        <w:rPr>
          <w:rFonts w:ascii="宋体" w:eastAsia="宋体" w:hAnsi="宋体" w:hint="eastAsia"/>
        </w:rPr>
        <w:t>正确</w:t>
      </w:r>
      <w:r w:rsidR="00B331B9">
        <w:rPr>
          <w:rFonts w:ascii="宋体" w:eastAsia="宋体" w:hAnsi="宋体" w:hint="eastAsia"/>
        </w:rPr>
        <w:t>性</w:t>
      </w:r>
      <w:r>
        <w:rPr>
          <w:rFonts w:ascii="宋体" w:eastAsia="宋体" w:hAnsi="宋体" w:hint="eastAsia"/>
        </w:rPr>
        <w:t>，而忽视了性能问题，这也导致了之前提到过的成本效益问题，由于缺乏对网络结构本身的认知，就会出现诸如“</w:t>
      </w:r>
      <w:r w:rsidR="00B331B9">
        <w:rPr>
          <w:rFonts w:ascii="宋体" w:eastAsia="宋体" w:hAnsi="宋体" w:hint="eastAsia"/>
        </w:rPr>
        <w:t>保证</w:t>
      </w:r>
      <w:r w:rsidRPr="00E03057">
        <w:rPr>
          <w:rFonts w:ascii="宋体" w:eastAsia="宋体" w:hAnsi="宋体" w:hint="eastAsia"/>
        </w:rPr>
        <w:t>功能</w:t>
      </w:r>
      <w:r w:rsidR="00B331B9">
        <w:rPr>
          <w:rFonts w:ascii="宋体" w:eastAsia="宋体" w:hAnsi="宋体" w:hint="eastAsia"/>
        </w:rPr>
        <w:t>的可靠性</w:t>
      </w:r>
      <w:r w:rsidRPr="00E03057">
        <w:rPr>
          <w:rFonts w:ascii="宋体" w:eastAsia="宋体" w:hAnsi="宋体" w:hint="eastAsia"/>
        </w:rPr>
        <w:t>而不在乎</w:t>
      </w:r>
      <w:r w:rsidR="00B331B9">
        <w:rPr>
          <w:rFonts w:ascii="宋体" w:eastAsia="宋体" w:hAnsi="宋体" w:hint="eastAsia"/>
        </w:rPr>
        <w:t>是否充分发挥了网络资源</w:t>
      </w:r>
      <w:r>
        <w:rPr>
          <w:rFonts w:ascii="宋体" w:eastAsia="宋体" w:hAnsi="宋体" w:hint="eastAsia"/>
        </w:rPr>
        <w:t>”这样的问题。今天越来越多的协议实现者开始注重这个问题，一种协议的不断演进过程</w:t>
      </w:r>
      <w:r w:rsidR="00B331B9">
        <w:rPr>
          <w:rFonts w:ascii="宋体" w:eastAsia="宋体" w:hAnsi="宋体" w:hint="eastAsia"/>
        </w:rPr>
        <w:t>从侧面说明了这一点</w:t>
      </w:r>
      <w:r>
        <w:rPr>
          <w:rFonts w:ascii="宋体" w:eastAsia="宋体" w:hAnsi="宋体" w:hint="eastAsia"/>
        </w:rPr>
        <w:t>。</w:t>
      </w:r>
    </w:p>
    <w:p w14:paraId="038634A5" w14:textId="7FDC3FE1" w:rsidR="00E03057" w:rsidRDefault="00E03057" w:rsidP="00FD2D3B">
      <w:pPr>
        <w:rPr>
          <w:rFonts w:ascii="宋体" w:eastAsia="宋体" w:hAnsi="宋体"/>
        </w:rPr>
      </w:pPr>
      <w:r>
        <w:rPr>
          <w:rFonts w:ascii="宋体" w:eastAsia="宋体" w:hAnsi="宋体"/>
        </w:rPr>
        <w:tab/>
      </w:r>
      <w:r>
        <w:rPr>
          <w:rFonts w:ascii="宋体" w:eastAsia="宋体" w:hAnsi="宋体" w:hint="eastAsia"/>
        </w:rPr>
        <w:t>当然，我认为，这种问题要想得到好的解决，除了协议设计者本身应当考虑的因素外，从网络架构本身改良也是可取之路，譬如改善分组转发机制，优化IP报头结构等。</w:t>
      </w:r>
    </w:p>
    <w:p w14:paraId="3F8B9266" w14:textId="6F17912E" w:rsidR="00CE166D" w:rsidRDefault="00CE166D" w:rsidP="00FD2D3B">
      <w:pPr>
        <w:rPr>
          <w:rFonts w:ascii="宋体" w:eastAsia="宋体" w:hAnsi="宋体"/>
        </w:rPr>
      </w:pPr>
      <w:r>
        <w:rPr>
          <w:rFonts w:ascii="宋体" w:eastAsia="宋体" w:hAnsi="宋体"/>
        </w:rPr>
        <w:tab/>
      </w:r>
      <w:r>
        <w:rPr>
          <w:rFonts w:ascii="宋体" w:eastAsia="宋体" w:hAnsi="宋体" w:hint="eastAsia"/>
        </w:rPr>
        <w:t>最后，谈一谈TCP的设计问题，已帮助实现数据问责制这一目标。早期的TCP设计者认为，基于数据报所携带的序列号、校验和等这些基础字节信息进行管理比管理数据报本身更加有效，可以实现对数据报的确认重传，分片重组。然而如果只有单纯的基于这些标签信息的管理，就会模糊在网络上传输的数据本身，网络的中间设备通过标签信息进行数据的存储转发，就会失去对应用本身的监控，换句话说，网络中所有数据报的标签都是同一个属性，不管发送方/接收方是谁，那么数据问责制就难以得以实现。后来有的人建议同时增加数据流一级的监控，并将标签信息与数据流进行绑定，同时实现对网络中间数据报的处理和端系统的监控。</w:t>
      </w:r>
    </w:p>
    <w:p w14:paraId="12AC8A7C" w14:textId="2E24FCCC" w:rsidR="00937825" w:rsidRDefault="00937825" w:rsidP="00937825">
      <w:pPr>
        <w:pStyle w:val="3"/>
        <w:spacing w:before="120" w:after="120" w:line="120" w:lineRule="auto"/>
        <w:rPr>
          <w:sz w:val="24"/>
          <w:szCs w:val="24"/>
        </w:rPr>
      </w:pPr>
      <w:r w:rsidRPr="00937825">
        <w:rPr>
          <w:sz w:val="24"/>
          <w:szCs w:val="24"/>
        </w:rPr>
        <w:tab/>
      </w:r>
      <w:r w:rsidRPr="00937825">
        <w:rPr>
          <w:rFonts w:hint="eastAsia"/>
          <w:sz w:val="24"/>
          <w:szCs w:val="24"/>
        </w:rPr>
        <w:t>研究方法评论</w:t>
      </w:r>
    </w:p>
    <w:p w14:paraId="5C02FB19" w14:textId="2B33D1D8" w:rsidR="00937825" w:rsidRPr="00937825" w:rsidRDefault="00937825" w:rsidP="00937825">
      <w:pPr>
        <w:rPr>
          <w:rFonts w:ascii="宋体" w:eastAsia="宋体" w:hAnsi="宋体"/>
        </w:rPr>
      </w:pPr>
      <w:r w:rsidRPr="00937825">
        <w:rPr>
          <w:rFonts w:ascii="宋体" w:eastAsia="宋体" w:hAnsi="宋体"/>
        </w:rPr>
        <w:tab/>
      </w:r>
      <w:r w:rsidRPr="00937825">
        <w:rPr>
          <w:rFonts w:ascii="宋体" w:eastAsia="宋体" w:hAnsi="宋体" w:hint="eastAsia"/>
        </w:rPr>
        <w:t>由于本文是一篇综述性的文章，没有针对某一具体问题，进行相关技术的详尽展开，而是通过对网络整体的设计作为切入点，从设计准则，设计目标，再到具体实现策略进行探讨，这样的一篇论文可以说是开启了其余网络研发者的研究之路。通过对什么是有效的网络这一问题进行探讨，引出了网络设计的7大目标，并对如何实现这一目标分别进行阐释。而且论文中不止一次提到过，网络的设计的目标不应完全照搬上述7点，且优先级也应当具体应用具体分析，这为后续不论是网络架构的设计还是协议的实现都提供了参考，其引申出的问题也可单独作为一个门类进行深入研究。所以我认为这一篇论文的启发性很强，题目取名叫因特网的设计哲学也十分恰当。</w:t>
      </w:r>
    </w:p>
    <w:p w14:paraId="7E0619FD" w14:textId="4D446E8E" w:rsidR="00937825" w:rsidRDefault="00937825" w:rsidP="00937825">
      <w:pPr>
        <w:pStyle w:val="3"/>
        <w:spacing w:before="120" w:after="120" w:line="120" w:lineRule="auto"/>
        <w:rPr>
          <w:sz w:val="24"/>
          <w:szCs w:val="24"/>
        </w:rPr>
      </w:pPr>
      <w:r w:rsidRPr="00937825">
        <w:rPr>
          <w:sz w:val="24"/>
          <w:szCs w:val="24"/>
        </w:rPr>
        <w:tab/>
      </w:r>
      <w:r>
        <w:rPr>
          <w:rFonts w:hint="eastAsia"/>
          <w:sz w:val="24"/>
          <w:szCs w:val="24"/>
        </w:rPr>
        <w:t>论文贡献</w:t>
      </w:r>
    </w:p>
    <w:p w14:paraId="55520A9C" w14:textId="287EB2E0" w:rsidR="00937825" w:rsidRPr="00937825" w:rsidRDefault="00937825" w:rsidP="00937825">
      <w:pPr>
        <w:rPr>
          <w:rFonts w:hint="eastAsia"/>
        </w:rPr>
      </w:pPr>
      <w:r>
        <w:tab/>
      </w:r>
      <w:r>
        <w:rPr>
          <w:rFonts w:ascii="宋体" w:eastAsia="宋体" w:hAnsi="宋体" w:hint="eastAsia"/>
        </w:rPr>
        <w:t>本文是基于美国</w:t>
      </w:r>
      <w:r w:rsidRPr="00937825">
        <w:rPr>
          <w:rFonts w:ascii="宋体" w:eastAsia="宋体" w:hAnsi="宋体" w:hint="eastAsia"/>
        </w:rPr>
        <w:t>国防高级研究计划局</w:t>
      </w:r>
      <w:r>
        <w:rPr>
          <w:rFonts w:ascii="宋体" w:eastAsia="宋体" w:hAnsi="宋体" w:hint="eastAsia"/>
        </w:rPr>
        <w:t>的因特网项目进行讨论的，其观点深远的影响了后续因特网的发展过程，另外，TCP/IP协议项目也是由他来负责的，通过不断优化改进，形成了今天网络体系中成熟的协议栈。</w:t>
      </w:r>
    </w:p>
    <w:sectPr w:rsidR="00937825" w:rsidRPr="00937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A4501"/>
    <w:multiLevelType w:val="hybridMultilevel"/>
    <w:tmpl w:val="5BEA9BC0"/>
    <w:lvl w:ilvl="0" w:tplc="CBFAF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2D7E97"/>
    <w:multiLevelType w:val="hybridMultilevel"/>
    <w:tmpl w:val="FDDC812E"/>
    <w:lvl w:ilvl="0" w:tplc="9D54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4"/>
    <w:rsid w:val="001C0289"/>
    <w:rsid w:val="00463A2A"/>
    <w:rsid w:val="00641595"/>
    <w:rsid w:val="00664274"/>
    <w:rsid w:val="0088331F"/>
    <w:rsid w:val="00937825"/>
    <w:rsid w:val="00B331B9"/>
    <w:rsid w:val="00CE166D"/>
    <w:rsid w:val="00E03057"/>
    <w:rsid w:val="00EF3917"/>
    <w:rsid w:val="00F77B01"/>
    <w:rsid w:val="00FD2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46C3"/>
  <w15:chartTrackingRefBased/>
  <w15:docId w15:val="{25E3C476-6DF9-4CCC-85CD-9403F3B0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39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39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9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917"/>
    <w:rPr>
      <w:b/>
      <w:bCs/>
      <w:kern w:val="44"/>
      <w:sz w:val="44"/>
      <w:szCs w:val="44"/>
    </w:rPr>
  </w:style>
  <w:style w:type="character" w:customStyle="1" w:styleId="20">
    <w:name w:val="标题 2 字符"/>
    <w:basedOn w:val="a0"/>
    <w:link w:val="2"/>
    <w:uiPriority w:val="9"/>
    <w:rsid w:val="00EF3917"/>
    <w:rPr>
      <w:rFonts w:asciiTheme="majorHAnsi" w:eastAsiaTheme="majorEastAsia" w:hAnsiTheme="majorHAnsi" w:cstheme="majorBidi"/>
      <w:b/>
      <w:bCs/>
      <w:sz w:val="32"/>
      <w:szCs w:val="32"/>
    </w:rPr>
  </w:style>
  <w:style w:type="paragraph" w:styleId="a3">
    <w:name w:val="List Paragraph"/>
    <w:basedOn w:val="a"/>
    <w:uiPriority w:val="34"/>
    <w:qFormat/>
    <w:rsid w:val="00EF3917"/>
    <w:pPr>
      <w:ind w:firstLineChars="200" w:firstLine="420"/>
    </w:pPr>
  </w:style>
  <w:style w:type="character" w:customStyle="1" w:styleId="30">
    <w:name w:val="标题 3 字符"/>
    <w:basedOn w:val="a0"/>
    <w:link w:val="3"/>
    <w:uiPriority w:val="9"/>
    <w:rsid w:val="00EF3917"/>
    <w:rPr>
      <w:b/>
      <w:bCs/>
      <w:sz w:val="32"/>
      <w:szCs w:val="32"/>
    </w:rPr>
  </w:style>
  <w:style w:type="character" w:styleId="a4">
    <w:name w:val="annotation reference"/>
    <w:basedOn w:val="a0"/>
    <w:uiPriority w:val="99"/>
    <w:semiHidden/>
    <w:unhideWhenUsed/>
    <w:rsid w:val="001C0289"/>
    <w:rPr>
      <w:sz w:val="21"/>
      <w:szCs w:val="21"/>
    </w:rPr>
  </w:style>
  <w:style w:type="paragraph" w:styleId="a5">
    <w:name w:val="annotation text"/>
    <w:basedOn w:val="a"/>
    <w:link w:val="a6"/>
    <w:uiPriority w:val="99"/>
    <w:semiHidden/>
    <w:unhideWhenUsed/>
    <w:rsid w:val="001C0289"/>
    <w:pPr>
      <w:jc w:val="left"/>
    </w:pPr>
  </w:style>
  <w:style w:type="character" w:customStyle="1" w:styleId="a6">
    <w:name w:val="批注文字 字符"/>
    <w:basedOn w:val="a0"/>
    <w:link w:val="a5"/>
    <w:uiPriority w:val="99"/>
    <w:semiHidden/>
    <w:rsid w:val="001C0289"/>
  </w:style>
  <w:style w:type="paragraph" w:styleId="a7">
    <w:name w:val="annotation subject"/>
    <w:basedOn w:val="a5"/>
    <w:next w:val="a5"/>
    <w:link w:val="a8"/>
    <w:uiPriority w:val="99"/>
    <w:semiHidden/>
    <w:unhideWhenUsed/>
    <w:rsid w:val="001C0289"/>
    <w:rPr>
      <w:b/>
      <w:bCs/>
    </w:rPr>
  </w:style>
  <w:style w:type="character" w:customStyle="1" w:styleId="a8">
    <w:name w:val="批注主题 字符"/>
    <w:basedOn w:val="a6"/>
    <w:link w:val="a7"/>
    <w:uiPriority w:val="99"/>
    <w:semiHidden/>
    <w:rsid w:val="001C0289"/>
    <w:rPr>
      <w:b/>
      <w:bCs/>
    </w:rPr>
  </w:style>
  <w:style w:type="paragraph" w:styleId="a9">
    <w:name w:val="Balloon Text"/>
    <w:basedOn w:val="a"/>
    <w:link w:val="aa"/>
    <w:uiPriority w:val="99"/>
    <w:semiHidden/>
    <w:unhideWhenUsed/>
    <w:rsid w:val="001C0289"/>
    <w:rPr>
      <w:sz w:val="18"/>
      <w:szCs w:val="18"/>
    </w:rPr>
  </w:style>
  <w:style w:type="character" w:customStyle="1" w:styleId="aa">
    <w:name w:val="批注框文本 字符"/>
    <w:basedOn w:val="a0"/>
    <w:link w:val="a9"/>
    <w:uiPriority w:val="99"/>
    <w:semiHidden/>
    <w:rsid w:val="001C02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13</cp:revision>
  <dcterms:created xsi:type="dcterms:W3CDTF">2020-10-13T13:46:00Z</dcterms:created>
  <dcterms:modified xsi:type="dcterms:W3CDTF">2020-10-14T13:58:00Z</dcterms:modified>
</cp:coreProperties>
</file>