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E9093" w14:textId="3B3F3753" w:rsidR="00A44DEE" w:rsidRDefault="007A1606" w:rsidP="00A44DEE">
      <w:pPr>
        <w:pStyle w:val="Title"/>
      </w:pPr>
      <w:bookmarkStart w:id="0" w:name="_Toc36708831"/>
      <w:r>
        <w:t>Boundary Layer Resistance (Rb and rb)</w:t>
      </w:r>
    </w:p>
    <w:p w14:paraId="19E28047" w14:textId="461226FC" w:rsidR="00966824" w:rsidRDefault="007A1606" w:rsidP="00966824">
      <w:r w:rsidRPr="00007C71">
        <w:rPr>
          <w:rFonts w:ascii="Times New Roman" w:hAnsi="Times New Roman" w:cs="Times New Roman"/>
        </w:rPr>
        <w:t>The boundary layer of a plant surface can be defined as the layer of air surrounding the surface within which O</w:t>
      </w:r>
      <w:r w:rsidRPr="00007C71">
        <w:rPr>
          <w:rFonts w:ascii="Times New Roman" w:hAnsi="Times New Roman" w:cs="Times New Roman"/>
          <w:vertAlign w:val="subscript"/>
        </w:rPr>
        <w:t>3</w:t>
      </w:r>
      <w:r w:rsidRPr="00007C71">
        <w:rPr>
          <w:rFonts w:ascii="Times New Roman" w:hAnsi="Times New Roman" w:cs="Times New Roman"/>
        </w:rPr>
        <w:t xml:space="preserve"> transfer is reduced from that which would occur in the atmosphere due to friction imparted by the plant surface</w:t>
      </w:r>
      <w:r>
        <w:rPr>
          <w:rFonts w:ascii="Times New Roman" w:hAnsi="Times New Roman" w:cs="Times New Roman"/>
        </w:rPr>
        <w:t>.</w:t>
      </w:r>
    </w:p>
    <w:p w14:paraId="35E075AC" w14:textId="7F0F0E97" w:rsidR="00966824" w:rsidRDefault="00966824" w:rsidP="00966824"/>
    <w:sdt>
      <w:sdtPr>
        <w:rPr>
          <w:rFonts w:ascii="Arial" w:eastAsiaTheme="minorHAnsi" w:hAnsi="Arial" w:cstheme="minorBidi"/>
          <w:b w:val="0"/>
          <w:bCs w:val="0"/>
          <w:sz w:val="22"/>
          <w:szCs w:val="22"/>
          <w:lang w:eastAsia="en-US" w:bidi="ar-SA"/>
        </w:rPr>
        <w:id w:val="-1424480169"/>
        <w:docPartObj>
          <w:docPartGallery w:val="Table of Contents"/>
          <w:docPartUnique/>
        </w:docPartObj>
      </w:sdtPr>
      <w:sdtEndPr>
        <w:rPr>
          <w:noProof/>
        </w:rPr>
      </w:sdtEndPr>
      <w:sdtContent>
        <w:p w14:paraId="3517DDE6" w14:textId="47B8AEFE" w:rsidR="00EC2915" w:rsidRDefault="00EC2915">
          <w:pPr>
            <w:pStyle w:val="TOCHeading"/>
          </w:pPr>
          <w:r>
            <w:t>Contents</w:t>
          </w:r>
        </w:p>
        <w:p w14:paraId="53184354" w14:textId="2D7CCAE5" w:rsidR="006A3A7E" w:rsidRDefault="00EC2915">
          <w:pPr>
            <w:pStyle w:val="TOC1"/>
            <w:rPr>
              <w:noProof/>
            </w:rPr>
          </w:pPr>
          <w:r>
            <w:fldChar w:fldCharType="begin"/>
          </w:r>
          <w:r>
            <w:instrText xml:space="preserve"> TOC \o "1-3" \h \z \u </w:instrText>
          </w:r>
          <w:r>
            <w:fldChar w:fldCharType="separate"/>
          </w:r>
          <w:bookmarkStart w:id="1" w:name="_GoBack"/>
          <w:bookmarkEnd w:id="1"/>
          <w:r w:rsidR="006A3A7E" w:rsidRPr="007928EF">
            <w:rPr>
              <w:rStyle w:val="Hyperlink"/>
              <w:noProof/>
            </w:rPr>
            <w:fldChar w:fldCharType="begin"/>
          </w:r>
          <w:r w:rsidR="006A3A7E" w:rsidRPr="007928EF">
            <w:rPr>
              <w:rStyle w:val="Hyperlink"/>
              <w:noProof/>
            </w:rPr>
            <w:instrText xml:space="preserve"> </w:instrText>
          </w:r>
          <w:r w:rsidR="006A3A7E">
            <w:rPr>
              <w:noProof/>
            </w:rPr>
            <w:instrText>HYPERLINK \l "_Toc50042699"</w:instrText>
          </w:r>
          <w:r w:rsidR="006A3A7E" w:rsidRPr="007928EF">
            <w:rPr>
              <w:rStyle w:val="Hyperlink"/>
              <w:noProof/>
            </w:rPr>
            <w:instrText xml:space="preserve"> </w:instrText>
          </w:r>
          <w:r w:rsidR="006A3A7E" w:rsidRPr="007928EF">
            <w:rPr>
              <w:rStyle w:val="Hyperlink"/>
              <w:noProof/>
            </w:rPr>
          </w:r>
          <w:r w:rsidR="006A3A7E" w:rsidRPr="007928EF">
            <w:rPr>
              <w:rStyle w:val="Hyperlink"/>
              <w:noProof/>
            </w:rPr>
            <w:fldChar w:fldCharType="separate"/>
          </w:r>
          <w:r w:rsidR="006A3A7E" w:rsidRPr="007928EF">
            <w:rPr>
              <w:rStyle w:val="Hyperlink"/>
              <w:noProof/>
            </w:rPr>
            <w:t>Model Flow</w:t>
          </w:r>
          <w:r w:rsidR="006A3A7E">
            <w:rPr>
              <w:noProof/>
              <w:webHidden/>
            </w:rPr>
            <w:tab/>
          </w:r>
          <w:r w:rsidR="006A3A7E">
            <w:rPr>
              <w:noProof/>
              <w:webHidden/>
            </w:rPr>
            <w:fldChar w:fldCharType="begin"/>
          </w:r>
          <w:r w:rsidR="006A3A7E">
            <w:rPr>
              <w:noProof/>
              <w:webHidden/>
            </w:rPr>
            <w:instrText xml:space="preserve"> PAGEREF _Toc50042699 \h </w:instrText>
          </w:r>
          <w:r w:rsidR="006A3A7E">
            <w:rPr>
              <w:noProof/>
              <w:webHidden/>
            </w:rPr>
          </w:r>
          <w:r w:rsidR="006A3A7E">
            <w:rPr>
              <w:noProof/>
              <w:webHidden/>
            </w:rPr>
            <w:fldChar w:fldCharType="separate"/>
          </w:r>
          <w:r w:rsidR="006A3A7E">
            <w:rPr>
              <w:noProof/>
              <w:webHidden/>
            </w:rPr>
            <w:t>2</w:t>
          </w:r>
          <w:r w:rsidR="006A3A7E">
            <w:rPr>
              <w:noProof/>
              <w:webHidden/>
            </w:rPr>
            <w:fldChar w:fldCharType="end"/>
          </w:r>
          <w:r w:rsidR="006A3A7E" w:rsidRPr="007928EF">
            <w:rPr>
              <w:rStyle w:val="Hyperlink"/>
              <w:noProof/>
            </w:rPr>
            <w:fldChar w:fldCharType="end"/>
          </w:r>
        </w:p>
        <w:p w14:paraId="64DBC448" w14:textId="0AD68D92" w:rsidR="006A3A7E" w:rsidRDefault="006A3A7E">
          <w:pPr>
            <w:pStyle w:val="TOC1"/>
            <w:rPr>
              <w:noProof/>
            </w:rPr>
          </w:pPr>
          <w:hyperlink w:anchor="_Toc50042700" w:history="1">
            <w:r w:rsidRPr="007928EF">
              <w:rPr>
                <w:rStyle w:val="Hyperlink"/>
                <w:noProof/>
              </w:rPr>
              <w:t>Boundary layer resistance (Rb &amp; rb)</w:t>
            </w:r>
            <w:r>
              <w:rPr>
                <w:noProof/>
                <w:webHidden/>
              </w:rPr>
              <w:tab/>
            </w:r>
            <w:r>
              <w:rPr>
                <w:noProof/>
                <w:webHidden/>
              </w:rPr>
              <w:fldChar w:fldCharType="begin"/>
            </w:r>
            <w:r>
              <w:rPr>
                <w:noProof/>
                <w:webHidden/>
              </w:rPr>
              <w:instrText xml:space="preserve"> PAGEREF _Toc50042700 \h </w:instrText>
            </w:r>
            <w:r>
              <w:rPr>
                <w:noProof/>
                <w:webHidden/>
              </w:rPr>
            </w:r>
            <w:r>
              <w:rPr>
                <w:noProof/>
                <w:webHidden/>
              </w:rPr>
              <w:fldChar w:fldCharType="separate"/>
            </w:r>
            <w:r>
              <w:rPr>
                <w:noProof/>
                <w:webHidden/>
              </w:rPr>
              <w:t>3</w:t>
            </w:r>
            <w:r>
              <w:rPr>
                <w:noProof/>
                <w:webHidden/>
              </w:rPr>
              <w:fldChar w:fldCharType="end"/>
            </w:r>
          </w:hyperlink>
        </w:p>
        <w:p w14:paraId="5E05E508" w14:textId="17840E55" w:rsidR="006A3A7E" w:rsidRDefault="006A3A7E">
          <w:pPr>
            <w:pStyle w:val="TOC2"/>
            <w:tabs>
              <w:tab w:val="right" w:leader="dot" w:pos="8630"/>
            </w:tabs>
            <w:rPr>
              <w:noProof/>
            </w:rPr>
          </w:pPr>
          <w:hyperlink w:anchor="_Toc50042701" w:history="1">
            <w:r w:rsidRPr="007928EF">
              <w:rPr>
                <w:rStyle w:val="Hyperlink"/>
                <w:noProof/>
              </w:rPr>
              <w:t>Canopy level quasi-laminar boundary layer resistance (Rb)</w:t>
            </w:r>
            <w:r>
              <w:rPr>
                <w:noProof/>
                <w:webHidden/>
              </w:rPr>
              <w:tab/>
            </w:r>
            <w:r>
              <w:rPr>
                <w:noProof/>
                <w:webHidden/>
              </w:rPr>
              <w:fldChar w:fldCharType="begin"/>
            </w:r>
            <w:r>
              <w:rPr>
                <w:noProof/>
                <w:webHidden/>
              </w:rPr>
              <w:instrText xml:space="preserve"> PAGEREF _Toc50042701 \h </w:instrText>
            </w:r>
            <w:r>
              <w:rPr>
                <w:noProof/>
                <w:webHidden/>
              </w:rPr>
            </w:r>
            <w:r>
              <w:rPr>
                <w:noProof/>
                <w:webHidden/>
              </w:rPr>
              <w:fldChar w:fldCharType="separate"/>
            </w:r>
            <w:r>
              <w:rPr>
                <w:noProof/>
                <w:webHidden/>
              </w:rPr>
              <w:t>3</w:t>
            </w:r>
            <w:r>
              <w:rPr>
                <w:noProof/>
                <w:webHidden/>
              </w:rPr>
              <w:fldChar w:fldCharType="end"/>
            </w:r>
          </w:hyperlink>
        </w:p>
        <w:p w14:paraId="23304CCF" w14:textId="4BAFE10A" w:rsidR="006A3A7E" w:rsidRDefault="006A3A7E">
          <w:pPr>
            <w:pStyle w:val="TOC2"/>
            <w:tabs>
              <w:tab w:val="right" w:leader="dot" w:pos="8630"/>
            </w:tabs>
            <w:rPr>
              <w:noProof/>
            </w:rPr>
          </w:pPr>
          <w:hyperlink w:anchor="_Toc50042702" w:history="1">
            <w:r w:rsidRPr="007928EF">
              <w:rPr>
                <w:rStyle w:val="Hyperlink"/>
                <w:noProof/>
              </w:rPr>
              <w:t>Leaf level quasi-laminar boundary layer resistance (rb)</w:t>
            </w:r>
            <w:r>
              <w:rPr>
                <w:noProof/>
                <w:webHidden/>
              </w:rPr>
              <w:tab/>
            </w:r>
            <w:r>
              <w:rPr>
                <w:noProof/>
                <w:webHidden/>
              </w:rPr>
              <w:fldChar w:fldCharType="begin"/>
            </w:r>
            <w:r>
              <w:rPr>
                <w:noProof/>
                <w:webHidden/>
              </w:rPr>
              <w:instrText xml:space="preserve"> PAGEREF _Toc50042702 \h </w:instrText>
            </w:r>
            <w:r>
              <w:rPr>
                <w:noProof/>
                <w:webHidden/>
              </w:rPr>
            </w:r>
            <w:r>
              <w:rPr>
                <w:noProof/>
                <w:webHidden/>
              </w:rPr>
              <w:fldChar w:fldCharType="separate"/>
            </w:r>
            <w:r>
              <w:rPr>
                <w:noProof/>
                <w:webHidden/>
              </w:rPr>
              <w:t>3</w:t>
            </w:r>
            <w:r>
              <w:rPr>
                <w:noProof/>
                <w:webHidden/>
              </w:rPr>
              <w:fldChar w:fldCharType="end"/>
            </w:r>
          </w:hyperlink>
        </w:p>
        <w:p w14:paraId="6FA885A3" w14:textId="11FDDD1C" w:rsidR="00EC2915" w:rsidRDefault="00EC2915">
          <w:r>
            <w:rPr>
              <w:b/>
              <w:bCs/>
              <w:noProof/>
            </w:rPr>
            <w:fldChar w:fldCharType="end"/>
          </w:r>
        </w:p>
      </w:sdtContent>
    </w:sdt>
    <w:p w14:paraId="7927D1D1" w14:textId="416E5D60" w:rsidR="007A1606" w:rsidRDefault="007A1606">
      <w:r>
        <w:br w:type="page"/>
      </w:r>
    </w:p>
    <w:p w14:paraId="4200FED2" w14:textId="30153A3E" w:rsidR="00966824" w:rsidRDefault="007A1606" w:rsidP="007A1606">
      <w:pPr>
        <w:pStyle w:val="Heading1"/>
      </w:pPr>
      <w:bookmarkStart w:id="2" w:name="_Toc50042699"/>
      <w:r>
        <w:lastRenderedPageBreak/>
        <w:t>Model Flow</w:t>
      </w:r>
      <w:bookmarkEnd w:id="2"/>
    </w:p>
    <w:p w14:paraId="39683697" w14:textId="3EBB27CB" w:rsidR="007A1606" w:rsidRPr="007A1606" w:rsidRDefault="007A1606" w:rsidP="007A1606">
      <w:r>
        <w:t>TODO</w:t>
      </w:r>
    </w:p>
    <w:p w14:paraId="68DF1E4E" w14:textId="77777777" w:rsidR="007A1606" w:rsidRDefault="007A1606">
      <w:pPr>
        <w:rPr>
          <w:rFonts w:eastAsiaTheme="majorEastAsia" w:cstheme="majorBidi"/>
          <w:sz w:val="32"/>
          <w:szCs w:val="32"/>
        </w:rPr>
      </w:pPr>
      <w:bookmarkStart w:id="3" w:name="_Toc36708834"/>
      <w:bookmarkEnd w:id="0"/>
      <w:r>
        <w:br w:type="page"/>
      </w:r>
    </w:p>
    <w:p w14:paraId="382A2A64" w14:textId="2CF25CCE" w:rsidR="00A44DEE" w:rsidRPr="00007C71" w:rsidRDefault="00A44DEE" w:rsidP="00966824">
      <w:pPr>
        <w:pStyle w:val="Heading1"/>
      </w:pPr>
      <w:bookmarkStart w:id="4" w:name="_Toc50042700"/>
      <w:r w:rsidRPr="00007C71">
        <w:lastRenderedPageBreak/>
        <w:t>Boundary layer resistance (Rb &amp; rb)</w:t>
      </w:r>
      <w:bookmarkEnd w:id="3"/>
      <w:bookmarkEnd w:id="4"/>
    </w:p>
    <w:p w14:paraId="44A9061C"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rPr>
        <w:t>The boundary layer of a plant surface can be defined as the layer of air surrounding the surface within which O</w:t>
      </w:r>
      <w:r w:rsidRPr="00007C71">
        <w:rPr>
          <w:rFonts w:ascii="Times New Roman" w:hAnsi="Times New Roman" w:cs="Times New Roman"/>
          <w:vertAlign w:val="subscript"/>
        </w:rPr>
        <w:t>3</w:t>
      </w:r>
      <w:r w:rsidRPr="00007C71">
        <w:rPr>
          <w:rFonts w:ascii="Times New Roman" w:hAnsi="Times New Roman" w:cs="Times New Roman"/>
        </w:rPr>
        <w:t xml:space="preserve"> transfer is reduced from that which would occur in the atmosphere due to friction imparted by the plant surface. The processes which determine transfer across canopy and leaf boundary layers occur due both to mechanical forcing (imparted by the momentum of the atmosphere) and molecular diffusion, with the latter becoming more important closer to the leaf surface as the momentum is reduced due to surface friction. The boundary layer resistance is commonly termed quasi-laminar since it comprises turbulent air movement occurring in the direction of laminar flow. The calculation of total O</w:t>
      </w:r>
      <w:r w:rsidRPr="00007C71">
        <w:rPr>
          <w:rFonts w:ascii="Times New Roman" w:hAnsi="Times New Roman" w:cs="Times New Roman"/>
          <w:vertAlign w:val="subscript"/>
        </w:rPr>
        <w:t>3</w:t>
      </w:r>
      <w:r w:rsidRPr="00007C71">
        <w:rPr>
          <w:rFonts w:ascii="Times New Roman" w:hAnsi="Times New Roman" w:cs="Times New Roman"/>
        </w:rPr>
        <w:t xml:space="preserve"> deposition requires that the whole </w:t>
      </w:r>
      <w:r w:rsidRPr="00007C71">
        <w:rPr>
          <w:rFonts w:ascii="Times New Roman" w:hAnsi="Times New Roman" w:cs="Times New Roman"/>
          <w:b/>
        </w:rPr>
        <w:t>canopy</w:t>
      </w:r>
      <w:r w:rsidRPr="00007C71">
        <w:rPr>
          <w:rFonts w:ascii="Times New Roman" w:hAnsi="Times New Roman" w:cs="Times New Roman"/>
        </w:rPr>
        <w:t xml:space="preserve"> boundary layer resistance (Rb) be estimated. In contrast, to estimate stomatal O</w:t>
      </w:r>
      <w:r w:rsidRPr="00007C71">
        <w:rPr>
          <w:rFonts w:ascii="Times New Roman" w:hAnsi="Times New Roman" w:cs="Times New Roman"/>
          <w:vertAlign w:val="subscript"/>
        </w:rPr>
        <w:t>3</w:t>
      </w:r>
      <w:r w:rsidRPr="00007C71">
        <w:rPr>
          <w:rFonts w:ascii="Times New Roman" w:hAnsi="Times New Roman" w:cs="Times New Roman"/>
        </w:rPr>
        <w:t xml:space="preserve"> deposition to representative leaves of the upper canopy, </w:t>
      </w:r>
      <w:r w:rsidRPr="00007C71">
        <w:rPr>
          <w:rFonts w:ascii="Times New Roman" w:hAnsi="Times New Roman" w:cs="Times New Roman"/>
          <w:b/>
        </w:rPr>
        <w:t>leaf</w:t>
      </w:r>
      <w:r w:rsidRPr="00007C71">
        <w:rPr>
          <w:rFonts w:ascii="Times New Roman" w:hAnsi="Times New Roman" w:cs="Times New Roman"/>
        </w:rPr>
        <w:t xml:space="preserve"> boundary layer resistances (rb) need to be calculated.  </w:t>
      </w:r>
      <w:r w:rsidRPr="00007C71">
        <w:rPr>
          <w:rFonts w:ascii="Times New Roman" w:hAnsi="Times New Roman" w:cs="Times New Roman"/>
          <w:highlight w:val="yellow"/>
        </w:rPr>
        <w:t>Explain what is of relevance for interface</w:t>
      </w:r>
    </w:p>
    <w:p w14:paraId="235C3A76" w14:textId="77777777" w:rsidR="00A44DEE" w:rsidRPr="00007C71" w:rsidRDefault="00A44DEE" w:rsidP="00966824">
      <w:pPr>
        <w:pStyle w:val="Heading2"/>
      </w:pPr>
      <w:bookmarkStart w:id="5" w:name="_Toc36708835"/>
      <w:bookmarkStart w:id="6" w:name="_Toc50042701"/>
      <w:r w:rsidRPr="00007C71">
        <w:t>Canopy level quasi-laminar boundary layer resistance (Rb)</w:t>
      </w:r>
      <w:bookmarkEnd w:id="5"/>
      <w:bookmarkEnd w:id="6"/>
    </w:p>
    <w:p w14:paraId="243B95FD" w14:textId="77777777" w:rsidR="00A44DEE" w:rsidRPr="00007C71" w:rsidRDefault="00A44DEE" w:rsidP="00A44DEE">
      <w:pPr>
        <w:pStyle w:val="SEIBodyTextNoIndent"/>
        <w:rPr>
          <w:rFonts w:ascii="Times New Roman" w:hAnsi="Times New Roman" w:cs="Times New Roman"/>
        </w:rPr>
      </w:pPr>
    </w:p>
    <w:p w14:paraId="1CF5CB93"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Whole canopy boundary layer resistance is approximated according to the following formulation presented by Hicks et al (1987)</w:t>
      </w:r>
    </w:p>
    <w:p w14:paraId="1C8F96E1" w14:textId="77777777" w:rsidR="00A44DEE" w:rsidRPr="00007C71" w:rsidRDefault="00A44DEE" w:rsidP="00A44DEE">
      <w:pPr>
        <w:pStyle w:val="SEIBodyTextNoIndent"/>
        <w:rPr>
          <w:rFonts w:ascii="Times New Roman" w:hAnsi="Times New Roman" w:cs="Times New Roman"/>
        </w:rPr>
      </w:pPr>
    </w:p>
    <w:p w14:paraId="4B9BEC5C" w14:textId="77777777" w:rsidR="00A44DEE" w:rsidRPr="0024715A" w:rsidRDefault="00A44DEE" w:rsidP="00A44DEE">
      <w:r w:rsidRPr="0024715A">
        <w:t xml:space="preserve">Rb = </w:t>
      </w:r>
      <w:r w:rsidRPr="0024715A">
        <w:object w:dxaOrig="1300" w:dyaOrig="840" w14:anchorId="08DB1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5.25pt;height:42pt" o:ole="">
            <v:imagedata r:id="rId6" o:title=""/>
          </v:shape>
          <o:OLEObject Type="Embed" ProgID="Equation.3" ShapeID="_x0000_i1033" DrawAspect="Content" ObjectID="_1660655549" r:id="rId7"/>
        </w:object>
      </w:r>
    </w:p>
    <w:p w14:paraId="37C76F39" w14:textId="77777777" w:rsidR="00A44DEE" w:rsidRPr="00007C71" w:rsidRDefault="00A44DEE" w:rsidP="00A44DEE">
      <w:pPr>
        <w:pStyle w:val="SEIBodyTextNoIndent"/>
        <w:rPr>
          <w:rFonts w:ascii="Times New Roman" w:hAnsi="Times New Roman" w:cs="Times New Roman"/>
        </w:rPr>
      </w:pPr>
    </w:p>
    <w:p w14:paraId="7902A376"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 xml:space="preserve">where Sc is the Schmidt number equal to </w:t>
      </w:r>
      <w:r w:rsidRPr="00007C71">
        <w:rPr>
          <w:rFonts w:ascii="Times New Roman" w:hAnsi="Times New Roman" w:cs="Times New Roman"/>
          <w:i/>
          <w:iCs/>
        </w:rPr>
        <w:t>v</w:t>
      </w:r>
      <w:r w:rsidRPr="00007C71">
        <w:rPr>
          <w:rFonts w:ascii="Times New Roman" w:hAnsi="Times New Roman" w:cs="Times New Roman"/>
        </w:rPr>
        <w:t>/</w:t>
      </w:r>
      <w:r w:rsidRPr="00007C71">
        <w:rPr>
          <w:rFonts w:ascii="Times New Roman" w:hAnsi="Times New Roman" w:cs="Times New Roman"/>
          <w:i/>
          <w:iCs/>
        </w:rPr>
        <w:t>Di</w:t>
      </w:r>
      <w:r w:rsidRPr="00007C71">
        <w:rPr>
          <w:rFonts w:ascii="Times New Roman" w:hAnsi="Times New Roman" w:cs="Times New Roman"/>
        </w:rPr>
        <w:t xml:space="preserve">, with </w:t>
      </w:r>
      <w:r w:rsidRPr="00007C71">
        <w:rPr>
          <w:rFonts w:ascii="Times New Roman" w:hAnsi="Times New Roman" w:cs="Times New Roman"/>
          <w:i/>
          <w:iCs/>
        </w:rPr>
        <w:t>v</w:t>
      </w:r>
      <w:r w:rsidRPr="00007C71">
        <w:rPr>
          <w:rFonts w:ascii="Times New Roman" w:hAnsi="Times New Roman" w:cs="Times New Roman"/>
        </w:rPr>
        <w:t xml:space="preserve"> being the kinematic viscosity of air (0.15 cm</w:t>
      </w:r>
      <w:r w:rsidRPr="00007C71">
        <w:rPr>
          <w:rFonts w:ascii="Times New Roman" w:hAnsi="Times New Roman" w:cs="Times New Roman"/>
          <w:vertAlign w:val="superscript"/>
        </w:rPr>
        <w:t>-2</w:t>
      </w:r>
      <w:r w:rsidRPr="00007C71">
        <w:rPr>
          <w:rFonts w:ascii="Times New Roman" w:hAnsi="Times New Roman" w:cs="Times New Roman"/>
        </w:rPr>
        <w:t xml:space="preserve"> s</w:t>
      </w:r>
      <w:r w:rsidRPr="00007C71">
        <w:rPr>
          <w:rFonts w:ascii="Times New Roman" w:hAnsi="Times New Roman" w:cs="Times New Roman"/>
          <w:vertAlign w:val="superscript"/>
        </w:rPr>
        <w:t>-1</w:t>
      </w:r>
      <w:r w:rsidRPr="00007C71">
        <w:rPr>
          <w:rFonts w:ascii="Times New Roman" w:hAnsi="Times New Roman" w:cs="Times New Roman"/>
        </w:rPr>
        <w:t xml:space="preserve"> at 20°C), </w:t>
      </w:r>
      <w:r w:rsidRPr="00007C71">
        <w:rPr>
          <w:rFonts w:ascii="Times New Roman" w:hAnsi="Times New Roman" w:cs="Times New Roman"/>
          <w:i/>
        </w:rPr>
        <w:t>Di</w:t>
      </w:r>
      <w:r w:rsidRPr="00007C71">
        <w:rPr>
          <w:rFonts w:ascii="Times New Roman" w:hAnsi="Times New Roman" w:cs="Times New Roman"/>
        </w:rPr>
        <w:t xml:space="preserve"> being the molecular diffusivity (for O</w:t>
      </w:r>
      <w:r w:rsidRPr="00007C71">
        <w:rPr>
          <w:rFonts w:ascii="Times New Roman" w:hAnsi="Times New Roman" w:cs="Times New Roman"/>
          <w:vertAlign w:val="subscript"/>
        </w:rPr>
        <w:t>3</w:t>
      </w:r>
      <w:r w:rsidRPr="00007C71">
        <w:rPr>
          <w:rFonts w:ascii="Times New Roman" w:hAnsi="Times New Roman" w:cs="Times New Roman"/>
        </w:rPr>
        <w:t xml:space="preserve"> this is 0.15 cm</w:t>
      </w:r>
      <w:r w:rsidRPr="00007C71">
        <w:rPr>
          <w:rFonts w:ascii="Times New Roman" w:hAnsi="Times New Roman" w:cs="Times New Roman"/>
          <w:vertAlign w:val="superscript"/>
        </w:rPr>
        <w:t>-2</w:t>
      </w:r>
      <w:r w:rsidRPr="00007C71">
        <w:rPr>
          <w:rFonts w:ascii="Times New Roman" w:hAnsi="Times New Roman" w:cs="Times New Roman"/>
        </w:rPr>
        <w:t xml:space="preserve"> s</w:t>
      </w:r>
      <w:r w:rsidRPr="00007C71">
        <w:rPr>
          <w:rFonts w:ascii="Times New Roman" w:hAnsi="Times New Roman" w:cs="Times New Roman"/>
          <w:vertAlign w:val="superscript"/>
        </w:rPr>
        <w:t>-1</w:t>
      </w:r>
      <w:r w:rsidRPr="00007C71">
        <w:rPr>
          <w:rFonts w:ascii="Times New Roman" w:hAnsi="Times New Roman" w:cs="Times New Roman"/>
        </w:rPr>
        <w:t xml:space="preserve">  and for H</w:t>
      </w:r>
      <w:r w:rsidRPr="00007C71">
        <w:rPr>
          <w:rFonts w:ascii="Times New Roman" w:hAnsi="Times New Roman" w:cs="Times New Roman"/>
          <w:vertAlign w:val="subscript"/>
        </w:rPr>
        <w:t>2</w:t>
      </w:r>
      <w:r w:rsidRPr="00007C71">
        <w:rPr>
          <w:rFonts w:ascii="Times New Roman" w:hAnsi="Times New Roman" w:cs="Times New Roman"/>
        </w:rPr>
        <w:t>O this is 0.25 cm</w:t>
      </w:r>
      <w:r w:rsidRPr="00007C71">
        <w:rPr>
          <w:rFonts w:ascii="Times New Roman" w:hAnsi="Times New Roman" w:cs="Times New Roman"/>
          <w:vertAlign w:val="superscript"/>
        </w:rPr>
        <w:t>-2</w:t>
      </w:r>
      <w:r w:rsidRPr="00007C71">
        <w:rPr>
          <w:rFonts w:ascii="Times New Roman" w:hAnsi="Times New Roman" w:cs="Times New Roman"/>
        </w:rPr>
        <w:t xml:space="preserve"> s</w:t>
      </w:r>
      <w:r w:rsidRPr="00007C71">
        <w:rPr>
          <w:rFonts w:ascii="Times New Roman" w:hAnsi="Times New Roman" w:cs="Times New Roman"/>
          <w:vertAlign w:val="superscript"/>
        </w:rPr>
        <w:t>-1</w:t>
      </w:r>
      <w:r w:rsidRPr="00007C71">
        <w:rPr>
          <w:rFonts w:ascii="Times New Roman" w:hAnsi="Times New Roman" w:cs="Times New Roman"/>
        </w:rPr>
        <w:t xml:space="preserve"> at 20</w:t>
      </w:r>
      <w:r w:rsidRPr="00007C71">
        <w:rPr>
          <w:rFonts w:ascii="Times New Roman" w:hAnsi="Times New Roman" w:cs="Times New Roman"/>
          <w:vertAlign w:val="superscript"/>
        </w:rPr>
        <w:t>o</w:t>
      </w:r>
      <w:r w:rsidRPr="00007C71">
        <w:rPr>
          <w:rFonts w:ascii="Times New Roman" w:hAnsi="Times New Roman" w:cs="Times New Roman"/>
        </w:rPr>
        <w:t>C) and Pr being the Prandtl number (0.72).</w:t>
      </w:r>
    </w:p>
    <w:p w14:paraId="7545EA30" w14:textId="77777777" w:rsidR="00A44DEE" w:rsidRDefault="00A44DEE" w:rsidP="00A44DEE">
      <w:pPr>
        <w:rPr>
          <w:rFonts w:ascii="Times New Roman" w:hAnsi="Times New Roman" w:cs="Times New Roman"/>
        </w:rPr>
      </w:pPr>
      <w:r>
        <w:rPr>
          <w:rFonts w:ascii="Times New Roman" w:hAnsi="Times New Roman" w:cs="Times New Roman"/>
        </w:rPr>
        <w:t>[</w:t>
      </w:r>
      <w:r w:rsidRPr="0081364F">
        <w:rPr>
          <w:rFonts w:ascii="Times New Roman" w:hAnsi="Times New Roman" w:cs="Times New Roman"/>
          <w:highlight w:val="yellow"/>
        </w:rPr>
        <w:t xml:space="preserve">Include </w:t>
      </w:r>
      <w:r>
        <w:rPr>
          <w:rFonts w:ascii="Times New Roman" w:hAnsi="Times New Roman" w:cs="Times New Roman"/>
          <w:highlight w:val="yellow"/>
        </w:rPr>
        <w:t>R</w:t>
      </w:r>
      <w:r w:rsidRPr="0081364F">
        <w:rPr>
          <w:rFonts w:ascii="Times New Roman" w:hAnsi="Times New Roman" w:cs="Times New Roman"/>
          <w:highlight w:val="yellow"/>
        </w:rPr>
        <w:t>b for CO2, H2O, O3 and heat</w:t>
      </w:r>
      <w:r>
        <w:rPr>
          <w:rFonts w:ascii="Times New Roman" w:hAnsi="Times New Roman" w:cs="Times New Roman"/>
        </w:rPr>
        <w:t>]</w:t>
      </w:r>
    </w:p>
    <w:p w14:paraId="16362B40" w14:textId="77777777" w:rsidR="00A44DEE" w:rsidRPr="00007C71" w:rsidRDefault="00A44DEE" w:rsidP="00A44DEE">
      <w:pPr>
        <w:pStyle w:val="SEIBodyTextNoIndent"/>
        <w:rPr>
          <w:rFonts w:ascii="Times New Roman" w:hAnsi="Times New Roman" w:cs="Times New Roman"/>
          <w:b/>
          <w:color w:val="FF0000"/>
        </w:rPr>
      </w:pPr>
    </w:p>
    <w:p w14:paraId="3725FACF" w14:textId="77777777" w:rsidR="00A44DEE" w:rsidRPr="00007C71" w:rsidRDefault="00A44DEE" w:rsidP="00966824">
      <w:pPr>
        <w:pStyle w:val="Heading2"/>
      </w:pPr>
      <w:bookmarkStart w:id="7" w:name="_Ref393724934"/>
      <w:bookmarkStart w:id="8" w:name="_Ref393724938"/>
      <w:bookmarkStart w:id="9" w:name="_Ref393724949"/>
      <w:bookmarkStart w:id="10" w:name="_Ref393795084"/>
      <w:bookmarkStart w:id="11" w:name="_Ref393795104"/>
      <w:bookmarkStart w:id="12" w:name="_Toc36708836"/>
      <w:bookmarkStart w:id="13" w:name="_Toc50042702"/>
      <w:r w:rsidRPr="00007C71">
        <w:t>Leaf level quasi-laminar boundary layer resistance (rb)</w:t>
      </w:r>
      <w:bookmarkEnd w:id="7"/>
      <w:bookmarkEnd w:id="8"/>
      <w:bookmarkEnd w:id="9"/>
      <w:bookmarkEnd w:id="10"/>
      <w:bookmarkEnd w:id="11"/>
      <w:bookmarkEnd w:id="12"/>
      <w:bookmarkEnd w:id="13"/>
    </w:p>
    <w:p w14:paraId="4713B8C1" w14:textId="77777777" w:rsidR="00A44DEE" w:rsidRPr="00007C71" w:rsidRDefault="00A44DEE" w:rsidP="00A44DEE">
      <w:pPr>
        <w:rPr>
          <w:rFonts w:ascii="Times New Roman" w:hAnsi="Times New Roman" w:cs="Times New Roman"/>
        </w:rPr>
      </w:pPr>
    </w:p>
    <w:p w14:paraId="5AA3B0FC" w14:textId="77777777" w:rsidR="00A44DEE" w:rsidRDefault="00A44DEE" w:rsidP="00A44DEE">
      <w:pPr>
        <w:jc w:val="both"/>
        <w:rPr>
          <w:rFonts w:ascii="Times New Roman" w:hAnsi="Times New Roman" w:cs="Times New Roman"/>
        </w:rPr>
      </w:pPr>
      <w:r w:rsidRPr="00413F21">
        <w:rPr>
          <w:rFonts w:ascii="Times New Roman" w:hAnsi="Times New Roman" w:cs="Times New Roman"/>
        </w:rPr>
        <w:t xml:space="preserve">Consistency of the quasi-laminar boundary layer is harder to achieve, so a leaf-level </w:t>
      </w:r>
      <w:r w:rsidRPr="007F6F93">
        <w:rPr>
          <w:rFonts w:ascii="Times New Roman" w:hAnsi="Times New Roman" w:cs="Times New Roman"/>
          <w:i/>
        </w:rPr>
        <w:t>r</w:t>
      </w:r>
      <w:r w:rsidRPr="007F6F93">
        <w:rPr>
          <w:rFonts w:ascii="Times New Roman" w:hAnsi="Times New Roman" w:cs="Times New Roman"/>
          <w:i/>
          <w:vertAlign w:val="subscript"/>
        </w:rPr>
        <w:t>b</w:t>
      </w:r>
      <w:r w:rsidRPr="00413F21">
        <w:rPr>
          <w:rFonts w:ascii="Times New Roman" w:hAnsi="Times New Roman" w:cs="Times New Roman"/>
        </w:rPr>
        <w:t xml:space="preserve"> term (McNaughton and van der Hurk, 1995) is used</w:t>
      </w:r>
      <w:r>
        <w:rPr>
          <w:rFonts w:ascii="Times New Roman" w:hAnsi="Times New Roman" w:cs="Times New Roman"/>
        </w:rPr>
        <w:t xml:space="preserve">. This </w:t>
      </w:r>
      <w:r w:rsidRPr="00413F21">
        <w:rPr>
          <w:rFonts w:ascii="Times New Roman" w:hAnsi="Times New Roman" w:cs="Times New Roman"/>
        </w:rPr>
        <w:t xml:space="preserve">incorporates the cross-wind leaf dimension </w:t>
      </w:r>
      <w:r w:rsidRPr="007F6F93">
        <w:rPr>
          <w:rFonts w:ascii="Times New Roman" w:hAnsi="Times New Roman" w:cs="Times New Roman"/>
          <w:i/>
        </w:rPr>
        <w:t>L</w:t>
      </w:r>
      <w:r w:rsidRPr="00413F21">
        <w:rPr>
          <w:rFonts w:ascii="Times New Roman" w:hAnsi="Times New Roman" w:cs="Times New Roman"/>
        </w:rPr>
        <w:t xml:space="preserve"> (given in m) and </w:t>
      </w:r>
      <w:r w:rsidRPr="00413F21">
        <w:rPr>
          <w:rFonts w:ascii="Times New Roman" w:hAnsi="Times New Roman" w:cs="Times New Roman"/>
          <w:i/>
        </w:rPr>
        <w:t>u</w:t>
      </w:r>
      <w:r w:rsidRPr="00413F21">
        <w:rPr>
          <w:rFonts w:ascii="Times New Roman" w:hAnsi="Times New Roman" w:cs="Times New Roman"/>
        </w:rPr>
        <w:t>(</w:t>
      </w:r>
      <w:r w:rsidRPr="00413F21">
        <w:rPr>
          <w:rFonts w:ascii="Times New Roman" w:hAnsi="Times New Roman" w:cs="Times New Roman"/>
          <w:i/>
        </w:rPr>
        <w:t>h</w:t>
      </w:r>
      <w:r w:rsidRPr="00413F21">
        <w:rPr>
          <w:rFonts w:ascii="Times New Roman" w:hAnsi="Times New Roman" w:cs="Times New Roman"/>
        </w:rPr>
        <w:t xml:space="preserve">) </w:t>
      </w:r>
      <w:r>
        <w:rPr>
          <w:rFonts w:ascii="Times New Roman" w:hAnsi="Times New Roman" w:cs="Times New Roman"/>
        </w:rPr>
        <w:t>(</w:t>
      </w:r>
      <w:r w:rsidRPr="00413F21">
        <w:rPr>
          <w:rFonts w:ascii="Times New Roman" w:hAnsi="Times New Roman" w:cs="Times New Roman"/>
        </w:rPr>
        <w:t>the wind speed at the top of the canopy</w:t>
      </w:r>
      <w:r>
        <w:rPr>
          <w:rFonts w:ascii="Times New Roman" w:hAnsi="Times New Roman" w:cs="Times New Roman"/>
        </w:rPr>
        <w:t xml:space="preserve"> given in m/s)</w:t>
      </w:r>
      <w:r w:rsidRPr="00413F21">
        <w:rPr>
          <w:rFonts w:ascii="Times New Roman" w:hAnsi="Times New Roman" w:cs="Times New Roman"/>
        </w:rPr>
        <w:t xml:space="preserve">. According to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"Campbell, G.S., Norman", "given" : "J.M.", "non-dropping-particle" : "", "parse-names" : false, "suffix" : "" } ], "edition" : "Second", "id" : "ITEM-1", "issued" : { "date-parts" : [ [ "1998" ] ] }, "number-of-pages" : "72-75", "publisher" : "Springer", "title" : "An introduction to Environmental Biophysics", "type" : "book" }, "uris" : [ "http://www.mendeley.com/documents/?uuid=8f2ae190-536d-4fbe-a131-11a31aafde25" ] } ], "mendeley" : { "formattedCitation" : "(Campbell, G.S., Norman, 1998)", "manualFormatting" : "Campbell &amp; Norman (1998)", "plainTextFormattedCitation" : "(Campbell, G.S., Norman, 1998)", "previouslyFormattedCitation" : "(Campbell, G.S., Norman, 1998)" }, "properties" : { "noteIndex" : 0 }, "schema" : "https://github.com/citation-style-language/schema/raw/master/csl-citation.json" }</w:instrText>
      </w:r>
      <w:r>
        <w:rPr>
          <w:rFonts w:ascii="Times New Roman" w:hAnsi="Times New Roman" w:cs="Times New Roman"/>
        </w:rPr>
        <w:fldChar w:fldCharType="separate"/>
      </w:r>
      <w:r w:rsidRPr="00A001A0">
        <w:rPr>
          <w:rFonts w:ascii="Times New Roman" w:hAnsi="Times New Roman" w:cs="Times New Roman"/>
          <w:noProof/>
        </w:rPr>
        <w:t>Campbell</w:t>
      </w:r>
      <w:r>
        <w:rPr>
          <w:rFonts w:ascii="Times New Roman" w:hAnsi="Times New Roman" w:cs="Times New Roman"/>
          <w:noProof/>
        </w:rPr>
        <w:t xml:space="preserve"> &amp;</w:t>
      </w:r>
      <w:r w:rsidRPr="00A001A0">
        <w:rPr>
          <w:rFonts w:ascii="Times New Roman" w:hAnsi="Times New Roman" w:cs="Times New Roman"/>
          <w:noProof/>
        </w:rPr>
        <w:t xml:space="preserve"> Norman </w:t>
      </w:r>
      <w:r>
        <w:rPr>
          <w:rFonts w:ascii="Times New Roman" w:hAnsi="Times New Roman" w:cs="Times New Roman"/>
          <w:noProof/>
        </w:rPr>
        <w:t>(</w:t>
      </w:r>
      <w:r w:rsidRPr="00A001A0">
        <w:rPr>
          <w:rFonts w:ascii="Times New Roman" w:hAnsi="Times New Roman" w:cs="Times New Roman"/>
          <w:noProof/>
        </w:rPr>
        <w:t>1998)</w:t>
      </w:r>
      <w:r>
        <w:rPr>
          <w:rFonts w:ascii="Times New Roman" w:hAnsi="Times New Roman" w:cs="Times New Roman"/>
        </w:rPr>
        <w:fldChar w:fldCharType="end"/>
      </w:r>
      <w:r w:rsidRPr="00413F21">
        <w:rPr>
          <w:rFonts w:ascii="Times New Roman" w:hAnsi="Times New Roman" w:cs="Times New Roman"/>
        </w:rPr>
        <w:t xml:space="preserve">, </w:t>
      </w:r>
      <w:r w:rsidRPr="007F6F93">
        <w:rPr>
          <w:rFonts w:ascii="Times New Roman" w:hAnsi="Times New Roman" w:cs="Times New Roman"/>
          <w:i/>
        </w:rPr>
        <w:t>r</w:t>
      </w:r>
      <w:r w:rsidRPr="007F6F93">
        <w:rPr>
          <w:rFonts w:ascii="Times New Roman" w:hAnsi="Times New Roman" w:cs="Times New Roman"/>
          <w:i/>
          <w:vertAlign w:val="subscript"/>
        </w:rPr>
        <w:t>b</w:t>
      </w:r>
      <w:r w:rsidRPr="00413F21">
        <w:rPr>
          <w:rFonts w:ascii="Times New Roman" w:hAnsi="Times New Roman" w:cs="Times New Roman"/>
        </w:rPr>
        <w:t xml:space="preserve"> for </w:t>
      </w:r>
      <w:r>
        <w:rPr>
          <w:rFonts w:ascii="Times New Roman" w:hAnsi="Times New Roman" w:cs="Times New Roman"/>
        </w:rPr>
        <w:t>heat (for forced convection)</w:t>
      </w:r>
      <w:r w:rsidRPr="00413F21">
        <w:rPr>
          <w:rFonts w:ascii="Times New Roman" w:hAnsi="Times New Roman" w:cs="Times New Roman"/>
        </w:rPr>
        <w:t xml:space="preserve"> can be calculated according to </w:t>
      </w:r>
      <w:r>
        <w:rPr>
          <w:rFonts w:ascii="Times New Roman" w:hAnsi="Times New Roman" w:cs="Times New Roman"/>
        </w:rPr>
        <w:t xml:space="preserve">eq. </w:t>
      </w:r>
      <w:r>
        <w:rPr>
          <w:rFonts w:ascii="Times New Roman" w:hAnsi="Times New Roman" w:cs="Times New Roman"/>
        </w:rPr>
        <w:fldChar w:fldCharType="begin"/>
      </w:r>
      <w:r>
        <w:rPr>
          <w:rFonts w:ascii="Times New Roman" w:hAnsi="Times New Roman" w:cs="Times New Roman"/>
        </w:rPr>
        <w:instrText xml:space="preserve"> REF _Ref393793568 \h </w:instrText>
      </w:r>
      <w:r>
        <w:rPr>
          <w:rFonts w:ascii="Times New Roman" w:hAnsi="Times New Roman" w:cs="Times New Roman"/>
        </w:rPr>
      </w:r>
      <w:r>
        <w:rPr>
          <w:rFonts w:ascii="Times New Roman" w:hAnsi="Times New Roman" w:cs="Times New Roman"/>
        </w:rPr>
        <w:fldChar w:fldCharType="separate"/>
      </w:r>
      <w:r>
        <w:rPr>
          <w:rFonts w:cs="Times New Roman"/>
          <w:noProof/>
        </w:rPr>
        <w:t>3</w:t>
      </w:r>
      <w:r>
        <w:rPr>
          <w:rFonts w:ascii="Times New Roman" w:hAnsi="Times New Roman" w:cs="Times New Roman"/>
        </w:rPr>
        <w:fldChar w:fldCharType="end"/>
      </w:r>
      <w:r>
        <w:rPr>
          <w:rFonts w:ascii="Times New Roman" w:hAnsi="Times New Roman" w:cs="Times New Roman"/>
        </w:rPr>
        <w:t xml:space="preserve"> giving values in s/m (these formulations take into account both sides of the leaf and therefore provide </w:t>
      </w:r>
      <w:r w:rsidRPr="007F6F93">
        <w:rPr>
          <w:rFonts w:ascii="Times New Roman" w:hAnsi="Times New Roman" w:cs="Times New Roman"/>
          <w:i/>
        </w:rPr>
        <w:t>r</w:t>
      </w:r>
      <w:r w:rsidRPr="007F6F93">
        <w:rPr>
          <w:rFonts w:ascii="Times New Roman" w:hAnsi="Times New Roman" w:cs="Times New Roman"/>
          <w:i/>
          <w:vertAlign w:val="subscript"/>
        </w:rPr>
        <w:t>b</w:t>
      </w:r>
      <w:r>
        <w:rPr>
          <w:rFonts w:ascii="Times New Roman" w:hAnsi="Times New Roman" w:cs="Times New Roman"/>
        </w:rPr>
        <w:t xml:space="preserve"> for PLA). </w:t>
      </w:r>
    </w:p>
    <w:p w14:paraId="54C98A76" w14:textId="77777777" w:rsidR="00A44DEE" w:rsidRDefault="00A44DEE" w:rsidP="00A44DEE">
      <w:pPr>
        <w:jc w:val="both"/>
        <w:rPr>
          <w:rFonts w:ascii="Times New Roman" w:hAnsi="Times New Roman" w:cs="Times New Roman"/>
        </w:rPr>
      </w:pPr>
    </w:p>
    <w:p w14:paraId="52D1C5AE" w14:textId="77777777" w:rsidR="00A44DEE" w:rsidRDefault="00A44DEE" w:rsidP="00A44DEE">
      <w:pPr>
        <w:jc w:val="both"/>
        <w:rPr>
          <w:rFonts w:ascii="Times New Roman" w:hAnsi="Times New Roman" w:cs="Times New Roman"/>
        </w:rPr>
      </w:pPr>
    </w:p>
    <w:p w14:paraId="549984DE" w14:textId="77777777" w:rsidR="00A44DEE" w:rsidRDefault="006A3A7E" w:rsidP="00A44DEE">
      <w:pPr>
        <w:keepNext/>
        <w:jc w:val="both"/>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bheat_forced</m:t>
              </m:r>
            </m:sub>
          </m:sSub>
          <m:r>
            <w:rPr>
              <w:rFonts w:ascii="Cambria Math" w:hAnsi="Cambria Math" w:cs="Times New Roman"/>
            </w:rPr>
            <m:t>=150.</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u(h)</m:t>
                  </m:r>
                </m:den>
              </m:f>
            </m:e>
          </m:rad>
        </m:oMath>
      </m:oMathPara>
    </w:p>
    <w:p w14:paraId="208B1EA1" w14:textId="77777777" w:rsidR="00A44DEE" w:rsidRPr="00413F21" w:rsidRDefault="00A44DEE" w:rsidP="00A44DEE">
      <w:pPr>
        <w:pStyle w:val="Caption"/>
        <w:jc w:val="right"/>
        <w:rPr>
          <w:rFonts w:cs="Times New Roman"/>
        </w:rPr>
      </w:pPr>
      <w:r>
        <w:rPr>
          <w:rFonts w:cs="Times New Roman"/>
        </w:rPr>
        <w:fldChar w:fldCharType="begin"/>
      </w:r>
      <w:r>
        <w:rPr>
          <w:rFonts w:cs="Times New Roman"/>
        </w:rPr>
        <w:instrText xml:space="preserve"> SEQ Equation \* ARABIC </w:instrText>
      </w:r>
      <w:r>
        <w:rPr>
          <w:rFonts w:cs="Times New Roman"/>
        </w:rPr>
        <w:fldChar w:fldCharType="separate"/>
      </w:r>
      <w:bookmarkStart w:id="14" w:name="_Ref393793568"/>
      <w:r>
        <w:rPr>
          <w:rFonts w:cs="Times New Roman"/>
          <w:noProof/>
        </w:rPr>
        <w:t>3</w:t>
      </w:r>
      <w:bookmarkEnd w:id="14"/>
      <w:r>
        <w:rPr>
          <w:rFonts w:cs="Times New Roman"/>
        </w:rPr>
        <w:fldChar w:fldCharType="end"/>
      </w:r>
    </w:p>
    <w:p w14:paraId="1422C222" w14:textId="77777777" w:rsidR="00A44DEE" w:rsidRPr="00413F21" w:rsidRDefault="00A44DEE" w:rsidP="00A44DEE">
      <w:pPr>
        <w:rPr>
          <w:rFonts w:ascii="Times New Roman" w:hAnsi="Times New Roman" w:cs="Times New Roman"/>
        </w:rPr>
      </w:pPr>
    </w:p>
    <w:p w14:paraId="147E5C4F" w14:textId="77777777" w:rsidR="00A44DEE" w:rsidRDefault="00A44DEE" w:rsidP="00A44DEE">
      <w:pPr>
        <w:rPr>
          <w:rFonts w:ascii="Times New Roman" w:hAnsi="Times New Roman" w:cs="Times New Roman"/>
        </w:rPr>
      </w:pPr>
      <w:r>
        <w:rPr>
          <w:rFonts w:ascii="Times New Roman" w:hAnsi="Times New Roman" w:cs="Times New Roman"/>
        </w:rPr>
        <w:t xml:space="preserve">The approximate value of 150 (as used in the UNECE Mapping Manual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"LRTAP Convention", "given" : "", "non-dropping-particle" : "", "parse-names" : false, "suffix" : "" } ], "id" : "ITEM-1", "issued" : { "date-parts" : [ [ "2010" ] ] }, "title" : "Manual on Methodologies and Criteria for Modelling and Mapping Critical Loads &amp; Levels and Air Pollution Effects, Risks and Trends. Chapter 3: Mapping Critial Levels for Vegetation", "type" : "report" }, "uris" : [ "http://www.mendeley.com/documents/?uuid=99736715-f1ad-4379-b1be-c82913b956c6" ] } ], "mendeley" : { "formattedCitation" : "(LRTAP Convention, 2010)", "plainTextFormattedCitation" : "(LRTAP Convention, 2010)", "previouslyFormattedCitation" : "(LRTAP Convention, 2010)" }, "properties" : { "noteIndex" : 0 }, "schema" : "https://github.com/citation-style-language/schema/raw/master/csl-citation.json" }</w:instrText>
      </w:r>
      <w:r>
        <w:rPr>
          <w:rFonts w:ascii="Times New Roman" w:hAnsi="Times New Roman" w:cs="Times New Roman"/>
        </w:rPr>
        <w:fldChar w:fldCharType="separate"/>
      </w:r>
      <w:r w:rsidRPr="00480B18">
        <w:rPr>
          <w:rFonts w:ascii="Times New Roman" w:hAnsi="Times New Roman" w:cs="Times New Roman"/>
          <w:noProof/>
        </w:rPr>
        <w:t>(LRTAP Convention, 2010)</w:t>
      </w:r>
      <w:r>
        <w:rPr>
          <w:rFonts w:ascii="Times New Roman" w:hAnsi="Times New Roman" w:cs="Times New Roman"/>
        </w:rPr>
        <w:fldChar w:fldCharType="end"/>
      </w:r>
      <w:r>
        <w:rPr>
          <w:rFonts w:ascii="Times New Roman" w:hAnsi="Times New Roman" w:cs="Times New Roman"/>
        </w:rPr>
        <w:t>) is arrived at using the value of 0.135 which is a constant for heat conductance in mol m</w:t>
      </w:r>
      <w:r w:rsidRPr="00480B18">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s</w:t>
      </w:r>
      <w:r w:rsidRPr="00480B18">
        <w:rPr>
          <w:rFonts w:ascii="Times New Roman" w:hAnsi="Times New Roman" w:cs="Times New Roman"/>
          <w:vertAlign w:val="superscript"/>
        </w:rPr>
        <w:t>-1</w:t>
      </w:r>
      <w:r>
        <w:rPr>
          <w:rFonts w:ascii="Times New Roman" w:hAnsi="Times New Roman" w:cs="Times New Roman"/>
        </w:rPr>
        <w:t xml:space="preserve"> for a single leaf surface and is converted to a resistance term (s/m). This is achieved using 41 to convert from mol m</w:t>
      </w:r>
      <w:r w:rsidRPr="00EC014E">
        <w:rPr>
          <w:rFonts w:ascii="Times New Roman" w:hAnsi="Times New Roman" w:cs="Times New Roman"/>
          <w:vertAlign w:val="superscript"/>
        </w:rPr>
        <w:t>-2</w:t>
      </w:r>
      <w:r>
        <w:rPr>
          <w:rFonts w:ascii="Times New Roman" w:hAnsi="Times New Roman" w:cs="Times New Roman"/>
        </w:rPr>
        <w:t xml:space="preserve"> s</w:t>
      </w:r>
      <w:r w:rsidRPr="00EC014E">
        <w:rPr>
          <w:rFonts w:ascii="Times New Roman" w:hAnsi="Times New Roman" w:cs="Times New Roman"/>
          <w:vertAlign w:val="superscript"/>
        </w:rPr>
        <w:t>-1</w:t>
      </w:r>
      <w:r>
        <w:rPr>
          <w:rFonts w:ascii="Times New Roman" w:hAnsi="Times New Roman" w:cs="Times New Roman"/>
        </w:rPr>
        <w:t xml:space="preserve"> to m/s, 2 from single surface to PLA and by dividing by 1 to give a resistance (i.e. 1/(0.135*2)/41 which gives 151.85 and is then rounded down to 150).</w:t>
      </w:r>
    </w:p>
    <w:p w14:paraId="4EA800E4" w14:textId="77777777" w:rsidR="00A44DEE" w:rsidRDefault="00A44DEE" w:rsidP="00A44DEE">
      <w:pPr>
        <w:rPr>
          <w:rFonts w:ascii="Times New Roman" w:hAnsi="Times New Roman" w:cs="Times New Roman"/>
        </w:rPr>
      </w:pPr>
    </w:p>
    <w:p w14:paraId="1E36FB87" w14:textId="77777777" w:rsidR="00A44DEE" w:rsidRDefault="00A44DEE" w:rsidP="00A44DEE">
      <w:pPr>
        <w:rPr>
          <w:rFonts w:ascii="Times New Roman" w:hAnsi="Times New Roman" w:cs="Times New Roman"/>
        </w:rPr>
      </w:pPr>
      <w:r>
        <w:rPr>
          <w:rFonts w:ascii="Times New Roman" w:hAnsi="Times New Roman" w:cs="Times New Roman"/>
        </w:rPr>
        <w:t>For the gases - water vapour, carbon dioxide and ozone, the values of 0.147, 0.110 and 0.105 are the constants used for used for conductance in mol m</w:t>
      </w:r>
      <w:r w:rsidRPr="00480B18">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s</w:t>
      </w:r>
      <w:r w:rsidRPr="00480B18">
        <w:rPr>
          <w:rFonts w:ascii="Times New Roman" w:hAnsi="Times New Roman" w:cs="Times New Roman"/>
          <w:vertAlign w:val="superscript"/>
        </w:rPr>
        <w:t>-1</w:t>
      </w:r>
      <w:r>
        <w:rPr>
          <w:rFonts w:ascii="Times New Roman" w:hAnsi="Times New Roman" w:cs="Times New Roman"/>
        </w:rPr>
        <w:t xml:space="preserve"> for a single leaf surface (i.e. these replace the 0.135 constant for heat). These are equivalent to 139, 186 and 195 when used in the equations giving units in s/m (similar to eq </w:t>
      </w:r>
      <w:r>
        <w:rPr>
          <w:rFonts w:ascii="Times New Roman" w:hAnsi="Times New Roman" w:cs="Times New Roman"/>
        </w:rPr>
        <w:fldChar w:fldCharType="begin"/>
      </w:r>
      <w:r>
        <w:rPr>
          <w:rFonts w:ascii="Times New Roman" w:hAnsi="Times New Roman" w:cs="Times New Roman"/>
        </w:rPr>
        <w:instrText xml:space="preserve"> REF _Ref393793568 \h </w:instrText>
      </w:r>
      <w:r>
        <w:rPr>
          <w:rFonts w:ascii="Times New Roman" w:hAnsi="Times New Roman" w:cs="Times New Roman"/>
        </w:rPr>
      </w:r>
      <w:r>
        <w:rPr>
          <w:rFonts w:ascii="Times New Roman" w:hAnsi="Times New Roman" w:cs="Times New Roman"/>
        </w:rPr>
        <w:fldChar w:fldCharType="separate"/>
      </w:r>
      <w:r>
        <w:rPr>
          <w:rFonts w:cs="Times New Roman"/>
          <w:noProof/>
        </w:rPr>
        <w:t>3</w:t>
      </w:r>
      <w:r>
        <w:rPr>
          <w:rFonts w:ascii="Times New Roman" w:hAnsi="Times New Roman" w:cs="Times New Roman"/>
        </w:rPr>
        <w:fldChar w:fldCharType="end"/>
      </w:r>
      <w:r>
        <w:rPr>
          <w:rFonts w:ascii="Times New Roman" w:hAnsi="Times New Roman" w:cs="Times New Roman"/>
        </w:rPr>
        <w:t xml:space="preserve">).  </w:t>
      </w:r>
    </w:p>
    <w:p w14:paraId="3E5C3592" w14:textId="77777777" w:rsidR="00A44DEE" w:rsidRDefault="00A44DEE" w:rsidP="00A44DEE">
      <w:pPr>
        <w:rPr>
          <w:rFonts w:ascii="Times New Roman" w:hAnsi="Times New Roman" w:cs="Times New Roman"/>
        </w:rPr>
      </w:pPr>
    </w:p>
    <w:p w14:paraId="727FFF79" w14:textId="77777777" w:rsidR="00A44DEE" w:rsidRPr="00452158" w:rsidRDefault="00A44DEE" w:rsidP="00A44DEE">
      <w:pPr>
        <w:autoSpaceDE w:val="0"/>
        <w:autoSpaceDN w:val="0"/>
        <w:adjustRightInd w:val="0"/>
        <w:rPr>
          <w:rFonts w:cstheme="minorHAnsi"/>
        </w:rPr>
      </w:pPr>
      <w:r w:rsidRPr="00452158">
        <w:rPr>
          <w:rFonts w:cstheme="minorHAnsi"/>
        </w:rPr>
        <w:t xml:space="preserve">N.B. Some boundary layer models also make a distinction between free (or natural) </w:t>
      </w:r>
      <w:r>
        <w:rPr>
          <w:rFonts w:cstheme="minorHAnsi"/>
        </w:rPr>
        <w:t xml:space="preserve">convection </w:t>
      </w:r>
      <w:r w:rsidRPr="00452158">
        <w:rPr>
          <w:rFonts w:cstheme="minorHAnsi"/>
        </w:rPr>
        <w:t>and forced convection. Free (natural) convection occurs due to temperature differences which affect the density, and thus relative buoyancy, of the fluid (e.g. water vapour). In forced convection, sometimes also called heat convection, fluid movement results from external surface forces such as e</w:t>
      </w:r>
      <w:r>
        <w:rPr>
          <w:rFonts w:cstheme="minorHAnsi"/>
        </w:rPr>
        <w:t xml:space="preserve">xpansion of air due to heat. </w:t>
      </w:r>
      <w:r>
        <w:rPr>
          <w:rFonts w:cstheme="minorHAnsi"/>
          <w:highlight w:val="lightGray"/>
        </w:rPr>
        <w:t>Free (or natural) convection is</w:t>
      </w:r>
      <w:r w:rsidRPr="003619B5">
        <w:rPr>
          <w:rFonts w:cstheme="minorHAnsi"/>
          <w:highlight w:val="lightGray"/>
        </w:rPr>
        <w:t xml:space="preserve"> not currently used in </w:t>
      </w:r>
      <w:r>
        <w:rPr>
          <w:rFonts w:cstheme="minorHAnsi"/>
          <w:highlight w:val="lightGray"/>
        </w:rPr>
        <w:t xml:space="preserve">the </w:t>
      </w:r>
      <w:r w:rsidRPr="00EC014E">
        <w:rPr>
          <w:rFonts w:cstheme="minorHAnsi"/>
          <w:highlight w:val="lightGray"/>
        </w:rPr>
        <w:t>DO</w:t>
      </w:r>
      <w:r w:rsidRPr="00EC014E">
        <w:rPr>
          <w:rFonts w:cstheme="minorHAnsi"/>
          <w:highlight w:val="lightGray"/>
          <w:vertAlign w:val="subscript"/>
        </w:rPr>
        <w:t>3</w:t>
      </w:r>
      <w:r w:rsidRPr="00EC014E">
        <w:rPr>
          <w:rFonts w:cstheme="minorHAnsi"/>
          <w:highlight w:val="lightGray"/>
        </w:rPr>
        <w:t>SE model</w:t>
      </w:r>
      <w:r>
        <w:rPr>
          <w:rFonts w:cstheme="minorHAnsi"/>
        </w:rPr>
        <w:t>. However, we describe the method to estimate free (or natural) convection below in case this might be introduced in subsequent model versions.</w:t>
      </w:r>
    </w:p>
    <w:p w14:paraId="3378B234" w14:textId="77777777" w:rsidR="00A44DEE" w:rsidRPr="00452158" w:rsidRDefault="00A44DEE" w:rsidP="00A44DEE">
      <w:pPr>
        <w:rPr>
          <w:rFonts w:eastAsia="Times New Roman" w:cstheme="minorHAnsi"/>
        </w:rPr>
      </w:pPr>
    </w:p>
    <w:p w14:paraId="38594870" w14:textId="77777777" w:rsidR="00A44DEE" w:rsidRPr="00452158" w:rsidRDefault="00A44DEE" w:rsidP="00A44DEE">
      <w:pPr>
        <w:autoSpaceDE w:val="0"/>
        <w:autoSpaceDN w:val="0"/>
        <w:adjustRightInd w:val="0"/>
        <w:rPr>
          <w:rFonts w:cstheme="minorHAnsi"/>
        </w:rPr>
      </w:pPr>
      <w:r w:rsidRPr="00452158">
        <w:rPr>
          <w:rFonts w:cstheme="minorHAnsi"/>
        </w:rPr>
        <w:t xml:space="preserve">For the definition of the criteria for free </w:t>
      </w:r>
      <w:r w:rsidRPr="003D5366">
        <w:rPr>
          <w:rFonts w:cstheme="minorHAnsi"/>
          <w:i/>
        </w:rPr>
        <w:t>vs</w:t>
      </w:r>
      <w:r w:rsidRPr="00452158">
        <w:rPr>
          <w:rFonts w:cstheme="minorHAnsi"/>
        </w:rPr>
        <w:t>. forced convection, a ratio term is necessary</w:t>
      </w:r>
      <w:r>
        <w:rPr>
          <w:rFonts w:cstheme="minorHAnsi"/>
        </w:rPr>
        <w:t xml:space="preserve"> which is calculated as in eq. </w:t>
      </w:r>
      <w:r w:rsidRPr="00641ACC">
        <w:rPr>
          <w:rFonts w:cstheme="minorHAnsi"/>
        </w:rPr>
        <w:fldChar w:fldCharType="begin"/>
      </w:r>
      <w:r w:rsidRPr="00641ACC">
        <w:rPr>
          <w:rFonts w:cstheme="minorHAnsi"/>
        </w:rPr>
        <w:instrText xml:space="preserve"> REF _Ref393794979 \h  \* MERGEFORMAT </w:instrText>
      </w:r>
      <w:r w:rsidRPr="00641ACC">
        <w:rPr>
          <w:rFonts w:cstheme="minorHAnsi"/>
        </w:rPr>
      </w:r>
      <w:r w:rsidRPr="00641ACC">
        <w:rPr>
          <w:rFonts w:cstheme="minorHAnsi"/>
        </w:rPr>
        <w:fldChar w:fldCharType="separate"/>
      </w:r>
      <w:r w:rsidRPr="00641ACC">
        <w:rPr>
          <w:rFonts w:cstheme="minorHAnsi"/>
          <w:noProof/>
        </w:rPr>
        <w:t>4</w:t>
      </w:r>
      <w:r w:rsidRPr="00641ACC">
        <w:rPr>
          <w:rFonts w:cstheme="minorHAnsi"/>
        </w:rPr>
        <w:fldChar w:fldCharType="end"/>
      </w:r>
      <w:r>
        <w:rPr>
          <w:rFonts w:cstheme="minorHAnsi"/>
        </w:rPr>
        <w:t>.</w:t>
      </w:r>
    </w:p>
    <w:p w14:paraId="543CB878" w14:textId="77777777" w:rsidR="00A44DEE" w:rsidRDefault="00A44DEE" w:rsidP="00A44DEE">
      <w:pPr>
        <w:autoSpaceDE w:val="0"/>
        <w:autoSpaceDN w:val="0"/>
        <w:adjustRightInd w:val="0"/>
        <w:rPr>
          <w:rFonts w:cstheme="minorHAnsi"/>
        </w:rPr>
      </w:pPr>
    </w:p>
    <w:p w14:paraId="387DADE2" w14:textId="77777777" w:rsidR="00A44DEE" w:rsidRDefault="00A44DEE" w:rsidP="00A44DEE">
      <w:pPr>
        <w:keepNext/>
        <w:autoSpaceDE w:val="0"/>
        <w:autoSpaceDN w:val="0"/>
        <w:adjustRightInd w:val="0"/>
      </w:pPr>
      <m:oMathPara>
        <m:oMath>
          <m:r>
            <w:rPr>
              <w:rFonts w:ascii="Cambria Math" w:hAnsi="Cambria Math" w:cstheme="minorHAnsi"/>
            </w:rPr>
            <m:t>ratio=(9.81*abs</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leaf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air</m:t>
                  </m:r>
                </m:sub>
              </m:sSub>
            </m:e>
          </m:d>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m:t>
                  </m:r>
                </m:sup>
              </m:sSup>
              <m:r>
                <w:rPr>
                  <w:rFonts w:ascii="Cambria Math" w:hAnsi="Cambria Math" w:cstheme="minorHAnsi"/>
                </w:rPr>
                <m:t>*2</m:t>
              </m:r>
            </m:e>
          </m:d>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leaf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air</m:t>
                      </m:r>
                    </m:sub>
                  </m:sSub>
                </m:num>
                <m:den>
                  <m:r>
                    <w:rPr>
                      <w:rFonts w:ascii="Cambria Math" w:hAnsi="Cambria Math" w:cstheme="minorHAnsi"/>
                    </w:rPr>
                    <m:t>2</m:t>
                  </m:r>
                </m:den>
              </m:f>
            </m:e>
          </m:d>
          <m:r>
            <w:rPr>
              <w:rFonts w:ascii="Cambria Math" w:hAnsi="Cambria Math" w:cstheme="minorHAnsi"/>
            </w:rPr>
            <m:t>)</m:t>
          </m:r>
        </m:oMath>
      </m:oMathPara>
    </w:p>
    <w:p w14:paraId="48848C38" w14:textId="77777777" w:rsidR="00A44DEE" w:rsidRPr="00641ACC" w:rsidRDefault="00A44DEE" w:rsidP="00A44DEE">
      <w:pPr>
        <w:pStyle w:val="Caption"/>
        <w:jc w:val="right"/>
        <w:rPr>
          <w:rFonts w:cstheme="minorHAnsi"/>
        </w:rPr>
      </w:pPr>
      <w:r w:rsidRPr="00641ACC">
        <w:rPr>
          <w:rFonts w:cstheme="minorHAnsi"/>
        </w:rPr>
        <w:fldChar w:fldCharType="begin"/>
      </w:r>
      <w:r w:rsidRPr="00641ACC">
        <w:rPr>
          <w:rFonts w:cstheme="minorHAnsi"/>
        </w:rPr>
        <w:instrText xml:space="preserve"> SEQ Equation \* ARABIC </w:instrText>
      </w:r>
      <w:r w:rsidRPr="00641ACC">
        <w:rPr>
          <w:rFonts w:cstheme="minorHAnsi"/>
        </w:rPr>
        <w:fldChar w:fldCharType="separate"/>
      </w:r>
      <w:bookmarkStart w:id="15" w:name="_Ref393794979"/>
      <w:r>
        <w:rPr>
          <w:rFonts w:cstheme="minorHAnsi"/>
          <w:noProof/>
        </w:rPr>
        <w:t>4</w:t>
      </w:r>
      <w:bookmarkEnd w:id="15"/>
      <w:r w:rsidRPr="00641ACC">
        <w:rPr>
          <w:rFonts w:cstheme="minorHAnsi"/>
        </w:rPr>
        <w:fldChar w:fldCharType="end"/>
      </w:r>
    </w:p>
    <w:p w14:paraId="2004275F" w14:textId="77777777" w:rsidR="00A44DEE" w:rsidRPr="00452158" w:rsidRDefault="00A44DEE" w:rsidP="00A44DEE">
      <w:pPr>
        <w:autoSpaceDE w:val="0"/>
        <w:autoSpaceDN w:val="0"/>
        <w:adjustRightInd w:val="0"/>
        <w:rPr>
          <w:rFonts w:cstheme="minorHAnsi"/>
        </w:rPr>
      </w:pPr>
    </w:p>
    <w:p w14:paraId="5A6737FC" w14:textId="77777777" w:rsidR="00A44DEE" w:rsidRPr="00452158" w:rsidRDefault="00A44DEE" w:rsidP="00A44DEE">
      <w:pPr>
        <w:autoSpaceDE w:val="0"/>
        <w:autoSpaceDN w:val="0"/>
        <w:adjustRightInd w:val="0"/>
        <w:rPr>
          <w:rFonts w:cstheme="minorHAnsi"/>
        </w:rPr>
      </w:pPr>
      <w:r w:rsidRPr="00641ACC">
        <w:rPr>
          <w:rFonts w:cstheme="minorHAnsi"/>
          <w:highlight w:val="yellow"/>
        </w:rPr>
        <w:t>ratio    </w:t>
      </w:r>
      <w:r w:rsidRPr="00641ACC">
        <w:rPr>
          <w:rFonts w:cstheme="minorHAnsi"/>
          <w:highlight w:val="yellow"/>
        </w:rPr>
        <w:tab/>
        <w:t>= (9.81*abs(Tleaf_K-Tair_K))/((u**2)*((Tleaf_K+Tair_K)/2))</w:t>
      </w:r>
      <w:r>
        <w:rPr>
          <w:rFonts w:cstheme="minorHAnsi"/>
        </w:rPr>
        <w:t xml:space="preserve"> </w:t>
      </w:r>
      <w:r w:rsidRPr="00BF0257">
        <w:rPr>
          <w:rFonts w:cstheme="minorHAnsi"/>
          <w:highlight w:val="yellow"/>
        </w:rPr>
        <w:t>– these brackets aren’t correct</w:t>
      </w:r>
      <w:r>
        <w:rPr>
          <w:rFonts w:cstheme="minorHAnsi"/>
        </w:rPr>
        <w:t xml:space="preserve"> </w:t>
      </w:r>
      <w:r w:rsidRPr="00BF0257">
        <w:rPr>
          <w:rFonts w:cstheme="minorHAnsi"/>
          <w:highlight w:val="yellow"/>
        </w:rPr>
        <w:t>and what does ‘abs’ stand for.</w:t>
      </w:r>
    </w:p>
    <w:p w14:paraId="44DB9B88" w14:textId="77777777" w:rsidR="00A44DEE" w:rsidRPr="00452158" w:rsidRDefault="00A44DEE" w:rsidP="00A44DEE">
      <w:pPr>
        <w:autoSpaceDE w:val="0"/>
        <w:autoSpaceDN w:val="0"/>
        <w:adjustRightInd w:val="0"/>
        <w:rPr>
          <w:rFonts w:cstheme="minorHAnsi"/>
        </w:rPr>
      </w:pPr>
      <w:r w:rsidRPr="00452158">
        <w:rPr>
          <w:rFonts w:cstheme="minorHAnsi"/>
        </w:rPr>
        <w:t>           </w:t>
      </w:r>
      <w:r w:rsidRPr="00452158">
        <w:rPr>
          <w:rFonts w:cstheme="minorHAnsi"/>
        </w:rPr>
        <w:tab/>
      </w:r>
    </w:p>
    <w:p w14:paraId="37EA9A35" w14:textId="77777777" w:rsidR="00A44DEE" w:rsidRPr="00452158" w:rsidRDefault="00A44DEE" w:rsidP="00A44DEE">
      <w:pPr>
        <w:autoSpaceDE w:val="0"/>
        <w:autoSpaceDN w:val="0"/>
        <w:adjustRightInd w:val="0"/>
        <w:rPr>
          <w:rFonts w:cstheme="minorHAnsi"/>
        </w:rPr>
      </w:pPr>
      <w:r w:rsidRPr="00452158">
        <w:rPr>
          <w:rFonts w:cstheme="minorHAnsi"/>
        </w:rPr>
        <w:t xml:space="preserve">If ratio </w:t>
      </w:r>
      <w:r>
        <w:rPr>
          <w:rFonts w:cstheme="minorHAnsi"/>
        </w:rPr>
        <w:t>≤</w:t>
      </w:r>
      <w:r w:rsidRPr="00452158">
        <w:rPr>
          <w:rFonts w:cstheme="minorHAnsi"/>
        </w:rPr>
        <w:t xml:space="preserve"> 0.1, then forced convection dominates (see above). Else if the ratio is &gt; 0.1 then free convention is occurring which is estimated according to </w:t>
      </w:r>
      <w:r w:rsidRPr="00452158">
        <w:rPr>
          <w:rFonts w:cstheme="minorHAnsi"/>
        </w:rPr>
        <w:fldChar w:fldCharType="begin" w:fldLock="1"/>
      </w:r>
      <w:r>
        <w:rPr>
          <w:rFonts w:cstheme="minorHAnsi"/>
        </w:rPr>
        <w:instrText>ADDIN CSL_CITATION { "citationItems" : [ { "id" : "ITEM-1", "itemData" : { "author" : [ { "dropping-particle" : "", "family" : "Campbell, G.S., Norman", "given" : "J.M.", "non-dropping-particle" : "", "parse-names" : false, "suffix" : "" } ], "edition" : "Second", "id" : "ITEM-1", "issued" : { "date-parts" : [ [ "1998" ] ] }, "number-of-pages" : "72-75", "publisher" : "Springer", "title" : "An introduction to Environmental Biophysics", "type" : "book" }, "uris" : [ "http://www.mendeley.com/documents/?uuid=8f2ae190-536d-4fbe-a131-11a31aafde25" ] } ], "mendeley" : { "formattedCitation" : "(Campbell, G.S., Norman, 1998)", "manualFormatting" : "Campbell &amp; Norman (1998)", "plainTextFormattedCitation" : "(Campbell, G.S., Norman, 1998)", "previouslyFormattedCitation" : "(Campbell, G.S., Norman, 1998)" }, "properties" : { "noteIndex" : 0 }, "schema" : "https://github.com/citation-style-language/schema/raw/master/csl-citation.json" }</w:instrText>
      </w:r>
      <w:r w:rsidRPr="00452158">
        <w:rPr>
          <w:rFonts w:cstheme="minorHAnsi"/>
        </w:rPr>
        <w:fldChar w:fldCharType="separate"/>
      </w:r>
      <w:r w:rsidRPr="00452158">
        <w:rPr>
          <w:rFonts w:cstheme="minorHAnsi"/>
          <w:noProof/>
        </w:rPr>
        <w:t xml:space="preserve">Campbell &amp; Norman </w:t>
      </w:r>
      <w:r>
        <w:rPr>
          <w:rFonts w:cstheme="minorHAnsi"/>
          <w:noProof/>
        </w:rPr>
        <w:t>(</w:t>
      </w:r>
      <w:r w:rsidRPr="00452158">
        <w:rPr>
          <w:rFonts w:cstheme="minorHAnsi"/>
          <w:noProof/>
        </w:rPr>
        <w:t>1998)</w:t>
      </w:r>
      <w:r w:rsidRPr="00452158">
        <w:rPr>
          <w:rFonts w:cstheme="minorHAnsi"/>
        </w:rPr>
        <w:fldChar w:fldCharType="end"/>
      </w:r>
      <w:r>
        <w:rPr>
          <w:rFonts w:cstheme="minorHAnsi"/>
        </w:rPr>
        <w:t xml:space="preserve"> as described in eq. </w:t>
      </w:r>
      <w:r>
        <w:rPr>
          <w:rFonts w:cstheme="minorHAnsi"/>
        </w:rPr>
        <w:fldChar w:fldCharType="begin"/>
      </w:r>
      <w:r>
        <w:rPr>
          <w:rFonts w:cstheme="minorHAnsi"/>
        </w:rPr>
        <w:instrText xml:space="preserve"> REF _Ref393794954 \h </w:instrText>
      </w:r>
      <w:r>
        <w:rPr>
          <w:rFonts w:cstheme="minorHAnsi"/>
        </w:rPr>
      </w:r>
      <w:r>
        <w:rPr>
          <w:rFonts w:cstheme="minorHAnsi"/>
        </w:rPr>
        <w:fldChar w:fldCharType="separate"/>
      </w:r>
      <w:r>
        <w:rPr>
          <w:rFonts w:cstheme="minorHAnsi"/>
          <w:noProof/>
        </w:rPr>
        <w:t>5</w:t>
      </w:r>
      <w:r>
        <w:rPr>
          <w:rFonts w:cstheme="minorHAnsi"/>
        </w:rPr>
        <w:fldChar w:fldCharType="end"/>
      </w:r>
      <w:r>
        <w:rPr>
          <w:rFonts w:cstheme="minorHAnsi"/>
        </w:rPr>
        <w:t xml:space="preserve"> in units of s/m.</w:t>
      </w:r>
      <w:r w:rsidRPr="00452158">
        <w:rPr>
          <w:rFonts w:cstheme="minorHAnsi"/>
        </w:rPr>
        <w:t xml:space="preserve">  </w:t>
      </w:r>
    </w:p>
    <w:p w14:paraId="3E2AA903" w14:textId="77777777" w:rsidR="00A44DEE" w:rsidRPr="00452158" w:rsidRDefault="00A44DEE" w:rsidP="00A44DEE">
      <w:pPr>
        <w:autoSpaceDE w:val="0"/>
        <w:autoSpaceDN w:val="0"/>
        <w:adjustRightInd w:val="0"/>
        <w:rPr>
          <w:rFonts w:cstheme="minorHAnsi"/>
        </w:rPr>
      </w:pPr>
    </w:p>
    <w:p w14:paraId="05A2B60E" w14:textId="77777777" w:rsidR="00A44DEE" w:rsidRDefault="006A3A7E" w:rsidP="00A44DEE">
      <w:pPr>
        <w:keepNext/>
        <w:autoSpaceDE w:val="0"/>
        <w:autoSpaceDN w:val="0"/>
        <w:adjustRightInd w:val="0"/>
        <w:jc w:val="cente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bheat_free</m:t>
              </m:r>
            </m:sub>
          </m:sSub>
          <m:r>
            <w:rPr>
              <w:rFonts w:ascii="Cambria Math" w:hAnsi="Cambria Math" w:cstheme="minorHAnsi"/>
            </w:rPr>
            <m:t>=820</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L</m:t>
                      </m:r>
                    </m:num>
                    <m:den>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leaf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air</m:t>
                          </m:r>
                        </m:sub>
                      </m:sSub>
                    </m:den>
                  </m:f>
                </m:e>
              </m:d>
            </m:e>
            <m:sup>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sup>
          </m:sSup>
        </m:oMath>
      </m:oMathPara>
    </w:p>
    <w:p w14:paraId="4E2EE205" w14:textId="77777777" w:rsidR="00A44DEE" w:rsidRPr="00452158" w:rsidRDefault="00A44DEE" w:rsidP="00A44DEE">
      <w:pPr>
        <w:pStyle w:val="Caption"/>
        <w:jc w:val="right"/>
        <w:rPr>
          <w:rFonts w:cstheme="minorHAnsi"/>
        </w:rPr>
      </w:pPr>
      <w:r>
        <w:rPr>
          <w:rFonts w:cstheme="minorHAnsi"/>
        </w:rPr>
        <w:fldChar w:fldCharType="begin"/>
      </w:r>
      <w:r>
        <w:rPr>
          <w:rFonts w:cstheme="minorHAnsi"/>
        </w:rPr>
        <w:instrText xml:space="preserve"> SEQ Equation \* ARABIC </w:instrText>
      </w:r>
      <w:r>
        <w:rPr>
          <w:rFonts w:cstheme="minorHAnsi"/>
        </w:rPr>
        <w:fldChar w:fldCharType="separate"/>
      </w:r>
      <w:bookmarkStart w:id="16" w:name="_Ref393794954"/>
      <w:r>
        <w:rPr>
          <w:rFonts w:cstheme="minorHAnsi"/>
          <w:noProof/>
        </w:rPr>
        <w:t>5</w:t>
      </w:r>
      <w:bookmarkEnd w:id="16"/>
      <w:r>
        <w:rPr>
          <w:rFonts w:cstheme="minorHAnsi"/>
        </w:rPr>
        <w:fldChar w:fldCharType="end"/>
      </w:r>
    </w:p>
    <w:sectPr w:rsidR="00A44DEE" w:rsidRPr="00452158" w:rsidSect="007A160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altName w:val="Lucida Sans Unicode"/>
    <w:charset w:val="00"/>
    <w:family w:val="swiss"/>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NimbusRomU">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utura Bk BT">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C1993"/>
    <w:multiLevelType w:val="hybridMultilevel"/>
    <w:tmpl w:val="A89CD8D4"/>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6A31EEF"/>
    <w:multiLevelType w:val="hybridMultilevel"/>
    <w:tmpl w:val="816A560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542E3186"/>
    <w:multiLevelType w:val="multilevel"/>
    <w:tmpl w:val="8DE2AB0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4E16C7"/>
    <w:multiLevelType w:val="multilevel"/>
    <w:tmpl w:val="0E900DEE"/>
    <w:lvl w:ilvl="0">
      <w:start w:val="2"/>
      <w:numFmt w:val="decimal"/>
      <w:lvlText w:val="%1"/>
      <w:lvlJc w:val="left"/>
      <w:pPr>
        <w:ind w:left="660" w:hanging="660"/>
      </w:pPr>
    </w:lvl>
    <w:lvl w:ilvl="1">
      <w:start w:val="4"/>
      <w:numFmt w:val="decimal"/>
      <w:lvlText w:val="%1.%2"/>
      <w:lvlJc w:val="left"/>
      <w:pPr>
        <w:ind w:left="720" w:hanging="720"/>
      </w:pPr>
    </w:lvl>
    <w:lvl w:ilvl="2">
      <w:start w:val="1"/>
      <w:numFmt w:val="decimal"/>
      <w:lvlText w:val="%1.%2.%3"/>
      <w:lvlJc w:val="left"/>
      <w:pPr>
        <w:ind w:left="720" w:hanging="720"/>
      </w:pPr>
    </w:lvl>
    <w:lvl w:ilvl="3">
      <w:start w:val="5"/>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E255752"/>
    <w:multiLevelType w:val="hybridMultilevel"/>
    <w:tmpl w:val="39C481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4"/>
  </w:num>
  <w:num w:numId="3">
    <w:abstractNumId w:val="0"/>
  </w:num>
  <w:num w:numId="4">
    <w:abstractNumId w:val="3"/>
  </w:num>
  <w:num w:numId="5">
    <w:abstractNumId w:val="2"/>
  </w:num>
  <w:num w:numId="6">
    <w:abstractNumId w:val="2"/>
  </w:num>
  <w:num w:numId="7">
    <w:abstractNumId w:val="1"/>
  </w:num>
  <w:num w:numId="8">
    <w:abstractNumId w:val="6"/>
  </w:num>
  <w:num w:numId="9">
    <w:abstractNumId w:val="12"/>
  </w:num>
  <w:num w:numId="10">
    <w:abstractNumId w:val="9"/>
  </w:num>
  <w:num w:numId="11">
    <w:abstractNumId w:val="5"/>
  </w:num>
  <w:num w:numId="12">
    <w:abstractNumId w:val="2"/>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7"/>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2"/>
    </w:lvlOverride>
    <w:lvlOverride w:ilvl="1">
      <w:startOverride w:val="4"/>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n-IN"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EE"/>
    <w:rsid w:val="001767CB"/>
    <w:rsid w:val="001D3CC6"/>
    <w:rsid w:val="00232A79"/>
    <w:rsid w:val="00503B88"/>
    <w:rsid w:val="006A3A7E"/>
    <w:rsid w:val="006B60B1"/>
    <w:rsid w:val="006F76FA"/>
    <w:rsid w:val="007A1606"/>
    <w:rsid w:val="007B0D53"/>
    <w:rsid w:val="007F501D"/>
    <w:rsid w:val="00840FF6"/>
    <w:rsid w:val="00966824"/>
    <w:rsid w:val="0098414E"/>
    <w:rsid w:val="00A44DEE"/>
    <w:rsid w:val="00EC2915"/>
    <w:rsid w:val="00F36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A4F8"/>
  <w15:chartTrackingRefBased/>
  <w15:docId w15:val="{EA5D2B26-2A23-476C-9436-38B56DD9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D53"/>
    <w:rPr>
      <w:rFonts w:ascii="Arial" w:hAnsi="Arial"/>
    </w:rPr>
  </w:style>
  <w:style w:type="paragraph" w:styleId="Heading1">
    <w:name w:val="heading 1"/>
    <w:basedOn w:val="Normal"/>
    <w:next w:val="Normal"/>
    <w:link w:val="Heading1Char"/>
    <w:uiPriority w:val="9"/>
    <w:qFormat/>
    <w:rsid w:val="007B0D5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6682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B0D53"/>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B0D53"/>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B0D53"/>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7B0D53"/>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7B0D53"/>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7B0D53"/>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7B0D53"/>
    <w:pPr>
      <w:spacing w:after="0" w:line="240" w:lineRule="auto"/>
      <w:outlineLvl w:val="8"/>
    </w:pPr>
    <w:rPr>
      <w:rFonts w:asciiTheme="majorHAnsi" w:eastAsiaTheme="majorEastAsia" w:hAnsiTheme="majorHAnsi" w:cstheme="majorBidi"/>
      <w:i/>
      <w:iCs/>
      <w:spacing w:val="5"/>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53"/>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66824"/>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7B0D53"/>
    <w:rPr>
      <w:rFonts w:ascii="Arial" w:eastAsiaTheme="majorEastAsia" w:hAnsi="Arial" w:cstheme="majorBidi"/>
      <w:b/>
      <w:sz w:val="24"/>
      <w:szCs w:val="24"/>
    </w:rPr>
  </w:style>
  <w:style w:type="paragraph" w:customStyle="1" w:styleId="SEILevel3Heading">
    <w:name w:val="SEI Level 3 Heading"/>
    <w:basedOn w:val="Normal"/>
    <w:uiPriority w:val="99"/>
    <w:rsid w:val="007B0D53"/>
    <w:pPr>
      <w:tabs>
        <w:tab w:val="left" w:pos="680"/>
      </w:tabs>
      <w:spacing w:before="170" w:after="57" w:line="240" w:lineRule="auto"/>
    </w:pPr>
    <w:rPr>
      <w:rFonts w:ascii="Futura Hv BT" w:eastAsiaTheme="minorEastAsia" w:hAnsi="Futura Hv BT"/>
      <w:lang w:eastAsia="en-GB"/>
    </w:rPr>
  </w:style>
  <w:style w:type="paragraph" w:customStyle="1" w:styleId="SEIBodyTextNoIndent">
    <w:name w:val="SEI Body Text (No Indent)"/>
    <w:basedOn w:val="Normal"/>
    <w:link w:val="SEIBodyTextNoIndentChar"/>
    <w:rsid w:val="007B0D53"/>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7B0D53"/>
    <w:rPr>
      <w:rFonts w:ascii="Arial" w:eastAsiaTheme="minorEastAsia" w:hAnsi="Arial"/>
      <w:lang w:eastAsia="en-GB"/>
    </w:rPr>
  </w:style>
  <w:style w:type="character" w:styleId="CommentReference">
    <w:name w:val="annotation reference"/>
    <w:basedOn w:val="DefaultParagraphFont"/>
    <w:uiPriority w:val="99"/>
    <w:semiHidden/>
    <w:rsid w:val="007B0D53"/>
    <w:rPr>
      <w:sz w:val="16"/>
      <w:szCs w:val="16"/>
    </w:rPr>
  </w:style>
  <w:style w:type="paragraph" w:styleId="CommentText">
    <w:name w:val="annotation text"/>
    <w:basedOn w:val="Normal"/>
    <w:link w:val="CommentTextChar"/>
    <w:uiPriority w:val="99"/>
    <w:semiHidden/>
    <w:rsid w:val="007B0D53"/>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7B0D53"/>
    <w:rPr>
      <w:rFonts w:ascii="Arial" w:eastAsiaTheme="minorEastAsia" w:hAnsi="Arial"/>
      <w:sz w:val="20"/>
      <w:szCs w:val="20"/>
      <w:lang w:eastAsia="en-GB"/>
    </w:rPr>
  </w:style>
  <w:style w:type="paragraph" w:styleId="Caption">
    <w:name w:val="caption"/>
    <w:basedOn w:val="Normal"/>
    <w:next w:val="Normal"/>
    <w:uiPriority w:val="35"/>
    <w:unhideWhenUsed/>
    <w:qFormat/>
    <w:rsid w:val="007B0D53"/>
    <w:pPr>
      <w:spacing w:after="0" w:line="240" w:lineRule="auto"/>
    </w:pPr>
    <w:rPr>
      <w:rFonts w:ascii="Times New Roman" w:eastAsiaTheme="minorEastAsia" w:hAnsi="Times New Roman"/>
      <w:bCs/>
      <w:szCs w:val="18"/>
      <w:lang w:eastAsia="en-GB"/>
    </w:rPr>
  </w:style>
  <w:style w:type="paragraph" w:styleId="BalloonText">
    <w:name w:val="Balloon Text"/>
    <w:basedOn w:val="Normal"/>
    <w:link w:val="BalloonTextChar"/>
    <w:uiPriority w:val="99"/>
    <w:semiHidden/>
    <w:unhideWhenUsed/>
    <w:rsid w:val="007B0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D53"/>
    <w:rPr>
      <w:rFonts w:ascii="Segoe UI" w:hAnsi="Segoe UI" w:cs="Segoe UI"/>
      <w:sz w:val="18"/>
      <w:szCs w:val="18"/>
    </w:rPr>
  </w:style>
  <w:style w:type="paragraph" w:styleId="Title">
    <w:name w:val="Title"/>
    <w:basedOn w:val="Normal"/>
    <w:next w:val="Normal"/>
    <w:link w:val="TitleChar"/>
    <w:uiPriority w:val="10"/>
    <w:qFormat/>
    <w:rsid w:val="007B0D5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B0D53"/>
    <w:rPr>
      <w:rFonts w:ascii="Arial" w:eastAsiaTheme="majorEastAsia" w:hAnsi="Arial" w:cstheme="majorBidi"/>
      <w:spacing w:val="-10"/>
      <w:kern w:val="28"/>
      <w:sz w:val="56"/>
      <w:szCs w:val="56"/>
    </w:rPr>
  </w:style>
  <w:style w:type="character" w:customStyle="1" w:styleId="Heading4Char">
    <w:name w:val="Heading 4 Char"/>
    <w:basedOn w:val="DefaultParagraphFont"/>
    <w:link w:val="Heading4"/>
    <w:uiPriority w:val="9"/>
    <w:rsid w:val="007B0D53"/>
    <w:rPr>
      <w:rFonts w:ascii="Arial" w:eastAsiaTheme="majorEastAsia" w:hAnsi="Arial" w:cstheme="majorBidi"/>
      <w:i/>
      <w:iCs/>
    </w:rPr>
  </w:style>
  <w:style w:type="paragraph" w:customStyle="1" w:styleId="Normala">
    <w:name w:val="Normala"/>
    <w:basedOn w:val="Normal"/>
    <w:link w:val="NormalaChar"/>
    <w:qFormat/>
    <w:rsid w:val="007B0D53"/>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7B0D53"/>
    <w:rPr>
      <w:rFonts w:ascii="NimbusRomU" w:eastAsia="Times New Roman" w:hAnsi="NimbusRomU" w:cs="Segoe UI"/>
      <w:color w:val="000000" w:themeColor="text1"/>
      <w:lang w:eastAsia="en-GB"/>
    </w:rPr>
  </w:style>
  <w:style w:type="paragraph" w:styleId="BodyText">
    <w:name w:val="Body Text"/>
    <w:basedOn w:val="Normal"/>
    <w:link w:val="BodyTextChar"/>
    <w:uiPriority w:val="99"/>
    <w:rsid w:val="007B0D53"/>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uiPriority w:val="99"/>
    <w:rsid w:val="007B0D53"/>
    <w:rPr>
      <w:rFonts w:eastAsiaTheme="minorEastAsia"/>
      <w:lang w:eastAsia="en-GB"/>
    </w:rPr>
  </w:style>
  <w:style w:type="paragraph" w:styleId="BodyText2">
    <w:name w:val="Body Text 2"/>
    <w:basedOn w:val="Normal"/>
    <w:link w:val="BodyText2Char"/>
    <w:uiPriority w:val="99"/>
    <w:rsid w:val="007B0D53"/>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uiPriority w:val="99"/>
    <w:rsid w:val="007B0D53"/>
    <w:rPr>
      <w:rFonts w:eastAsiaTheme="minorEastAsia"/>
      <w:lang w:eastAsia="en-GB"/>
    </w:rPr>
  </w:style>
  <w:style w:type="paragraph" w:styleId="BodyText3">
    <w:name w:val="Body Text 3"/>
    <w:basedOn w:val="Normal"/>
    <w:link w:val="BodyText3Char"/>
    <w:uiPriority w:val="99"/>
    <w:rsid w:val="007B0D53"/>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uiPriority w:val="99"/>
    <w:rsid w:val="007B0D53"/>
    <w:rPr>
      <w:rFonts w:eastAsiaTheme="minorEastAsia"/>
      <w:sz w:val="16"/>
      <w:szCs w:val="16"/>
      <w:lang w:eastAsia="en-GB"/>
    </w:rPr>
  </w:style>
  <w:style w:type="paragraph" w:styleId="BodyTextIndent2">
    <w:name w:val="Body Text Indent 2"/>
    <w:basedOn w:val="Normal"/>
    <w:link w:val="BodyTextIndent2Char"/>
    <w:uiPriority w:val="99"/>
    <w:rsid w:val="007B0D53"/>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uiPriority w:val="99"/>
    <w:rsid w:val="007B0D53"/>
    <w:rPr>
      <w:rFonts w:eastAsiaTheme="minorEastAsia"/>
      <w:lang w:eastAsia="en-GB"/>
    </w:rPr>
  </w:style>
  <w:style w:type="character" w:styleId="BookTitle">
    <w:name w:val="Book Title"/>
    <w:uiPriority w:val="33"/>
    <w:qFormat/>
    <w:rsid w:val="007B0D53"/>
    <w:rPr>
      <w:i/>
      <w:iCs/>
      <w:smallCaps/>
      <w:spacing w:val="5"/>
    </w:rPr>
  </w:style>
  <w:style w:type="paragraph" w:styleId="CommentSubject">
    <w:name w:val="annotation subject"/>
    <w:basedOn w:val="CommentText"/>
    <w:next w:val="CommentText"/>
    <w:link w:val="CommentSubjectChar"/>
    <w:uiPriority w:val="99"/>
    <w:semiHidden/>
    <w:rsid w:val="007B0D53"/>
    <w:rPr>
      <w:b/>
      <w:bCs/>
    </w:rPr>
  </w:style>
  <w:style w:type="character" w:customStyle="1" w:styleId="CommentSubjectChar">
    <w:name w:val="Comment Subject Char"/>
    <w:basedOn w:val="CommentTextChar"/>
    <w:link w:val="CommentSubject"/>
    <w:uiPriority w:val="99"/>
    <w:semiHidden/>
    <w:rsid w:val="007B0D53"/>
    <w:rPr>
      <w:rFonts w:ascii="Arial" w:eastAsiaTheme="minorEastAsia" w:hAnsi="Arial"/>
      <w:b/>
      <w:bCs/>
      <w:sz w:val="20"/>
      <w:szCs w:val="20"/>
      <w:lang w:eastAsia="en-GB"/>
    </w:rPr>
  </w:style>
  <w:style w:type="paragraph" w:styleId="DocumentMap">
    <w:name w:val="Document Map"/>
    <w:basedOn w:val="Normal"/>
    <w:link w:val="DocumentMapChar"/>
    <w:uiPriority w:val="99"/>
    <w:semiHidden/>
    <w:rsid w:val="007B0D53"/>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uiPriority w:val="99"/>
    <w:semiHidden/>
    <w:rsid w:val="007B0D53"/>
    <w:rPr>
      <w:rFonts w:ascii="Tahoma" w:eastAsiaTheme="minorEastAsia" w:hAnsi="Tahoma" w:cs="Tahoma"/>
      <w:shd w:val="clear" w:color="auto" w:fill="000080"/>
      <w:lang w:eastAsia="en-GB"/>
    </w:rPr>
  </w:style>
  <w:style w:type="character" w:styleId="Emphasis">
    <w:name w:val="Emphasis"/>
    <w:uiPriority w:val="20"/>
    <w:qFormat/>
    <w:rsid w:val="007B0D53"/>
    <w:rPr>
      <w:b/>
      <w:bCs/>
      <w:i/>
      <w:iCs/>
      <w:spacing w:val="10"/>
      <w:bdr w:val="none" w:sz="0" w:space="0" w:color="auto"/>
      <w:shd w:val="clear" w:color="auto" w:fill="auto"/>
    </w:rPr>
  </w:style>
  <w:style w:type="paragraph" w:customStyle="1" w:styleId="Text-body">
    <w:name w:val="Text-body"/>
    <w:basedOn w:val="Normal"/>
    <w:next w:val="Normal"/>
    <w:uiPriority w:val="99"/>
    <w:rsid w:val="007B0D53"/>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uiPriority w:val="99"/>
    <w:rsid w:val="007B0D53"/>
    <w:pPr>
      <w:ind w:firstLine="283"/>
    </w:pPr>
  </w:style>
  <w:style w:type="paragraph" w:styleId="Footer">
    <w:name w:val="footer"/>
    <w:basedOn w:val="Normal"/>
    <w:link w:val="FooterChar"/>
    <w:uiPriority w:val="99"/>
    <w:rsid w:val="007B0D53"/>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7B0D53"/>
    <w:rPr>
      <w:rFonts w:eastAsiaTheme="minorEastAsia"/>
      <w:sz w:val="20"/>
      <w:szCs w:val="20"/>
      <w:lang w:eastAsia="en-GB"/>
    </w:rPr>
  </w:style>
  <w:style w:type="paragraph" w:styleId="Header">
    <w:name w:val="header"/>
    <w:basedOn w:val="Normal"/>
    <w:link w:val="HeaderChar"/>
    <w:uiPriority w:val="99"/>
    <w:rsid w:val="007B0D53"/>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uiPriority w:val="99"/>
    <w:rsid w:val="007B0D53"/>
    <w:rPr>
      <w:rFonts w:eastAsiaTheme="minorEastAsia"/>
      <w:lang w:eastAsia="en-GB"/>
    </w:rPr>
  </w:style>
  <w:style w:type="character" w:customStyle="1" w:styleId="Heading5Char">
    <w:name w:val="Heading 5 Char"/>
    <w:basedOn w:val="DefaultParagraphFont"/>
    <w:link w:val="Heading5"/>
    <w:uiPriority w:val="9"/>
    <w:semiHidden/>
    <w:rsid w:val="007B0D53"/>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7B0D53"/>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7B0D53"/>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7B0D53"/>
    <w:rPr>
      <w:rFonts w:asciiTheme="majorHAnsi" w:eastAsiaTheme="majorEastAsia" w:hAnsiTheme="majorHAnsi" w:cstheme="majorBidi"/>
      <w:sz w:val="20"/>
      <w:szCs w:val="20"/>
      <w:lang w:eastAsia="en-GB"/>
    </w:rPr>
  </w:style>
  <w:style w:type="character" w:customStyle="1" w:styleId="Heading9Char">
    <w:name w:val="Heading 9 Char"/>
    <w:basedOn w:val="DefaultParagraphFont"/>
    <w:link w:val="Heading9"/>
    <w:uiPriority w:val="9"/>
    <w:rsid w:val="007B0D53"/>
    <w:rPr>
      <w:rFonts w:asciiTheme="majorHAnsi" w:eastAsiaTheme="majorEastAsia" w:hAnsiTheme="majorHAnsi" w:cstheme="majorBidi"/>
      <w:i/>
      <w:iCs/>
      <w:spacing w:val="5"/>
      <w:sz w:val="20"/>
      <w:szCs w:val="20"/>
      <w:lang w:eastAsia="en-GB"/>
    </w:rPr>
  </w:style>
  <w:style w:type="paragraph" w:styleId="HTMLPreformatted">
    <w:name w:val="HTML Preformatted"/>
    <w:basedOn w:val="Normal"/>
    <w:link w:val="HTMLPreformattedChar"/>
    <w:uiPriority w:val="99"/>
    <w:rsid w:val="007B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0D53"/>
    <w:rPr>
      <w:rFonts w:ascii="Courier New" w:eastAsiaTheme="minorEastAsia" w:hAnsi="Courier New" w:cs="Courier New"/>
      <w:sz w:val="20"/>
      <w:szCs w:val="20"/>
      <w:lang w:eastAsia="en-GB"/>
    </w:rPr>
  </w:style>
  <w:style w:type="character" w:styleId="Hyperlink">
    <w:name w:val="Hyperlink"/>
    <w:basedOn w:val="DefaultParagraphFont"/>
    <w:uiPriority w:val="99"/>
    <w:rsid w:val="007B0D53"/>
    <w:rPr>
      <w:color w:val="0000FF"/>
      <w:u w:val="single"/>
    </w:rPr>
  </w:style>
  <w:style w:type="character" w:customStyle="1" w:styleId="il">
    <w:name w:val="il"/>
    <w:basedOn w:val="DefaultParagraphFont"/>
    <w:rsid w:val="007B0D53"/>
  </w:style>
  <w:style w:type="character" w:styleId="IntenseEmphasis">
    <w:name w:val="Intense Emphasis"/>
    <w:uiPriority w:val="21"/>
    <w:qFormat/>
    <w:rsid w:val="007B0D53"/>
    <w:rPr>
      <w:b/>
      <w:bCs/>
    </w:rPr>
  </w:style>
  <w:style w:type="paragraph" w:styleId="IntenseQuote">
    <w:name w:val="Intense Quote"/>
    <w:basedOn w:val="Normal"/>
    <w:next w:val="Normal"/>
    <w:link w:val="IntenseQuoteChar"/>
    <w:uiPriority w:val="30"/>
    <w:qFormat/>
    <w:rsid w:val="007B0D53"/>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7B0D53"/>
    <w:rPr>
      <w:rFonts w:eastAsiaTheme="minorEastAsia"/>
      <w:b/>
      <w:bCs/>
      <w:i/>
      <w:iCs/>
      <w:lang w:eastAsia="en-GB"/>
    </w:rPr>
  </w:style>
  <w:style w:type="character" w:styleId="IntenseReference">
    <w:name w:val="Intense Reference"/>
    <w:uiPriority w:val="32"/>
    <w:qFormat/>
    <w:rsid w:val="007B0D53"/>
    <w:rPr>
      <w:smallCaps/>
      <w:spacing w:val="5"/>
      <w:u w:val="single"/>
    </w:rPr>
  </w:style>
  <w:style w:type="paragraph" w:styleId="ListParagraph">
    <w:name w:val="List Paragraph"/>
    <w:basedOn w:val="Normal"/>
    <w:uiPriority w:val="34"/>
    <w:qFormat/>
    <w:rsid w:val="007B0D53"/>
    <w:pPr>
      <w:spacing w:after="0" w:line="240" w:lineRule="auto"/>
      <w:ind w:left="720"/>
      <w:contextualSpacing/>
    </w:pPr>
    <w:rPr>
      <w:rFonts w:asciiTheme="minorHAnsi" w:eastAsiaTheme="minorEastAsia" w:hAnsiTheme="minorHAnsi"/>
      <w:lang w:eastAsia="en-GB"/>
    </w:rPr>
  </w:style>
  <w:style w:type="character" w:customStyle="1" w:styleId="moz-txt-citetags">
    <w:name w:val="moz-txt-citetags"/>
    <w:basedOn w:val="DefaultParagraphFont"/>
    <w:rsid w:val="007B0D53"/>
  </w:style>
  <w:style w:type="paragraph" w:styleId="NoSpacing">
    <w:name w:val="No Spacing"/>
    <w:basedOn w:val="Normal"/>
    <w:uiPriority w:val="1"/>
    <w:qFormat/>
    <w:rsid w:val="007B0D53"/>
    <w:pPr>
      <w:spacing w:after="0" w:line="240" w:lineRule="auto"/>
    </w:pPr>
    <w:rPr>
      <w:rFonts w:asciiTheme="minorHAnsi" w:eastAsiaTheme="minorEastAsia" w:hAnsiTheme="minorHAnsi"/>
      <w:lang w:eastAsia="en-GB"/>
    </w:rPr>
  </w:style>
  <w:style w:type="paragraph" w:styleId="NormalWeb">
    <w:name w:val="Normal (Web)"/>
    <w:basedOn w:val="Normal"/>
    <w:uiPriority w:val="99"/>
    <w:semiHidden/>
    <w:unhideWhenUsed/>
    <w:rsid w:val="007B0D5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7B0D53"/>
    <w:rPr>
      <w:color w:val="808080"/>
    </w:rPr>
  </w:style>
  <w:style w:type="paragraph" w:styleId="PlainText">
    <w:name w:val="Plain Text"/>
    <w:basedOn w:val="Normal"/>
    <w:link w:val="PlainTextChar"/>
    <w:uiPriority w:val="99"/>
    <w:rsid w:val="007B0D53"/>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uiPriority w:val="99"/>
    <w:rsid w:val="007B0D53"/>
    <w:rPr>
      <w:rFonts w:ascii="Courier New" w:eastAsiaTheme="minorEastAsia" w:hAnsi="Courier New" w:cs="Courier New"/>
      <w:sz w:val="20"/>
      <w:szCs w:val="20"/>
      <w:lang w:eastAsia="en-GB"/>
    </w:rPr>
  </w:style>
  <w:style w:type="paragraph" w:styleId="Quote">
    <w:name w:val="Quote"/>
    <w:basedOn w:val="Normal"/>
    <w:next w:val="Normal"/>
    <w:link w:val="QuoteChar"/>
    <w:uiPriority w:val="29"/>
    <w:qFormat/>
    <w:rsid w:val="007B0D53"/>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7B0D53"/>
    <w:rPr>
      <w:rFonts w:eastAsiaTheme="minorEastAsia"/>
      <w:i/>
      <w:iCs/>
      <w:lang w:eastAsia="en-GB"/>
    </w:rPr>
  </w:style>
  <w:style w:type="paragraph" w:customStyle="1" w:styleId="SEIBodyTextIndent">
    <w:name w:val="SEI Body Text (Indent)"/>
    <w:basedOn w:val="Normal"/>
    <w:uiPriority w:val="99"/>
    <w:rsid w:val="007B0D53"/>
    <w:pPr>
      <w:spacing w:after="0" w:line="240" w:lineRule="auto"/>
    </w:pPr>
    <w:rPr>
      <w:rFonts w:asciiTheme="minorHAnsi" w:eastAsiaTheme="minorEastAsia" w:hAnsiTheme="minorHAnsi"/>
      <w:lang w:eastAsia="en-GB"/>
    </w:rPr>
  </w:style>
  <w:style w:type="paragraph" w:customStyle="1" w:styleId="SEIBodyTextNoIndentNoSpace">
    <w:name w:val="SEI Body Text (No Indent+No Space)"/>
    <w:basedOn w:val="Normal"/>
    <w:link w:val="SEIBodyTextNoIndentNoSpaceChar"/>
    <w:rsid w:val="007B0D53"/>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7B0D53"/>
    <w:rPr>
      <w:rFonts w:eastAsiaTheme="minorEastAsia"/>
      <w:lang w:eastAsia="en-GB"/>
    </w:rPr>
  </w:style>
  <w:style w:type="paragraph" w:customStyle="1" w:styleId="SEIBullets1">
    <w:name w:val="SEI Bullets 1"/>
    <w:basedOn w:val="SEIBodyTextNoIndentNoSpace"/>
    <w:uiPriority w:val="99"/>
    <w:rsid w:val="007B0D53"/>
    <w:pPr>
      <w:numPr>
        <w:numId w:val="6"/>
      </w:numPr>
      <w:tabs>
        <w:tab w:val="left" w:pos="340"/>
        <w:tab w:val="left" w:pos="680"/>
      </w:tabs>
      <w:spacing w:after="142"/>
    </w:pPr>
  </w:style>
  <w:style w:type="paragraph" w:customStyle="1" w:styleId="SEIBullets2">
    <w:name w:val="SEI Bullets 2"/>
    <w:basedOn w:val="SEIBullets1"/>
    <w:uiPriority w:val="99"/>
    <w:rsid w:val="007B0D53"/>
    <w:pPr>
      <w:tabs>
        <w:tab w:val="clear" w:pos="340"/>
      </w:tabs>
      <w:ind w:left="680" w:hanging="340"/>
    </w:pPr>
  </w:style>
  <w:style w:type="paragraph" w:customStyle="1" w:styleId="SEIChapterHeading">
    <w:name w:val="SEI Chapter Heading"/>
    <w:basedOn w:val="Normal"/>
    <w:uiPriority w:val="99"/>
    <w:rsid w:val="007B0D53"/>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uiPriority w:val="99"/>
    <w:rsid w:val="007B0D53"/>
    <w:pPr>
      <w:tabs>
        <w:tab w:val="left" w:pos="170"/>
      </w:tabs>
      <w:spacing w:after="20"/>
      <w:ind w:left="170" w:hanging="170"/>
    </w:pPr>
    <w:rPr>
      <w:rFonts w:asciiTheme="minorHAnsi" w:hAnsiTheme="minorHAnsi"/>
      <w:sz w:val="17"/>
    </w:rPr>
  </w:style>
  <w:style w:type="paragraph" w:customStyle="1" w:styleId="SEILevel1Heading">
    <w:name w:val="SEI Level 1 Heading"/>
    <w:basedOn w:val="Normal"/>
    <w:uiPriority w:val="99"/>
    <w:rsid w:val="007B0D53"/>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uiPriority w:val="99"/>
    <w:rsid w:val="007B0D53"/>
    <w:pPr>
      <w:spacing w:before="340" w:after="170"/>
    </w:pPr>
    <w:rPr>
      <w:sz w:val="26"/>
    </w:rPr>
  </w:style>
  <w:style w:type="paragraph" w:customStyle="1" w:styleId="SEILevel4Heading">
    <w:name w:val="SEI Level 4 Heading"/>
    <w:basedOn w:val="SEILevel3Heading"/>
    <w:uiPriority w:val="99"/>
    <w:rsid w:val="007B0D53"/>
    <w:pPr>
      <w:tabs>
        <w:tab w:val="clear" w:pos="680"/>
        <w:tab w:val="left" w:pos="851"/>
      </w:tabs>
    </w:pPr>
    <w:rPr>
      <w:i/>
      <w:sz w:val="20"/>
    </w:rPr>
  </w:style>
  <w:style w:type="paragraph" w:customStyle="1" w:styleId="SEINumberedList1">
    <w:name w:val="SEI Numbered List 1"/>
    <w:basedOn w:val="SEIBullets1"/>
    <w:uiPriority w:val="99"/>
    <w:rsid w:val="007B0D53"/>
    <w:pPr>
      <w:numPr>
        <w:numId w:val="7"/>
      </w:numPr>
      <w:tabs>
        <w:tab w:val="clear" w:pos="360"/>
        <w:tab w:val="left" w:pos="340"/>
      </w:tabs>
    </w:pPr>
  </w:style>
  <w:style w:type="paragraph" w:customStyle="1" w:styleId="SEINumberedList2">
    <w:name w:val="SEI Numbered List 2"/>
    <w:basedOn w:val="SEIBullets2"/>
    <w:uiPriority w:val="99"/>
    <w:rsid w:val="007B0D53"/>
    <w:pPr>
      <w:numPr>
        <w:numId w:val="8"/>
      </w:numPr>
    </w:pPr>
  </w:style>
  <w:style w:type="paragraph" w:customStyle="1" w:styleId="SEIPagenumbers">
    <w:name w:val="SEI Page numbers"/>
    <w:basedOn w:val="SEIBodyTextNoIndent"/>
    <w:uiPriority w:val="99"/>
    <w:rsid w:val="007B0D53"/>
    <w:pPr>
      <w:spacing w:after="0"/>
      <w:jc w:val="center"/>
    </w:pPr>
    <w:rPr>
      <w:rFonts w:asciiTheme="minorHAnsi" w:hAnsiTheme="minorHAnsi"/>
    </w:rPr>
  </w:style>
  <w:style w:type="paragraph" w:customStyle="1" w:styleId="SEIReferences">
    <w:name w:val="SEI References"/>
    <w:basedOn w:val="SEIFootnotetext"/>
    <w:uiPriority w:val="99"/>
    <w:rsid w:val="007B0D53"/>
    <w:pPr>
      <w:spacing w:after="40"/>
    </w:pPr>
    <w:rPr>
      <w:sz w:val="18"/>
    </w:rPr>
  </w:style>
  <w:style w:type="paragraph" w:customStyle="1" w:styleId="SEISources">
    <w:name w:val="SEI Sources"/>
    <w:basedOn w:val="SEILevel4Heading"/>
    <w:uiPriority w:val="99"/>
    <w:rsid w:val="007B0D53"/>
    <w:rPr>
      <w:rFonts w:ascii="Futura Bk BT" w:hAnsi="Futura Bk BT"/>
      <w:i w:val="0"/>
      <w:sz w:val="16"/>
    </w:rPr>
  </w:style>
  <w:style w:type="paragraph" w:customStyle="1" w:styleId="SEITableBoxText">
    <w:name w:val="SEI Table &amp; Box Text"/>
    <w:basedOn w:val="SEILevel4Heading"/>
    <w:uiPriority w:val="99"/>
    <w:rsid w:val="007B0D53"/>
    <w:pPr>
      <w:spacing w:before="20" w:after="20"/>
    </w:pPr>
    <w:rPr>
      <w:rFonts w:ascii="Arial" w:hAnsi="Arial"/>
      <w:i w:val="0"/>
      <w:sz w:val="17"/>
    </w:rPr>
  </w:style>
  <w:style w:type="paragraph" w:customStyle="1" w:styleId="SEITableFigureCaption">
    <w:name w:val="SEI Table &amp; Figure Caption"/>
    <w:basedOn w:val="SEILevel4Heading"/>
    <w:uiPriority w:val="99"/>
    <w:rsid w:val="007B0D53"/>
    <w:rPr>
      <w:i w:val="0"/>
      <w:sz w:val="18"/>
    </w:rPr>
  </w:style>
  <w:style w:type="character" w:styleId="Strong">
    <w:name w:val="Strong"/>
    <w:uiPriority w:val="22"/>
    <w:qFormat/>
    <w:rsid w:val="007B0D53"/>
    <w:rPr>
      <w:b/>
      <w:bCs/>
    </w:rPr>
  </w:style>
  <w:style w:type="paragraph" w:styleId="Subtitle">
    <w:name w:val="Subtitle"/>
    <w:basedOn w:val="Normal"/>
    <w:next w:val="Normal"/>
    <w:link w:val="SubtitleChar"/>
    <w:uiPriority w:val="11"/>
    <w:qFormat/>
    <w:rsid w:val="007B0D53"/>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7B0D53"/>
    <w:rPr>
      <w:rFonts w:asciiTheme="majorHAnsi" w:eastAsiaTheme="majorEastAsia" w:hAnsiTheme="majorHAnsi" w:cstheme="majorBidi"/>
      <w:i/>
      <w:iCs/>
      <w:spacing w:val="13"/>
      <w:sz w:val="24"/>
      <w:szCs w:val="24"/>
      <w:lang w:eastAsia="en-GB"/>
    </w:rPr>
  </w:style>
  <w:style w:type="character" w:styleId="SubtleEmphasis">
    <w:name w:val="Subtle Emphasis"/>
    <w:uiPriority w:val="19"/>
    <w:qFormat/>
    <w:rsid w:val="007B0D53"/>
    <w:rPr>
      <w:i/>
      <w:iCs/>
    </w:rPr>
  </w:style>
  <w:style w:type="character" w:styleId="SubtleReference">
    <w:name w:val="Subtle Reference"/>
    <w:uiPriority w:val="31"/>
    <w:qFormat/>
    <w:rsid w:val="007B0D53"/>
    <w:rPr>
      <w:smallCaps/>
    </w:rPr>
  </w:style>
  <w:style w:type="table" w:styleId="TableGrid">
    <w:name w:val="Table Grid"/>
    <w:basedOn w:val="TableNormal"/>
    <w:rsid w:val="007B0D53"/>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7B0D53"/>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Style1">
    <w:name w:val="Table Style1"/>
    <w:basedOn w:val="TableNormal"/>
    <w:rsid w:val="007B0D53"/>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TOC1">
    <w:name w:val="toc 1"/>
    <w:basedOn w:val="Normal"/>
    <w:next w:val="Normal"/>
    <w:autoRedefine/>
    <w:uiPriority w:val="39"/>
    <w:unhideWhenUsed/>
    <w:rsid w:val="007B0D53"/>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7B0D53"/>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7B0D53"/>
    <w:pPr>
      <w:spacing w:after="100" w:line="240" w:lineRule="auto"/>
      <w:ind w:left="440"/>
    </w:pPr>
    <w:rPr>
      <w:rFonts w:asciiTheme="minorHAnsi" w:eastAsiaTheme="minorEastAsia" w:hAnsiTheme="minorHAnsi"/>
      <w:lang w:eastAsia="en-GB"/>
    </w:rPr>
  </w:style>
  <w:style w:type="paragraph" w:styleId="TOCHeading">
    <w:name w:val="TOC Heading"/>
    <w:basedOn w:val="Heading1"/>
    <w:next w:val="Normal"/>
    <w:uiPriority w:val="39"/>
    <w:unhideWhenUsed/>
    <w:qFormat/>
    <w:rsid w:val="007B0D53"/>
    <w:pPr>
      <w:keepNext w:val="0"/>
      <w:keepLines w:val="0"/>
      <w:spacing w:before="480" w:line="240" w:lineRule="auto"/>
      <w:contextualSpacing/>
      <w:outlineLvl w:val="9"/>
    </w:pPr>
    <w:rPr>
      <w:rFonts w:asciiTheme="majorHAnsi" w:hAnsiTheme="majorHAnsi"/>
      <w:b/>
      <w:bCs/>
      <w:sz w:val="28"/>
      <w:szCs w:val="28"/>
      <w:lang w:eastAsia="en-GB" w:bidi="en-US"/>
    </w:rPr>
  </w:style>
  <w:style w:type="character" w:styleId="FollowedHyperlink">
    <w:name w:val="FollowedHyperlink"/>
    <w:basedOn w:val="DefaultParagraphFont"/>
    <w:uiPriority w:val="99"/>
    <w:semiHidden/>
    <w:unhideWhenUsed/>
    <w:rsid w:val="00503B88"/>
    <w:rPr>
      <w:color w:val="954F72" w:themeColor="followedHyperlink"/>
      <w:u w:val="single"/>
    </w:rPr>
  </w:style>
  <w:style w:type="paragraph" w:customStyle="1" w:styleId="msonormal0">
    <w:name w:val="msonormal"/>
    <w:basedOn w:val="Normal"/>
    <w:uiPriority w:val="99"/>
    <w:semiHidden/>
    <w:rsid w:val="00503B8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uiPriority w:val="99"/>
    <w:semiHidden/>
    <w:rsid w:val="00503B88"/>
    <w:pPr>
      <w:spacing w:after="0" w:line="240" w:lineRule="auto"/>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338007">
      <w:bodyDiv w:val="1"/>
      <w:marLeft w:val="0"/>
      <w:marRight w:val="0"/>
      <w:marTop w:val="0"/>
      <w:marBottom w:val="0"/>
      <w:divBdr>
        <w:top w:val="none" w:sz="0" w:space="0" w:color="auto"/>
        <w:left w:val="none" w:sz="0" w:space="0" w:color="auto"/>
        <w:bottom w:val="none" w:sz="0" w:space="0" w:color="auto"/>
        <w:right w:val="none" w:sz="0" w:space="0" w:color="auto"/>
      </w:divBdr>
    </w:div>
    <w:div w:id="10505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A68F5-2C0C-4A2D-99D7-A90F74B3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5</cp:revision>
  <dcterms:created xsi:type="dcterms:W3CDTF">2020-09-03T15:11:00Z</dcterms:created>
  <dcterms:modified xsi:type="dcterms:W3CDTF">2020-09-03T15:25:00Z</dcterms:modified>
</cp:coreProperties>
</file>