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421" w:type="dxa"/>
        <w:tblInd w:w="216" w:type="dxa"/>
        <w:tblLayout w:type="fixed"/>
        <w:tblLook w:val="0400" w:firstRow="0" w:lastRow="0" w:firstColumn="0" w:lastColumn="0" w:noHBand="0" w:noVBand="1"/>
      </w:tblPr>
      <w:tblGrid>
        <w:gridCol w:w="2520"/>
        <w:gridCol w:w="6901"/>
      </w:tblGrid>
      <w:tr w:rsidR="00F24D90" w14:paraId="0B502B74" w14:textId="77777777">
        <w:trPr>
          <w:trHeight w:val="1690"/>
        </w:trPr>
        <w:tc>
          <w:tcPr>
            <w:tcW w:w="2520" w:type="dxa"/>
            <w:shd w:val="clear" w:color="auto" w:fill="FFFFFF"/>
          </w:tcPr>
          <w:p w14:paraId="211272E4" w14:textId="77777777" w:rsidR="00F24D90" w:rsidRDefault="00FF010F">
            <w:pPr>
              <w:pBdr>
                <w:top w:val="nil"/>
                <w:left w:val="nil"/>
                <w:bottom w:val="nil"/>
                <w:right w:val="nil"/>
                <w:between w:val="nil"/>
              </w:pBdr>
              <w:jc w:val="center"/>
              <w:rPr>
                <w:color w:val="000000"/>
              </w:rPr>
            </w:pPr>
            <w:r>
              <w:rPr>
                <w:noProof/>
                <w:color w:val="00000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Default="00F24D90">
            <w:pPr>
              <w:pBdr>
                <w:top w:val="nil"/>
                <w:left w:val="nil"/>
                <w:bottom w:val="nil"/>
                <w:right w:val="nil"/>
                <w:between w:val="nil"/>
              </w:pBdr>
              <w:spacing w:before="0"/>
              <w:jc w:val="center"/>
              <w:rPr>
                <w:color w:val="000000"/>
                <w:sz w:val="30"/>
                <w:szCs w:val="30"/>
              </w:rPr>
            </w:pPr>
          </w:p>
          <w:p w14:paraId="1778BED1" w14:textId="77777777" w:rsidR="00F24D90" w:rsidRDefault="00FF010F">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0E3D0F9A" w14:textId="77777777" w:rsidR="00F24D90" w:rsidRDefault="00FF010F">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578C38D9" w14:textId="77777777" w:rsidR="00F24D90" w:rsidRDefault="00FF010F">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4A38FC"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" strokeweight=".35mm">
                      <v:stroke startarrowwidth="narrow" startarrowlength="short" endarrowwidth="narrow" endarrowlength="short"/>
                    </v:shape>
                  </w:pict>
                </mc:Fallback>
              </mc:AlternateContent>
            </w:r>
          </w:p>
          <w:p w14:paraId="396DB59F" w14:textId="77777777" w:rsidR="00F24D90" w:rsidRDefault="00FF010F">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40DD77F8" w14:textId="77777777" w:rsidR="00F24D90" w:rsidRDefault="00F24D90">
            <w:pPr>
              <w:pBdr>
                <w:top w:val="nil"/>
                <w:left w:val="nil"/>
                <w:bottom w:val="nil"/>
                <w:right w:val="nil"/>
                <w:between w:val="nil"/>
              </w:pBdr>
              <w:jc w:val="center"/>
              <w:rPr>
                <w:b/>
                <w:color w:val="FF0000"/>
              </w:rPr>
            </w:pPr>
          </w:p>
        </w:tc>
      </w:tr>
    </w:tbl>
    <w:p w14:paraId="1D9FCA20" w14:textId="4CCCC424" w:rsidR="00F24D90" w:rsidRPr="006B680E" w:rsidRDefault="00A83839" w:rsidP="0040186B">
      <w:pPr>
        <w:pBdr>
          <w:top w:val="nil"/>
          <w:left w:val="nil"/>
          <w:bottom w:val="nil"/>
          <w:right w:val="nil"/>
          <w:between w:val="nil"/>
        </w:pBdr>
        <w:rPr>
          <w:b/>
          <w:bCs/>
          <w:iCs/>
          <w:color w:val="000000"/>
          <w:sz w:val="26"/>
          <w:szCs w:val="26"/>
          <w:bdr w:val="none" w:sz="0" w:space="0" w:color="auto" w:frame="1"/>
          <w:shd w:val="clear" w:color="auto" w:fill="FFFFFF"/>
          <w:lang w:val="vi-VN"/>
        </w:rPr>
      </w:pPr>
      <w:r>
        <w:rPr>
          <w:b/>
          <w:color w:val="000000"/>
          <w:sz w:val="26"/>
          <w:szCs w:val="26"/>
        </w:rPr>
        <w:t xml:space="preserve">Tên đề tài: </w:t>
      </w:r>
      <w:r w:rsidR="006B680E">
        <w:rPr>
          <w:b/>
          <w:color w:val="000000"/>
          <w:sz w:val="26"/>
          <w:szCs w:val="26"/>
        </w:rPr>
        <w:t>Xây dựng hệ thống hỗ trợ chẩn đoán bệnh</w:t>
      </w:r>
      <w:r w:rsidR="006B680E">
        <w:rPr>
          <w:b/>
          <w:color w:val="000000"/>
          <w:sz w:val="26"/>
          <w:szCs w:val="26"/>
          <w:lang w:val="vi-VN"/>
        </w:rPr>
        <w:t xml:space="preserve"> răng miệng từ ảnh chụp </w:t>
      </w:r>
      <w:r w:rsidR="006B680E">
        <w:rPr>
          <w:b/>
          <w:color w:val="000000"/>
          <w:sz w:val="26"/>
          <w:szCs w:val="26"/>
        </w:rPr>
        <w:t>sử dụng Mạng nơ-ron tích chập (CNN)</w:t>
      </w:r>
      <w:r w:rsidR="006B680E">
        <w:rPr>
          <w:b/>
          <w:color w:val="000000"/>
          <w:sz w:val="26"/>
          <w:szCs w:val="26"/>
          <w:lang w:val="vi-VN"/>
        </w:rPr>
        <w:t xml:space="preserve"> </w:t>
      </w:r>
      <w:r w:rsidR="00737A8D">
        <w:rPr>
          <w:b/>
          <w:color w:val="000000"/>
          <w:sz w:val="26"/>
          <w:szCs w:val="26"/>
        </w:rPr>
        <w:t>và</w:t>
      </w:r>
      <w:r w:rsidR="006B680E">
        <w:rPr>
          <w:b/>
          <w:color w:val="000000"/>
          <w:sz w:val="26"/>
          <w:szCs w:val="26"/>
          <w:lang w:val="vi-VN"/>
        </w:rPr>
        <w:t xml:space="preserve"> Transfer Learning</w:t>
      </w:r>
    </w:p>
    <w:p w14:paraId="1619DDF5" w14:textId="5E7BC8C2" w:rsidR="00F24D90" w:rsidRPr="00021B73" w:rsidRDefault="00FF010F">
      <w:pPr>
        <w:pBdr>
          <w:top w:val="nil"/>
          <w:left w:val="nil"/>
          <w:bottom w:val="nil"/>
          <w:right w:val="nil"/>
          <w:between w:val="nil"/>
        </w:pBdr>
        <w:spacing w:before="240"/>
        <w:rPr>
          <w:color w:val="000000"/>
          <w:lang w:val="vi-VN"/>
        </w:rPr>
      </w:pPr>
      <w:r>
        <w:rPr>
          <w:i/>
          <w:color w:val="000000"/>
          <w:sz w:val="26"/>
          <w:szCs w:val="26"/>
        </w:rPr>
        <w:t>Sinh viên thực hiện</w:t>
      </w:r>
      <w:r>
        <w:rPr>
          <w:color w:val="000000"/>
          <w:sz w:val="26"/>
          <w:szCs w:val="26"/>
        </w:rPr>
        <w:t>:</w:t>
      </w:r>
      <w:r>
        <w:rPr>
          <w:color w:val="000000"/>
          <w:sz w:val="26"/>
          <w:szCs w:val="26"/>
        </w:rPr>
        <w:tab/>
      </w:r>
      <w:r w:rsidR="00021B73">
        <w:rPr>
          <w:color w:val="000000"/>
          <w:sz w:val="26"/>
          <w:szCs w:val="26"/>
        </w:rPr>
        <w:t>Đoàn</w:t>
      </w:r>
      <w:r w:rsidR="00021B73">
        <w:rPr>
          <w:color w:val="000000"/>
          <w:sz w:val="26"/>
          <w:szCs w:val="26"/>
          <w:lang w:val="vi-VN"/>
        </w:rPr>
        <w:t xml:space="preserve"> Công Phú</w:t>
      </w:r>
    </w:p>
    <w:p w14:paraId="7964B98C" w14:textId="4A0CF286" w:rsidR="00F24D90" w:rsidRPr="00021B73" w:rsidRDefault="00FF010F">
      <w:pPr>
        <w:pBdr>
          <w:top w:val="nil"/>
          <w:left w:val="nil"/>
          <w:bottom w:val="nil"/>
          <w:right w:val="nil"/>
          <w:between w:val="nil"/>
        </w:pBdr>
        <w:spacing w:before="60"/>
        <w:rPr>
          <w:color w:val="000000"/>
          <w:sz w:val="26"/>
          <w:szCs w:val="26"/>
          <w:lang w:val="vi-VN"/>
        </w:rPr>
      </w:pPr>
      <w:r>
        <w:rPr>
          <w:i/>
          <w:color w:val="000000"/>
          <w:sz w:val="26"/>
          <w:szCs w:val="26"/>
        </w:rPr>
        <w:t>Lớp</w:t>
      </w:r>
      <w:r>
        <w:rPr>
          <w:color w:val="000000"/>
          <w:sz w:val="26"/>
          <w:szCs w:val="26"/>
        </w:rPr>
        <w:t>:</w:t>
      </w:r>
      <w:r>
        <w:rPr>
          <w:color w:val="000000"/>
          <w:sz w:val="26"/>
          <w:szCs w:val="26"/>
        </w:rPr>
        <w:tab/>
      </w:r>
      <w:r w:rsidR="00021B73">
        <w:rPr>
          <w:color w:val="000000"/>
          <w:sz w:val="26"/>
          <w:szCs w:val="26"/>
        </w:rPr>
        <w:t>63CNTT</w:t>
      </w:r>
      <w:r w:rsidR="00021B73">
        <w:rPr>
          <w:color w:val="000000"/>
          <w:sz w:val="26"/>
          <w:szCs w:val="26"/>
          <w:lang w:val="vi-VN"/>
        </w:rPr>
        <w:t>.NB</w:t>
      </w:r>
    </w:p>
    <w:p w14:paraId="282F1CE2" w14:textId="4B6664C4" w:rsidR="00F24D90" w:rsidRDefault="00FF010F">
      <w:pPr>
        <w:pBdr>
          <w:top w:val="nil"/>
          <w:left w:val="nil"/>
          <w:bottom w:val="nil"/>
          <w:right w:val="nil"/>
          <w:between w:val="nil"/>
        </w:pBdr>
        <w:spacing w:before="60"/>
        <w:rPr>
          <w:color w:val="000000"/>
          <w:sz w:val="26"/>
          <w:szCs w:val="26"/>
        </w:rPr>
      </w:pPr>
      <w:r>
        <w:rPr>
          <w:i/>
          <w:color w:val="000000"/>
          <w:sz w:val="26"/>
          <w:szCs w:val="26"/>
        </w:rPr>
        <w:t>Mã sinh viên:</w:t>
      </w:r>
      <w:r>
        <w:rPr>
          <w:color w:val="000000"/>
          <w:sz w:val="26"/>
          <w:szCs w:val="26"/>
        </w:rPr>
        <w:t xml:space="preserve"> </w:t>
      </w:r>
      <w:r w:rsidR="00021B73">
        <w:rPr>
          <w:color w:val="000000"/>
          <w:sz w:val="26"/>
          <w:szCs w:val="26"/>
        </w:rPr>
        <w:t>2151062847</w:t>
      </w:r>
    </w:p>
    <w:p w14:paraId="3273C8AB" w14:textId="220A1F6A" w:rsidR="00F24D90" w:rsidRDefault="00FF010F">
      <w:pPr>
        <w:pBdr>
          <w:top w:val="nil"/>
          <w:left w:val="nil"/>
          <w:bottom w:val="nil"/>
          <w:right w:val="nil"/>
          <w:between w:val="nil"/>
        </w:pBdr>
        <w:spacing w:before="60"/>
        <w:rPr>
          <w:color w:val="000000"/>
          <w:sz w:val="26"/>
          <w:szCs w:val="26"/>
        </w:rPr>
      </w:pPr>
      <w:r>
        <w:rPr>
          <w:i/>
          <w:color w:val="000000"/>
          <w:sz w:val="26"/>
          <w:szCs w:val="26"/>
        </w:rPr>
        <w:t xml:space="preserve">Số điện thoại: </w:t>
      </w:r>
      <w:r w:rsidR="00021B73">
        <w:rPr>
          <w:i/>
          <w:color w:val="000000"/>
          <w:sz w:val="26"/>
          <w:szCs w:val="26"/>
        </w:rPr>
        <w:t>0333341317</w:t>
      </w:r>
    </w:p>
    <w:p w14:paraId="1EE6154D" w14:textId="52C322C6" w:rsidR="00F24D90" w:rsidRPr="00021B73" w:rsidRDefault="00FF010F">
      <w:pPr>
        <w:pBdr>
          <w:top w:val="nil"/>
          <w:left w:val="nil"/>
          <w:bottom w:val="nil"/>
          <w:right w:val="nil"/>
          <w:between w:val="nil"/>
        </w:pBdr>
        <w:spacing w:before="60"/>
        <w:rPr>
          <w:color w:val="000000"/>
          <w:lang w:val="vi-VN"/>
        </w:rPr>
      </w:pPr>
      <w:r>
        <w:rPr>
          <w:i/>
          <w:color w:val="000000"/>
          <w:sz w:val="26"/>
          <w:szCs w:val="26"/>
        </w:rPr>
        <w:t>Email:</w:t>
      </w:r>
      <w:r>
        <w:rPr>
          <w:color w:val="000000"/>
          <w:sz w:val="26"/>
          <w:szCs w:val="26"/>
        </w:rPr>
        <w:tab/>
      </w:r>
      <w:r>
        <w:rPr>
          <w:sz w:val="26"/>
          <w:szCs w:val="26"/>
        </w:rPr>
        <w:t xml:space="preserve"> </w:t>
      </w:r>
      <w:r w:rsidR="00021B73">
        <w:rPr>
          <w:sz w:val="26"/>
          <w:szCs w:val="26"/>
        </w:rPr>
        <w:t>congp848</w:t>
      </w:r>
      <w:r w:rsidR="00021B73">
        <w:rPr>
          <w:sz w:val="26"/>
          <w:szCs w:val="26"/>
          <w:lang w:val="vi-VN"/>
        </w:rPr>
        <w:t>@gmai.com</w:t>
      </w:r>
    </w:p>
    <w:p w14:paraId="7BCBE1E4" w14:textId="1929CFD8" w:rsidR="00F24D90" w:rsidRPr="00021B73" w:rsidRDefault="00FF010F">
      <w:pPr>
        <w:pBdr>
          <w:top w:val="nil"/>
          <w:left w:val="nil"/>
          <w:bottom w:val="nil"/>
          <w:right w:val="nil"/>
          <w:between w:val="nil"/>
        </w:pBdr>
        <w:spacing w:before="60"/>
        <w:rPr>
          <w:color w:val="000000"/>
          <w:sz w:val="26"/>
          <w:szCs w:val="26"/>
          <w:lang w:val="vi-VN"/>
        </w:rPr>
      </w:pPr>
      <w:r>
        <w:rPr>
          <w:i/>
          <w:color w:val="000000"/>
          <w:sz w:val="26"/>
          <w:szCs w:val="26"/>
        </w:rPr>
        <w:t>Giáo viên hướng dẫn</w:t>
      </w:r>
      <w:r>
        <w:rPr>
          <w:color w:val="000000"/>
          <w:sz w:val="26"/>
          <w:szCs w:val="26"/>
        </w:rPr>
        <w:t xml:space="preserve">: </w:t>
      </w:r>
      <w:r w:rsidR="00021B73">
        <w:rPr>
          <w:color w:val="000000"/>
          <w:sz w:val="26"/>
          <w:szCs w:val="26"/>
          <w:lang w:val="vi-VN"/>
        </w:rPr>
        <w:t xml:space="preserve"> Nguyễn Mạnh Hiển</w:t>
      </w:r>
    </w:p>
    <w:p w14:paraId="11B1BF68" w14:textId="356A9A8E" w:rsidR="00197D4A" w:rsidRPr="00197D4A" w:rsidRDefault="00197D4A">
      <w:pPr>
        <w:pBdr>
          <w:top w:val="nil"/>
          <w:left w:val="nil"/>
          <w:bottom w:val="nil"/>
          <w:right w:val="nil"/>
          <w:between w:val="nil"/>
        </w:pBdr>
        <w:spacing w:before="60"/>
        <w:rPr>
          <w:color w:val="000000"/>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p>
    <w:p w14:paraId="45BB8277" w14:textId="77777777" w:rsidR="00A83839" w:rsidRPr="007F0DE4" w:rsidRDefault="00A83839">
      <w:pPr>
        <w:pBdr>
          <w:top w:val="nil"/>
          <w:left w:val="nil"/>
          <w:bottom w:val="nil"/>
          <w:right w:val="nil"/>
          <w:between w:val="nil"/>
        </w:pBdr>
        <w:spacing w:before="240"/>
        <w:jc w:val="center"/>
        <w:rPr>
          <w:b/>
          <w:color w:val="000000"/>
          <w:sz w:val="26"/>
          <w:szCs w:val="26"/>
          <w:lang w:val="vi-VN"/>
        </w:rPr>
      </w:pPr>
    </w:p>
    <w:p w14:paraId="57A5ED80" w14:textId="10D49096"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TÓM TẮT ĐỀ TÀI</w:t>
      </w:r>
    </w:p>
    <w:p w14:paraId="1E6DF8B3" w14:textId="77777777" w:rsidR="00F24D90" w:rsidRPr="007F0DE4" w:rsidRDefault="00F24D90">
      <w:pPr>
        <w:pBdr>
          <w:top w:val="nil"/>
          <w:left w:val="nil"/>
          <w:bottom w:val="nil"/>
          <w:right w:val="nil"/>
          <w:between w:val="nil"/>
        </w:pBdr>
        <w:spacing w:before="120" w:line="264" w:lineRule="auto"/>
        <w:jc w:val="both"/>
        <w:rPr>
          <w:sz w:val="26"/>
          <w:szCs w:val="26"/>
          <w:lang w:val="vi-VN"/>
        </w:rPr>
      </w:pPr>
    </w:p>
    <w:p w14:paraId="6322A13C" w14:textId="77777777" w:rsidR="00F9076C" w:rsidRPr="00F9076C" w:rsidRDefault="00F9076C" w:rsidP="00F9076C">
      <w:pPr>
        <w:pBdr>
          <w:top w:val="nil"/>
          <w:left w:val="nil"/>
          <w:bottom w:val="nil"/>
          <w:right w:val="nil"/>
          <w:between w:val="nil"/>
        </w:pBdr>
        <w:spacing w:before="240"/>
        <w:jc w:val="both"/>
        <w:rPr>
          <w:color w:val="000000"/>
          <w:sz w:val="26"/>
          <w:szCs w:val="26"/>
          <w:lang w:val="vi-VN"/>
        </w:rPr>
      </w:pPr>
      <w:r w:rsidRPr="00F9076C">
        <w:rPr>
          <w:color w:val="000000"/>
          <w:sz w:val="26"/>
          <w:szCs w:val="26"/>
          <w:lang w:val="vi-VN"/>
        </w:rPr>
        <w:t>Sự phát triển vượt bậc của học sâu đã mở ra nhiều cơ hội mới trong việc xử lý và khai thác dữ liệu, đặc biệt trong lĩnh vực y học. Những mô hình học sâu hiện đại không chỉ nổi bật trong việc nhận diện và phân loại mà còn mang lại tiềm năng lớn để nâng cao chất lượng chăm sóc sức khỏe. Trong bối cảnh đó, ứng dụng học sâu vào chẩn đoán các vấn đề răng miệng là một hướng đi đầy triển vọng, giúp cải thiện độ chính xác, hỗ trợ các chuyên gia nha khoa và mang lại lợi ích thiết thực cho sức khỏe con người.</w:t>
      </w:r>
    </w:p>
    <w:p w14:paraId="429075FB" w14:textId="071EA505" w:rsidR="00F9076C" w:rsidRPr="00F9076C" w:rsidRDefault="00F9076C" w:rsidP="00F9076C">
      <w:pPr>
        <w:pBdr>
          <w:top w:val="nil"/>
          <w:left w:val="nil"/>
          <w:bottom w:val="nil"/>
          <w:right w:val="nil"/>
          <w:between w:val="nil"/>
        </w:pBdr>
        <w:spacing w:before="240"/>
        <w:jc w:val="both"/>
        <w:rPr>
          <w:color w:val="000000"/>
          <w:sz w:val="26"/>
          <w:szCs w:val="26"/>
          <w:lang w:val="vi-VN"/>
        </w:rPr>
      </w:pPr>
      <w:r w:rsidRPr="00F9076C">
        <w:rPr>
          <w:color w:val="000000"/>
          <w:sz w:val="26"/>
          <w:szCs w:val="26"/>
          <w:lang w:val="vi-VN"/>
        </w:rPr>
        <w:t>Các vấn đề liên quan đến răng miệng, nếu không được phát hiện sớm, có thể gây ra nhiều hậu quả nghiêm trọng. Việc chẩn đoán dựa trên hình ảnh đòi hỏi sự chính xác và nhanh chóng để đưa ra giải pháp kịp thời. Do đó, học sâu trở thành một công cụ hữu ích để xây dựng hệ thống hỗ trợ tự động. Trong nghiên cứu này, phương pháp Transfer Learning được kết hợp với Mạng Nơ-ron Tích chập (CNN), để phân tích và phân loại các tình trạng răng miệng từ ảnh chụp. Cách tiếp cận này tận dụng sức mạnh của các mô hình đã được huấn luyện trên dữ liệu lớn, đảm bảo hiệu quả ngay cả khi số lượng ảnh đầu vào không quá nhiều.</w:t>
      </w:r>
      <w:bookmarkStart w:id="0" w:name="_GoBack"/>
      <w:bookmarkEnd w:id="0"/>
    </w:p>
    <w:p w14:paraId="3B0AE956" w14:textId="69F46AD1" w:rsidR="00F9076C" w:rsidRPr="00F9076C" w:rsidRDefault="00F9076C" w:rsidP="00F9076C">
      <w:pPr>
        <w:pBdr>
          <w:top w:val="nil"/>
          <w:left w:val="nil"/>
          <w:bottom w:val="nil"/>
          <w:right w:val="nil"/>
          <w:between w:val="nil"/>
        </w:pBdr>
        <w:spacing w:before="240"/>
        <w:jc w:val="both"/>
        <w:rPr>
          <w:color w:val="000000"/>
          <w:sz w:val="26"/>
          <w:szCs w:val="26"/>
          <w:lang w:val="vi-VN"/>
        </w:rPr>
      </w:pPr>
      <w:r w:rsidRPr="00F9076C">
        <w:rPr>
          <w:color w:val="000000"/>
          <w:sz w:val="26"/>
          <w:szCs w:val="26"/>
          <w:lang w:val="vi-VN"/>
        </w:rPr>
        <w:t xml:space="preserve">Quá trình thực hiện bao gồm việc sử dụng một tập dữ liệu ảnh răng miệng được </w:t>
      </w:r>
      <w:r>
        <w:rPr>
          <w:color w:val="000000"/>
          <w:sz w:val="26"/>
          <w:szCs w:val="26"/>
          <w:lang w:val="vi-VN"/>
        </w:rPr>
        <w:t>gán nhãn</w:t>
      </w:r>
      <w:r w:rsidRPr="00F9076C">
        <w:rPr>
          <w:color w:val="000000"/>
          <w:sz w:val="26"/>
          <w:szCs w:val="26"/>
          <w:lang w:val="vi-VN"/>
        </w:rPr>
        <w:t xml:space="preserve">, với số lượng từ 500 đến 1000 ảnh. Các ảnh sẽ được xử lý để đồng nhất kích thước và áp dụng kỹ thuật tăng cường dữ liệu nhằm nâng cao chất lượng huấn luyện. Mục tiêu là tạo ra một hệ thống có khả năng hỗ trợ nha sĩ phát hiện sớm các vấn đề, từ </w:t>
      </w:r>
      <w:r w:rsidRPr="00F9076C">
        <w:rPr>
          <w:color w:val="000000"/>
          <w:sz w:val="26"/>
          <w:szCs w:val="26"/>
          <w:lang w:val="vi-VN"/>
        </w:rPr>
        <w:lastRenderedPageBreak/>
        <w:t>đó đưa ra hướng xử lý phù hợp. Về lâu dài, hệ thống này có thể được mở rộng để đáp ứng nhiều nhu cầu hơn hoặc tích hợp vào thực tế, góp phần cải thiện sức khỏe cộng đồng một cách hiệu quả.</w:t>
      </w:r>
    </w:p>
    <w:p w14:paraId="2CA66933" w14:textId="77777777" w:rsidR="00F9076C" w:rsidRPr="00F9076C" w:rsidRDefault="00F9076C" w:rsidP="00F9076C">
      <w:pPr>
        <w:pBdr>
          <w:top w:val="nil"/>
          <w:left w:val="nil"/>
          <w:bottom w:val="nil"/>
          <w:right w:val="nil"/>
          <w:between w:val="nil"/>
        </w:pBdr>
        <w:spacing w:before="240"/>
        <w:jc w:val="both"/>
        <w:rPr>
          <w:color w:val="000000"/>
          <w:sz w:val="26"/>
          <w:szCs w:val="26"/>
          <w:lang w:val="vi-VN"/>
        </w:rPr>
      </w:pPr>
      <w:r w:rsidRPr="00F9076C">
        <w:rPr>
          <w:color w:val="000000"/>
          <w:sz w:val="26"/>
          <w:szCs w:val="26"/>
          <w:lang w:val="vi-VN"/>
        </w:rPr>
        <w:t>Tóm lại, việc ứng dụng học sâu trong chẩn đoán răng miệng không chỉ thể hiện tiềm năng của công nghệ mà còn mở ra một bước tiến mới trong việc hỗ trợ y tế, mang lại lợi ích thiết thực cho cả nha sĩ và bệnh nhân.</w:t>
      </w:r>
    </w:p>
    <w:p w14:paraId="059F06ED" w14:textId="77777777" w:rsidR="00A96081" w:rsidRPr="007F0DE4" w:rsidRDefault="00A96081">
      <w:pPr>
        <w:pBdr>
          <w:top w:val="nil"/>
          <w:left w:val="nil"/>
          <w:bottom w:val="nil"/>
          <w:right w:val="nil"/>
          <w:between w:val="nil"/>
        </w:pBdr>
        <w:spacing w:before="240"/>
        <w:jc w:val="center"/>
        <w:rPr>
          <w:b/>
          <w:color w:val="000000"/>
          <w:sz w:val="26"/>
          <w:szCs w:val="26"/>
          <w:lang w:val="vi-VN"/>
        </w:rPr>
      </w:pPr>
    </w:p>
    <w:p w14:paraId="7BEAAF49" w14:textId="1D169000"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CÁC MỤC TIÊU CHÍNH</w:t>
      </w:r>
    </w:p>
    <w:p w14:paraId="1CEBE4D2" w14:textId="77777777" w:rsidR="00F24D90" w:rsidRPr="007F0DE4" w:rsidRDefault="00F24D90">
      <w:pPr>
        <w:pBdr>
          <w:top w:val="nil"/>
          <w:left w:val="nil"/>
          <w:bottom w:val="nil"/>
          <w:right w:val="nil"/>
          <w:between w:val="nil"/>
        </w:pBdr>
        <w:spacing w:before="0"/>
        <w:jc w:val="both"/>
        <w:rPr>
          <w:color w:val="000000"/>
          <w:sz w:val="26"/>
          <w:szCs w:val="26"/>
          <w:lang w:val="vi-VN"/>
        </w:rPr>
      </w:pPr>
    </w:p>
    <w:p w14:paraId="1596D542" w14:textId="77777777" w:rsidR="00E9107C" w:rsidRPr="00FE4C0D" w:rsidRDefault="00E9107C" w:rsidP="00E9107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FE4C0D">
        <w:rPr>
          <w:color w:val="000000"/>
          <w:sz w:val="26"/>
          <w:szCs w:val="26"/>
        </w:rPr>
        <w:t xml:space="preserve">Tìm hiểu tổng quan về học máy, học sâu và bài toán phân loại </w:t>
      </w:r>
    </w:p>
    <w:p w14:paraId="56801047" w14:textId="77777777" w:rsidR="00E9107C" w:rsidRPr="00FE4C0D" w:rsidRDefault="00E9107C" w:rsidP="00E9107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FE4C0D">
        <w:rPr>
          <w:color w:val="000000"/>
          <w:sz w:val="26"/>
          <w:szCs w:val="26"/>
        </w:rPr>
        <w:t xml:space="preserve">Tìm hiểu thuật toán </w:t>
      </w:r>
      <w:r>
        <w:rPr>
          <w:color w:val="000000"/>
          <w:sz w:val="26"/>
          <w:szCs w:val="26"/>
        </w:rPr>
        <w:t>Mạng nơ-ron tích chập</w:t>
      </w:r>
    </w:p>
    <w:p w14:paraId="3B28F133" w14:textId="77777777" w:rsidR="004E349C" w:rsidRDefault="00E9107C" w:rsidP="004E349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FE4C0D">
        <w:rPr>
          <w:color w:val="000000"/>
          <w:sz w:val="26"/>
          <w:szCs w:val="26"/>
        </w:rPr>
        <w:t xml:space="preserve">Tìm hiểu thuật toán </w:t>
      </w:r>
      <w:r>
        <w:rPr>
          <w:color w:val="000000"/>
          <w:sz w:val="26"/>
          <w:szCs w:val="26"/>
        </w:rPr>
        <w:t>Transfer</w:t>
      </w:r>
      <w:r>
        <w:rPr>
          <w:color w:val="000000"/>
          <w:sz w:val="26"/>
          <w:szCs w:val="26"/>
          <w:lang w:val="vi-VN"/>
        </w:rPr>
        <w:t xml:space="preserve"> Learning </w:t>
      </w:r>
    </w:p>
    <w:p w14:paraId="1F7BD14F" w14:textId="77777777" w:rsidR="004E349C" w:rsidRPr="004E349C" w:rsidRDefault="004E349C" w:rsidP="004E349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4E349C">
        <w:rPr>
          <w:color w:val="000000"/>
          <w:sz w:val="26"/>
          <w:szCs w:val="26"/>
        </w:rPr>
        <w:t>Tìm hiểu về bộ dữ liệu hình ảnh chụp răng miệng của bệnh nhân</w:t>
      </w:r>
    </w:p>
    <w:p w14:paraId="779B6338" w14:textId="77777777" w:rsidR="004E349C" w:rsidRPr="004E349C" w:rsidRDefault="004E349C" w:rsidP="004E349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4E349C">
        <w:rPr>
          <w:color w:val="000000"/>
          <w:sz w:val="26"/>
          <w:szCs w:val="26"/>
        </w:rPr>
        <w:t>Xây dựng mô hình chẩn đoán bệnh răng miệng, phân tích và đánh giá mô hình</w:t>
      </w:r>
    </w:p>
    <w:p w14:paraId="64EA88BC" w14:textId="1F3A56F1" w:rsidR="004E349C" w:rsidRPr="004E349C" w:rsidRDefault="004E349C" w:rsidP="004E349C">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4E349C">
        <w:rPr>
          <w:color w:val="000000"/>
          <w:sz w:val="26"/>
          <w:szCs w:val="26"/>
        </w:rPr>
        <w:t>Xây dựng ứng dụng hỗ trợ chẩn đoán bệnh răng miệng</w:t>
      </w:r>
    </w:p>
    <w:p w14:paraId="0FE5CBBF" w14:textId="77777777" w:rsidR="00A91C99" w:rsidRPr="004E349C" w:rsidRDefault="00A91C99" w:rsidP="00C5012F">
      <w:pPr>
        <w:pBdr>
          <w:top w:val="nil"/>
          <w:left w:val="nil"/>
          <w:bottom w:val="nil"/>
          <w:right w:val="nil"/>
          <w:between w:val="nil"/>
        </w:pBdr>
        <w:spacing w:before="240"/>
        <w:rPr>
          <w:b/>
          <w:color w:val="000000"/>
          <w:sz w:val="26"/>
          <w:szCs w:val="26"/>
        </w:rPr>
      </w:pPr>
    </w:p>
    <w:p w14:paraId="1EF58D5C" w14:textId="77777777" w:rsidR="00A91C99" w:rsidRPr="007F0DE4" w:rsidRDefault="00A91C99">
      <w:pPr>
        <w:pBdr>
          <w:top w:val="nil"/>
          <w:left w:val="nil"/>
          <w:bottom w:val="nil"/>
          <w:right w:val="nil"/>
          <w:between w:val="nil"/>
        </w:pBdr>
        <w:spacing w:before="240"/>
        <w:jc w:val="center"/>
        <w:rPr>
          <w:b/>
          <w:color w:val="000000"/>
          <w:sz w:val="26"/>
          <w:szCs w:val="26"/>
          <w:lang w:val="vi-VN"/>
        </w:rPr>
      </w:pPr>
    </w:p>
    <w:p w14:paraId="20B6095C" w14:textId="31C99F6B"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KẾT QUẢ DỰ KIẾN</w:t>
      </w:r>
    </w:p>
    <w:p w14:paraId="01DE48B1" w14:textId="77777777" w:rsidR="00A96081" w:rsidRDefault="00A96081">
      <w:pPr>
        <w:pBdr>
          <w:top w:val="nil"/>
          <w:left w:val="nil"/>
          <w:bottom w:val="nil"/>
          <w:right w:val="nil"/>
          <w:between w:val="nil"/>
        </w:pBdr>
        <w:spacing w:before="240"/>
        <w:jc w:val="center"/>
        <w:rPr>
          <w:b/>
          <w:color w:val="000000"/>
          <w:sz w:val="26"/>
          <w:szCs w:val="26"/>
          <w:lang w:val="vi-VN"/>
        </w:rPr>
      </w:pPr>
    </w:p>
    <w:p w14:paraId="76AEB04B" w14:textId="013393DE" w:rsidR="00C5012F" w:rsidRPr="00B54DB3" w:rsidRDefault="00C5012F" w:rsidP="00C5012F">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B54DB3">
        <w:rPr>
          <w:color w:val="000000"/>
          <w:sz w:val="26"/>
          <w:szCs w:val="26"/>
        </w:rPr>
        <w:t xml:space="preserve">Xây dựng thành công mô hình chẩn đoán </w:t>
      </w:r>
      <w:r>
        <w:rPr>
          <w:color w:val="000000"/>
          <w:sz w:val="26"/>
          <w:szCs w:val="26"/>
        </w:rPr>
        <w:t>bệnh</w:t>
      </w:r>
      <w:r>
        <w:rPr>
          <w:color w:val="000000"/>
          <w:sz w:val="26"/>
          <w:szCs w:val="26"/>
          <w:lang w:val="vi-VN"/>
        </w:rPr>
        <w:t xml:space="preserve"> răng </w:t>
      </w:r>
      <w:r w:rsidRPr="00B54DB3">
        <w:rPr>
          <w:color w:val="000000"/>
          <w:sz w:val="26"/>
          <w:szCs w:val="26"/>
        </w:rPr>
        <w:t xml:space="preserve">trên ảnh chụp </w:t>
      </w:r>
    </w:p>
    <w:p w14:paraId="26AE3205" w14:textId="77777777" w:rsidR="00C5012F" w:rsidRDefault="00C5012F" w:rsidP="00C5012F">
      <w:pPr>
        <w:pStyle w:val="ListParagraph"/>
        <w:numPr>
          <w:ilvl w:val="0"/>
          <w:numId w:val="3"/>
        </w:numPr>
        <w:pBdr>
          <w:top w:val="nil"/>
          <w:left w:val="nil"/>
          <w:bottom w:val="nil"/>
          <w:right w:val="nil"/>
          <w:between w:val="nil"/>
        </w:pBdr>
        <w:spacing w:before="0" w:line="312" w:lineRule="auto"/>
        <w:ind w:left="540" w:hanging="540"/>
        <w:rPr>
          <w:color w:val="000000"/>
          <w:sz w:val="26"/>
          <w:szCs w:val="26"/>
        </w:rPr>
      </w:pPr>
      <w:r w:rsidRPr="00B54DB3">
        <w:rPr>
          <w:color w:val="000000"/>
          <w:sz w:val="26"/>
          <w:szCs w:val="26"/>
        </w:rPr>
        <w:t>Hoàn thành báo cáo đồ án tốt nghiệp</w:t>
      </w:r>
    </w:p>
    <w:p w14:paraId="641FFC8F" w14:textId="77777777" w:rsidR="007F0DE4" w:rsidRPr="007F0DE4" w:rsidRDefault="007F0DE4">
      <w:pPr>
        <w:pBdr>
          <w:top w:val="nil"/>
          <w:left w:val="nil"/>
          <w:bottom w:val="nil"/>
          <w:right w:val="nil"/>
          <w:between w:val="nil"/>
        </w:pBdr>
        <w:spacing w:before="240"/>
        <w:jc w:val="center"/>
        <w:rPr>
          <w:b/>
          <w:color w:val="000000"/>
          <w:sz w:val="26"/>
          <w:szCs w:val="26"/>
          <w:lang w:val="vi-VN"/>
        </w:rPr>
      </w:pPr>
    </w:p>
    <w:p w14:paraId="1332E8CD" w14:textId="4DFEC2F4" w:rsidR="00F24D90" w:rsidRDefault="00FF010F" w:rsidP="007F0DE4">
      <w:pPr>
        <w:jc w:val="center"/>
        <w:rPr>
          <w:b/>
          <w:sz w:val="26"/>
          <w:szCs w:val="26"/>
          <w:lang w:val="vi-VN"/>
        </w:rPr>
      </w:pPr>
      <w:r w:rsidRPr="007F0DE4">
        <w:rPr>
          <w:b/>
          <w:sz w:val="26"/>
          <w:szCs w:val="26"/>
          <w:lang w:val="vi-VN"/>
        </w:rPr>
        <w:t>TÀI LIỆU</w:t>
      </w:r>
      <w:r w:rsidR="000212A7">
        <w:rPr>
          <w:b/>
          <w:sz w:val="26"/>
          <w:szCs w:val="26"/>
          <w:lang w:val="vi-VN"/>
        </w:rPr>
        <w:t xml:space="preserve"> THAM KHẢO</w:t>
      </w:r>
    </w:p>
    <w:p w14:paraId="482C61C8" w14:textId="5B17F26C" w:rsidR="00C5012F" w:rsidRPr="00737A8D" w:rsidRDefault="00B2477C" w:rsidP="00C5012F">
      <w:pPr>
        <w:pStyle w:val="ListParagraph"/>
        <w:numPr>
          <w:ilvl w:val="0"/>
          <w:numId w:val="4"/>
        </w:numPr>
        <w:rPr>
          <w:color w:val="4472C4" w:themeColor="accent1"/>
          <w:sz w:val="26"/>
          <w:szCs w:val="26"/>
          <w:u w:val="single"/>
          <w:lang w:val="vi-VN"/>
        </w:rPr>
      </w:pPr>
      <w:hyperlink r:id="rId10" w:history="1">
        <w:r w:rsidR="00737A8D" w:rsidRPr="00737A8D">
          <w:rPr>
            <w:rStyle w:val="Hyperlink"/>
            <w:color w:val="4472C4" w:themeColor="accent1"/>
            <w:sz w:val="26"/>
            <w:szCs w:val="26"/>
          </w:rPr>
          <w:t>Shreyansh A. Prajapati</w:t>
        </w:r>
      </w:hyperlink>
      <w:r w:rsidR="00737A8D" w:rsidRPr="00737A8D">
        <w:rPr>
          <w:rStyle w:val="authors-info"/>
          <w:color w:val="4472C4" w:themeColor="accent1"/>
          <w:sz w:val="26"/>
          <w:szCs w:val="26"/>
          <w:u w:val="single"/>
          <w:shd w:val="clear" w:color="auto" w:fill="FFFFFF"/>
        </w:rPr>
        <w:t>, </w:t>
      </w:r>
      <w:hyperlink r:id="rId11" w:history="1">
        <w:r w:rsidR="00737A8D" w:rsidRPr="00737A8D">
          <w:rPr>
            <w:rStyle w:val="Hyperlink"/>
            <w:color w:val="4472C4" w:themeColor="accent1"/>
            <w:sz w:val="26"/>
            <w:szCs w:val="26"/>
          </w:rPr>
          <w:t>R. Nagaraj</w:t>
        </w:r>
      </w:hyperlink>
      <w:r w:rsidR="00737A8D" w:rsidRPr="00737A8D">
        <w:rPr>
          <w:rStyle w:val="authors-info"/>
          <w:color w:val="4472C4" w:themeColor="accent1"/>
          <w:sz w:val="26"/>
          <w:szCs w:val="26"/>
          <w:u w:val="single"/>
          <w:shd w:val="clear" w:color="auto" w:fill="FFFFFF"/>
        </w:rPr>
        <w:t>, </w:t>
      </w:r>
      <w:hyperlink r:id="rId12" w:history="1">
        <w:r w:rsidR="00737A8D" w:rsidRPr="00737A8D">
          <w:rPr>
            <w:rStyle w:val="Hyperlink"/>
            <w:color w:val="4472C4" w:themeColor="accent1"/>
            <w:sz w:val="26"/>
            <w:szCs w:val="26"/>
          </w:rPr>
          <w:t>Suman Mitra</w:t>
        </w:r>
      </w:hyperlink>
      <w:r w:rsidR="00737A8D" w:rsidRPr="00737A8D">
        <w:rPr>
          <w:rStyle w:val="blue-tooltip"/>
          <w:color w:val="4472C4" w:themeColor="accent1"/>
          <w:sz w:val="26"/>
          <w:szCs w:val="26"/>
          <w:u w:val="single"/>
          <w:shd w:val="clear" w:color="auto" w:fill="FFFFFF"/>
        </w:rPr>
        <w:t>, “</w:t>
      </w:r>
      <w:hyperlink r:id="rId13" w:history="1">
        <w:r w:rsidR="00737A8D" w:rsidRPr="00737A8D">
          <w:rPr>
            <w:rStyle w:val="Hyperlink"/>
            <w:color w:val="4472C4" w:themeColor="accent1"/>
            <w:sz w:val="26"/>
            <w:szCs w:val="26"/>
          </w:rPr>
          <w:t>Classification of dental diseases using CNN and transfer learning | IEEE Conference Publication | IEEE Xplore</w:t>
        </w:r>
      </w:hyperlink>
      <w:r w:rsidR="00737A8D" w:rsidRPr="00737A8D">
        <w:rPr>
          <w:rStyle w:val="blue-tooltip"/>
          <w:color w:val="4472C4" w:themeColor="accent1"/>
          <w:sz w:val="26"/>
          <w:szCs w:val="26"/>
          <w:u w:val="single"/>
          <w:shd w:val="clear" w:color="auto" w:fill="FFFFFF"/>
        </w:rPr>
        <w:t>”,</w:t>
      </w:r>
      <w:r w:rsidR="00737A8D" w:rsidRPr="00737A8D">
        <w:rPr>
          <w:rStyle w:val="Strong"/>
          <w:color w:val="4472C4" w:themeColor="accent1"/>
          <w:sz w:val="26"/>
          <w:szCs w:val="26"/>
          <w:u w:val="single"/>
          <w:shd w:val="clear" w:color="auto" w:fill="FFFFFF"/>
        </w:rPr>
        <w:t> </w:t>
      </w:r>
      <w:hyperlink r:id="rId14" w:history="1">
        <w:r w:rsidR="00737A8D" w:rsidRPr="00737A8D">
          <w:rPr>
            <w:rStyle w:val="Hyperlink"/>
            <w:color w:val="4472C4" w:themeColor="accent1"/>
            <w:sz w:val="26"/>
            <w:szCs w:val="26"/>
            <w:shd w:val="clear" w:color="auto" w:fill="FFFFFF"/>
          </w:rPr>
          <w:t>5th International Symposium on Computational and Business Intelligence (ISCBI)</w:t>
        </w:r>
      </w:hyperlink>
      <w:r w:rsidR="00737A8D" w:rsidRPr="00737A8D">
        <w:rPr>
          <w:color w:val="4472C4" w:themeColor="accent1"/>
          <w:sz w:val="26"/>
          <w:szCs w:val="26"/>
          <w:u w:val="single"/>
        </w:rPr>
        <w:t>, 2017.</w:t>
      </w:r>
    </w:p>
    <w:p w14:paraId="1B18A7AF" w14:textId="529D628F" w:rsidR="00C5012F" w:rsidRPr="00737A8D" w:rsidRDefault="00737A8D" w:rsidP="00C5012F">
      <w:pPr>
        <w:pStyle w:val="ListParagraph"/>
        <w:numPr>
          <w:ilvl w:val="0"/>
          <w:numId w:val="4"/>
        </w:numPr>
        <w:rPr>
          <w:color w:val="4472C4" w:themeColor="accent1"/>
          <w:sz w:val="26"/>
          <w:szCs w:val="26"/>
          <w:u w:val="single"/>
          <w:lang w:val="vi-VN"/>
        </w:rPr>
      </w:pPr>
      <w:r w:rsidRPr="00737A8D">
        <w:rPr>
          <w:rStyle w:val="given-name"/>
          <w:color w:val="4472C4" w:themeColor="accent1"/>
          <w:sz w:val="26"/>
          <w:szCs w:val="26"/>
          <w:u w:val="single"/>
        </w:rPr>
        <w:t>Jae-Hong</w:t>
      </w:r>
      <w:r w:rsidRPr="00737A8D">
        <w:rPr>
          <w:rStyle w:val="react-xocs-alternative-link"/>
          <w:color w:val="4472C4" w:themeColor="accent1"/>
          <w:sz w:val="26"/>
          <w:szCs w:val="26"/>
          <w:u w:val="single"/>
        </w:rPr>
        <w:t> </w:t>
      </w:r>
      <w:r w:rsidRPr="00737A8D">
        <w:rPr>
          <w:rStyle w:val="text"/>
          <w:color w:val="4472C4" w:themeColor="accent1"/>
          <w:sz w:val="26"/>
          <w:szCs w:val="26"/>
          <w:u w:val="single"/>
        </w:rPr>
        <w:t>Lee</w:t>
      </w:r>
      <w:r w:rsidRPr="00737A8D">
        <w:rPr>
          <w:rStyle w:val="react-xocs-alternative-link"/>
          <w:color w:val="4472C4" w:themeColor="accent1"/>
          <w:sz w:val="26"/>
          <w:szCs w:val="26"/>
          <w:u w:val="single"/>
        </w:rPr>
        <w:t> </w:t>
      </w:r>
      <w:r w:rsidRPr="00737A8D">
        <w:rPr>
          <w:color w:val="4472C4" w:themeColor="accent1"/>
          <w:sz w:val="26"/>
          <w:szCs w:val="26"/>
          <w:u w:val="single"/>
        </w:rPr>
        <w:t>, </w:t>
      </w:r>
      <w:r w:rsidRPr="00737A8D">
        <w:rPr>
          <w:rStyle w:val="given-name"/>
          <w:color w:val="4472C4" w:themeColor="accent1"/>
          <w:sz w:val="26"/>
          <w:szCs w:val="26"/>
          <w:u w:val="single"/>
        </w:rPr>
        <w:t>Do-Hyung</w:t>
      </w:r>
      <w:r w:rsidRPr="00737A8D">
        <w:rPr>
          <w:rStyle w:val="react-xocs-alternative-link"/>
          <w:color w:val="4472C4" w:themeColor="accent1"/>
          <w:sz w:val="26"/>
          <w:szCs w:val="26"/>
          <w:u w:val="single"/>
        </w:rPr>
        <w:t> </w:t>
      </w:r>
      <w:r w:rsidRPr="00737A8D">
        <w:rPr>
          <w:rStyle w:val="text"/>
          <w:color w:val="4472C4" w:themeColor="accent1"/>
          <w:sz w:val="26"/>
          <w:szCs w:val="26"/>
          <w:u w:val="single"/>
        </w:rPr>
        <w:t>Kim</w:t>
      </w:r>
      <w:r w:rsidRPr="00737A8D">
        <w:rPr>
          <w:rStyle w:val="react-xocs-alternative-link"/>
          <w:color w:val="4472C4" w:themeColor="accent1"/>
          <w:sz w:val="26"/>
          <w:szCs w:val="26"/>
          <w:u w:val="single"/>
        </w:rPr>
        <w:t> </w:t>
      </w:r>
      <w:r w:rsidRPr="00737A8D">
        <w:rPr>
          <w:color w:val="4472C4" w:themeColor="accent1"/>
          <w:sz w:val="26"/>
          <w:szCs w:val="26"/>
          <w:u w:val="single"/>
        </w:rPr>
        <w:t>, </w:t>
      </w:r>
      <w:r w:rsidRPr="00737A8D">
        <w:rPr>
          <w:rStyle w:val="given-name"/>
          <w:color w:val="4472C4" w:themeColor="accent1"/>
          <w:sz w:val="26"/>
          <w:szCs w:val="26"/>
          <w:u w:val="single"/>
        </w:rPr>
        <w:t>Seong-Nyum</w:t>
      </w:r>
      <w:r w:rsidRPr="00737A8D">
        <w:rPr>
          <w:rStyle w:val="react-xocs-alternative-link"/>
          <w:color w:val="4472C4" w:themeColor="accent1"/>
          <w:sz w:val="26"/>
          <w:szCs w:val="26"/>
          <w:u w:val="single"/>
        </w:rPr>
        <w:t> </w:t>
      </w:r>
      <w:r w:rsidRPr="00737A8D">
        <w:rPr>
          <w:rStyle w:val="text"/>
          <w:color w:val="4472C4" w:themeColor="accent1"/>
          <w:sz w:val="26"/>
          <w:szCs w:val="26"/>
          <w:u w:val="single"/>
        </w:rPr>
        <w:t>Jeong</w:t>
      </w:r>
      <w:r w:rsidRPr="00737A8D">
        <w:rPr>
          <w:color w:val="4472C4" w:themeColor="accent1"/>
          <w:sz w:val="26"/>
          <w:szCs w:val="26"/>
          <w:u w:val="single"/>
        </w:rPr>
        <w:t>, </w:t>
      </w:r>
      <w:r w:rsidRPr="00737A8D">
        <w:rPr>
          <w:rStyle w:val="given-name"/>
          <w:color w:val="4472C4" w:themeColor="accent1"/>
          <w:sz w:val="26"/>
          <w:szCs w:val="26"/>
          <w:u w:val="single"/>
        </w:rPr>
        <w:t>Seong-Ho</w:t>
      </w:r>
      <w:r w:rsidRPr="00737A8D">
        <w:rPr>
          <w:rStyle w:val="react-xocs-alternative-link"/>
          <w:color w:val="4472C4" w:themeColor="accent1"/>
          <w:sz w:val="26"/>
          <w:szCs w:val="26"/>
          <w:u w:val="single"/>
        </w:rPr>
        <w:t> </w:t>
      </w:r>
      <w:r w:rsidRPr="00737A8D">
        <w:rPr>
          <w:rStyle w:val="text"/>
          <w:color w:val="4472C4" w:themeColor="accent1"/>
          <w:sz w:val="26"/>
          <w:szCs w:val="26"/>
          <w:u w:val="single"/>
        </w:rPr>
        <w:t>Choi</w:t>
      </w:r>
      <w:r w:rsidRPr="00737A8D">
        <w:rPr>
          <w:rStyle w:val="react-xocs-alternative-link"/>
          <w:color w:val="4472C4" w:themeColor="accent1"/>
          <w:sz w:val="26"/>
          <w:szCs w:val="26"/>
          <w:u w:val="single"/>
        </w:rPr>
        <w:t>, “</w:t>
      </w:r>
      <w:hyperlink r:id="rId15" w:history="1">
        <w:r w:rsidRPr="00737A8D">
          <w:rPr>
            <w:rStyle w:val="Hyperlink"/>
            <w:color w:val="4472C4" w:themeColor="accent1"/>
            <w:sz w:val="26"/>
            <w:szCs w:val="26"/>
          </w:rPr>
          <w:t>Detection and diagnosis of dental caries using a deep learning-based convolutional neural network algorithm - ScienceDirect</w:t>
        </w:r>
      </w:hyperlink>
      <w:r w:rsidRPr="00737A8D">
        <w:rPr>
          <w:rStyle w:val="react-xocs-alternative-link"/>
          <w:color w:val="4472C4" w:themeColor="accent1"/>
          <w:sz w:val="26"/>
          <w:szCs w:val="26"/>
          <w:u w:val="single"/>
        </w:rPr>
        <w:t xml:space="preserve">”, </w:t>
      </w:r>
      <w:r w:rsidRPr="00737A8D">
        <w:rPr>
          <w:color w:val="4472C4" w:themeColor="accent1"/>
          <w:sz w:val="26"/>
          <w:szCs w:val="26"/>
          <w:u w:val="single"/>
        </w:rPr>
        <w:t>26 July 2018</w:t>
      </w:r>
    </w:p>
    <w:p w14:paraId="0DEE8E69" w14:textId="0AF28898" w:rsidR="00C5012F" w:rsidRPr="00737A8D" w:rsidRDefault="00B2477C" w:rsidP="00C5012F">
      <w:pPr>
        <w:pStyle w:val="ListParagraph"/>
        <w:numPr>
          <w:ilvl w:val="0"/>
          <w:numId w:val="4"/>
        </w:numPr>
        <w:rPr>
          <w:color w:val="4472C4" w:themeColor="accent1"/>
          <w:sz w:val="26"/>
          <w:szCs w:val="26"/>
          <w:u w:val="single"/>
          <w:lang w:val="vi-VN"/>
        </w:rPr>
      </w:pPr>
      <w:hyperlink r:id="rId16" w:anchor="auth-Tansel-Uyar-Aff1" w:history="1">
        <w:r w:rsidR="00737A8D" w:rsidRPr="00737A8D">
          <w:rPr>
            <w:rStyle w:val="Hyperlink"/>
            <w:color w:val="4472C4" w:themeColor="accent1"/>
            <w:sz w:val="26"/>
            <w:szCs w:val="26"/>
            <w:shd w:val="clear" w:color="auto" w:fill="FFFFFF"/>
          </w:rPr>
          <w:t>Tansel Uyar</w:t>
        </w:r>
      </w:hyperlink>
      <w:r w:rsidR="00737A8D" w:rsidRPr="00737A8D">
        <w:rPr>
          <w:color w:val="4472C4" w:themeColor="accent1"/>
          <w:sz w:val="26"/>
          <w:szCs w:val="26"/>
          <w:u w:val="single"/>
        </w:rPr>
        <w:t xml:space="preserve">, </w:t>
      </w:r>
      <w:hyperlink r:id="rId17" w:anchor="auth-Didem_Sakaryal_-Uyar-Aff2" w:history="1">
        <w:r w:rsidR="00737A8D" w:rsidRPr="00737A8D">
          <w:rPr>
            <w:rStyle w:val="Hyperlink"/>
            <w:color w:val="4472C4" w:themeColor="accent1"/>
            <w:sz w:val="26"/>
            <w:szCs w:val="26"/>
            <w:shd w:val="clear" w:color="auto" w:fill="FFFFFF"/>
          </w:rPr>
          <w:t>Didem Sakaryalı Uyar</w:t>
        </w:r>
      </w:hyperlink>
      <w:r w:rsidR="00737A8D" w:rsidRPr="00737A8D">
        <w:rPr>
          <w:color w:val="4472C4" w:themeColor="accent1"/>
          <w:sz w:val="26"/>
          <w:szCs w:val="26"/>
          <w:u w:val="single"/>
          <w:shd w:val="clear" w:color="auto" w:fill="FFFFFF"/>
        </w:rPr>
        <w:t>, “</w:t>
      </w:r>
      <w:hyperlink r:id="rId18" w:history="1">
        <w:r w:rsidR="00737A8D" w:rsidRPr="00737A8D">
          <w:rPr>
            <w:rStyle w:val="Hyperlink"/>
            <w:color w:val="4472C4" w:themeColor="accent1"/>
            <w:sz w:val="26"/>
            <w:szCs w:val="26"/>
          </w:rPr>
          <w:t>Assessment of using transfer learning with different classifiers in hypodontia diagnosis | BMC Oral Health | Full Text</w:t>
        </w:r>
      </w:hyperlink>
      <w:r w:rsidR="00737A8D" w:rsidRPr="00737A8D">
        <w:rPr>
          <w:color w:val="4472C4" w:themeColor="accent1"/>
          <w:sz w:val="26"/>
          <w:szCs w:val="26"/>
          <w:u w:val="single"/>
          <w:shd w:val="clear" w:color="auto" w:fill="FFFFFF"/>
        </w:rPr>
        <w:t>”</w:t>
      </w:r>
      <w:r w:rsidR="00737A8D" w:rsidRPr="00737A8D">
        <w:rPr>
          <w:color w:val="4472C4" w:themeColor="accent1"/>
          <w:sz w:val="26"/>
          <w:szCs w:val="26"/>
          <w:u w:val="single"/>
        </w:rPr>
        <w:t>,</w:t>
      </w:r>
      <w:r w:rsidR="0066380B">
        <w:rPr>
          <w:color w:val="4472C4" w:themeColor="accent1"/>
          <w:sz w:val="26"/>
          <w:szCs w:val="26"/>
          <w:u w:val="single"/>
        </w:rPr>
        <w:t xml:space="preserve"> 15 January 2018.</w:t>
      </w:r>
    </w:p>
    <w:p w14:paraId="2E27808A" w14:textId="40A49066" w:rsidR="00C5012F" w:rsidRPr="0066380B" w:rsidRDefault="0066380B" w:rsidP="0066380B">
      <w:pPr>
        <w:pStyle w:val="ListParagraph"/>
        <w:numPr>
          <w:ilvl w:val="0"/>
          <w:numId w:val="4"/>
        </w:numPr>
        <w:rPr>
          <w:color w:val="4472C4" w:themeColor="accent1"/>
          <w:sz w:val="26"/>
          <w:szCs w:val="26"/>
          <w:u w:val="single"/>
          <w:lang w:val="vi-VN"/>
        </w:rPr>
      </w:pPr>
      <w:r w:rsidRPr="0066380B">
        <w:rPr>
          <w:color w:val="4472C4" w:themeColor="accent1"/>
          <w:sz w:val="26"/>
          <w:szCs w:val="26"/>
          <w:u w:val="single"/>
          <w:shd w:val="clear" w:color="auto" w:fill="FFFFFF"/>
        </w:rPr>
        <w:lastRenderedPageBreak/>
        <w:t>SILVA, G.; OLIVEIRA, L.; PITHON, M., “</w:t>
      </w:r>
      <w:hyperlink r:id="rId19" w:history="1">
        <w:r w:rsidRPr="0066380B">
          <w:rPr>
            <w:rStyle w:val="Hyperlink"/>
            <w:color w:val="4472C4" w:themeColor="accent1"/>
            <w:sz w:val="26"/>
            <w:szCs w:val="26"/>
          </w:rPr>
          <w:t>IvisionLab/dental-image: Panoramic X-ray image segmentation</w:t>
        </w:r>
      </w:hyperlink>
      <w:r w:rsidRPr="0066380B">
        <w:rPr>
          <w:color w:val="4472C4" w:themeColor="accent1"/>
          <w:sz w:val="26"/>
          <w:szCs w:val="26"/>
          <w:u w:val="single"/>
          <w:shd w:val="clear" w:color="auto" w:fill="FFFFFF"/>
        </w:rPr>
        <w:t>”, 2018.</w:t>
      </w:r>
    </w:p>
    <w:p w14:paraId="56874458" w14:textId="1F8A9AAB" w:rsidR="00C5012F" w:rsidRPr="0066380B" w:rsidRDefault="0066380B" w:rsidP="0066380B">
      <w:pPr>
        <w:pStyle w:val="ListParagraph"/>
        <w:numPr>
          <w:ilvl w:val="0"/>
          <w:numId w:val="4"/>
        </w:numPr>
        <w:rPr>
          <w:color w:val="4472C4" w:themeColor="accent1"/>
          <w:sz w:val="26"/>
          <w:szCs w:val="26"/>
          <w:u w:val="single"/>
          <w:lang w:val="vi-VN"/>
        </w:rPr>
      </w:pPr>
      <w:r w:rsidRPr="0066380B">
        <w:rPr>
          <w:rStyle w:val="given-name"/>
          <w:color w:val="4472C4" w:themeColor="accent1"/>
          <w:sz w:val="26"/>
          <w:szCs w:val="26"/>
          <w:u w:val="single"/>
        </w:rPr>
        <w:t>Rubaba Binte</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Rahman</w:t>
      </w:r>
      <w:r w:rsidRPr="0066380B">
        <w:rPr>
          <w:color w:val="4472C4" w:themeColor="accent1"/>
          <w:sz w:val="26"/>
          <w:szCs w:val="26"/>
          <w:u w:val="single"/>
        </w:rPr>
        <w:t>, </w:t>
      </w:r>
      <w:r w:rsidRPr="0066380B">
        <w:rPr>
          <w:rStyle w:val="given-name"/>
          <w:color w:val="4472C4" w:themeColor="accent1"/>
          <w:sz w:val="26"/>
          <w:szCs w:val="26"/>
          <w:u w:val="single"/>
        </w:rPr>
        <w:t>Sharia Arfin</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Tanim</w:t>
      </w:r>
      <w:r w:rsidRPr="0066380B">
        <w:rPr>
          <w:color w:val="4472C4" w:themeColor="accent1"/>
          <w:sz w:val="26"/>
          <w:szCs w:val="26"/>
          <w:u w:val="single"/>
        </w:rPr>
        <w:t>, </w:t>
      </w:r>
      <w:r w:rsidRPr="0066380B">
        <w:rPr>
          <w:rStyle w:val="given-name"/>
          <w:color w:val="4472C4" w:themeColor="accent1"/>
          <w:sz w:val="26"/>
          <w:szCs w:val="26"/>
          <w:u w:val="single"/>
        </w:rPr>
        <w:t>Nazia</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Alfaz</w:t>
      </w:r>
      <w:r w:rsidRPr="0066380B">
        <w:rPr>
          <w:color w:val="4472C4" w:themeColor="accent1"/>
          <w:sz w:val="26"/>
          <w:szCs w:val="26"/>
          <w:u w:val="single"/>
        </w:rPr>
        <w:t>, </w:t>
      </w:r>
      <w:r w:rsidRPr="0066380B">
        <w:rPr>
          <w:rStyle w:val="given-name"/>
          <w:color w:val="4472C4" w:themeColor="accent1"/>
          <w:sz w:val="26"/>
          <w:szCs w:val="26"/>
          <w:u w:val="single"/>
        </w:rPr>
        <w:t>Tahmid Enam</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Shrestha</w:t>
      </w:r>
      <w:r w:rsidRPr="0066380B">
        <w:rPr>
          <w:color w:val="4472C4" w:themeColor="accent1"/>
          <w:sz w:val="26"/>
          <w:szCs w:val="26"/>
          <w:u w:val="single"/>
        </w:rPr>
        <w:t>, </w:t>
      </w:r>
      <w:r w:rsidRPr="0066380B">
        <w:rPr>
          <w:rStyle w:val="given-name"/>
          <w:color w:val="4472C4" w:themeColor="accent1"/>
          <w:sz w:val="26"/>
          <w:szCs w:val="26"/>
          <w:u w:val="single"/>
        </w:rPr>
        <w:t>Md Saef Ullah</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Miah</w:t>
      </w:r>
      <w:r w:rsidRPr="0066380B">
        <w:rPr>
          <w:color w:val="4472C4" w:themeColor="accent1"/>
          <w:sz w:val="26"/>
          <w:szCs w:val="26"/>
          <w:u w:val="single"/>
        </w:rPr>
        <w:t>, </w:t>
      </w:r>
      <w:r w:rsidRPr="0066380B">
        <w:rPr>
          <w:rStyle w:val="given-name"/>
          <w:color w:val="4472C4" w:themeColor="accent1"/>
          <w:sz w:val="26"/>
          <w:szCs w:val="26"/>
          <w:u w:val="single"/>
        </w:rPr>
        <w:t>M.F.</w:t>
      </w:r>
      <w:r w:rsidRPr="0066380B">
        <w:rPr>
          <w:rStyle w:val="react-xocs-alternative-link"/>
          <w:color w:val="4472C4" w:themeColor="accent1"/>
          <w:sz w:val="26"/>
          <w:szCs w:val="26"/>
          <w:u w:val="single"/>
        </w:rPr>
        <w:t> </w:t>
      </w:r>
      <w:r w:rsidRPr="0066380B">
        <w:rPr>
          <w:rStyle w:val="text"/>
          <w:color w:val="4472C4" w:themeColor="accent1"/>
          <w:sz w:val="26"/>
          <w:szCs w:val="26"/>
          <w:u w:val="single"/>
        </w:rPr>
        <w:t>Mridha, “</w:t>
      </w:r>
      <w:hyperlink r:id="rId20" w:history="1">
        <w:r w:rsidRPr="0066380B">
          <w:rPr>
            <w:rStyle w:val="Hyperlink"/>
            <w:color w:val="4472C4" w:themeColor="accent1"/>
            <w:sz w:val="26"/>
            <w:szCs w:val="26"/>
          </w:rPr>
          <w:t>A comprehensive dental dataset of six classes for deep learning based object detection study - ScienceDirect</w:t>
        </w:r>
      </w:hyperlink>
      <w:r w:rsidRPr="0066380B">
        <w:rPr>
          <w:rStyle w:val="text"/>
          <w:color w:val="4472C4" w:themeColor="accent1"/>
          <w:sz w:val="26"/>
          <w:szCs w:val="26"/>
          <w:u w:val="single"/>
        </w:rPr>
        <w:t>” ,</w:t>
      </w:r>
      <w:r w:rsidRPr="0066380B">
        <w:rPr>
          <w:color w:val="4472C4" w:themeColor="accent1"/>
          <w:sz w:val="26"/>
          <w:szCs w:val="26"/>
          <w:u w:val="single"/>
        </w:rPr>
        <w:t xml:space="preserve"> 26 September 2024.</w:t>
      </w:r>
    </w:p>
    <w:sectPr w:rsidR="00C5012F" w:rsidRPr="0066380B" w:rsidSect="00197D4A">
      <w:headerReference w:type="first" r:id="rId21"/>
      <w:footerReference w:type="first" r:id="rId22"/>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18ACC" w14:textId="77777777" w:rsidR="00B2477C" w:rsidRDefault="00B2477C">
      <w:pPr>
        <w:spacing w:before="0"/>
      </w:pPr>
      <w:r>
        <w:separator/>
      </w:r>
    </w:p>
  </w:endnote>
  <w:endnote w:type="continuationSeparator" w:id="0">
    <w:p w14:paraId="66D9148F" w14:textId="77777777" w:rsidR="00B2477C" w:rsidRDefault="00B247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87422" w14:textId="77777777" w:rsidR="00F24D90" w:rsidRDefault="00F24D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6A199" w14:textId="77777777" w:rsidR="00B2477C" w:rsidRDefault="00B2477C">
      <w:pPr>
        <w:spacing w:before="0"/>
      </w:pPr>
      <w:r>
        <w:separator/>
      </w:r>
    </w:p>
  </w:footnote>
  <w:footnote w:type="continuationSeparator" w:id="0">
    <w:p w14:paraId="1FA2E386" w14:textId="77777777" w:rsidR="00B2477C" w:rsidRDefault="00B2477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FA1ED" w14:textId="77777777" w:rsidR="00F24D90" w:rsidRDefault="00F24D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624DA"/>
    <w:multiLevelType w:val="hybridMultilevel"/>
    <w:tmpl w:val="D29E9114"/>
    <w:lvl w:ilvl="0" w:tplc="35824E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307FF"/>
    <w:multiLevelType w:val="hybridMultilevel"/>
    <w:tmpl w:val="DDB29D00"/>
    <w:lvl w:ilvl="0" w:tplc="EFB8F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90"/>
    <w:rsid w:val="000212A7"/>
    <w:rsid w:val="00021B73"/>
    <w:rsid w:val="00143940"/>
    <w:rsid w:val="00185CD1"/>
    <w:rsid w:val="00197D4A"/>
    <w:rsid w:val="001E2A38"/>
    <w:rsid w:val="002C555B"/>
    <w:rsid w:val="00387ADA"/>
    <w:rsid w:val="0040186B"/>
    <w:rsid w:val="004261C4"/>
    <w:rsid w:val="004E349C"/>
    <w:rsid w:val="0059492B"/>
    <w:rsid w:val="0066380B"/>
    <w:rsid w:val="006B680E"/>
    <w:rsid w:val="00737A8D"/>
    <w:rsid w:val="007D0D76"/>
    <w:rsid w:val="007F0DE4"/>
    <w:rsid w:val="007F5F59"/>
    <w:rsid w:val="00A10F2B"/>
    <w:rsid w:val="00A83839"/>
    <w:rsid w:val="00A91C99"/>
    <w:rsid w:val="00A96081"/>
    <w:rsid w:val="00B2477C"/>
    <w:rsid w:val="00B33023"/>
    <w:rsid w:val="00C5012F"/>
    <w:rsid w:val="00C53857"/>
    <w:rsid w:val="00CE1DB5"/>
    <w:rsid w:val="00D32558"/>
    <w:rsid w:val="00DC1338"/>
    <w:rsid w:val="00E9107C"/>
    <w:rsid w:val="00F24D90"/>
    <w:rsid w:val="00F3184D"/>
    <w:rsid w:val="00F648FC"/>
    <w:rsid w:val="00F9076C"/>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customStyle="1" w:styleId="authors-info">
    <w:name w:val="authors-info"/>
    <w:basedOn w:val="DefaultParagraphFont"/>
    <w:rsid w:val="00737A8D"/>
  </w:style>
  <w:style w:type="character" w:customStyle="1" w:styleId="blue-tooltip">
    <w:name w:val="blue-tooltip"/>
    <w:basedOn w:val="DefaultParagraphFont"/>
    <w:rsid w:val="00737A8D"/>
  </w:style>
  <w:style w:type="character" w:styleId="Strong">
    <w:name w:val="Strong"/>
    <w:basedOn w:val="DefaultParagraphFont"/>
    <w:uiPriority w:val="22"/>
    <w:qFormat/>
    <w:rsid w:val="00737A8D"/>
    <w:rPr>
      <w:b/>
      <w:bCs/>
    </w:rPr>
  </w:style>
  <w:style w:type="character" w:customStyle="1" w:styleId="react-xocs-alternative-link">
    <w:name w:val="react-xocs-alternative-link"/>
    <w:basedOn w:val="DefaultParagraphFont"/>
    <w:rsid w:val="00737A8D"/>
  </w:style>
  <w:style w:type="character" w:customStyle="1" w:styleId="given-name">
    <w:name w:val="given-name"/>
    <w:basedOn w:val="DefaultParagraphFont"/>
    <w:rsid w:val="00737A8D"/>
  </w:style>
  <w:style w:type="character" w:customStyle="1" w:styleId="text">
    <w:name w:val="text"/>
    <w:basedOn w:val="DefaultParagraphFont"/>
    <w:rsid w:val="00737A8D"/>
  </w:style>
  <w:style w:type="character" w:customStyle="1" w:styleId="author-ref">
    <w:name w:val="author-ref"/>
    <w:basedOn w:val="DefaultParagraphFont"/>
    <w:rsid w:val="00737A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customStyle="1" w:styleId="authors-info">
    <w:name w:val="authors-info"/>
    <w:basedOn w:val="DefaultParagraphFont"/>
    <w:rsid w:val="00737A8D"/>
  </w:style>
  <w:style w:type="character" w:customStyle="1" w:styleId="blue-tooltip">
    <w:name w:val="blue-tooltip"/>
    <w:basedOn w:val="DefaultParagraphFont"/>
    <w:rsid w:val="00737A8D"/>
  </w:style>
  <w:style w:type="character" w:styleId="Strong">
    <w:name w:val="Strong"/>
    <w:basedOn w:val="DefaultParagraphFont"/>
    <w:uiPriority w:val="22"/>
    <w:qFormat/>
    <w:rsid w:val="00737A8D"/>
    <w:rPr>
      <w:b/>
      <w:bCs/>
    </w:rPr>
  </w:style>
  <w:style w:type="character" w:customStyle="1" w:styleId="react-xocs-alternative-link">
    <w:name w:val="react-xocs-alternative-link"/>
    <w:basedOn w:val="DefaultParagraphFont"/>
    <w:rsid w:val="00737A8D"/>
  </w:style>
  <w:style w:type="character" w:customStyle="1" w:styleId="given-name">
    <w:name w:val="given-name"/>
    <w:basedOn w:val="DefaultParagraphFont"/>
    <w:rsid w:val="00737A8D"/>
  </w:style>
  <w:style w:type="character" w:customStyle="1" w:styleId="text">
    <w:name w:val="text"/>
    <w:basedOn w:val="DefaultParagraphFont"/>
    <w:rsid w:val="00737A8D"/>
  </w:style>
  <w:style w:type="character" w:customStyle="1" w:styleId="author-ref">
    <w:name w:val="author-ref"/>
    <w:basedOn w:val="DefaultParagraphFont"/>
    <w:rsid w:val="00737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07851">
      <w:bodyDiv w:val="1"/>
      <w:marLeft w:val="0"/>
      <w:marRight w:val="0"/>
      <w:marTop w:val="0"/>
      <w:marBottom w:val="0"/>
      <w:divBdr>
        <w:top w:val="none" w:sz="0" w:space="0" w:color="auto"/>
        <w:left w:val="none" w:sz="0" w:space="0" w:color="auto"/>
        <w:bottom w:val="none" w:sz="0" w:space="0" w:color="auto"/>
        <w:right w:val="none" w:sz="0" w:space="0" w:color="auto"/>
      </w:divBdr>
      <w:divsChild>
        <w:div w:id="189607700">
          <w:marLeft w:val="0"/>
          <w:marRight w:val="0"/>
          <w:marTop w:val="0"/>
          <w:marBottom w:val="0"/>
          <w:divBdr>
            <w:top w:val="none" w:sz="0" w:space="0" w:color="auto"/>
            <w:left w:val="none" w:sz="0" w:space="0" w:color="auto"/>
            <w:bottom w:val="none" w:sz="0" w:space="0" w:color="auto"/>
            <w:right w:val="none" w:sz="0" w:space="0" w:color="auto"/>
          </w:divBdr>
        </w:div>
      </w:divsChild>
    </w:div>
    <w:div w:id="700472170">
      <w:bodyDiv w:val="1"/>
      <w:marLeft w:val="0"/>
      <w:marRight w:val="0"/>
      <w:marTop w:val="0"/>
      <w:marBottom w:val="0"/>
      <w:divBdr>
        <w:top w:val="none" w:sz="0" w:space="0" w:color="auto"/>
        <w:left w:val="none" w:sz="0" w:space="0" w:color="auto"/>
        <w:bottom w:val="none" w:sz="0" w:space="0" w:color="auto"/>
        <w:right w:val="none" w:sz="0" w:space="0" w:color="auto"/>
      </w:divBdr>
      <w:divsChild>
        <w:div w:id="1861236300">
          <w:marLeft w:val="0"/>
          <w:marRight w:val="0"/>
          <w:marTop w:val="0"/>
          <w:marBottom w:val="0"/>
          <w:divBdr>
            <w:top w:val="none" w:sz="0" w:space="0" w:color="auto"/>
            <w:left w:val="none" w:sz="0" w:space="0" w:color="auto"/>
            <w:bottom w:val="none" w:sz="0" w:space="0" w:color="auto"/>
            <w:right w:val="none" w:sz="0" w:space="0" w:color="auto"/>
          </w:divBdr>
        </w:div>
      </w:divsChild>
    </w:div>
    <w:div w:id="1379628307">
      <w:bodyDiv w:val="1"/>
      <w:marLeft w:val="0"/>
      <w:marRight w:val="0"/>
      <w:marTop w:val="0"/>
      <w:marBottom w:val="0"/>
      <w:divBdr>
        <w:top w:val="none" w:sz="0" w:space="0" w:color="auto"/>
        <w:left w:val="none" w:sz="0" w:space="0" w:color="auto"/>
        <w:bottom w:val="none" w:sz="0" w:space="0" w:color="auto"/>
        <w:right w:val="none" w:sz="0" w:space="0" w:color="auto"/>
      </w:divBdr>
      <w:divsChild>
        <w:div w:id="1523939805">
          <w:marLeft w:val="0"/>
          <w:marRight w:val="0"/>
          <w:marTop w:val="0"/>
          <w:marBottom w:val="0"/>
          <w:divBdr>
            <w:top w:val="none" w:sz="0" w:space="0" w:color="auto"/>
            <w:left w:val="none" w:sz="0" w:space="0" w:color="auto"/>
            <w:bottom w:val="none" w:sz="0" w:space="0" w:color="auto"/>
            <w:right w:val="none" w:sz="0" w:space="0" w:color="auto"/>
          </w:divBdr>
          <w:divsChild>
            <w:div w:id="197013890">
              <w:marLeft w:val="0"/>
              <w:marRight w:val="0"/>
              <w:marTop w:val="0"/>
              <w:marBottom w:val="0"/>
              <w:divBdr>
                <w:top w:val="single" w:sz="2" w:space="0" w:color="000000"/>
                <w:left w:val="single" w:sz="2" w:space="0" w:color="000000"/>
                <w:bottom w:val="single" w:sz="2" w:space="0" w:color="000000"/>
                <w:right w:val="single" w:sz="2" w:space="0" w:color="000000"/>
              </w:divBdr>
            </w:div>
            <w:div w:id="1754476121">
              <w:marLeft w:val="0"/>
              <w:marRight w:val="0"/>
              <w:marTop w:val="0"/>
              <w:marBottom w:val="0"/>
              <w:divBdr>
                <w:top w:val="single" w:sz="2" w:space="0" w:color="000000"/>
                <w:left w:val="single" w:sz="2" w:space="0" w:color="000000"/>
                <w:bottom w:val="single" w:sz="2" w:space="0" w:color="000000"/>
                <w:right w:val="single" w:sz="2" w:space="0" w:color="000000"/>
              </w:divBdr>
            </w:div>
            <w:div w:id="569731632">
              <w:marLeft w:val="0"/>
              <w:marRight w:val="0"/>
              <w:marTop w:val="0"/>
              <w:marBottom w:val="0"/>
              <w:divBdr>
                <w:top w:val="single" w:sz="2" w:space="0" w:color="000000"/>
                <w:left w:val="single" w:sz="2" w:space="0" w:color="000000"/>
                <w:bottom w:val="single" w:sz="2" w:space="0" w:color="000000"/>
                <w:right w:val="single" w:sz="2" w:space="0" w:color="000000"/>
              </w:divBdr>
            </w:div>
            <w:div w:id="1509564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6799185">
      <w:bodyDiv w:val="1"/>
      <w:marLeft w:val="0"/>
      <w:marRight w:val="0"/>
      <w:marTop w:val="0"/>
      <w:marBottom w:val="0"/>
      <w:divBdr>
        <w:top w:val="none" w:sz="0" w:space="0" w:color="auto"/>
        <w:left w:val="none" w:sz="0" w:space="0" w:color="auto"/>
        <w:bottom w:val="none" w:sz="0" w:space="0" w:color="auto"/>
        <w:right w:val="none" w:sz="0" w:space="0" w:color="auto"/>
      </w:divBdr>
      <w:divsChild>
        <w:div w:id="41902052">
          <w:marLeft w:val="0"/>
          <w:marRight w:val="0"/>
          <w:marTop w:val="0"/>
          <w:marBottom w:val="0"/>
          <w:divBdr>
            <w:top w:val="none" w:sz="0" w:space="0" w:color="auto"/>
            <w:left w:val="none" w:sz="0" w:space="0" w:color="auto"/>
            <w:bottom w:val="none" w:sz="0" w:space="0" w:color="auto"/>
            <w:right w:val="none" w:sz="0" w:space="0" w:color="auto"/>
          </w:divBdr>
        </w:div>
      </w:divsChild>
    </w:div>
    <w:div w:id="203496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bstract/document/8053547" TargetMode="External"/><Relationship Id="rId18" Type="http://schemas.openxmlformats.org/officeDocument/2006/relationships/hyperlink" Target="https://bmcoralhealth.biomedcentral.com/articles/10.1186/s12903-025-05451-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eeexplore.ieee.org/author/37290138300" TargetMode="External"/><Relationship Id="rId17" Type="http://schemas.openxmlformats.org/officeDocument/2006/relationships/hyperlink" Target="https://link.springer.com/article/10.1186/s12903-025-05451-2" TargetMode="External"/><Relationship Id="rId2" Type="http://schemas.openxmlformats.org/officeDocument/2006/relationships/numbering" Target="numbering.xml"/><Relationship Id="rId16" Type="http://schemas.openxmlformats.org/officeDocument/2006/relationships/hyperlink" Target="https://link.springer.com/article/10.1186/s12903-025-05451-2" TargetMode="External"/><Relationship Id="rId20" Type="http://schemas.openxmlformats.org/officeDocument/2006/relationships/hyperlink" Target="https://www.sciencedirect.com/science/article/pii/S23523409240093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012397"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iencedirect.com/science/article/abs/pii/S0300571218302252" TargetMode="External"/><Relationship Id="rId23" Type="http://schemas.openxmlformats.org/officeDocument/2006/relationships/fontTable" Target="fontTable.xml"/><Relationship Id="rId10" Type="http://schemas.openxmlformats.org/officeDocument/2006/relationships/hyperlink" Target="https://ieeexplore.ieee.org/author/37086015738" TargetMode="External"/><Relationship Id="rId19" Type="http://schemas.openxmlformats.org/officeDocument/2006/relationships/hyperlink" Target="https://github.com/IvisionLab/dental-imag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eeexplore.ieee.org/xpl/conhome/8046246/proceed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admin</cp:lastModifiedBy>
  <cp:revision>20</cp:revision>
  <dcterms:created xsi:type="dcterms:W3CDTF">2023-09-05T06:42:00Z</dcterms:created>
  <dcterms:modified xsi:type="dcterms:W3CDTF">2025-04-01T11:47:00Z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