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C2C33"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C2C33"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C2C33"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C2C33"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C2C33"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C2C33"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C2C33"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C2C33"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C2C33"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BC2C33"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39AD30AA" w:rsidR="00451DC3" w:rsidRDefault="005306A4" w:rsidP="00BB6306">
      <w:r w:rsidRPr="005306A4">
        <w:t xml:space="preserve">Các </w:t>
      </w:r>
      <w:r>
        <w:t xml:space="preserve">tính năng cần </w:t>
      </w:r>
      <w:r w:rsidR="00D02B52">
        <w:t>xây dựng</w:t>
      </w:r>
      <w:bookmarkStart w:id="15" w:name="_GoBack"/>
      <w:bookmarkEnd w:id="15"/>
      <w:r>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drawing>
          <wp:inline distT="0" distB="0" distL="0" distR="0" wp14:anchorId="133ECE5F" wp14:editId="419C4A39">
            <wp:extent cx="5575300" cy="38461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846195"/>
                    </a:xfrm>
                    <a:prstGeom prst="rect">
                      <a:avLst/>
                    </a:prstGeom>
                  </pic:spPr>
                </pic:pic>
              </a:graphicData>
            </a:graphic>
          </wp:inline>
        </w:drawing>
      </w:r>
    </w:p>
    <w:p w14:paraId="7BAAB606" w14:textId="7C5B7E33" w:rsidR="00B34199" w:rsidRDefault="00B34199" w:rsidP="00BB6306">
      <w:pPr>
        <w:pStyle w:val="Heading2"/>
        <w:jc w:val="both"/>
      </w:pPr>
      <w:bookmarkStart w:id="16" w:name="_Toc25660393"/>
      <w:r>
        <w:t>Work Breakdown Structure</w:t>
      </w:r>
      <w:bookmarkEnd w:id="16"/>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7" w:name="_Toc25660394"/>
      <w:r>
        <w:lastRenderedPageBreak/>
        <w:t>Ước lượng thời gian</w:t>
      </w:r>
      <w:bookmarkEnd w:id="17"/>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8" w:name="_Toc25660395"/>
      <w:r>
        <w:t>Ước lượng rủi ro</w:t>
      </w:r>
      <w:bookmarkEnd w:id="18"/>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31C118B8" w:rsidR="00D466C7" w:rsidRPr="00D466C7" w:rsidRDefault="00C4319C" w:rsidP="00A05ADD">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2ED0C874"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ng chưa tính chi phí bảo trì.</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lastRenderedPageBreak/>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2">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0EDB58B2" w:rsidR="00667DD5" w:rsidRDefault="00667DD5" w:rsidP="00BB6306">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7D953BD7" w:rsidR="00460E60" w:rsidRDefault="00460E60" w:rsidP="00BB6306">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49C4E364" w14:textId="77777777" w:rsidR="00883C57" w:rsidRDefault="00460E60" w:rsidP="00883C57">
      <w:pPr>
        <w:pStyle w:val="ListParagraph"/>
        <w:tabs>
          <w:tab w:val="right" w:leader="dot" w:pos="8780"/>
        </w:tabs>
        <w:ind w:left="720"/>
      </w:pPr>
      <w:r>
        <w:t>Nhóm quản lý sẽ trả lời thế nào:</w:t>
      </w:r>
      <w:r w:rsidR="00883C57">
        <w:t xml:space="preserve"> </w:t>
      </w:r>
    </w:p>
    <w:p w14:paraId="09CB4D98" w14:textId="0F7A5ABA" w:rsidR="00460E60" w:rsidRPr="003A3FFF" w:rsidRDefault="00883C57" w:rsidP="00CE3BCE">
      <w:pPr>
        <w:pStyle w:val="ListParagraph"/>
        <w:tabs>
          <w:tab w:val="right" w:leader="dot" w:pos="8780"/>
        </w:tabs>
        <w:ind w:left="720"/>
      </w:pPr>
      <w:r>
        <w:t>Giá phát triển phần mềm này chưa bao gồm VAT, phía khách hàng sẽ có trách nhiệm thanh toán VAT. Giá cụ thể mà bên khách hàng phải thanh toán gồ</w:t>
      </w:r>
      <w:r w:rsidR="00CE3BCE">
        <w:t>m 585</w:t>
      </w:r>
      <w:r>
        <w:t xml:space="preserve"> triệu cho chi phí phát triển sản phẩm và 10% thuế VAT. Tổng cộ</w:t>
      </w:r>
      <w:r w:rsidR="00CE3BCE">
        <w:t>ng: 643</w:t>
      </w:r>
      <w:r>
        <w:t xml:space="preserve"> triệu đồng</w:t>
      </w:r>
      <w:r w:rsidR="00CE3BCE">
        <w:t>.</w:t>
      </w: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lastRenderedPageBreak/>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3E69F" w14:textId="77777777" w:rsidR="00BC2C33" w:rsidRDefault="00BC2C33">
      <w:r>
        <w:separator/>
      </w:r>
    </w:p>
    <w:p w14:paraId="3F8348A3" w14:textId="77777777" w:rsidR="00BC2C33" w:rsidRDefault="00BC2C33"/>
  </w:endnote>
  <w:endnote w:type="continuationSeparator" w:id="0">
    <w:p w14:paraId="04A103C4" w14:textId="77777777" w:rsidR="00BC2C33" w:rsidRDefault="00BC2C33">
      <w:r>
        <w:continuationSeparator/>
      </w:r>
    </w:p>
    <w:p w14:paraId="301A38E4" w14:textId="77777777" w:rsidR="00BC2C33" w:rsidRDefault="00BC2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80BBCE0"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02B52">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7C09B13"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02B52">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02B52">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6082B" w14:textId="77777777" w:rsidR="00BC2C33" w:rsidRDefault="00BC2C33">
      <w:r>
        <w:separator/>
      </w:r>
    </w:p>
    <w:p w14:paraId="43A43FF9" w14:textId="77777777" w:rsidR="00BC2C33" w:rsidRDefault="00BC2C33"/>
  </w:footnote>
  <w:footnote w:type="continuationSeparator" w:id="0">
    <w:p w14:paraId="4EB82643" w14:textId="77777777" w:rsidR="00BC2C33" w:rsidRDefault="00BC2C33">
      <w:r>
        <w:continuationSeparator/>
      </w:r>
    </w:p>
    <w:p w14:paraId="09A0BEC5" w14:textId="77777777" w:rsidR="00BC2C33" w:rsidRDefault="00BC2C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gif"/><Relationship Id="rId27" Type="http://schemas.openxmlformats.org/officeDocument/2006/relationships/image" Target="media/image11.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36473-EF1C-4BDC-B9B8-FEAD6CE3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16</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13349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274</cp:revision>
  <cp:lastPrinted>2008-03-13T11:02:00Z</cp:lastPrinted>
  <dcterms:created xsi:type="dcterms:W3CDTF">2018-10-22T04:18:00Z</dcterms:created>
  <dcterms:modified xsi:type="dcterms:W3CDTF">2019-12-15T14:47:00Z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