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30EAC" w14:textId="553F4C7C" w:rsidR="00BE57CA" w:rsidRDefault="0006375E" w:rsidP="00A159F1">
      <w:pPr>
        <w:jc w:val="center"/>
      </w:pPr>
      <w:r w:rsidRPr="0006375E">
        <w:rPr>
          <w:noProof/>
        </w:rPr>
        <w:drawing>
          <wp:inline distT="0" distB="0" distL="0" distR="0" wp14:anchorId="78661EE3" wp14:editId="31D55A0F">
            <wp:extent cx="5731510" cy="1736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A8D6" w14:textId="75722CD7" w:rsidR="00522F67" w:rsidRDefault="0006375E" w:rsidP="00522F67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DOCS</w:t>
      </w:r>
      <w:r w:rsidR="00ED44BB">
        <w:rPr>
          <w:b/>
          <w:sz w:val="28"/>
          <w:szCs w:val="28"/>
          <w:u w:val="single"/>
        </w:rPr>
        <w:t xml:space="preserve"> 202</w:t>
      </w:r>
      <w:r w:rsidR="0064043A">
        <w:rPr>
          <w:b/>
          <w:sz w:val="28"/>
          <w:szCs w:val="28"/>
          <w:u w:val="single"/>
        </w:rPr>
        <w:t>2</w:t>
      </w:r>
      <w:r w:rsidR="00522F67" w:rsidRPr="00522F67">
        <w:rPr>
          <w:b/>
          <w:sz w:val="28"/>
          <w:szCs w:val="28"/>
          <w:u w:val="single"/>
        </w:rPr>
        <w:t xml:space="preserve"> Special Session Proposal</w:t>
      </w:r>
    </w:p>
    <w:p w14:paraId="1F17F71B" w14:textId="5BB5B128" w:rsidR="00522F67" w:rsidRPr="00141AAD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141AAD">
        <w:rPr>
          <w:rFonts w:ascii="TimesNewRomanPS-BoldMT" w:hAnsi="TimesNewRomanPS-BoldMT" w:cs="TimesNewRomanPS-BoldMT"/>
          <w:b/>
          <w:bCs/>
          <w:color w:val="000000" w:themeColor="text1"/>
          <w:sz w:val="24"/>
          <w:szCs w:val="24"/>
        </w:rPr>
        <w:t xml:space="preserve">Title of the Proposal: </w:t>
      </w:r>
      <w:r w:rsidR="00D410D6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Data-driven 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F</w:t>
      </w:r>
      <w:r w:rsidR="00602687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ault 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D</w:t>
      </w:r>
      <w:r w:rsidR="00602687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iagnosis and 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F</w:t>
      </w:r>
      <w:r w:rsidR="00602687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ault-</w:t>
      </w:r>
      <w:r w:rsidR="004423AB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T</w:t>
      </w:r>
      <w:r w:rsidR="00602687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olerant 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C</w:t>
      </w:r>
      <w:r w:rsidR="00602687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ontrol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 </w:t>
      </w:r>
      <w:r w:rsidR="00DC2435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Approaches </w:t>
      </w:r>
      <w:r w:rsidR="00EA7797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 xml:space="preserve">for Complex Industrial </w:t>
      </w:r>
      <w:r w:rsidR="0006375E" w:rsidRPr="00141AAD">
        <w:rPr>
          <w:rFonts w:ascii="TimesNewRomanPS-BoldMT" w:hAnsi="TimesNewRomanPS-BoldMT" w:cs="TimesNewRomanPS-BoldMT"/>
          <w:bCs/>
          <w:color w:val="000000" w:themeColor="text1"/>
          <w:sz w:val="24"/>
          <w:szCs w:val="24"/>
        </w:rPr>
        <w:t>Systems</w:t>
      </w:r>
    </w:p>
    <w:p w14:paraId="756F86B8" w14:textId="77777777" w:rsidR="00522F67" w:rsidRPr="0055756A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</w:p>
    <w:p w14:paraId="1B0A4ECF" w14:textId="46E9C346" w:rsidR="00350866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color w:val="000000" w:themeColor="text1"/>
        </w:rPr>
      </w:pPr>
      <w:r w:rsidRPr="00061E30">
        <w:rPr>
          <w:rFonts w:ascii="TimesNewRomanPS-BoldMT" w:hAnsi="TimesNewRomanPS-BoldMT" w:cs="TimesNewRomanPS-BoldMT"/>
          <w:b/>
          <w:bCs/>
          <w:color w:val="000000" w:themeColor="text1"/>
          <w:sz w:val="24"/>
        </w:rPr>
        <w:t>Organizer</w:t>
      </w:r>
      <w:r w:rsidR="00FE0142" w:rsidRPr="00061E30">
        <w:rPr>
          <w:rFonts w:ascii="TimesNewRomanPS-BoldMT" w:hAnsi="TimesNewRomanPS-BoldMT" w:cs="TimesNewRomanPS-BoldMT"/>
          <w:b/>
          <w:bCs/>
          <w:color w:val="000000" w:themeColor="text1"/>
          <w:sz w:val="24"/>
        </w:rPr>
        <w:t>s</w:t>
      </w:r>
      <w:r w:rsidRPr="00061E30">
        <w:rPr>
          <w:rFonts w:ascii="TimesNewRomanPS-BoldMT" w:hAnsi="TimesNewRomanPS-BoldMT" w:cs="TimesNewRomanPS-BoldMT"/>
          <w:bCs/>
          <w:color w:val="000000" w:themeColor="text1"/>
          <w:sz w:val="24"/>
        </w:rPr>
        <w:t>:</w:t>
      </w:r>
      <w:r w:rsidRPr="00FE0142">
        <w:rPr>
          <w:rFonts w:ascii="TimesNewRomanPS-BoldMT" w:hAnsi="TimesNewRomanPS-BoldMT" w:cs="TimesNewRomanPS-BoldMT"/>
          <w:bCs/>
          <w:color w:val="000000" w:themeColor="text1"/>
        </w:rPr>
        <w:tab/>
      </w:r>
    </w:p>
    <w:p w14:paraId="10F5420E" w14:textId="77777777" w:rsidR="00F53C78" w:rsidRPr="00E9134D" w:rsidRDefault="00F53C78" w:rsidP="00522F6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color w:val="000000" w:themeColor="text1"/>
        </w:rPr>
      </w:pPr>
    </w:p>
    <w:p w14:paraId="64183FDE" w14:textId="486018A6" w:rsidR="00753518" w:rsidRPr="00FE0142" w:rsidRDefault="00522F67" w:rsidP="0095785B">
      <w:pPr>
        <w:autoSpaceDE w:val="0"/>
        <w:autoSpaceDN w:val="0"/>
        <w:adjustRightInd w:val="0"/>
        <w:spacing w:after="0" w:line="240" w:lineRule="auto"/>
        <w:ind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</w:pPr>
      <w:r w:rsidRPr="0095785B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Organizer 1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:</w:t>
      </w:r>
      <w:r w:rsidR="00AA105F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05555D" w:rsidRPr="0095785B">
        <w:rPr>
          <w:rFonts w:ascii="TimesNewRomanPS-ItalicMT" w:hAnsi="TimesNewRomanPS-ItalicMT" w:cs="TimesNewRomanPS-ItalicMT" w:hint="eastAsia"/>
          <w:i/>
          <w:iCs/>
          <w:color w:val="000000" w:themeColor="text1"/>
          <w:lang w:val="en-US"/>
        </w:rPr>
        <w:t>D</w:t>
      </w:r>
      <w:r w:rsidR="0005555D" w:rsidRPr="0095785B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r. Yuchen Jiang received his </w:t>
      </w:r>
      <w:r w:rsidR="002640CF" w:rsidRPr="0095785B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B.E. degree and Ph.D. degree from the Department</w:t>
      </w:r>
      <w:r w:rsidR="002640CF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 of Control Science and Engineering, Harbin Institute of Technology</w:t>
      </w:r>
      <w:r w:rsidR="007E3857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, in 2016 and 2021, respectively</w:t>
      </w:r>
      <w:r w:rsidR="002640CF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. </w:t>
      </w:r>
      <w:r w:rsidR="00F50DD7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He has published over 20 peer-reviewed journal papers and 20 international conference</w:t>
      </w:r>
      <w:r w:rsidR="00CB05BA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 papers</w:t>
      </w:r>
      <w:r w:rsidR="00F50DD7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. </w:t>
      </w:r>
      <w:r w:rsidR="00CF24EA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His research interests include data-driven </w:t>
      </w:r>
      <w:r w:rsidR="00163423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safety and security </w:t>
      </w:r>
      <w:r w:rsidR="00CF24EA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monitoring, fault diagnosis</w:t>
      </w:r>
      <w:r w:rsidR="00163423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, fault-tolerant control, and the applications to complex systems such as industrial cyber-physical systems.</w:t>
      </w:r>
      <w:r w:rsidR="00741BCA" w:rsidRPr="00FE0142">
        <w:rPr>
          <w:rFonts w:ascii="TimesNewRomanPS-ItalicMT" w:hAnsi="TimesNewRomanPS-ItalicMT" w:cs="TimesNewRomanPS-ItalicMT" w:hint="eastAsia"/>
          <w:i/>
          <w:iCs/>
          <w:color w:val="000000" w:themeColor="text1"/>
          <w:lang w:val="en-US"/>
        </w:rPr>
        <w:t xml:space="preserve"> </w:t>
      </w:r>
    </w:p>
    <w:p w14:paraId="475B38F5" w14:textId="10B59FAB" w:rsidR="003032AE" w:rsidRPr="00FE0142" w:rsidRDefault="003032AE" w:rsidP="0095785B">
      <w:pPr>
        <w:autoSpaceDE w:val="0"/>
        <w:autoSpaceDN w:val="0"/>
        <w:adjustRightInd w:val="0"/>
        <w:spacing w:after="0" w:line="240" w:lineRule="auto"/>
        <w:ind w:firstLineChars="192" w:firstLine="424"/>
        <w:jc w:val="both"/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</w:pPr>
      <w:r w:rsidRPr="00FE0142">
        <w:rPr>
          <w:rFonts w:ascii="TimesNewRomanPS-ItalicMT" w:hAnsi="TimesNewRomanPS-ItalicMT" w:cs="TimesNewRomanPS-ItalicMT" w:hint="eastAsia"/>
          <w:b/>
          <w:i/>
          <w:iCs/>
          <w:color w:val="000000" w:themeColor="text1"/>
          <w:lang w:val="en-US"/>
        </w:rPr>
        <w:t>Affiliation</w:t>
      </w:r>
      <w:r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: </w:t>
      </w:r>
      <w:r w:rsidR="00141AAD"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Department of Control Science and Engineering, </w:t>
      </w:r>
      <w:r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Harbin Institute of Technology</w:t>
      </w:r>
    </w:p>
    <w:p w14:paraId="15517C6E" w14:textId="4F6D9663" w:rsidR="00141AAD" w:rsidRPr="00B767F5" w:rsidRDefault="00F50DD7" w:rsidP="00B767F5">
      <w:pPr>
        <w:autoSpaceDE w:val="0"/>
        <w:autoSpaceDN w:val="0"/>
        <w:adjustRightInd w:val="0"/>
        <w:spacing w:after="0" w:line="240" w:lineRule="auto"/>
        <w:ind w:firstLineChars="192" w:firstLine="424"/>
        <w:jc w:val="both"/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</w:pPr>
      <w:r w:rsidRPr="00FE0142">
        <w:rPr>
          <w:rFonts w:ascii="TimesNewRomanPS-ItalicMT" w:hAnsi="TimesNewRomanPS-ItalicMT" w:cs="TimesNewRomanPS-ItalicMT"/>
          <w:b/>
          <w:i/>
          <w:iCs/>
          <w:color w:val="000000" w:themeColor="text1"/>
          <w:lang w:val="en-US"/>
        </w:rPr>
        <w:t>Email</w:t>
      </w:r>
      <w:r w:rsidRPr="00FE0142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 xml:space="preserve">: </w:t>
      </w:r>
      <w:hyperlink r:id="rId10" w:history="1">
        <w:r w:rsidR="00741BCA" w:rsidRPr="00FE0142">
          <w:rPr>
            <w:rStyle w:val="a8"/>
            <w:rFonts w:ascii="TimesNewRomanPS-ItalicMT" w:hAnsi="TimesNewRomanPS-ItalicMT" w:cs="TimesNewRomanPS-ItalicMT"/>
            <w:i/>
            <w:iCs/>
            <w:color w:val="000000" w:themeColor="text1"/>
            <w:lang w:val="en-US"/>
          </w:rPr>
          <w:t>yc.jiang2016@foxmail.com</w:t>
        </w:r>
      </w:hyperlink>
    </w:p>
    <w:p w14:paraId="12738423" w14:textId="77777777" w:rsidR="00725569" w:rsidRPr="00B767F5" w:rsidRDefault="00725569" w:rsidP="0095785B">
      <w:pPr>
        <w:autoSpaceDE w:val="0"/>
        <w:autoSpaceDN w:val="0"/>
        <w:adjustRightInd w:val="0"/>
        <w:spacing w:after="0" w:line="240" w:lineRule="auto"/>
        <w:ind w:firstLineChars="193" w:firstLine="425"/>
        <w:jc w:val="both"/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</w:pPr>
      <w:bookmarkStart w:id="0" w:name="_GoBack"/>
      <w:bookmarkEnd w:id="0"/>
    </w:p>
    <w:p w14:paraId="6CE53A0D" w14:textId="37D7F631" w:rsidR="00AE3119" w:rsidRPr="00245EE3" w:rsidRDefault="00725569" w:rsidP="0095785B">
      <w:pPr>
        <w:autoSpaceDE w:val="0"/>
        <w:autoSpaceDN w:val="0"/>
        <w:adjustRightInd w:val="0"/>
        <w:spacing w:after="0" w:line="240" w:lineRule="auto"/>
        <w:ind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</w:pPr>
      <w:r w:rsidRPr="0095785B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 xml:space="preserve">Organizer </w:t>
      </w:r>
      <w:r w:rsidR="00B767F5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2</w:t>
      </w:r>
      <w:r w:rsidRPr="0095785B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:</w:t>
      </w:r>
      <w:r w:rsidR="00AE3119" w:rsidRPr="0095785B">
        <w:rPr>
          <w:noProof/>
          <w:color w:val="000000" w:themeColor="text1"/>
        </w:rPr>
        <w:t xml:space="preserve"> 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Dr. Hon</w:t>
      </w:r>
      <w:r w:rsidR="00302D1C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gyan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302D1C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Yang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245EE3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received the Ph.D. degree in control science and engineering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from the Harbin Institute of Technology, Harbin, China, in 2020. She</w:t>
      </w:r>
      <w:r w:rsidR="00FB6DA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is currently with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the Faculty of Information Technology, Beijing University of Technology, Beijing, China</w:t>
      </w:r>
      <w:r w:rsidR="00FB6DA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FB6DA4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sinc</w:t>
      </w:r>
      <w:r w:rsidR="00FB6DA4">
        <w:rPr>
          <w:rFonts w:ascii="TimesNewRomanPS-ItalicMT" w:hAnsi="TimesNewRomanPS-ItalicMT" w:cs="TimesNewRomanPS-ItalicMT"/>
          <w:i/>
          <w:iCs/>
          <w:color w:val="000000" w:themeColor="text1"/>
        </w:rPr>
        <w:t>e 2020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>. Her current research interests include adaptive fuzzy</w:t>
      </w:r>
      <w:r w:rsidR="00FB6DA4">
        <w:rPr>
          <w:rFonts w:ascii="TimesNewRomanPS-ItalicMT" w:hAnsi="TimesNewRomanPS-ItalicMT" w:cs="TimesNewRomanPS-ItalicMT"/>
          <w:i/>
          <w:iCs/>
          <w:color w:val="000000" w:themeColor="text1"/>
        </w:rPr>
        <w:t>/neural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control, fault estimation, fault tolerant control, </w:t>
      </w:r>
      <w:r w:rsidR="00FB6DA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and 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>Markovian jump systems.</w:t>
      </w:r>
    </w:p>
    <w:p w14:paraId="2B4716E5" w14:textId="0A4B0D39" w:rsidR="00725569" w:rsidRPr="00245EE3" w:rsidRDefault="00725569" w:rsidP="0095785B">
      <w:pPr>
        <w:autoSpaceDE w:val="0"/>
        <w:autoSpaceDN w:val="0"/>
        <w:adjustRightInd w:val="0"/>
        <w:spacing w:after="0" w:line="240" w:lineRule="auto"/>
        <w:ind w:firstLineChars="192" w:firstLine="424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245EE3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Affiliation</w:t>
      </w:r>
      <w:r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="00887EF7" w:rsidRPr="00887EF7">
        <w:rPr>
          <w:rFonts w:ascii="TimesNewRomanPS-ItalicMT" w:hAnsi="TimesNewRomanPS-ItalicMT" w:cs="TimesNewRomanPS-ItalicMT"/>
          <w:i/>
          <w:iCs/>
          <w:color w:val="000000" w:themeColor="text1"/>
        </w:rPr>
        <w:t>Faculty of Information Technology</w:t>
      </w:r>
      <w:r w:rsidR="00887EF7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, </w:t>
      </w:r>
      <w:r w:rsidR="00245EE3" w:rsidRPr="00245EE3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Beijing University of Technology</w:t>
      </w:r>
    </w:p>
    <w:p w14:paraId="61460716" w14:textId="43F7F7DD" w:rsidR="00725569" w:rsidRPr="00245EE3" w:rsidRDefault="00725569" w:rsidP="0095785B">
      <w:pPr>
        <w:autoSpaceDE w:val="0"/>
        <w:autoSpaceDN w:val="0"/>
        <w:adjustRightInd w:val="0"/>
        <w:spacing w:after="0" w:line="240" w:lineRule="auto"/>
        <w:ind w:leftChars="-1" w:left="-2"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245EE3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Email</w:t>
      </w:r>
      <w:r w:rsidRPr="00245EE3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="00FB6DA4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Yanghy</w:t>
      </w:r>
      <w:r w:rsidR="00245EE3" w:rsidRPr="005D443D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@</w:t>
      </w:r>
      <w:r w:rsidR="00FB6DA4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bjut.edu</w:t>
      </w:r>
      <w:r w:rsidR="00245EE3" w:rsidRPr="005D443D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.com</w:t>
      </w:r>
      <w:r w:rsidR="008F252A" w:rsidRPr="005D443D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</w:p>
    <w:p w14:paraId="30727EB4" w14:textId="748F6C68" w:rsidR="00753518" w:rsidRDefault="00753518" w:rsidP="0095785B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  <w:color w:val="FF0000"/>
          <w:lang w:val="en-US"/>
        </w:rPr>
      </w:pPr>
    </w:p>
    <w:p w14:paraId="2C6C94EB" w14:textId="26E65B3F" w:rsidR="00482221" w:rsidRPr="00894A98" w:rsidRDefault="00482221" w:rsidP="00E472D8">
      <w:pPr>
        <w:autoSpaceDE w:val="0"/>
        <w:autoSpaceDN w:val="0"/>
        <w:adjustRightInd w:val="0"/>
        <w:spacing w:after="0" w:line="240" w:lineRule="auto"/>
        <w:ind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95785B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 xml:space="preserve">Organizer </w:t>
      </w:r>
      <w:r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3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:</w:t>
      </w:r>
      <w:r w:rsidR="0084425F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>Dr.</w:t>
      </w:r>
      <w:r w:rsidR="0084425F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>Yunsong Xu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received the B.E. degree in automation and the M.Sc. degree in control science and engineering from Harbin Institute of Technology,</w:t>
      </w:r>
      <w:r w:rsidR="00E472D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Harbin, China, in 2012 and 2014, respectively, and the Ph.D. degree in electrical engineering and information technology from</w:t>
      </w:r>
      <w:r w:rsidR="00E472D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the</w:t>
      </w:r>
      <w:r w:rsidR="00E472D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University of Duisburg-Essen, Duisburg, Germany, in 2018.</w:t>
      </w:r>
      <w:r w:rsidR="00E472D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He is currently with National University of Defen</w:t>
      </w:r>
      <w:r w:rsidR="00B37E34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s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e Technology, Changsha, China. His research interests include fault-tolerant control, reinforcement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learning,</w:t>
      </w:r>
      <w:r w:rsidR="000712A6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E472D8" w:rsidRPr="00E472D8">
        <w:rPr>
          <w:rFonts w:ascii="TimesNewRomanPS-ItalicMT" w:hAnsi="TimesNewRomanPS-ItalicMT" w:cs="TimesNewRomanPS-ItalicMT"/>
          <w:i/>
          <w:iCs/>
          <w:color w:val="000000" w:themeColor="text1"/>
        </w:rPr>
        <w:t>vision-based control systems and cyber-physical systems.</w:t>
      </w:r>
    </w:p>
    <w:p w14:paraId="5C99C759" w14:textId="1DF71970" w:rsidR="00482221" w:rsidRPr="002E3306" w:rsidRDefault="00482221" w:rsidP="00482221">
      <w:pPr>
        <w:autoSpaceDE w:val="0"/>
        <w:autoSpaceDN w:val="0"/>
        <w:adjustRightInd w:val="0"/>
        <w:spacing w:after="0" w:line="240" w:lineRule="auto"/>
        <w:ind w:firstLineChars="192" w:firstLine="424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2E3306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Affiliation</w:t>
      </w:r>
      <w:r w:rsidRPr="002E3306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="00B37E34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College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B37E34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o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>f Intelligence Science and Technology, National University of Defense Technology</w:t>
      </w:r>
    </w:p>
    <w:p w14:paraId="12818238" w14:textId="5D9C56FE" w:rsidR="00482221" w:rsidRPr="00894A98" w:rsidRDefault="00482221" w:rsidP="00482221">
      <w:pPr>
        <w:autoSpaceDE w:val="0"/>
        <w:autoSpaceDN w:val="0"/>
        <w:adjustRightInd w:val="0"/>
        <w:spacing w:after="0" w:line="240" w:lineRule="auto"/>
        <w:ind w:leftChars="-1" w:left="-2"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894A98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Email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="00B37E34">
        <w:rPr>
          <w:rFonts w:ascii="TimesNewRomanPS-ItalicMT" w:hAnsi="TimesNewRomanPS-ItalicMT" w:cs="TimesNewRomanPS-ItalicMT"/>
          <w:i/>
          <w:iCs/>
          <w:color w:val="000000" w:themeColor="text1"/>
        </w:rPr>
        <w:t>xuyunsong20@nudt.edu.cn</w:t>
      </w:r>
    </w:p>
    <w:p w14:paraId="26387685" w14:textId="77777777" w:rsidR="00482221" w:rsidRPr="00482221" w:rsidRDefault="00482221" w:rsidP="0095785B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  <w:color w:val="FF0000"/>
        </w:rPr>
      </w:pPr>
    </w:p>
    <w:p w14:paraId="4EC07B49" w14:textId="0F23DDF3" w:rsidR="00B767F5" w:rsidRPr="00894A98" w:rsidRDefault="00B767F5" w:rsidP="00B767F5">
      <w:pPr>
        <w:autoSpaceDE w:val="0"/>
        <w:autoSpaceDN w:val="0"/>
        <w:adjustRightInd w:val="0"/>
        <w:spacing w:after="0" w:line="240" w:lineRule="auto"/>
        <w:ind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95785B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 xml:space="preserve">Organizer </w:t>
      </w:r>
      <w:r w:rsidR="00482221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4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Prof. </w:t>
      </w:r>
      <w:r w:rsidRPr="0095785B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>Ha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o Luo</w:t>
      </w:r>
      <w:r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received the B.E. degree in electrical engineering from Xi’an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Jiaotong University, Xi’an, China, in 2007, and the M.Sc. and Ph.D. degrees in electrical engineering and information technology from the University of Duisburg-Essen, Duisburg, Germany, in 2012 and 2016, respectively.</w:t>
      </w:r>
      <w:r w:rsidRPr="00894A98">
        <w:rPr>
          <w:color w:val="000000" w:themeColor="text1"/>
        </w:rPr>
        <w:t xml:space="preserve"> 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>He is currently a Full Professor with the School of Astronautics, Harbin Institute of Technology, Harbin, China. His research interests include model-based and data-driven</w:t>
      </w:r>
      <w:r w:rsidRPr="00894A98">
        <w:rPr>
          <w:rFonts w:ascii="TimesNewRomanPS-ItalicMT" w:hAnsi="TimesNewRomanPS-ItalicMT" w:cs="TimesNewRomanPS-ItalicMT" w:hint="eastAsia"/>
          <w:i/>
          <w:iCs/>
          <w:color w:val="000000" w:themeColor="text1"/>
        </w:rPr>
        <w:t xml:space="preserve"> 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>fault diagnosis, fault-tolerant systems, and their plug-and-play application on industrial systems.</w:t>
      </w:r>
    </w:p>
    <w:p w14:paraId="4946704B" w14:textId="77777777" w:rsidR="00B767F5" w:rsidRPr="002E3306" w:rsidRDefault="00B767F5" w:rsidP="00B767F5">
      <w:pPr>
        <w:autoSpaceDE w:val="0"/>
        <w:autoSpaceDN w:val="0"/>
        <w:adjustRightInd w:val="0"/>
        <w:spacing w:after="0" w:line="240" w:lineRule="auto"/>
        <w:ind w:firstLineChars="192" w:firstLine="424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2E3306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Affiliation</w:t>
      </w:r>
      <w:r w:rsidRPr="002E3306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Pr="002E3306">
        <w:rPr>
          <w:rFonts w:ascii="TimesNewRomanPS-ItalicMT" w:hAnsi="TimesNewRomanPS-ItalicMT" w:cs="TimesNewRomanPS-ItalicMT"/>
          <w:i/>
          <w:iCs/>
          <w:color w:val="000000" w:themeColor="text1"/>
          <w:lang w:val="en-US"/>
        </w:rPr>
        <w:t>Department of Control Science and Engineering, Harbin Institute of Technology</w:t>
      </w:r>
    </w:p>
    <w:p w14:paraId="2E4EBFBE" w14:textId="77777777" w:rsidR="00B767F5" w:rsidRPr="00894A98" w:rsidRDefault="00B767F5" w:rsidP="00B767F5">
      <w:pPr>
        <w:autoSpaceDE w:val="0"/>
        <w:autoSpaceDN w:val="0"/>
        <w:adjustRightInd w:val="0"/>
        <w:spacing w:after="0" w:line="240" w:lineRule="auto"/>
        <w:ind w:leftChars="-1" w:left="-2"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894A98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Email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Pr="00894A98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hao.luo@hit.edu.cn</w:t>
      </w:r>
      <w:r w:rsidRPr="00894A98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</w:p>
    <w:p w14:paraId="1B1853D5" w14:textId="77777777" w:rsidR="00B767F5" w:rsidRPr="00B767F5" w:rsidRDefault="00B767F5" w:rsidP="0095785B">
      <w:pPr>
        <w:autoSpaceDE w:val="0"/>
        <w:autoSpaceDN w:val="0"/>
        <w:adjustRightInd w:val="0"/>
        <w:spacing w:after="0" w:line="240" w:lineRule="auto"/>
        <w:jc w:val="both"/>
        <w:rPr>
          <w:rFonts w:ascii="TimesNewRomanPS-ItalicMT" w:hAnsi="TimesNewRomanPS-ItalicMT" w:cs="TimesNewRomanPS-ItalicMT"/>
          <w:i/>
          <w:iCs/>
          <w:color w:val="FF0000"/>
        </w:rPr>
      </w:pPr>
    </w:p>
    <w:p w14:paraId="128AA8B0" w14:textId="69CEBC3D" w:rsidR="00522F67" w:rsidRPr="00A17D94" w:rsidRDefault="00522F67" w:rsidP="0095785B">
      <w:pPr>
        <w:autoSpaceDE w:val="0"/>
        <w:autoSpaceDN w:val="0"/>
        <w:adjustRightInd w:val="0"/>
        <w:spacing w:after="0" w:line="240" w:lineRule="auto"/>
        <w:ind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95785B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 xml:space="preserve">Organizer </w:t>
      </w:r>
      <w:r w:rsidR="00482221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5:</w:t>
      </w:r>
      <w:r w:rsidR="006F40A0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373F91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Prof. </w:t>
      </w:r>
      <w:r w:rsidR="006F40A0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Shen Yin</w:t>
      </w:r>
      <w:r w:rsidR="0091529F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</w:t>
      </w:r>
      <w:r w:rsidR="00123138" w:rsidRPr="0095785B">
        <w:rPr>
          <w:rFonts w:ascii="TimesNewRomanPS-ItalicMT" w:hAnsi="TimesNewRomanPS-ItalicMT" w:cs="TimesNewRomanPS-ItalicMT"/>
          <w:i/>
          <w:iCs/>
          <w:color w:val="000000" w:themeColor="text1"/>
        </w:rPr>
        <w:t>received the M.Sc. and Ph.D. (Dr.-Ing.) degree from the University</w:t>
      </w:r>
      <w:r w:rsidR="00123138"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of Duisburg-Essen, Germany. He is currently DNV-GL Professor with the Department of Mechanical </w:t>
      </w:r>
      <w:r w:rsidR="00123138"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lastRenderedPageBreak/>
        <w:t xml:space="preserve">and Industrial Engineering, </w:t>
      </w:r>
      <w:r w:rsidR="00800224"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>Norwegian</w:t>
      </w:r>
      <w:r w:rsidR="00123138"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 University of Science and Technology. His research interests include safety, reliability of complicated systems, system and control theory, data-driven and machine learning approaches, applications in large-scale systems and industrial cyber-physical systems. </w:t>
      </w:r>
    </w:p>
    <w:p w14:paraId="0B0F7524" w14:textId="67FA8A19" w:rsidR="003032AE" w:rsidRPr="00A17D94" w:rsidRDefault="003032AE" w:rsidP="0095785B">
      <w:pPr>
        <w:autoSpaceDE w:val="0"/>
        <w:autoSpaceDN w:val="0"/>
        <w:adjustRightInd w:val="0"/>
        <w:spacing w:after="0" w:line="240" w:lineRule="auto"/>
        <w:ind w:leftChars="-1" w:left="-2"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A17D94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Affiliation</w:t>
      </w:r>
      <w:r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="00A17D94"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>Department of Mechanical and Industrial Engineering</w:t>
      </w:r>
      <w:r w:rsidR="00A17D9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, </w:t>
      </w:r>
      <w:r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>Norwegian University of Science and Technology</w:t>
      </w:r>
    </w:p>
    <w:p w14:paraId="6FC698EE" w14:textId="0461D689" w:rsidR="006B4ADF" w:rsidRPr="005D443D" w:rsidRDefault="00A776BC" w:rsidP="0095785B">
      <w:pPr>
        <w:autoSpaceDE w:val="0"/>
        <w:autoSpaceDN w:val="0"/>
        <w:adjustRightInd w:val="0"/>
        <w:spacing w:after="0" w:line="240" w:lineRule="auto"/>
        <w:ind w:leftChars="-1" w:left="-2" w:firstLineChars="193" w:firstLine="426"/>
        <w:jc w:val="both"/>
        <w:rPr>
          <w:rFonts w:ascii="TimesNewRomanPS-ItalicMT" w:hAnsi="TimesNewRomanPS-ItalicMT" w:cs="TimesNewRomanPS-ItalicMT"/>
          <w:i/>
          <w:iCs/>
          <w:color w:val="000000" w:themeColor="text1"/>
        </w:rPr>
      </w:pPr>
      <w:r w:rsidRPr="00A17D94">
        <w:rPr>
          <w:rFonts w:ascii="TimesNewRomanPS-ItalicMT" w:hAnsi="TimesNewRomanPS-ItalicMT" w:cs="TimesNewRomanPS-ItalicMT"/>
          <w:b/>
          <w:i/>
          <w:iCs/>
          <w:color w:val="000000" w:themeColor="text1"/>
        </w:rPr>
        <w:t>Email</w:t>
      </w:r>
      <w:r w:rsidRPr="00A17D94">
        <w:rPr>
          <w:rFonts w:ascii="TimesNewRomanPS-ItalicMT" w:hAnsi="TimesNewRomanPS-ItalicMT" w:cs="TimesNewRomanPS-ItalicMT"/>
          <w:i/>
          <w:iCs/>
          <w:color w:val="000000" w:themeColor="text1"/>
        </w:rPr>
        <w:t xml:space="preserve">: </w:t>
      </w:r>
      <w:r w:rsidRPr="005D443D">
        <w:rPr>
          <w:rStyle w:val="a8"/>
          <w:rFonts w:ascii="TimesNewRomanPS-ItalicMT" w:hAnsi="TimesNewRomanPS-ItalicMT" w:cs="TimesNewRomanPS-ItalicMT" w:hint="eastAsia"/>
          <w:i/>
          <w:iCs/>
          <w:color w:val="000000" w:themeColor="text1"/>
          <w:u w:val="none"/>
        </w:rPr>
        <w:t>s</w:t>
      </w:r>
      <w:r w:rsidRPr="005D443D">
        <w:rPr>
          <w:rStyle w:val="a8"/>
          <w:rFonts w:ascii="TimesNewRomanPS-ItalicMT" w:hAnsi="TimesNewRomanPS-ItalicMT" w:cs="TimesNewRomanPS-ItalicMT"/>
          <w:i/>
          <w:iCs/>
          <w:color w:val="000000" w:themeColor="text1"/>
          <w:u w:val="none"/>
        </w:rPr>
        <w:t>hen.yin@ntnu.no</w:t>
      </w:r>
    </w:p>
    <w:p w14:paraId="0C4B4010" w14:textId="77777777" w:rsidR="00151859" w:rsidRPr="0006375E" w:rsidRDefault="00151859" w:rsidP="000909A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FF0000"/>
        </w:rPr>
      </w:pPr>
    </w:p>
    <w:p w14:paraId="3DE55B63" w14:textId="77777777" w:rsidR="00522F67" w:rsidRPr="000E6494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 w:themeColor="text1"/>
        </w:rPr>
      </w:pPr>
      <w:r w:rsidRPr="000E6494">
        <w:rPr>
          <w:rFonts w:ascii="SymbolMT" w:hAnsi="SymbolMT" w:cs="SymbolMT"/>
          <w:b/>
          <w:color w:val="000000" w:themeColor="text1"/>
        </w:rPr>
        <w:t>-</w:t>
      </w:r>
      <w:r w:rsidRPr="000E6494">
        <w:rPr>
          <w:rFonts w:ascii="TimesNewRomanPS-BoldMT" w:hAnsi="TimesNewRomanPS-BoldMT" w:cs="TimesNewRomanPS-BoldMT"/>
          <w:b/>
          <w:bCs/>
          <w:color w:val="000000" w:themeColor="text1"/>
        </w:rPr>
        <w:t>Technical Outline of the Session and Topics:</w:t>
      </w:r>
    </w:p>
    <w:p w14:paraId="22EFB9F0" w14:textId="7E17DACC" w:rsidR="00522F67" w:rsidRPr="000E6494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Cs/>
          <w:color w:val="000000" w:themeColor="text1"/>
        </w:rPr>
      </w:pPr>
      <w:r w:rsidRPr="000E6494">
        <w:rPr>
          <w:rFonts w:ascii="TimesNewRomanPS-ItalicMT" w:hAnsi="TimesNewRomanPS-ItalicMT" w:cs="TimesNewRomanPS-ItalicMT"/>
          <w:iCs/>
          <w:color w:val="000000" w:themeColor="text1"/>
        </w:rPr>
        <w:t xml:space="preserve">Outline of the Session </w:t>
      </w:r>
    </w:p>
    <w:p w14:paraId="7431C429" w14:textId="343F4312" w:rsidR="00371619" w:rsidRPr="0006375E" w:rsidRDefault="00371619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Cs/>
          <w:color w:val="FF0000"/>
        </w:rPr>
      </w:pPr>
    </w:p>
    <w:p w14:paraId="3DBE6812" w14:textId="3C687E4C" w:rsidR="00FC7EF9" w:rsidRPr="0006375E" w:rsidRDefault="00762B51" w:rsidP="00225C91">
      <w:pPr>
        <w:autoSpaceDE w:val="0"/>
        <w:autoSpaceDN w:val="0"/>
        <w:adjustRightInd w:val="0"/>
        <w:spacing w:after="0" w:line="240" w:lineRule="auto"/>
        <w:ind w:firstLineChars="193" w:firstLine="425"/>
        <w:jc w:val="both"/>
        <w:rPr>
          <w:rFonts w:ascii="TimesNewRomanPS-ItalicMT" w:hAnsi="TimesNewRomanPS-ItalicMT" w:cs="TimesNewRomanPS-ItalicMT"/>
          <w:iCs/>
          <w:color w:val="FF0000"/>
        </w:rPr>
      </w:pPr>
      <w:r>
        <w:rPr>
          <w:rFonts w:ascii="TimesNewRomanPS-ItalicMT" w:hAnsi="TimesNewRomanPS-ItalicMT" w:cs="TimesNewRomanPS-ItalicMT"/>
          <w:iCs/>
          <w:color w:val="000000" w:themeColor="text1"/>
        </w:rPr>
        <w:t xml:space="preserve">With the development </w:t>
      </w:r>
      <w:r w:rsidR="009F0E0E">
        <w:rPr>
          <w:rFonts w:ascii="TimesNewRomanPS-ItalicMT" w:hAnsi="TimesNewRomanPS-ItalicMT" w:cs="TimesNewRomanPS-ItalicMT"/>
          <w:iCs/>
          <w:color w:val="000000" w:themeColor="text1"/>
        </w:rPr>
        <w:t xml:space="preserve">of computing, communication, and control </w:t>
      </w:r>
      <w:r>
        <w:rPr>
          <w:rFonts w:ascii="TimesNewRomanPS-ItalicMT" w:hAnsi="TimesNewRomanPS-ItalicMT" w:cs="TimesNewRomanPS-ItalicMT"/>
          <w:iCs/>
          <w:color w:val="000000" w:themeColor="text1"/>
        </w:rPr>
        <w:t xml:space="preserve">over the past decades, </w:t>
      </w:r>
      <w:r w:rsidR="0055756A">
        <w:rPr>
          <w:rFonts w:ascii="TimesNewRomanPS-ItalicMT" w:hAnsi="TimesNewRomanPS-ItalicMT" w:cs="TimesNewRomanPS-ItalicMT"/>
          <w:iCs/>
          <w:color w:val="000000" w:themeColor="text1"/>
        </w:rPr>
        <w:t xml:space="preserve">industrial systems </w:t>
      </w:r>
      <w:r w:rsidR="00BC5996">
        <w:rPr>
          <w:rFonts w:ascii="TimesNewRomanPS-ItalicMT" w:hAnsi="TimesNewRomanPS-ItalicMT" w:cs="TimesNewRomanPS-ItalicMT"/>
          <w:iCs/>
          <w:color w:val="000000" w:themeColor="text1"/>
        </w:rPr>
        <w:t>are</w:t>
      </w:r>
      <w:r w:rsidR="00283233">
        <w:rPr>
          <w:rFonts w:ascii="TimesNewRomanPS-ItalicMT" w:hAnsi="TimesNewRomanPS-ItalicMT" w:cs="TimesNewRomanPS-ItalicMT"/>
          <w:iCs/>
          <w:color w:val="000000" w:themeColor="text1"/>
        </w:rPr>
        <w:t xml:space="preserve"> designed to </w:t>
      </w:r>
      <w:r w:rsidR="0055756A">
        <w:rPr>
          <w:rFonts w:ascii="TimesNewRomanPS-ItalicMT" w:hAnsi="TimesNewRomanPS-ItalicMT" w:cs="TimesNewRomanPS-ItalicMT"/>
          <w:iCs/>
          <w:color w:val="000000" w:themeColor="text1"/>
        </w:rPr>
        <w:t xml:space="preserve">be </w:t>
      </w:r>
      <w:r w:rsidR="00DC277C">
        <w:rPr>
          <w:rFonts w:ascii="TimesNewRomanPS-ItalicMT" w:hAnsi="TimesNewRomanPS-ItalicMT" w:cs="TimesNewRomanPS-ItalicMT"/>
          <w:iCs/>
          <w:color w:val="000000" w:themeColor="text1"/>
        </w:rPr>
        <w:t xml:space="preserve">of </w:t>
      </w:r>
      <w:r w:rsidR="0055756A">
        <w:rPr>
          <w:rFonts w:ascii="TimesNewRomanPS-ItalicMT" w:hAnsi="TimesNewRomanPS-ItalicMT" w:cs="TimesNewRomanPS-ItalicMT"/>
          <w:iCs/>
          <w:color w:val="000000" w:themeColor="text1"/>
        </w:rPr>
        <w:t xml:space="preserve">large-scale, highly complex, and </w:t>
      </w:r>
      <w:r w:rsidR="00283233">
        <w:rPr>
          <w:rFonts w:ascii="TimesNewRomanPS-ItalicMT" w:hAnsi="TimesNewRomanPS-ItalicMT" w:cs="TimesNewRomanPS-ItalicMT"/>
          <w:iCs/>
          <w:color w:val="000000" w:themeColor="text1"/>
        </w:rPr>
        <w:t xml:space="preserve">with </w:t>
      </w:r>
      <w:r w:rsidR="00283233" w:rsidRPr="00283233">
        <w:rPr>
          <w:rFonts w:ascii="TimesNewRomanPS-ItalicMT" w:hAnsi="TimesNewRomanPS-ItalicMT" w:cs="TimesNewRomanPS-ItalicMT"/>
          <w:iCs/>
          <w:color w:val="000000" w:themeColor="text1"/>
        </w:rPr>
        <w:t>unprecedented</w:t>
      </w:r>
      <w:r w:rsidR="00283233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  <w:r w:rsidR="00283233">
        <w:rPr>
          <w:rFonts w:ascii="TimesNewRomanPS-ItalicMT" w:hAnsi="TimesNewRomanPS-ItalicMT" w:cs="TimesNewRomanPS-ItalicMT" w:hint="eastAsia"/>
          <w:iCs/>
          <w:color w:val="000000" w:themeColor="text1"/>
        </w:rPr>
        <w:t>degree</w:t>
      </w:r>
      <w:r w:rsidR="00283233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  <w:r w:rsidR="00283233">
        <w:rPr>
          <w:rFonts w:ascii="TimesNewRomanPS-ItalicMT" w:hAnsi="TimesNewRomanPS-ItalicMT" w:cs="TimesNewRomanPS-ItalicMT"/>
          <w:iCs/>
          <w:color w:val="000000" w:themeColor="text1"/>
          <w:lang w:val="en-US"/>
        </w:rPr>
        <w:t xml:space="preserve">of </w:t>
      </w:r>
      <w:r w:rsidR="00283233">
        <w:rPr>
          <w:rFonts w:ascii="TimesNewRomanPS-ItalicMT" w:hAnsi="TimesNewRomanPS-ItalicMT" w:cs="TimesNewRomanPS-ItalicMT"/>
          <w:iCs/>
          <w:color w:val="000000" w:themeColor="text1"/>
        </w:rPr>
        <w:t>automation.</w:t>
      </w:r>
      <w:r w:rsidR="00DC277C" w:rsidRPr="00DC277C">
        <w:rPr>
          <w:rFonts w:ascii="TimesNewRomanPS-ItalicMT" w:hAnsi="TimesNewRomanPS-ItalicMT" w:cs="TimesNewRomanPS-ItalicMT" w:hint="eastAsia"/>
          <w:iCs/>
          <w:color w:val="000000" w:themeColor="text1"/>
        </w:rPr>
        <w:t xml:space="preserve"> </w:t>
      </w:r>
      <w:r w:rsidR="0094568A">
        <w:rPr>
          <w:rFonts w:ascii="TimesNewRomanPS-ItalicMT" w:hAnsi="TimesNewRomanPS-ItalicMT" w:cs="TimesNewRomanPS-ItalicMT"/>
          <w:iCs/>
          <w:color w:val="000000" w:themeColor="text1"/>
        </w:rPr>
        <w:t>Novel functionalities and services are powered by intensive i</w:t>
      </w:r>
      <w:r w:rsidR="008323BA">
        <w:rPr>
          <w:rFonts w:ascii="TimesNewRomanPS-ItalicMT" w:hAnsi="TimesNewRomanPS-ItalicMT" w:cs="TimesNewRomanPS-ItalicMT"/>
          <w:iCs/>
          <w:color w:val="000000" w:themeColor="text1"/>
        </w:rPr>
        <w:t>nteract</w:t>
      </w:r>
      <w:r w:rsidR="0094568A">
        <w:rPr>
          <w:rFonts w:ascii="TimesNewRomanPS-ItalicMT" w:hAnsi="TimesNewRomanPS-ItalicMT" w:cs="TimesNewRomanPS-ItalicMT"/>
          <w:iCs/>
          <w:color w:val="000000" w:themeColor="text1"/>
        </w:rPr>
        <w:t>ion</w:t>
      </w:r>
      <w:r w:rsidR="008323BA">
        <w:rPr>
          <w:rFonts w:ascii="TimesNewRomanPS-ItalicMT" w:hAnsi="TimesNewRomanPS-ItalicMT" w:cs="TimesNewRomanPS-ItalicMT"/>
          <w:iCs/>
          <w:color w:val="000000" w:themeColor="text1"/>
        </w:rPr>
        <w:t xml:space="preserve"> with the environment and external systems</w:t>
      </w:r>
      <w:r w:rsidR="0094568A">
        <w:rPr>
          <w:rFonts w:ascii="TimesNewRomanPS-ItalicMT" w:hAnsi="TimesNewRomanPS-ItalicMT" w:cs="TimesNewRomanPS-ItalicMT" w:hint="eastAsia"/>
          <w:iCs/>
          <w:color w:val="000000" w:themeColor="text1"/>
        </w:rPr>
        <w:t>.</w:t>
      </w:r>
      <w:r w:rsidR="0094568A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  <w:r w:rsidR="00E365D9">
        <w:rPr>
          <w:rFonts w:ascii="TimesNewRomanPS-ItalicMT" w:hAnsi="TimesNewRomanPS-ItalicMT" w:cs="TimesNewRomanPS-ItalicMT"/>
          <w:iCs/>
          <w:color w:val="000000" w:themeColor="text1"/>
        </w:rPr>
        <w:t>To ensure the safety and reliability of</w:t>
      </w:r>
      <w:r w:rsidR="00E365D9" w:rsidRPr="00122F92">
        <w:rPr>
          <w:rFonts w:ascii="TimesNewRomanPS-ItalicMT" w:hAnsi="TimesNewRomanPS-ItalicMT" w:cs="TimesNewRomanPS-ItalicMT"/>
          <w:iCs/>
          <w:color w:val="000000" w:themeColor="text1"/>
        </w:rPr>
        <w:t xml:space="preserve"> critical infrastructures</w:t>
      </w:r>
      <w:r w:rsidR="0095378D">
        <w:rPr>
          <w:rFonts w:ascii="TimesNewRomanPS-ItalicMT" w:hAnsi="TimesNewRomanPS-ItalicMT" w:cs="TimesNewRomanPS-ItalicMT"/>
          <w:iCs/>
          <w:color w:val="000000" w:themeColor="text1"/>
        </w:rPr>
        <w:t>/</w:t>
      </w:r>
      <w:r w:rsidR="00E365D9" w:rsidRPr="00122F92">
        <w:rPr>
          <w:rFonts w:ascii="TimesNewRomanPS-ItalicMT" w:hAnsi="TimesNewRomanPS-ItalicMT" w:cs="TimesNewRomanPS-ItalicMT"/>
          <w:iCs/>
          <w:color w:val="000000" w:themeColor="text1"/>
        </w:rPr>
        <w:t>devices</w:t>
      </w:r>
      <w:r w:rsidR="00772775">
        <w:rPr>
          <w:rFonts w:ascii="TimesNewRomanPS-ItalicMT" w:hAnsi="TimesNewRomanPS-ItalicMT" w:cs="TimesNewRomanPS-ItalicMT"/>
          <w:iCs/>
          <w:color w:val="000000" w:themeColor="text1"/>
        </w:rPr>
        <w:t xml:space="preserve"> and to achieve </w:t>
      </w:r>
      <w:r w:rsidR="0094568A">
        <w:rPr>
          <w:rFonts w:ascii="TimesNewRomanPS-ItalicMT" w:hAnsi="TimesNewRomanPS-ItalicMT" w:cs="TimesNewRomanPS-ItalicMT"/>
          <w:iCs/>
          <w:color w:val="000000" w:themeColor="text1"/>
        </w:rPr>
        <w:t>satisfactory</w:t>
      </w:r>
      <w:r w:rsidR="00772775">
        <w:rPr>
          <w:rFonts w:ascii="TimesNewRomanPS-ItalicMT" w:hAnsi="TimesNewRomanPS-ItalicMT" w:cs="TimesNewRomanPS-ItalicMT"/>
          <w:iCs/>
          <w:color w:val="000000" w:themeColor="text1"/>
        </w:rPr>
        <w:t xml:space="preserve"> performance</w:t>
      </w:r>
      <w:r w:rsidR="00E365D9">
        <w:rPr>
          <w:rFonts w:ascii="TimesNewRomanPS-ItalicMT" w:hAnsi="TimesNewRomanPS-ItalicMT" w:cs="TimesNewRomanPS-ItalicMT"/>
          <w:iCs/>
          <w:color w:val="000000" w:themeColor="text1"/>
        </w:rPr>
        <w:t xml:space="preserve">, </w:t>
      </w:r>
      <w:r w:rsidR="00DC277C">
        <w:rPr>
          <w:rFonts w:ascii="TimesNewRomanPS-ItalicMT" w:hAnsi="TimesNewRomanPS-ItalicMT" w:cs="TimesNewRomanPS-ItalicMT"/>
          <w:iCs/>
          <w:color w:val="000000" w:themeColor="text1"/>
        </w:rPr>
        <w:t>f</w:t>
      </w:r>
      <w:r w:rsidR="00DC277C" w:rsidRPr="00122F92">
        <w:rPr>
          <w:rFonts w:ascii="TimesNewRomanPS-ItalicMT" w:hAnsi="TimesNewRomanPS-ItalicMT" w:cs="TimesNewRomanPS-ItalicMT"/>
          <w:iCs/>
          <w:color w:val="000000" w:themeColor="text1"/>
        </w:rPr>
        <w:t>ault diagnosis and fault-tolerant c</w:t>
      </w:r>
      <w:r w:rsidR="00DC277C" w:rsidRPr="001351B2">
        <w:rPr>
          <w:rFonts w:ascii="TimesNewRomanPS-ItalicMT" w:hAnsi="TimesNewRomanPS-ItalicMT" w:cs="TimesNewRomanPS-ItalicMT"/>
          <w:iCs/>
          <w:color w:val="000000" w:themeColor="text1"/>
        </w:rPr>
        <w:t xml:space="preserve">ontrol </w:t>
      </w:r>
      <w:r w:rsidR="001351B2" w:rsidRPr="001351B2">
        <w:rPr>
          <w:rFonts w:ascii="TimesNewRomanPS-ItalicMT" w:hAnsi="TimesNewRomanPS-ItalicMT" w:cs="TimesNewRomanPS-ItalicMT"/>
          <w:iCs/>
          <w:color w:val="000000" w:themeColor="text1"/>
        </w:rPr>
        <w:t xml:space="preserve">(FD/FTC) </w:t>
      </w:r>
      <w:r w:rsidR="00E365D9">
        <w:rPr>
          <w:rFonts w:ascii="TimesNewRomanPS-ItalicMT" w:hAnsi="TimesNewRomanPS-ItalicMT" w:cs="TimesNewRomanPS-ItalicMT"/>
          <w:iCs/>
          <w:color w:val="000000" w:themeColor="text1"/>
        </w:rPr>
        <w:t xml:space="preserve">approaches </w:t>
      </w:r>
      <w:r w:rsidR="00BC5996">
        <w:rPr>
          <w:rFonts w:ascii="TimesNewRomanPS-ItalicMT" w:hAnsi="TimesNewRomanPS-ItalicMT" w:cs="TimesNewRomanPS-ItalicMT"/>
          <w:iCs/>
          <w:color w:val="000000" w:themeColor="text1"/>
        </w:rPr>
        <w:t>have been</w:t>
      </w:r>
      <w:r w:rsidR="00DC277C" w:rsidRPr="00122F92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  <w:r w:rsidR="00E365D9">
        <w:rPr>
          <w:rFonts w:ascii="TimesNewRomanPS-ItalicMT" w:hAnsi="TimesNewRomanPS-ItalicMT" w:cs="TimesNewRomanPS-ItalicMT"/>
          <w:iCs/>
          <w:color w:val="000000" w:themeColor="text1"/>
        </w:rPr>
        <w:t>extensively studied</w:t>
      </w:r>
      <w:r w:rsidR="00DC277C" w:rsidRPr="00122F92">
        <w:rPr>
          <w:rFonts w:ascii="TimesNewRomanPS-ItalicMT" w:hAnsi="TimesNewRomanPS-ItalicMT" w:cs="TimesNewRomanPS-ItalicMT"/>
          <w:iCs/>
          <w:color w:val="000000" w:themeColor="text1"/>
        </w:rPr>
        <w:t>.</w:t>
      </w:r>
      <w:r w:rsidR="003746C8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  <w:r w:rsidR="001351B2">
        <w:rPr>
          <w:rFonts w:ascii="TimesNewRomanPS-ItalicMT" w:hAnsi="TimesNewRomanPS-ItalicMT" w:cs="TimesNewRomanPS-ItalicMT"/>
          <w:iCs/>
          <w:color w:val="000000" w:themeColor="text1"/>
        </w:rPr>
        <w:t xml:space="preserve">Especially, </w:t>
      </w:r>
      <w:r w:rsidR="00225C91">
        <w:rPr>
          <w:rFonts w:ascii="TimesNewRomanPS-ItalicMT" w:hAnsi="TimesNewRomanPS-ItalicMT" w:cs="TimesNewRomanPS-ItalicMT"/>
          <w:iCs/>
          <w:color w:val="000000" w:themeColor="text1"/>
        </w:rPr>
        <w:t>it is favourable to make use of the</w:t>
      </w:r>
      <w:r w:rsidR="001351B2">
        <w:rPr>
          <w:rFonts w:ascii="TimesNewRomanPS-ItalicMT" w:hAnsi="TimesNewRomanPS-ItalicMT" w:cs="TimesNewRomanPS-ItalicMT"/>
          <w:iCs/>
          <w:color w:val="000000" w:themeColor="text1"/>
        </w:rPr>
        <w:t xml:space="preserve"> colossal amount of available </w:t>
      </w:r>
      <w:r w:rsidR="00225C91">
        <w:rPr>
          <w:rFonts w:ascii="TimesNewRomanPS-ItalicMT" w:hAnsi="TimesNewRomanPS-ItalicMT" w:cs="TimesNewRomanPS-ItalicMT"/>
          <w:iCs/>
          <w:color w:val="000000" w:themeColor="text1"/>
        </w:rPr>
        <w:t xml:space="preserve">data </w:t>
      </w:r>
      <w:r w:rsidR="001351B2">
        <w:rPr>
          <w:rFonts w:ascii="TimesNewRomanPS-ItalicMT" w:hAnsi="TimesNewRomanPS-ItalicMT" w:cs="TimesNewRomanPS-ItalicMT"/>
          <w:iCs/>
          <w:color w:val="000000" w:themeColor="text1"/>
        </w:rPr>
        <w:t>which cont</w:t>
      </w:r>
      <w:r w:rsidR="001351B2" w:rsidRPr="00225C91">
        <w:rPr>
          <w:rFonts w:ascii="TimesNewRomanPS-ItalicMT" w:hAnsi="TimesNewRomanPS-ItalicMT" w:cs="TimesNewRomanPS-ItalicMT"/>
          <w:iCs/>
          <w:color w:val="000000" w:themeColor="text1"/>
        </w:rPr>
        <w:t xml:space="preserve">ain valuable information about the system </w:t>
      </w:r>
      <w:r w:rsidR="00E365D9" w:rsidRPr="00225C91">
        <w:rPr>
          <w:rFonts w:ascii="TimesNewRomanPS-ItalicMT" w:hAnsi="TimesNewRomanPS-ItalicMT" w:cs="TimesNewRomanPS-ItalicMT"/>
          <w:iCs/>
          <w:color w:val="000000" w:themeColor="text1"/>
        </w:rPr>
        <w:t xml:space="preserve">operating </w:t>
      </w:r>
      <w:r w:rsidR="001351B2" w:rsidRPr="00225C91">
        <w:rPr>
          <w:rFonts w:ascii="TimesNewRomanPS-ItalicMT" w:hAnsi="TimesNewRomanPS-ItalicMT" w:cs="TimesNewRomanPS-ItalicMT"/>
          <w:iCs/>
          <w:color w:val="000000" w:themeColor="text1"/>
        </w:rPr>
        <w:t>states.</w:t>
      </w:r>
      <w:r w:rsidR="00E365D9" w:rsidRPr="00225C91">
        <w:rPr>
          <w:rFonts w:ascii="TimesNewRomanPS-ItalicMT" w:hAnsi="TimesNewRomanPS-ItalicMT" w:cs="TimesNewRomanPS-ItalicMT"/>
          <w:iCs/>
          <w:color w:val="000000" w:themeColor="text1"/>
        </w:rPr>
        <w:t xml:space="preserve"> In such context,</w:t>
      </w:r>
      <w:r w:rsidR="00225C91" w:rsidRPr="00225C91">
        <w:rPr>
          <w:rFonts w:ascii="TimesNewRomanPS-ItalicMT" w:hAnsi="TimesNewRomanPS-ItalicMT" w:cs="TimesNewRomanPS-ItalicMT"/>
          <w:iCs/>
          <w:color w:val="000000" w:themeColor="text1"/>
        </w:rPr>
        <w:t xml:space="preserve"> this Special Session focuses on novel </w:t>
      </w:r>
      <w:r w:rsidR="00225C91" w:rsidRPr="00371BAD">
        <w:rPr>
          <w:rFonts w:ascii="TimesNewRomanPS-ItalicMT" w:hAnsi="TimesNewRomanPS-ItalicMT" w:cs="TimesNewRomanPS-ItalicMT"/>
          <w:iCs/>
          <w:color w:val="000000" w:themeColor="text1"/>
        </w:rPr>
        <w:t>data-driven approaches for fault diagnosis and fault-tolerant control of complex industrial systems. It provides</w:t>
      </w:r>
      <w:r w:rsidR="00DC338C" w:rsidRPr="00371BAD">
        <w:rPr>
          <w:rFonts w:ascii="TimesNewRomanPS-ItalicMT" w:hAnsi="TimesNewRomanPS-ItalicMT" w:cs="TimesNewRomanPS-ItalicMT"/>
          <w:iCs/>
          <w:color w:val="000000" w:themeColor="text1"/>
        </w:rPr>
        <w:t xml:space="preserve"> a forum for researchers and industrial engineers to exchange their latest results </w:t>
      </w:r>
      <w:r w:rsidR="00D63392" w:rsidRPr="00371BAD">
        <w:rPr>
          <w:rFonts w:ascii="TimesNewRomanPS-ItalicMT" w:hAnsi="TimesNewRomanPS-ItalicMT" w:cs="TimesNewRomanPS-ItalicMT"/>
          <w:iCs/>
          <w:color w:val="000000" w:themeColor="text1"/>
        </w:rPr>
        <w:t xml:space="preserve">regarding theoretical outcomes, algorithmic innovations, as well as successful and typical </w:t>
      </w:r>
      <w:r w:rsidR="00F9385E" w:rsidRPr="00371BAD">
        <w:rPr>
          <w:rFonts w:ascii="TimesNewRomanPS-ItalicMT" w:hAnsi="TimesNewRomanPS-ItalicMT" w:cs="TimesNewRomanPS-ItalicMT"/>
          <w:iCs/>
          <w:color w:val="000000" w:themeColor="text1"/>
        </w:rPr>
        <w:t>practical applications</w:t>
      </w:r>
      <w:r w:rsidR="00D63392" w:rsidRPr="00371BAD">
        <w:rPr>
          <w:rFonts w:ascii="TimesNewRomanPS-ItalicMT" w:hAnsi="TimesNewRomanPS-ItalicMT" w:cs="TimesNewRomanPS-ItalicMT"/>
          <w:iCs/>
          <w:color w:val="000000" w:themeColor="text1"/>
        </w:rPr>
        <w:t>.</w:t>
      </w:r>
      <w:r w:rsidR="00D329B4" w:rsidRPr="00371BAD">
        <w:rPr>
          <w:rFonts w:ascii="TimesNewRomanPS-ItalicMT" w:hAnsi="TimesNewRomanPS-ItalicMT" w:cs="TimesNewRomanPS-ItalicMT"/>
          <w:iCs/>
          <w:color w:val="000000" w:themeColor="text1"/>
        </w:rPr>
        <w:t xml:space="preserve"> </w:t>
      </w:r>
    </w:p>
    <w:p w14:paraId="1942CF5E" w14:textId="77777777" w:rsidR="00371619" w:rsidRPr="0006375E" w:rsidRDefault="00371619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Cs/>
          <w:color w:val="FF0000"/>
          <w:lang w:val="en-US"/>
        </w:rPr>
      </w:pPr>
    </w:p>
    <w:p w14:paraId="3AC3B8E5" w14:textId="77777777" w:rsidR="0003058D" w:rsidRPr="00785FD9" w:rsidRDefault="0003058D" w:rsidP="00CE2680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Cs/>
          <w:color w:val="000000" w:themeColor="text1"/>
        </w:rPr>
      </w:pPr>
      <w:r w:rsidRPr="00785FD9">
        <w:rPr>
          <w:rFonts w:ascii="TimesNewRomanPS-ItalicMT" w:hAnsi="TimesNewRomanPS-ItalicMT" w:cs="TimesNewRomanPS-ItalicMT"/>
          <w:iCs/>
          <w:color w:val="000000" w:themeColor="text1"/>
        </w:rPr>
        <w:t>The topics of interest include, but are not limited to:</w:t>
      </w:r>
    </w:p>
    <w:p w14:paraId="654A04C2" w14:textId="77777777" w:rsidR="0003058D" w:rsidRPr="0008017C" w:rsidRDefault="0003058D" w:rsidP="00CE268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 w:themeColor="text1"/>
          <w:szCs w:val="24"/>
        </w:rPr>
      </w:pPr>
    </w:p>
    <w:p w14:paraId="3FD6FD09" w14:textId="6B354711" w:rsidR="0008017C" w:rsidRDefault="0008017C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Data-driven 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fault </w:t>
      </w:r>
      <w:r w:rsidR="00DB1472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detection, 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isolation and</w:t>
      </w:r>
      <w:r w:rsidR="00A9172E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identification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</w:t>
      </w:r>
    </w:p>
    <w:p w14:paraId="75F43A87" w14:textId="470E4DB7" w:rsidR="0000559F" w:rsidRPr="0000559F" w:rsidRDefault="0000559F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Robust FD/FTC approaches against disturbances</w:t>
      </w:r>
    </w:p>
    <w:p w14:paraId="2AAB4C9C" w14:textId="49BECEC4" w:rsidR="00BA4F83" w:rsidRPr="0008017C" w:rsidRDefault="00CE2680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="0019617C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Data-driven artificial intelligence approaches </w:t>
      </w:r>
      <w:r w:rsidR="0000559F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(e.g., </w:t>
      </w:r>
      <w:r w:rsidR="0019617C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for </w:t>
      </w:r>
      <w:r w:rsidR="00AB30DA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fault classification</w:t>
      </w:r>
      <w:r w:rsidR="0000559F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)</w:t>
      </w:r>
    </w:p>
    <w:p w14:paraId="2F3F32F1" w14:textId="26922703" w:rsidR="00186F80" w:rsidRPr="0008017C" w:rsidRDefault="00522F67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="00586AF7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P</w:t>
      </w:r>
      <w:r w:rsidR="00E75FB1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erformance</w:t>
      </w:r>
      <w:r w:rsidR="00F52F3E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evaluation</w:t>
      </w:r>
      <w:r w:rsidR="00586AF7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with industrial big data</w:t>
      </w:r>
    </w:p>
    <w:p w14:paraId="6F8E6DDD" w14:textId="0F467567" w:rsidR="007C6B06" w:rsidRPr="0008017C" w:rsidRDefault="00586AF7" w:rsidP="00671DFF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="00A66094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Plantwide </w:t>
      </w:r>
      <w:r w:rsidR="00996CAC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system monitoring and fault diagnosis</w:t>
      </w:r>
    </w:p>
    <w:p w14:paraId="2F17E8B8" w14:textId="29D00FA3" w:rsidR="00186F80" w:rsidRPr="0008017C" w:rsidRDefault="00186F80" w:rsidP="00186F80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Data-driven </w:t>
      </w:r>
      <w:r w:rsidR="00CD3C44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FD/FTC design for 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distributed systems</w:t>
      </w:r>
    </w:p>
    <w:p w14:paraId="1710199A" w14:textId="49F173EE" w:rsidR="00800E28" w:rsidRDefault="00800E28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Pr="0008017C">
        <w:rPr>
          <w:rFonts w:ascii="TimesNewRomanPS-ItalicMT" w:hAnsi="TimesNewRomanPS-ItalicMT" w:cs="TimesNewRomanPS-ItalicMT" w:hint="eastAsia"/>
          <w:i/>
          <w:iCs/>
          <w:color w:val="000000" w:themeColor="text1"/>
          <w:szCs w:val="24"/>
          <w:lang w:val="en-GB"/>
        </w:rPr>
        <w:t>P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erformance-supervised</w:t>
      </w:r>
      <w:r w:rsidR="00BC4F68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and quality</w:t>
      </w:r>
      <w:r w:rsidR="0047613D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-oriented </w:t>
      </w:r>
      <w:r w:rsidR="0003322A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FD/FTC</w:t>
      </w:r>
    </w:p>
    <w:p w14:paraId="4EF93BA4" w14:textId="06FF5842" w:rsidR="006C699E" w:rsidRDefault="006C699E" w:rsidP="00522F6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>
        <w:rPr>
          <w:rFonts w:ascii="TimesNewRomanPS-ItalicMT" w:hAnsi="TimesNewRomanPS-ItalicMT" w:cs="TimesNewRomanPS-ItalicMT" w:hint="eastAsia"/>
          <w:i/>
          <w:iCs/>
          <w:color w:val="000000" w:themeColor="text1"/>
          <w:szCs w:val="24"/>
          <w:lang w:val="en-GB"/>
        </w:rPr>
        <w:t>P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erformance-guaranteed FTC design</w:t>
      </w:r>
    </w:p>
    <w:p w14:paraId="02481FDA" w14:textId="6222D78A" w:rsidR="00C275AE" w:rsidRPr="00C275AE" w:rsidRDefault="00C275AE" w:rsidP="00522F67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="00520CAD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Plug-and-play f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ault-tolerant controller design</w:t>
      </w:r>
    </w:p>
    <w:p w14:paraId="1EFCF92C" w14:textId="1CD91C60" w:rsidR="007F0846" w:rsidRDefault="007F0846" w:rsidP="00C3704E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 w:rsidR="000D7A82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P</w:t>
      </w:r>
      <w:r w:rsidR="009557B5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ractical applications</w:t>
      </w:r>
      <w:r w:rsidR="000D7A82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with online</w:t>
      </w:r>
      <w:r w:rsidR="005D4A02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/</w:t>
      </w:r>
      <w:r w:rsidR="000D7A82"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real-time implementation </w:t>
      </w:r>
    </w:p>
    <w:p w14:paraId="0E5A4726" w14:textId="3D99332A" w:rsidR="00151859" w:rsidRDefault="00B37E34" w:rsidP="006568B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  <w:r w:rsidRPr="0008017C">
        <w:rPr>
          <w:rFonts w:ascii="CourierNewPSMT" w:hAnsi="CourierNewPSMT" w:cs="CourierNewPSMT"/>
          <w:color w:val="000000" w:themeColor="text1"/>
          <w:szCs w:val="24"/>
          <w:lang w:val="en-GB"/>
        </w:rPr>
        <w:t xml:space="preserve">o </w:t>
      </w:r>
      <w:r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Computer vision-based fault-tolerant control and performance </w:t>
      </w:r>
      <w:r w:rsidR="0063095E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>recovery</w:t>
      </w:r>
      <w:r w:rsidRPr="0008017C"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  <w:t xml:space="preserve"> </w:t>
      </w:r>
    </w:p>
    <w:p w14:paraId="394CA667" w14:textId="4C989695" w:rsidR="00133B04" w:rsidRDefault="00133B04" w:rsidP="006568B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</w:p>
    <w:p w14:paraId="0B5BC743" w14:textId="05EDD41C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  <w:sz w:val="24"/>
          <w:szCs w:val="24"/>
          <w:lang w:val="en-US"/>
        </w:rPr>
      </w:pPr>
    </w:p>
    <w:p w14:paraId="5AF81AF2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lang w:val="en-US"/>
        </w:rPr>
      </w:pPr>
      <w:r w:rsidRPr="00FB6D16">
        <w:rPr>
          <w:rFonts w:ascii="SymbolMT" w:hAnsi="SymbolMT" w:cs="SymbolMT"/>
          <w:color w:val="000000"/>
          <w:lang w:val="en-US"/>
        </w:rPr>
        <w:t>-</w:t>
      </w:r>
      <w:r w:rsidRPr="00FB6D16">
        <w:rPr>
          <w:rFonts w:ascii="TimesNewRomanPS-BoldMT" w:hAnsi="TimesNewRomanPS-BoldMT" w:cs="TimesNewRomanPS-BoldMT"/>
          <w:b/>
          <w:bCs/>
          <w:color w:val="000000"/>
          <w:lang w:val="en-US"/>
        </w:rPr>
        <w:t>Potential Contributing Authors (names, affiliations and emails):</w:t>
      </w:r>
    </w:p>
    <w:p w14:paraId="7B2EAC4C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Hongyan Yang, Beijing University of Technology, yanghy1026@163.com </w:t>
      </w:r>
    </w:p>
    <w:p w14:paraId="4894DF83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Shah Faisal, Harbin Institute of Technology, faisal.cse@hit.edu.cn</w:t>
      </w:r>
    </w:p>
    <w:p w14:paraId="124F80D4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Zhiwen Chen, Central South University, zhiwen.chen@csu.edu.cn</w:t>
      </w:r>
    </w:p>
    <w:p w14:paraId="0F0E0F7F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Xianling Li, Science and Technology on Thermal Energy and Power Laboratory, lixianling1983@126.com</w:t>
      </w:r>
    </w:p>
    <w:p w14:paraId="297543BE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Tianyu Liu, University of Duisburg-Essen, tianyu.liu@uni-due.de</w:t>
      </w:r>
    </w:p>
    <w:p w14:paraId="12B4AA3D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Jilun Tian, Harbin Institute of Technology, jltian0208@163.com</w:t>
      </w:r>
    </w:p>
    <w:p w14:paraId="430330E3" w14:textId="5EBB2226" w:rsidR="008D1A77" w:rsidRPr="00790E58" w:rsidRDefault="008D1A77" w:rsidP="008D1A7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="00C95152" w:rsidRPr="00546C28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Tao Wen, National University of Defense Technology, wentao201031@126.com</w:t>
      </w:r>
    </w:p>
    <w:p w14:paraId="38825251" w14:textId="4054EA42" w:rsidR="008D1A77" w:rsidRPr="00790E58" w:rsidRDefault="008D1A77" w:rsidP="008D1A77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="00FB6DA4" w:rsidRPr="005B7D92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Zheng Liu</w:t>
      </w:r>
      <w:r w:rsid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="00FB6DA4"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Beijing University of Technology, </w:t>
      </w:r>
      <w:r w:rsidR="00FB6DA4" w:rsidRP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liuzheng709@emails.bjut.edu.cn</w:t>
      </w:r>
    </w:p>
    <w:p w14:paraId="51C9FCB5" w14:textId="0B493323" w:rsidR="00104BC0" w:rsidRPr="00FB6DA4" w:rsidRDefault="008D1A77" w:rsidP="00104BC0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="00FB6DA4" w:rsidRPr="005B7D92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Huayun Han</w:t>
      </w:r>
      <w:r w:rsid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,</w:t>
      </w:r>
      <w:r w:rsidR="00FB6DA4" w:rsidRP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 </w:t>
      </w:r>
      <w:r w:rsidR="00FB6DA4"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Beijing University of Technology, </w:t>
      </w:r>
      <w:r w:rsid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hhyun</w:t>
      </w:r>
      <w:r w:rsidR="00FB6DA4" w:rsidRP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@bjut.edu.cn</w:t>
      </w:r>
    </w:p>
    <w:p w14:paraId="2EFED6BA" w14:textId="12959FDD" w:rsidR="006066BA" w:rsidRPr="00FB6DA4" w:rsidRDefault="006066BA" w:rsidP="006066BA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="00FB6DA4" w:rsidRPr="005B7D92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Yanli Liu</w:t>
      </w:r>
      <w:r w:rsid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="00FB6DA4" w:rsidRP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Dalian Maritime University</w:t>
      </w:r>
      <w:r w:rsidR="00FB6DA4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,</w:t>
      </w:r>
      <w:r w:rsidR="000355A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 liuyl</w:t>
      </w:r>
      <w:r w:rsidR="000355A6">
        <w:rPr>
          <w:rFonts w:ascii="TimesNewRomanPS-ItalicMT" w:hAnsi="TimesNewRomanPS-ItalicMT" w:cs="TimesNewRomanPS-ItalicMT" w:hint="eastAsia"/>
          <w:i/>
          <w:iCs/>
          <w:color w:val="000000"/>
          <w:sz w:val="24"/>
          <w:szCs w:val="24"/>
          <w:lang w:val="en-US"/>
        </w:rPr>
        <w:t>@</w:t>
      </w:r>
      <w:r w:rsidR="000355A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163.com</w:t>
      </w:r>
    </w:p>
    <w:p w14:paraId="1B5925D9" w14:textId="77777777" w:rsidR="00133B04" w:rsidRPr="00104BC0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Cs/>
          <w:color w:val="000000"/>
          <w:sz w:val="24"/>
          <w:szCs w:val="24"/>
          <w:lang w:val="en-US"/>
        </w:rPr>
      </w:pPr>
    </w:p>
    <w:p w14:paraId="460DC5EE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lang w:val="en-US"/>
        </w:rPr>
      </w:pPr>
      <w:r w:rsidRPr="00FB6D16">
        <w:rPr>
          <w:rFonts w:ascii="SymbolMT" w:hAnsi="SymbolMT" w:cs="SymbolMT"/>
          <w:color w:val="000000"/>
          <w:lang w:val="en-US"/>
        </w:rPr>
        <w:t>-</w:t>
      </w:r>
      <w:r w:rsidRPr="00FB6D16">
        <w:rPr>
          <w:rFonts w:ascii="TimesNewRomanPS-BoldMT" w:hAnsi="TimesNewRomanPS-BoldMT" w:cs="TimesNewRomanPS-BoldMT"/>
          <w:b/>
          <w:bCs/>
          <w:color w:val="000000"/>
          <w:lang w:val="en-US"/>
        </w:rPr>
        <w:t>Potential Reviewers (names, affiliations and emails, at lease 20):</w:t>
      </w:r>
    </w:p>
    <w:p w14:paraId="196F1BF9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Abdelmalek Kouadri, Universite de M'hammed Bougara Boumerdes, a.kouadri@univ-boumerdes.dz</w:t>
      </w:r>
    </w:p>
    <w:p w14:paraId="5690D122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lastRenderedPageBreak/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Karl Ezra Pilario, University of the Philippines System, kspilario@up.edu.ph</w:t>
      </w:r>
    </w:p>
    <w:p w14:paraId="0CB3EF9A" w14:textId="77777777" w:rsidR="00133B04" w:rsidRPr="00725569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</w:pPr>
      <w:r w:rsidRPr="00725569">
        <w:rPr>
          <w:rFonts w:ascii="CourierNewPSMT" w:hAnsi="CourierNewPSMT" w:cs="CourierNewPSMT"/>
          <w:color w:val="000000"/>
          <w:sz w:val="24"/>
          <w:szCs w:val="24"/>
          <w:lang w:val="de-DE"/>
        </w:rPr>
        <w:t xml:space="preserve">o </w:t>
      </w:r>
      <w:r w:rsidRPr="00725569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  <w:t>Mehmet Karakose, Firat University, mkarakose@firat.edu.tr</w:t>
      </w:r>
    </w:p>
    <w:p w14:paraId="6DFBB026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Xin Peng, East China University of Science &amp; Technology, xinpeng@ecust.edu.cn</w:t>
      </w:r>
    </w:p>
    <w:p w14:paraId="6BA18D66" w14:textId="77777777" w:rsidR="00133B04" w:rsidRPr="00725569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</w:pPr>
      <w:r w:rsidRPr="00725569">
        <w:rPr>
          <w:rFonts w:ascii="CourierNewPSMT" w:hAnsi="CourierNewPSMT" w:cs="CourierNewPSMT"/>
          <w:color w:val="000000"/>
          <w:sz w:val="24"/>
          <w:szCs w:val="24"/>
          <w:lang w:val="de-DE"/>
        </w:rPr>
        <w:t xml:space="preserve">o </w:t>
      </w:r>
      <w:r w:rsidRPr="00725569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  <w:t>A. Kumar, Wenzhou University, anil_taneja86@yahoo.com</w:t>
      </w:r>
    </w:p>
    <w:p w14:paraId="2FBA7BF7" w14:textId="77777777" w:rsidR="00133B04" w:rsidRPr="00725569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</w:pPr>
      <w:r w:rsidRPr="00725569">
        <w:rPr>
          <w:rFonts w:ascii="CourierNewPSMT" w:hAnsi="CourierNewPSMT" w:cs="CourierNewPSMT"/>
          <w:color w:val="000000"/>
          <w:sz w:val="24"/>
          <w:szCs w:val="24"/>
          <w:lang w:val="de-DE"/>
        </w:rPr>
        <w:t xml:space="preserve">o </w:t>
      </w:r>
      <w:r w:rsidRPr="00725569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de-DE"/>
        </w:rPr>
        <w:t>Yuri A. W. Shardt, Technische Universitat Ilmenau, yuri.shardt@tu-ilmenau.de</w:t>
      </w:r>
    </w:p>
    <w:p w14:paraId="20327A97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Gian Antonio Susto, University of Padua, sustogia@dei.unipd.it</w:t>
      </w:r>
    </w:p>
    <w:p w14:paraId="4B95ADC0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Sheng Chen, King Abdulaziz University, sqc@ecs.soton.ac.uks</w:t>
      </w:r>
    </w:p>
    <w:p w14:paraId="48376FBF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Xi Peng, Sichuan University, pengx.gm@gmail.com</w:t>
      </w:r>
    </w:p>
    <w:p w14:paraId="11C6D9CA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Wahiba Bounoua, Universite de M'hammed Bougara Boumerdes, wb.bounoua@gmail.com</w:t>
      </w:r>
    </w:p>
    <w:p w14:paraId="149DE756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Cristobal Ruiz-Carcel, Cranfield University, c.ruizcarcel@cranfield.ac.uks</w:t>
      </w:r>
    </w:p>
    <w:p w14:paraId="08C096A0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Nader Meskin, Qatar University, nader.meskin@qu.edu.qa</w:t>
      </w:r>
    </w:p>
    <w:p w14:paraId="5F5F3D6F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Changqing Shen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Suzhou University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FB6D16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cyshen@suda.edu.cn</w:t>
      </w:r>
    </w:p>
    <w:p w14:paraId="63C4A5D6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3418C1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Oscar Duque-Perez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3418C1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Universidad de Valladolid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3418C1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oscar.duque@eii.uva.es</w:t>
      </w:r>
    </w:p>
    <w:p w14:paraId="0A1AECC5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D14B3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Wu Deng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D14B3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Civil Aviation University of China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D14B3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dw7689@163.com</w:t>
      </w:r>
    </w:p>
    <w:p w14:paraId="45F9F5DE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1E6AE7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Shibo Lu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1E6AE7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University of New South Wales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1E6AE7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shibo.lu@unsw.edu.au</w:t>
      </w:r>
    </w:p>
    <w:p w14:paraId="215A173F" w14:textId="77777777" w:rsidR="00133B04" w:rsidRPr="00691F6E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691F6E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691F6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Xiang Li, Harbin Institute of Tech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nology, </w:t>
      </w:r>
      <w:r w:rsidRPr="00691F6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lixianghit@yeah.net</w:t>
      </w:r>
    </w:p>
    <w:p w14:paraId="183A9E50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Kuan Li, </w:t>
      </w:r>
      <w:r w:rsidRPr="00280C89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China Aerospace Science and Technology Corporation 803 Research Institute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280C89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likuan0087@sina.com</w:t>
      </w:r>
    </w:p>
    <w:p w14:paraId="1BD80F0C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Jiusi Zhang, </w:t>
      </w:r>
      <w:r w:rsidRPr="00691F6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Harbin Institute of Tech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nology,</w:t>
      </w:r>
      <w:r w:rsidRPr="008E761B">
        <w:t xml:space="preserve"> </w:t>
      </w:r>
      <w:r w:rsidRPr="008E761B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hithitzjs@gmail.com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s</w:t>
      </w:r>
    </w:p>
    <w:p w14:paraId="4AC60ABD" w14:textId="77777777" w:rsidR="00133B04" w:rsidRPr="00FB6D16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FB6D16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>
        <w:rPr>
          <w:rFonts w:ascii="TimesNewRomanPS-ItalicMT" w:hAnsi="TimesNewRomanPS-ItalicMT" w:cs="TimesNewRomanPS-ItalicMT" w:hint="eastAsia"/>
          <w:i/>
          <w:iCs/>
          <w:color w:val="000000"/>
          <w:sz w:val="24"/>
          <w:szCs w:val="24"/>
          <w:lang w:val="en-US"/>
        </w:rPr>
        <w:t>Mingyi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 Huo, </w:t>
      </w:r>
      <w:r w:rsidRPr="00691F6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Harbin Institute of Tech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nology, </w:t>
      </w:r>
      <w:r w:rsidRPr="00EF369E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mingyihuo111@163.com</w:t>
      </w:r>
    </w:p>
    <w:p w14:paraId="2A96C429" w14:textId="77777777" w:rsidR="00133B04" w:rsidRDefault="00133B04" w:rsidP="00133B0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</w:pPr>
      <w:r w:rsidRPr="005A3B31">
        <w:rPr>
          <w:rFonts w:ascii="CourierNewPSMT" w:hAnsi="CourierNewPSMT" w:cs="CourierNewPSMT"/>
          <w:color w:val="000000"/>
          <w:sz w:val="24"/>
          <w:szCs w:val="24"/>
          <w:lang w:val="en-US"/>
        </w:rPr>
        <w:t xml:space="preserve">o </w:t>
      </w:r>
      <w:r w:rsidRPr="005A3B31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Jingwei Dong, Technical University of Delft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 xml:space="preserve">, </w:t>
      </w:r>
      <w:r w:rsidRPr="005A3B31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val="en-US"/>
        </w:rPr>
        <w:t>J.Dong-6@tudelft.nl</w:t>
      </w:r>
    </w:p>
    <w:p w14:paraId="74F02804" w14:textId="77777777" w:rsidR="00133B04" w:rsidRPr="005A3B31" w:rsidRDefault="00133B04" w:rsidP="00133B04">
      <w:pPr>
        <w:autoSpaceDE w:val="0"/>
        <w:autoSpaceDN w:val="0"/>
        <w:adjustRightInd w:val="0"/>
        <w:spacing w:after="0" w:line="240" w:lineRule="auto"/>
        <w:rPr>
          <w:rFonts w:ascii="SymbolMT" w:hAnsi="SymbolMT" w:cs="SymbolMT"/>
          <w:color w:val="000000"/>
          <w:sz w:val="24"/>
          <w:szCs w:val="24"/>
          <w:lang w:val="en-US"/>
        </w:rPr>
      </w:pPr>
    </w:p>
    <w:p w14:paraId="310AEE11" w14:textId="77777777" w:rsidR="00133B04" w:rsidRPr="0063095E" w:rsidRDefault="00133B04" w:rsidP="006568B4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 w:themeColor="text1"/>
          <w:szCs w:val="24"/>
          <w:lang w:val="en-GB"/>
        </w:rPr>
      </w:pPr>
    </w:p>
    <w:sectPr w:rsidR="00133B04" w:rsidRPr="006309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6BB92" w14:textId="77777777" w:rsidR="00D469E0" w:rsidRDefault="00D469E0" w:rsidP="00522F67">
      <w:pPr>
        <w:spacing w:after="0" w:line="240" w:lineRule="auto"/>
      </w:pPr>
      <w:r>
        <w:separator/>
      </w:r>
    </w:p>
  </w:endnote>
  <w:endnote w:type="continuationSeparator" w:id="0">
    <w:p w14:paraId="42283D27" w14:textId="77777777" w:rsidR="00D469E0" w:rsidRDefault="00D469E0" w:rsidP="00522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SymbolMT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2070309020205020404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2EC1C" w14:textId="77777777" w:rsidR="00D469E0" w:rsidRDefault="00D469E0" w:rsidP="00522F67">
      <w:pPr>
        <w:spacing w:after="0" w:line="240" w:lineRule="auto"/>
      </w:pPr>
      <w:r>
        <w:separator/>
      </w:r>
    </w:p>
  </w:footnote>
  <w:footnote w:type="continuationSeparator" w:id="0">
    <w:p w14:paraId="0C79D212" w14:textId="77777777" w:rsidR="00D469E0" w:rsidRDefault="00D469E0" w:rsidP="00522F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2MDcwsDQyNTI1MzZX0lEKTi0uzszPAykwrAUASpbuwSwAAAA="/>
  </w:docVars>
  <w:rsids>
    <w:rsidRoot w:val="00522F67"/>
    <w:rsid w:val="00004C68"/>
    <w:rsid w:val="0000559F"/>
    <w:rsid w:val="000068A2"/>
    <w:rsid w:val="0003058D"/>
    <w:rsid w:val="0003074B"/>
    <w:rsid w:val="0003322A"/>
    <w:rsid w:val="000355A6"/>
    <w:rsid w:val="0005555D"/>
    <w:rsid w:val="00061E30"/>
    <w:rsid w:val="0006375E"/>
    <w:rsid w:val="000648B8"/>
    <w:rsid w:val="00066B25"/>
    <w:rsid w:val="000712A6"/>
    <w:rsid w:val="0008017C"/>
    <w:rsid w:val="00085F69"/>
    <w:rsid w:val="000909AE"/>
    <w:rsid w:val="000B24A4"/>
    <w:rsid w:val="000B6A03"/>
    <w:rsid w:val="000C0D70"/>
    <w:rsid w:val="000C25F6"/>
    <w:rsid w:val="000C4E8E"/>
    <w:rsid w:val="000D3C3B"/>
    <w:rsid w:val="000D4DA6"/>
    <w:rsid w:val="000D7A82"/>
    <w:rsid w:val="000E6494"/>
    <w:rsid w:val="000F20D1"/>
    <w:rsid w:val="000F5454"/>
    <w:rsid w:val="00101B99"/>
    <w:rsid w:val="00104BC0"/>
    <w:rsid w:val="0010724F"/>
    <w:rsid w:val="00114815"/>
    <w:rsid w:val="00116C5E"/>
    <w:rsid w:val="00122F92"/>
    <w:rsid w:val="00123138"/>
    <w:rsid w:val="00123B28"/>
    <w:rsid w:val="00127A9E"/>
    <w:rsid w:val="00133B04"/>
    <w:rsid w:val="001351B2"/>
    <w:rsid w:val="00140934"/>
    <w:rsid w:val="00141AAD"/>
    <w:rsid w:val="00151859"/>
    <w:rsid w:val="001608CF"/>
    <w:rsid w:val="0016226E"/>
    <w:rsid w:val="00163423"/>
    <w:rsid w:val="001718C9"/>
    <w:rsid w:val="00186F80"/>
    <w:rsid w:val="0019617C"/>
    <w:rsid w:val="001B5030"/>
    <w:rsid w:val="001B7CA5"/>
    <w:rsid w:val="001D376B"/>
    <w:rsid w:val="001E5020"/>
    <w:rsid w:val="001E6AE7"/>
    <w:rsid w:val="001F11B9"/>
    <w:rsid w:val="001F45E1"/>
    <w:rsid w:val="00213E48"/>
    <w:rsid w:val="0021772A"/>
    <w:rsid w:val="00225C91"/>
    <w:rsid w:val="002368D9"/>
    <w:rsid w:val="00243144"/>
    <w:rsid w:val="00245EE3"/>
    <w:rsid w:val="00250BC0"/>
    <w:rsid w:val="002522F9"/>
    <w:rsid w:val="00255966"/>
    <w:rsid w:val="00256F0A"/>
    <w:rsid w:val="00264060"/>
    <w:rsid w:val="002640CF"/>
    <w:rsid w:val="002668D6"/>
    <w:rsid w:val="00280C89"/>
    <w:rsid w:val="00283150"/>
    <w:rsid w:val="00283233"/>
    <w:rsid w:val="00290E2D"/>
    <w:rsid w:val="0029504D"/>
    <w:rsid w:val="002A15BB"/>
    <w:rsid w:val="002A1BFA"/>
    <w:rsid w:val="002A4B8F"/>
    <w:rsid w:val="002B495A"/>
    <w:rsid w:val="002B55D5"/>
    <w:rsid w:val="002B5FC1"/>
    <w:rsid w:val="002B77EE"/>
    <w:rsid w:val="002C05AF"/>
    <w:rsid w:val="002C0A43"/>
    <w:rsid w:val="002C71C0"/>
    <w:rsid w:val="002D058F"/>
    <w:rsid w:val="002E28EC"/>
    <w:rsid w:val="002E3306"/>
    <w:rsid w:val="002E53AC"/>
    <w:rsid w:val="002E5FCF"/>
    <w:rsid w:val="00302D1C"/>
    <w:rsid w:val="003032AE"/>
    <w:rsid w:val="0030558B"/>
    <w:rsid w:val="00314438"/>
    <w:rsid w:val="0032024D"/>
    <w:rsid w:val="0033771D"/>
    <w:rsid w:val="003418C1"/>
    <w:rsid w:val="00350866"/>
    <w:rsid w:val="00353243"/>
    <w:rsid w:val="00355460"/>
    <w:rsid w:val="00364845"/>
    <w:rsid w:val="00365520"/>
    <w:rsid w:val="00371311"/>
    <w:rsid w:val="00371619"/>
    <w:rsid w:val="00371BAD"/>
    <w:rsid w:val="003722FC"/>
    <w:rsid w:val="00373F91"/>
    <w:rsid w:val="003746C8"/>
    <w:rsid w:val="00376273"/>
    <w:rsid w:val="003A7DB1"/>
    <w:rsid w:val="003B0A41"/>
    <w:rsid w:val="003C01B6"/>
    <w:rsid w:val="003D4B4F"/>
    <w:rsid w:val="003E0B44"/>
    <w:rsid w:val="003E216B"/>
    <w:rsid w:val="003E250A"/>
    <w:rsid w:val="003F6CDA"/>
    <w:rsid w:val="00411E12"/>
    <w:rsid w:val="0042415E"/>
    <w:rsid w:val="004423AB"/>
    <w:rsid w:val="00444C47"/>
    <w:rsid w:val="00444F7A"/>
    <w:rsid w:val="00446E8C"/>
    <w:rsid w:val="00450E2A"/>
    <w:rsid w:val="00455C7A"/>
    <w:rsid w:val="004679B3"/>
    <w:rsid w:val="004720C3"/>
    <w:rsid w:val="00473852"/>
    <w:rsid w:val="0047613D"/>
    <w:rsid w:val="00482221"/>
    <w:rsid w:val="00484BA6"/>
    <w:rsid w:val="00485AD4"/>
    <w:rsid w:val="00491661"/>
    <w:rsid w:val="00491A24"/>
    <w:rsid w:val="004933C1"/>
    <w:rsid w:val="004939DD"/>
    <w:rsid w:val="00496F52"/>
    <w:rsid w:val="004A2824"/>
    <w:rsid w:val="004A6EF3"/>
    <w:rsid w:val="004C1794"/>
    <w:rsid w:val="004C2108"/>
    <w:rsid w:val="004D42C8"/>
    <w:rsid w:val="004D7B57"/>
    <w:rsid w:val="004E24EE"/>
    <w:rsid w:val="00520CAD"/>
    <w:rsid w:val="00522608"/>
    <w:rsid w:val="00522F67"/>
    <w:rsid w:val="00531928"/>
    <w:rsid w:val="00544696"/>
    <w:rsid w:val="0055756A"/>
    <w:rsid w:val="00574C03"/>
    <w:rsid w:val="00580110"/>
    <w:rsid w:val="00585E43"/>
    <w:rsid w:val="00585E91"/>
    <w:rsid w:val="00586AF7"/>
    <w:rsid w:val="005A3B31"/>
    <w:rsid w:val="005B4EDF"/>
    <w:rsid w:val="005B7D92"/>
    <w:rsid w:val="005C6BC2"/>
    <w:rsid w:val="005D241D"/>
    <w:rsid w:val="005D28A5"/>
    <w:rsid w:val="005D443D"/>
    <w:rsid w:val="005D4A02"/>
    <w:rsid w:val="005D628F"/>
    <w:rsid w:val="005F6BED"/>
    <w:rsid w:val="00602687"/>
    <w:rsid w:val="0060612D"/>
    <w:rsid w:val="006061CA"/>
    <w:rsid w:val="006066BA"/>
    <w:rsid w:val="0062377E"/>
    <w:rsid w:val="0063095E"/>
    <w:rsid w:val="006312ED"/>
    <w:rsid w:val="00636F4A"/>
    <w:rsid w:val="0064043A"/>
    <w:rsid w:val="00640BAF"/>
    <w:rsid w:val="006568B4"/>
    <w:rsid w:val="00660364"/>
    <w:rsid w:val="00671DFF"/>
    <w:rsid w:val="00676A9E"/>
    <w:rsid w:val="00681AB5"/>
    <w:rsid w:val="0068323F"/>
    <w:rsid w:val="00690532"/>
    <w:rsid w:val="00691F6E"/>
    <w:rsid w:val="006A2295"/>
    <w:rsid w:val="006A423B"/>
    <w:rsid w:val="006B4ADF"/>
    <w:rsid w:val="006B776E"/>
    <w:rsid w:val="006C2DD7"/>
    <w:rsid w:val="006C62CC"/>
    <w:rsid w:val="006C699E"/>
    <w:rsid w:val="006D38E0"/>
    <w:rsid w:val="006D722C"/>
    <w:rsid w:val="006F40A0"/>
    <w:rsid w:val="006F61B9"/>
    <w:rsid w:val="00711ECD"/>
    <w:rsid w:val="00716ACA"/>
    <w:rsid w:val="00725569"/>
    <w:rsid w:val="00741BCA"/>
    <w:rsid w:val="00743FDD"/>
    <w:rsid w:val="00753518"/>
    <w:rsid w:val="0076235E"/>
    <w:rsid w:val="00762B51"/>
    <w:rsid w:val="00767B81"/>
    <w:rsid w:val="00772775"/>
    <w:rsid w:val="00785FD9"/>
    <w:rsid w:val="00791EF7"/>
    <w:rsid w:val="007A5C2B"/>
    <w:rsid w:val="007C1E2A"/>
    <w:rsid w:val="007C3591"/>
    <w:rsid w:val="007C6B06"/>
    <w:rsid w:val="007E3857"/>
    <w:rsid w:val="007F0846"/>
    <w:rsid w:val="007F3715"/>
    <w:rsid w:val="00800224"/>
    <w:rsid w:val="00800E28"/>
    <w:rsid w:val="008124CB"/>
    <w:rsid w:val="008142FB"/>
    <w:rsid w:val="008167B2"/>
    <w:rsid w:val="00821600"/>
    <w:rsid w:val="00821903"/>
    <w:rsid w:val="00825110"/>
    <w:rsid w:val="008323BA"/>
    <w:rsid w:val="00842DF0"/>
    <w:rsid w:val="00843968"/>
    <w:rsid w:val="0084425F"/>
    <w:rsid w:val="00844858"/>
    <w:rsid w:val="00867975"/>
    <w:rsid w:val="0088122F"/>
    <w:rsid w:val="00887EF7"/>
    <w:rsid w:val="00894A98"/>
    <w:rsid w:val="0089570C"/>
    <w:rsid w:val="008A645F"/>
    <w:rsid w:val="008B26C1"/>
    <w:rsid w:val="008C2124"/>
    <w:rsid w:val="008D1A77"/>
    <w:rsid w:val="008D7E41"/>
    <w:rsid w:val="008E761B"/>
    <w:rsid w:val="008F252A"/>
    <w:rsid w:val="008F6F28"/>
    <w:rsid w:val="008F72D4"/>
    <w:rsid w:val="008F73E2"/>
    <w:rsid w:val="009030AF"/>
    <w:rsid w:val="0091529F"/>
    <w:rsid w:val="0092439D"/>
    <w:rsid w:val="00935DE6"/>
    <w:rsid w:val="0094568A"/>
    <w:rsid w:val="00946CBA"/>
    <w:rsid w:val="00952D3C"/>
    <w:rsid w:val="0095378D"/>
    <w:rsid w:val="009557B5"/>
    <w:rsid w:val="0095785B"/>
    <w:rsid w:val="0096408E"/>
    <w:rsid w:val="00973553"/>
    <w:rsid w:val="00981B8C"/>
    <w:rsid w:val="009856FF"/>
    <w:rsid w:val="00996CAC"/>
    <w:rsid w:val="009B6DC9"/>
    <w:rsid w:val="009D34F5"/>
    <w:rsid w:val="009D3DCD"/>
    <w:rsid w:val="009E27C3"/>
    <w:rsid w:val="009F0E0E"/>
    <w:rsid w:val="009F5EA5"/>
    <w:rsid w:val="009F79F6"/>
    <w:rsid w:val="00A00E1A"/>
    <w:rsid w:val="00A159F1"/>
    <w:rsid w:val="00A16B62"/>
    <w:rsid w:val="00A16C43"/>
    <w:rsid w:val="00A17D94"/>
    <w:rsid w:val="00A22ADC"/>
    <w:rsid w:val="00A2631D"/>
    <w:rsid w:val="00A26D18"/>
    <w:rsid w:val="00A27DF1"/>
    <w:rsid w:val="00A30E2E"/>
    <w:rsid w:val="00A53930"/>
    <w:rsid w:val="00A66094"/>
    <w:rsid w:val="00A669A4"/>
    <w:rsid w:val="00A776BC"/>
    <w:rsid w:val="00A90343"/>
    <w:rsid w:val="00A9172E"/>
    <w:rsid w:val="00AA105F"/>
    <w:rsid w:val="00AA7507"/>
    <w:rsid w:val="00AB30DA"/>
    <w:rsid w:val="00AB4818"/>
    <w:rsid w:val="00AD016B"/>
    <w:rsid w:val="00AE0941"/>
    <w:rsid w:val="00AE3119"/>
    <w:rsid w:val="00B05091"/>
    <w:rsid w:val="00B0517F"/>
    <w:rsid w:val="00B21A33"/>
    <w:rsid w:val="00B32D4E"/>
    <w:rsid w:val="00B32E62"/>
    <w:rsid w:val="00B37E34"/>
    <w:rsid w:val="00B474E2"/>
    <w:rsid w:val="00B47936"/>
    <w:rsid w:val="00B53C3B"/>
    <w:rsid w:val="00B562FC"/>
    <w:rsid w:val="00B569F6"/>
    <w:rsid w:val="00B6205E"/>
    <w:rsid w:val="00B6321E"/>
    <w:rsid w:val="00B6612C"/>
    <w:rsid w:val="00B767F5"/>
    <w:rsid w:val="00B7769A"/>
    <w:rsid w:val="00B84387"/>
    <w:rsid w:val="00BA4F83"/>
    <w:rsid w:val="00BB58E4"/>
    <w:rsid w:val="00BB66CE"/>
    <w:rsid w:val="00BC39B4"/>
    <w:rsid w:val="00BC4F68"/>
    <w:rsid w:val="00BC54BD"/>
    <w:rsid w:val="00BC5996"/>
    <w:rsid w:val="00BE4982"/>
    <w:rsid w:val="00BE57CA"/>
    <w:rsid w:val="00BF26D2"/>
    <w:rsid w:val="00C04B72"/>
    <w:rsid w:val="00C06C2F"/>
    <w:rsid w:val="00C219A8"/>
    <w:rsid w:val="00C2298F"/>
    <w:rsid w:val="00C275AE"/>
    <w:rsid w:val="00C27E4C"/>
    <w:rsid w:val="00C348CB"/>
    <w:rsid w:val="00C3704E"/>
    <w:rsid w:val="00C40F42"/>
    <w:rsid w:val="00C458B5"/>
    <w:rsid w:val="00C45A81"/>
    <w:rsid w:val="00C46418"/>
    <w:rsid w:val="00C507F5"/>
    <w:rsid w:val="00C5435D"/>
    <w:rsid w:val="00C57C60"/>
    <w:rsid w:val="00C63D20"/>
    <w:rsid w:val="00C6534A"/>
    <w:rsid w:val="00C6548C"/>
    <w:rsid w:val="00C95152"/>
    <w:rsid w:val="00CB05BA"/>
    <w:rsid w:val="00CB674B"/>
    <w:rsid w:val="00CD10C5"/>
    <w:rsid w:val="00CD3696"/>
    <w:rsid w:val="00CD3C44"/>
    <w:rsid w:val="00CE0886"/>
    <w:rsid w:val="00CE2680"/>
    <w:rsid w:val="00CE68CA"/>
    <w:rsid w:val="00CF24EA"/>
    <w:rsid w:val="00CF2877"/>
    <w:rsid w:val="00D01516"/>
    <w:rsid w:val="00D14B3E"/>
    <w:rsid w:val="00D329B4"/>
    <w:rsid w:val="00D35B22"/>
    <w:rsid w:val="00D36F40"/>
    <w:rsid w:val="00D37BB0"/>
    <w:rsid w:val="00D410D6"/>
    <w:rsid w:val="00D4191F"/>
    <w:rsid w:val="00D469E0"/>
    <w:rsid w:val="00D5527F"/>
    <w:rsid w:val="00D63392"/>
    <w:rsid w:val="00DA7A96"/>
    <w:rsid w:val="00DB089B"/>
    <w:rsid w:val="00DB1472"/>
    <w:rsid w:val="00DB3EB5"/>
    <w:rsid w:val="00DB6F6E"/>
    <w:rsid w:val="00DC0541"/>
    <w:rsid w:val="00DC2435"/>
    <w:rsid w:val="00DC277C"/>
    <w:rsid w:val="00DC338C"/>
    <w:rsid w:val="00DC6725"/>
    <w:rsid w:val="00DC7196"/>
    <w:rsid w:val="00DD39A2"/>
    <w:rsid w:val="00DD7925"/>
    <w:rsid w:val="00DF2872"/>
    <w:rsid w:val="00DF3B18"/>
    <w:rsid w:val="00DF7762"/>
    <w:rsid w:val="00E0028A"/>
    <w:rsid w:val="00E00E13"/>
    <w:rsid w:val="00E0380C"/>
    <w:rsid w:val="00E12BF6"/>
    <w:rsid w:val="00E365D9"/>
    <w:rsid w:val="00E37879"/>
    <w:rsid w:val="00E40085"/>
    <w:rsid w:val="00E45254"/>
    <w:rsid w:val="00E472D8"/>
    <w:rsid w:val="00E51564"/>
    <w:rsid w:val="00E55A2C"/>
    <w:rsid w:val="00E75FB1"/>
    <w:rsid w:val="00E81D50"/>
    <w:rsid w:val="00E9134D"/>
    <w:rsid w:val="00E915A8"/>
    <w:rsid w:val="00E953E5"/>
    <w:rsid w:val="00EA7797"/>
    <w:rsid w:val="00EB72EA"/>
    <w:rsid w:val="00EC4DEB"/>
    <w:rsid w:val="00ED1368"/>
    <w:rsid w:val="00ED3B0E"/>
    <w:rsid w:val="00ED44BB"/>
    <w:rsid w:val="00ED7AED"/>
    <w:rsid w:val="00EE61FD"/>
    <w:rsid w:val="00EF369E"/>
    <w:rsid w:val="00EF5A3F"/>
    <w:rsid w:val="00F06C70"/>
    <w:rsid w:val="00F07DB4"/>
    <w:rsid w:val="00F22283"/>
    <w:rsid w:val="00F227FC"/>
    <w:rsid w:val="00F24BD6"/>
    <w:rsid w:val="00F36642"/>
    <w:rsid w:val="00F50DD7"/>
    <w:rsid w:val="00F52F3E"/>
    <w:rsid w:val="00F53C78"/>
    <w:rsid w:val="00F54E81"/>
    <w:rsid w:val="00F64367"/>
    <w:rsid w:val="00F72B36"/>
    <w:rsid w:val="00F747AE"/>
    <w:rsid w:val="00F8087D"/>
    <w:rsid w:val="00F86250"/>
    <w:rsid w:val="00F9385E"/>
    <w:rsid w:val="00F9697F"/>
    <w:rsid w:val="00FA2CD2"/>
    <w:rsid w:val="00FB6D16"/>
    <w:rsid w:val="00FB6DA4"/>
    <w:rsid w:val="00FC35DA"/>
    <w:rsid w:val="00FC73D0"/>
    <w:rsid w:val="00FC7EF9"/>
    <w:rsid w:val="00FE0142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27D7"/>
  <w15:chartTrackingRefBased/>
  <w15:docId w15:val="{5494632A-6B31-465F-B889-B598F7B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18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2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522F67"/>
  </w:style>
  <w:style w:type="paragraph" w:styleId="a5">
    <w:name w:val="footer"/>
    <w:basedOn w:val="a"/>
    <w:link w:val="a6"/>
    <w:uiPriority w:val="99"/>
    <w:unhideWhenUsed/>
    <w:rsid w:val="00522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522F67"/>
  </w:style>
  <w:style w:type="paragraph" w:styleId="a7">
    <w:name w:val="Normal (Web)"/>
    <w:basedOn w:val="a"/>
    <w:uiPriority w:val="99"/>
    <w:semiHidden/>
    <w:unhideWhenUsed/>
    <w:rsid w:val="00522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741BC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41BCA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FB6DA4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B6DA4"/>
    <w:rPr>
      <w:sz w:val="18"/>
      <w:szCs w:val="18"/>
    </w:rPr>
  </w:style>
  <w:style w:type="paragraph" w:styleId="ac">
    <w:name w:val="Revision"/>
    <w:hidden/>
    <w:uiPriority w:val="99"/>
    <w:semiHidden/>
    <w:rsid w:val="005B7D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2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0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6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7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4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3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4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8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4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4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3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4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yc.jiang2016@fox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KenesDocumentTypeId xmlns="eb3f7de7-c935-4ca6-a12c-1f73773710ec" xsi:nil="true"/>
    <_ip_UnifiedCompliancePolicyProperties xmlns="http://schemas.microsoft.com/sharepoint/v3" xsi:nil="true"/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DF9156C17D5A4C8F94D336D88B7B06" ma:contentTypeVersion="14" ma:contentTypeDescription="Create a new document." ma:contentTypeScope="" ma:versionID="2a150bb9180a363c92b38433b26eaa28">
  <xsd:schema xmlns:xsd="http://www.w3.org/2001/XMLSchema" xmlns:xs="http://www.w3.org/2001/XMLSchema" xmlns:p="http://schemas.microsoft.com/office/2006/metadata/properties" xmlns:ns1="http://schemas.microsoft.com/sharepoint/v3" xmlns:ns2="eb3f7de7-c935-4ca6-a12c-1f73773710ec" xmlns:ns3="e0613b64-eea6-4682-96b3-04360ec05e59" targetNamespace="http://schemas.microsoft.com/office/2006/metadata/properties" ma:root="true" ma:fieldsID="9009ec60a88f2a5219288de4545f7642" ns1:_="" ns2:_="" ns3:_="">
    <xsd:import namespace="http://schemas.microsoft.com/sharepoint/v3"/>
    <xsd:import namespace="eb3f7de7-c935-4ca6-a12c-1f73773710ec"/>
    <xsd:import namespace="e0613b64-eea6-4682-96b3-04360ec05e59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KenesDocumentType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3f7de7-c935-4ca6-a12c-1f73773710ec" elementFormDefault="qualified">
    <xsd:import namespace="http://schemas.microsoft.com/office/2006/documentManagement/types"/>
    <xsd:import namespace="http://schemas.microsoft.com/office/infopath/2007/PartnerControls"/>
    <xsd:element name="KenesDocumentTypeId" ma:index="10" nillable="true" ma:displayName="KenesDocumentTypeId" ma:list="{5ca2ab15-5c4e-45db-95e6-5cb4dd45d1b1}" ma:internalName="KenesDocumentTypeId" ma:showField="Title" ma:web="eb3f7de7-c935-4ca6-a12c-1f73773710ec">
      <xsd:simpleType>
        <xsd:restriction base="dms:Lookup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13b64-eea6-4682-96b3-04360ec05e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8AAB0D-09DF-4DA4-8A61-A278C3F3F04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b3f7de7-c935-4ca6-a12c-1f73773710ec"/>
  </ds:schemaRefs>
</ds:datastoreItem>
</file>

<file path=customXml/itemProps2.xml><?xml version="1.0" encoding="utf-8"?>
<ds:datastoreItem xmlns:ds="http://schemas.openxmlformats.org/officeDocument/2006/customXml" ds:itemID="{F3A18F1C-4638-405D-B9B6-DD7E5A92A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b3f7de7-c935-4ca6-a12c-1f73773710ec"/>
    <ds:schemaRef ds:uri="e0613b64-eea6-4682-96b3-04360ec05e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55979A-F4F5-43DB-828B-9933427BB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IES Special Session CFP Template</dc:title>
  <dc:subject/>
  <dc:creator>Tan Bak Kin</dc:creator>
  <cp:keywords/>
  <dc:description/>
  <cp:lastModifiedBy>huxp</cp:lastModifiedBy>
  <cp:revision>3</cp:revision>
  <dcterms:created xsi:type="dcterms:W3CDTF">2022-01-03T01:55:00Z</dcterms:created>
  <dcterms:modified xsi:type="dcterms:W3CDTF">2022-01-03T01:58:00Z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0x010100ABDF9156C17D5A4C8F94D336D88B7B06</vt:lpwstr>
  </property>
</Properties>
</file>