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start="646" w:end="518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360" w:before="0" w:after="0"/>
        <w:ind w:start="646" w:end="641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>
      <w:pPr>
        <w:pStyle w:val="Normal"/>
        <w:spacing w:lineRule="auto" w:line="360" w:before="280" w:after="280"/>
        <w:ind w:start="408" w:end="15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Факультет Информационных технологий</w:t>
        <w:br/>
        <w:t>Кафедра «Информационная безопасность»</w:t>
      </w:r>
    </w:p>
    <w:p>
      <w:pPr>
        <w:pStyle w:val="Normal"/>
        <w:spacing w:lineRule="auto" w:line="360" w:before="280" w:after="280"/>
        <w:ind w:start="408" w:end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en-US" w:bidi="en-US"/>
        </w:rPr>
        <w:t>Направление подготовки/ специальность: Информационная безопасность 10.03.01</w:t>
      </w:r>
    </w:p>
    <w:p>
      <w:pPr>
        <w:pStyle w:val="Normal"/>
        <w:spacing w:lineRule="auto" w:line="360" w:before="280" w:after="280"/>
        <w:ind w:start="646" w:end="64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="280" w:after="280"/>
        <w:ind w:start="10" w:end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240" w:before="280" w:after="280"/>
        <w:ind w:start="11" w:end="1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sz w:val="44"/>
          <w:szCs w:val="44"/>
          <w:lang w:eastAsia="en-US" w:bidi="en-US"/>
        </w:rPr>
        <w:t>ОТЧЕТ</w:t>
      </w:r>
    </w:p>
    <w:p>
      <w:pPr>
        <w:pStyle w:val="Normal"/>
        <w:spacing w:lineRule="auto" w:line="240" w:before="280" w:after="280"/>
        <w:ind w:start="11" w:end="17"/>
        <w:jc w:val="center"/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>
      <w:pPr>
        <w:pStyle w:val="Normal"/>
        <w:spacing w:lineRule="auto" w:line="360" w:before="280" w:after="280"/>
        <w:ind w:start="73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="280" w:after="280"/>
        <w:ind w:start="10" w:end="10"/>
        <w:jc w:val="both"/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>Студент: Корепов Андрей Алексеевич Группа: 241-352</w:t>
      </w:r>
    </w:p>
    <w:p>
      <w:pPr>
        <w:pStyle w:val="Normal"/>
        <w:spacing w:lineRule="auto" w:line="360" w:before="280" w:after="280"/>
        <w:ind w:start="-5" w:end="-1"/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>Московский Политех, кафедра информационной безопасности</w:t>
      </w:r>
    </w:p>
    <w:p>
      <w:pPr>
        <w:pStyle w:val="Normal"/>
        <w:spacing w:lineRule="auto" w:line="360" w:before="280" w:after="280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="280" w:after="280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>
      <w:pPr>
        <w:pStyle w:val="Normal"/>
        <w:spacing w:lineRule="auto" w:line="360" w:before="280" w:after="280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Руководитель практики: _________________________________</w:t>
      </w:r>
    </w:p>
    <w:p>
      <w:pPr>
        <w:pStyle w:val="Normal"/>
        <w:spacing w:lineRule="auto" w:line="360" w:before="280" w:after="280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="280" w:after="280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="280" w:after="280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="280" w:after="280"/>
        <w:ind w:start="10" w:end="1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Москва 2025</w:t>
      </w:r>
    </w:p>
    <w:p>
      <w:pPr>
        <w:pStyle w:val="Normal"/>
        <w:keepNext w:val="true"/>
        <w:keepLines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ОГЛАВЛЕНИЕ</w:t>
      </w:r>
    </w:p>
    <w:p>
      <w:pPr>
        <w:pStyle w:val="Normal"/>
        <w:keepNext w:val="true"/>
        <w:keepLines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ВВЕДЕНИЕ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Общая информация о проекте: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Название проекта</w:t>
      </w:r>
    </w:p>
    <w:p>
      <w:pPr>
        <w:pStyle w:val="ListParagraph"/>
        <w:keepNext w:val="true"/>
        <w:keepLines/>
        <w:numPr>
          <w:ilvl w:val="0"/>
          <w:numId w:val="3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Цели и задачи проекта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(заказчика проекта)</w:t>
      </w:r>
    </w:p>
    <w:p>
      <w:pPr>
        <w:pStyle w:val="ListParagraph"/>
        <w:keepNext w:val="true"/>
        <w:keepLines/>
        <w:numPr>
          <w:ilvl w:val="0"/>
          <w:numId w:val="3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Наименование заказчика</w:t>
      </w:r>
    </w:p>
    <w:p>
      <w:pPr>
        <w:pStyle w:val="ListParagraph"/>
        <w:keepNext w:val="true"/>
        <w:keepLines/>
        <w:numPr>
          <w:ilvl w:val="0"/>
          <w:numId w:val="3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Организационная структура</w:t>
      </w:r>
    </w:p>
    <w:p>
      <w:pPr>
        <w:pStyle w:val="ListParagraph"/>
        <w:keepNext w:val="true"/>
        <w:keepLines/>
        <w:numPr>
          <w:ilvl w:val="0"/>
          <w:numId w:val="3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деятельности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ЗАКЛЮЧЕНИЕ 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СПИСОК ИСПОЛЬЗОВАННОЙ ЛИТЕРАТУРЫ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ПРИЛОЖЕНИЯ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</w:rPr>
        <w:t>ВВЕДЕНИЕ</w:t>
      </w:r>
    </w:p>
    <w:p>
      <w:pPr>
        <w:pStyle w:val="Normal"/>
        <w:widowControl/>
        <w:bidi w:val="0"/>
        <w:spacing w:lineRule="auto" w:line="360" w:before="0" w:after="0"/>
        <w:ind w:firstLine="1134" w:start="0" w:end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ИТ-сервисы для "Цифрового университета" – это масштабная инициатива, направленная на трансформацию образовательного пространства Московского политехнического университета через внедрение современных цифровых технологий. В условиях стремительного развития информационной среды проект призван стать связующим звеном между традиционными образовательными процессами и инновационными подходами к организации учебной и административной деятельности.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</w:rPr>
        <w:t>Общая характеристика деятельности организации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Заказчик: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Московский политехнический университет.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Организационная структура: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Организационная структура университета по виду относится к линейно функциональным структурам.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Линейно-функциональная структура – структура, при которой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специалисты одного профиля объединяются в структурные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подразделения и принимают решения, обязательные для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подразделений.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Описание деятельности: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Вуз выпускает инженеров по широкому спектру направлений, в том числе специалистов в сфере информационных технологий (IT), биотехнологии, интеллектуальной энергетики, беспилотного транспорта и машиностроения. Также здесь представлены и гуманитарные, социально-экономические, творческие направления.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</w:rPr>
        <w:t>Описание задания по проектной практике</w:t>
      </w:r>
    </w:p>
    <w:p>
      <w:pPr>
        <w:pStyle w:val="Normal"/>
        <w:widowControl/>
        <w:bidi w:val="0"/>
        <w:spacing w:lineRule="auto" w:line="360" w:before="0" w:after="0"/>
        <w:ind w:firstLine="1134" w:start="0" w:end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В рамках проектной практики требовалось выполнить базовую и вариативную части. Базовая часть включала создание группового репозитория на GitHub на основе предоставленного шаблона с освоением базовых команд Git: клонирование, создание коммитов, отправка изменений и работа с ветками. Все изменения необходимо было регулярно фиксировать с сообщениями к коммитам. Также требовалось оформить все материалы проекта в формате Markdown, изучив его синтаксис и подготовив необходимые документы. Основным заданием было создание статического веб-сайта об основном проекте по дисциплине "Проектная деятельность" с использованием HTML и CSS или генератора статических сайтов Hugo. Сайт должен был содержать домашнюю страницу с аннотацией проекта, страницу "О проекте", раздел "Участники" с описанием вклада каждого, страницу "Журнал" как минимум с тремя постами о прогрессе работы и страницу "Ресурсы" со ссылками на полезные материалы. Дополнительно нужно было оформить страницы графическими и медиаматериалами. Также требовалось организовать взаимодействие с партнёрской организацией, участвовать в профильных мероприятиях и написать отчёт об этом опыте в формате Markdown. </w:t>
      </w:r>
    </w:p>
    <w:p>
      <w:pPr>
        <w:pStyle w:val="Normal"/>
        <w:widowControl/>
        <w:bidi w:val="0"/>
        <w:spacing w:lineRule="auto" w:line="360" w:before="0" w:after="0"/>
        <w:ind w:firstLine="1134" w:start="0" w:end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360" w:before="0" w:after="0"/>
        <w:ind w:firstLine="1134" w:start="0" w:end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В рамках вариативной части проектной практики необходимо было выполнить задание по теме "Обзор инструментов анализа веб-безопасности". Требовалось создать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сайт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, подробно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рассматривающий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современные методы тестирования безопасности веб-приложений. Основные задачи включали: изучение и систематизацию информации о четырех ключевых методах анализа безопасности (SAST, DAST, IAST и SCA); подготовку детальных описаний принципов работы каждого метода; сравнение популярных инструментов для каждого подхода (таких как SonarQube, OWASP ZAP, Contrast Security и других); разработку рекомендаций по их применению в различных сценариях. Полученные результаты нужно было оформить в виде структурированного веб-сайта с интерактивными элементами, сравнительными таблицами и наглядными примерами, интегрировав этот контент в созданный ранее репозиторий и базовый сайт проекта. Дополнительно требовалось подготовить техническую документацию по работе с инструментами безопасности в формате Markdown и представить проект на сайте в HTML-формате.</w:t>
      </w:r>
    </w:p>
    <w:p>
      <w:pPr>
        <w:pStyle w:val="Normal"/>
        <w:widowControl/>
        <w:bidi w:val="0"/>
        <w:spacing w:lineRule="auto" w:line="360" w:before="0" w:after="0"/>
        <w:ind w:firstLine="1134" w:start="0" w:end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</w:rPr>
        <w:t>Описание достигнутых результатов</w:t>
      </w:r>
    </w:p>
    <w:p>
      <w:pPr>
        <w:pStyle w:val="Normal"/>
        <w:widowControl/>
        <w:bidi w:val="0"/>
        <w:spacing w:lineRule="auto" w:line="360" w:before="0" w:after="0"/>
        <w:ind w:firstLine="1134" w:start="0" w:end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В ходе выполнения базовой части проектной практики я создал и настроил репозиторий проекта на GitHub, организовав его структуру в соответствии с задани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ем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. Я освоил работу с системой контроля версий Git, научившись выполнять все основные операции: клонирование репозитория, создание коммитов с комментариями, отправку изменений на удалённый сервер и ветвление. Особое внимание я уделил разработке основных разделов сайта - создал главную страницу с приветственным текстом и аннотацией проекта, тщательно проработал страницу "О проекте" с детальным описанием целей и задач, а также реализовал раздел "Участники", где представил всех членов нашей команды и их вклад в проект. В процессе работы я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принимал участие в создании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дизайна сайта. Для раздела "Журнал" я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написал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три отчёта, в которых описал ключевые этапы нашей работы, включая посещение мастер-класса от компании "Инфосистемы Джет". В завершение я полностью оформил всю необходимую документацию по базовой части проекта.</w:t>
      </w:r>
    </w:p>
    <w:p>
      <w:pPr>
        <w:pStyle w:val="Normal"/>
        <w:widowControl/>
        <w:bidi w:val="0"/>
        <w:spacing w:lineRule="auto" w:line="360" w:before="0" w:after="0"/>
        <w:ind w:firstLine="1134" w:start="0" w:end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При переходе к вариативной части я изучил инструменты анализа веб-безопасности. Я исследовал четыре ключевых метода: SAST (статический анализ), DAST (динамический анализ), IAST (интерактивный анализ) и SCA (анализ компонентов программного обеспечения). На основе полученных знаний я разработал и наполнил содержанием раздел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ы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сайта. Для главной страницы вариативной части я создал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html-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файл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Так же мною были сделаны страницы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, посвящённы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е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SAST и DAST технологиям.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Я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описал принципы их работы, привёл примеры инструментов (таких как SonarQube и OWASP ZAP), составил подробные инструкции по их использованию и добавил примеры кода с потенциальными уязвимостями. Все материалы я оформил в едином стиле с базовой частью проекта, сохранив целостность дизайна всего сайта.</w:t>
      </w:r>
    </w:p>
    <w:p>
      <w:pPr>
        <w:pStyle w:val="Normal"/>
        <w:widowControl/>
        <w:bidi w:val="0"/>
        <w:spacing w:lineRule="auto" w:line="360" w:before="0" w:after="0"/>
        <w:ind w:firstLine="1134" w:start="0" w:end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</w:rPr>
        <w:t>Заключение</w:t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В ходе выполнения проектной практики мною были реализованы задачи, как базовой, так и вариативной части. В базовой части я освоил ключевые технологии веб-разработки и работы с системами контроля версий. В вариативной части проекта я изучил современные методы анализа веб-безопасности. Так же я научил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ся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правильному оформлению документации и отчетных материалов в соответствии с установленными стандартами. </w:t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</w:rPr>
        <w:t>Список литературы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Руководство по основам HTML от Mozilla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URL: </w:t>
      </w:r>
      <w:hyperlink r:id="rId2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color w:val="000000"/>
            <w:sz w:val="28"/>
            <w:szCs w:val="28"/>
            <w:lang w:val="en-US"/>
          </w:rPr>
          <w:t>https://developer.mozilla.org/ru/docs/Learn_web_development/Getting_started/Your_first_website/Creating_the_content</w:t>
        </w:r>
      </w:hyperlink>
    </w:p>
    <w:p>
      <w:pPr>
        <w:pStyle w:val="Normal"/>
        <w:numPr>
          <w:ilvl w:val="0"/>
          <w:numId w:val="4"/>
        </w:numPr>
        <w:spacing w:lineRule="auto" w:line="360" w:before="0" w:after="0"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Справочник по всем HTML-элементам URL: </w:t>
      </w:r>
      <w:hyperlink r:id="rId3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color w:val="000000"/>
            <w:sz w:val="28"/>
            <w:szCs w:val="28"/>
            <w:lang w:val="en-US"/>
          </w:rPr>
          <w:t>https://developer.mozilla.org/ru/docs/Web/HTML/Element</w:t>
        </w:r>
      </w:hyperlink>
    </w:p>
    <w:p>
      <w:pPr>
        <w:pStyle w:val="Normal"/>
        <w:numPr>
          <w:ilvl w:val="0"/>
          <w:numId w:val="4"/>
        </w:numPr>
        <w:spacing w:lineRule="auto" w:line="360" w:before="0" w:after="0"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Полное руководство по каскадным таблицам стилей URL: </w:t>
      </w:r>
      <w:hyperlink r:id="rId4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color w:val="000000"/>
            <w:sz w:val="28"/>
            <w:szCs w:val="28"/>
            <w:lang w:val="en-US"/>
          </w:rPr>
          <w:t>https://developer.mozilla.org/ru/docs/Web/CSS</w:t>
        </w:r>
      </w:hyperlink>
    </w:p>
    <w:p>
      <w:pPr>
        <w:pStyle w:val="Normal"/>
        <w:numPr>
          <w:ilvl w:val="0"/>
          <w:numId w:val="4"/>
        </w:numPr>
        <w:spacing w:lineRule="auto" w:line="360" w:before="0" w:after="0"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Основы современной верстки с CSS URL: </w:t>
      </w:r>
      <w:hyperlink r:id="rId5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color w:val="000000"/>
            <w:sz w:val="28"/>
            <w:szCs w:val="28"/>
            <w:lang w:val="en-US"/>
          </w:rPr>
          <w:t>https://developer.mozilla.org/ru/docs/Learn_web_development/Core/CSS_layout/Introduction</w:t>
        </w:r>
      </w:hyperlink>
    </w:p>
    <w:p>
      <w:pPr>
        <w:pStyle w:val="Normal"/>
        <w:numPr>
          <w:ilvl w:val="0"/>
          <w:numId w:val="4"/>
        </w:numPr>
        <w:spacing w:lineRule="auto" w:line="360" w:before="0" w:after="0"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Современный справочник по веб-разработке URL: </w:t>
      </w:r>
      <w:hyperlink r:id="rId6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color w:val="000000"/>
            <w:sz w:val="28"/>
            <w:szCs w:val="28"/>
            <w:lang w:val="en-US"/>
          </w:rPr>
          <w:t>https://doka.guide/</w:t>
        </w:r>
      </w:hyperlink>
    </w:p>
    <w:p>
      <w:pPr>
        <w:pStyle w:val="Normal"/>
        <w:numPr>
          <w:ilvl w:val="0"/>
          <w:numId w:val="4"/>
        </w:numPr>
        <w:spacing w:lineRule="auto" w:line="360" w:before="0" w:after="0"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Подробное руководство по инструментам разработчика в браузере URL: </w:t>
      </w:r>
      <w:hyperlink r:id="rId7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color w:val="000000"/>
            <w:sz w:val="28"/>
            <w:szCs w:val="28"/>
            <w:lang w:val="en-US"/>
          </w:rPr>
          <w:t>https://habr.com/ru/articles/548898/</w:t>
        </w:r>
      </w:hyperlink>
    </w:p>
    <w:p>
      <w:pPr>
        <w:pStyle w:val="Normal"/>
        <w:numPr>
          <w:ilvl w:val="0"/>
          <w:numId w:val="4"/>
        </w:numPr>
        <w:spacing w:lineRule="auto" w:line="360" w:before="0" w:after="0"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Полное руководство по системе контроля версий Git URL: </w:t>
      </w:r>
      <w:hyperlink r:id="rId8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color w:val="000000"/>
            <w:sz w:val="28"/>
            <w:szCs w:val="28"/>
            <w:lang w:val="en-US"/>
          </w:rPr>
          <w:t>https://git-scm.com/book/ru/v2</w:t>
        </w:r>
      </w:hyperlink>
    </w:p>
    <w:p>
      <w:pPr>
        <w:pStyle w:val="Normal"/>
        <w:numPr>
          <w:ilvl w:val="0"/>
          <w:numId w:val="4"/>
        </w:numPr>
        <w:spacing w:lineRule="auto" w:line="360" w:before="0" w:after="0"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Наглядное объяснение принципов работы Git URL: </w:t>
      </w:r>
      <w:hyperlink r:id="rId9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color w:val="000000"/>
            <w:sz w:val="28"/>
            <w:szCs w:val="28"/>
            <w:lang w:val="en-US"/>
          </w:rPr>
          <w:t>https://skillbox.ru/media/code/chto_takoe_git_obyasnyaem_na_skhemakh/</w:t>
        </w:r>
      </w:hyperlink>
    </w:p>
    <w:p>
      <w:pPr>
        <w:pStyle w:val="Normal"/>
        <w:numPr>
          <w:ilvl w:val="0"/>
          <w:numId w:val="4"/>
        </w:numPr>
        <w:spacing w:lineRule="auto" w:line="360" w:before="0" w:after="0"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Изучение языка разметки Markdown: </w:t>
      </w:r>
      <w:hyperlink r:id="rId10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color w:val="000000"/>
            <w:sz w:val="28"/>
            <w:szCs w:val="28"/>
            <w:lang w:val="en-US"/>
          </w:rPr>
          <w:t>https://ru.hexlet.io/lesson_filters/markdown</w:t>
        </w:r>
      </w:hyperlink>
    </w:p>
    <w:p>
      <w:pPr>
        <w:pStyle w:val="Normal"/>
        <w:numPr>
          <w:ilvl w:val="0"/>
          <w:numId w:val="4"/>
        </w:numPr>
        <w:spacing w:lineRule="auto" w:line="360" w:before="0" w:after="0"/>
        <w:jc w:val="star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Информация о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DevSecOps URL: </w:t>
      </w:r>
      <w:hyperlink r:id="rId11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color w:val="000000"/>
            <w:sz w:val="28"/>
            <w:szCs w:val="28"/>
            <w:lang w:val="en-US"/>
          </w:rPr>
          <w:t>https://habr.com/ru/companies/ussc/articles/894818/</w:t>
        </w:r>
      </w:hyperlink>
    </w:p>
    <w:sectPr>
      <w:footerReference w:type="default" r:id="rId12"/>
      <w:footerReference w:type="first" r:id="rId13"/>
      <w:type w:val="nextPage"/>
      <w:pgSz w:w="11906" w:h="16838"/>
      <w:pgMar w:left="1134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Cambria">
    <w:charset w:val="cc" w:characterSet="windows-1251"/>
    <w:family w:val="swiss"/>
    <w:pitch w:val="variable"/>
  </w:font>
  <w:font w:name="Courier New">
    <w:charset w:val="cc" w:characterSet="windows-125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end"/>
      <w:rPr>
        <w:color w:val="000000"/>
      </w:rPr>
    </w:pPr>
    <w:r>
      <w:rPr>
        <w:color w:val="000000"/>
      </w:rPr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i w:val="fals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3">
    <w:lvl w:ilvl="0">
      <w:start w:val="1"/>
      <w:numFmt w:val="bullet"/>
      <w:lvlText w:val=""/>
      <w:lvlJc w:val="start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star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0"/>
      </w:numPr>
      <w:spacing w:lineRule="auto" w:line="240" w:before="240" w:after="60"/>
      <w:jc w:val="both"/>
      <w:outlineLvl w:val="1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000FF"/>
      <w:u w:val="single"/>
    </w:rPr>
  </w:style>
  <w:style w:type="character" w:styleId="Style8">
    <w:name w:val="Верхний колонтитул Знак"/>
    <w:basedOn w:val="DefaultParagraphFont"/>
    <w:qFormat/>
    <w:rPr/>
  </w:style>
  <w:style w:type="character" w:styleId="Style9">
    <w:name w:val="Нижний колонтитул Знак"/>
    <w:basedOn w:val="DefaultParagraphFont"/>
    <w:qFormat/>
    <w:rPr/>
  </w:style>
  <w:style w:type="character" w:styleId="Style10">
    <w:name w:val="Символ нумерации"/>
    <w:qFormat/>
    <w:rPr/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spacing w:lineRule="auto" w:line="240" w:before="0" w:after="0"/>
    </w:pPr>
    <w:rPr>
      <w:sz w:val="56"/>
      <w:szCs w:val="56"/>
    </w:rPr>
  </w:style>
  <w:style w:type="paragraph" w:styleId="Subtitle">
    <w:name w:val="Subtitle"/>
    <w:basedOn w:val="Normal"/>
    <w:next w:val="Normal"/>
    <w:qFormat/>
    <w:pPr>
      <w:spacing w:before="0" w:after="160"/>
    </w:pPr>
    <w:rPr>
      <w:color w:val="5A5A5A"/>
    </w:rPr>
  </w:style>
  <w:style w:type="paragraph" w:styleId="ListParagraph">
    <w:name w:val="List Paragraph"/>
    <w:basedOn w:val="Normal"/>
    <w:qFormat/>
    <w:pPr>
      <w:spacing w:before="0" w:after="200"/>
      <w:ind w:start="720"/>
      <w:contextualSpacing/>
    </w:pPr>
    <w:rPr/>
  </w:style>
  <w:style w:type="paragraph" w:styleId="IndexHeading">
    <w:name w:val="index heading"/>
    <w:basedOn w:val="user"/>
    <w:pPr/>
    <w:rPr/>
  </w:style>
  <w:style w:type="paragraph" w:styleId="TOCHeading">
    <w:name w:val="TOC Heading"/>
    <w:basedOn w:val="Heading1"/>
    <w:next w:val="Normal"/>
    <w:qFormat/>
    <w:pPr>
      <w:spacing w:lineRule="auto" w:line="259"/>
      <w:outlineLvl w:val="9"/>
    </w:pPr>
    <w:rPr>
      <w:rFonts w:ascii="Calibri" w:hAnsi="Calibri" w:eastAsia="Calibri" w:cs="Calibri"/>
      <w:color w:themeColor="accent1" w:themeShade="bf" w:val="365F91"/>
    </w:rPr>
  </w:style>
  <w:style w:type="paragraph" w:styleId="TOC1">
    <w:name w:val="toc 1"/>
    <w:basedOn w:val="Normal"/>
    <w:next w:val="Normal"/>
    <w:autoRedefine/>
    <w:pPr>
      <w:spacing w:before="0" w:after="100"/>
    </w:pPr>
    <w:rPr/>
  </w:style>
  <w:style w:type="paragraph" w:styleId="TOC2">
    <w:name w:val="toc 2"/>
    <w:basedOn w:val="Normal"/>
    <w:next w:val="Normal"/>
    <w:autoRedefine/>
    <w:pPr>
      <w:spacing w:lineRule="auto" w:line="259" w:before="0" w:after="100"/>
      <w:ind w:start="220"/>
    </w:pPr>
    <w:rPr>
      <w:rFonts w:ascii="Cambria" w:hAnsi="Cambria" w:eastAsia="Calibri" w:cs="Times New Roman"/>
    </w:rPr>
  </w:style>
  <w:style w:type="paragraph" w:styleId="TOC3">
    <w:name w:val="toc 3"/>
    <w:basedOn w:val="Normal"/>
    <w:next w:val="Normal"/>
    <w:autoRedefine/>
    <w:pPr>
      <w:spacing w:lineRule="auto" w:line="259" w:before="0" w:after="100"/>
      <w:ind w:start="440"/>
    </w:pPr>
    <w:rPr>
      <w:rFonts w:ascii="Cambria" w:hAnsi="Cambria" w:eastAsia="Calibri" w:cs="Times New Roma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Style13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mozilla.org/ru/docs/Learn_web_development/Getting_started/Your_first_website/Creating_the_content" TargetMode="External"/><Relationship Id="rId3" Type="http://schemas.openxmlformats.org/officeDocument/2006/relationships/hyperlink" Target="https://developer.mozilla.org/ru/docs/Web/HTML/Element" TargetMode="External"/><Relationship Id="rId4" Type="http://schemas.openxmlformats.org/officeDocument/2006/relationships/hyperlink" Target="https://developer.mozilla.org/ru/docs/Web/CSS" TargetMode="External"/><Relationship Id="rId5" Type="http://schemas.openxmlformats.org/officeDocument/2006/relationships/hyperlink" Target="https://developer.mozilla.org/ru/docs/Learn_web_development/Core/CSS_layout/Introduction" TargetMode="External"/><Relationship Id="rId6" Type="http://schemas.openxmlformats.org/officeDocument/2006/relationships/hyperlink" Target="https://doka.guide/" TargetMode="External"/><Relationship Id="rId7" Type="http://schemas.openxmlformats.org/officeDocument/2006/relationships/hyperlink" Target="https://habr.com/ru/articles/548898/" TargetMode="External"/><Relationship Id="rId8" Type="http://schemas.openxmlformats.org/officeDocument/2006/relationships/hyperlink" Target="https://git-scm.com/book/ru/v2" TargetMode="External"/><Relationship Id="rId9" Type="http://schemas.openxmlformats.org/officeDocument/2006/relationships/hyperlink" Target="https://skillbox.ru/media/code/chto_takoe_git_obyasnyaem_na_skhemakh/" TargetMode="External"/><Relationship Id="rId10" Type="http://schemas.openxmlformats.org/officeDocument/2006/relationships/hyperlink" Target="https://ru.hexlet.io/lesson_filters/markdown" TargetMode="External"/><Relationship Id="rId11" Type="http://schemas.openxmlformats.org/officeDocument/2006/relationships/hyperlink" Target="https://habr.com/ru/companies/ussc/articles/894818/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Application>LibreOffice/24.8.6.2$Windows_X86_64 LibreOffice_project/6d98ba145e9a8a39fc57bcc76981d1fb1316c60c</Application>
  <AppVersion>15.0000</AppVersion>
  <Pages>6</Pages>
  <Words>872</Words>
  <Characters>6756</Characters>
  <CharactersWithSpaces>7562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2024-08-22T09:01:00Z</dcterms:created>
  <dc:creator>Зверева Екатерина Борисовна</dc:creator>
  <dc:description/>
  <dc:language>ru-RU</dc:language>
  <cp:lastModifiedBy/>
  <dcterms:modified xsi:type="dcterms:W3CDTF">2025-05-17T04:14:04Z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