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311C" w14:textId="02E35CB9" w:rsidR="00D06C7D" w:rsidRPr="0096032D" w:rsidRDefault="00D06C7D" w:rsidP="009603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требований.</w:t>
      </w:r>
    </w:p>
    <w:p w14:paraId="6E03AAF4" w14:textId="04F9FB91" w:rsidR="0096032D" w:rsidRPr="0096032D" w:rsidRDefault="0096032D" w:rsidP="009603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C2AEA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1.1. Назначение</w:t>
      </w:r>
    </w:p>
    <w:p w14:paraId="5FC736A9" w14:textId="638CF92C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Д</w:t>
      </w:r>
      <w:r w:rsidRPr="00904647">
        <w:rPr>
          <w:rFonts w:ascii="Times New Roman" w:hAnsi="Times New Roman" w:cs="Times New Roman"/>
          <w:sz w:val="28"/>
          <w:szCs w:val="28"/>
        </w:rPr>
        <w:t>окумент описывает требования к программному обеспечению, разрабатываемому в рамках проекта, направленного на создание приложения с расширенным функционалом, включающим шифрование, численные методы. Цель документа</w:t>
      </w: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 xml:space="preserve"> формализовать технические и функциональные ожидания от системы для всех участников разработки: программистов, тестировщиков, а также других заинтересованных сторон, включая тех, кто будет заниматься поддержкой и сопровождением ПО.</w:t>
      </w:r>
    </w:p>
    <w:p w14:paraId="7888E18F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1.2. Область применения</w:t>
      </w:r>
    </w:p>
    <w:p w14:paraId="0F120DAD" w14:textId="13CA6301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Приложение предназначено для использования в образовательной, исследовательской и прикладной сферах. Оно реализуется в виде клиент-серверного решения, предоставляющего пользователю инструменты для:</w:t>
      </w:r>
      <w:r w:rsidRPr="0096032D">
        <w:rPr>
          <w:rFonts w:ascii="Times New Roman" w:hAnsi="Times New Roman" w:cs="Times New Roman"/>
          <w:sz w:val="28"/>
          <w:szCs w:val="28"/>
        </w:rPr>
        <w:t xml:space="preserve"> </w:t>
      </w:r>
      <w:r w:rsidRPr="00904647">
        <w:rPr>
          <w:rFonts w:ascii="Times New Roman" w:hAnsi="Times New Roman" w:cs="Times New Roman"/>
          <w:sz w:val="28"/>
          <w:szCs w:val="28"/>
        </w:rPr>
        <w:t>шифрования и расшифровки текстовых данных;</w:t>
      </w:r>
      <w:r w:rsidRPr="0096032D">
        <w:rPr>
          <w:rFonts w:ascii="Times New Roman" w:hAnsi="Times New Roman" w:cs="Times New Roman"/>
          <w:sz w:val="28"/>
          <w:szCs w:val="28"/>
        </w:rPr>
        <w:t xml:space="preserve"> </w:t>
      </w:r>
      <w:r w:rsidRPr="00904647">
        <w:rPr>
          <w:rFonts w:ascii="Times New Roman" w:hAnsi="Times New Roman" w:cs="Times New Roman"/>
          <w:sz w:val="28"/>
          <w:szCs w:val="28"/>
        </w:rPr>
        <w:t>хеширования информации с помощью алгоритма SHA-384;</w:t>
      </w:r>
      <w:r w:rsidRPr="0096032D">
        <w:rPr>
          <w:rFonts w:ascii="Times New Roman" w:hAnsi="Times New Roman" w:cs="Times New Roman"/>
          <w:sz w:val="28"/>
          <w:szCs w:val="28"/>
        </w:rPr>
        <w:t xml:space="preserve"> </w:t>
      </w:r>
      <w:r w:rsidRPr="00904647">
        <w:rPr>
          <w:rFonts w:ascii="Times New Roman" w:hAnsi="Times New Roman" w:cs="Times New Roman"/>
          <w:sz w:val="28"/>
          <w:szCs w:val="28"/>
        </w:rPr>
        <w:t>численного решения уравнений методом хорд</w:t>
      </w:r>
      <w:r w:rsidRPr="0096032D">
        <w:rPr>
          <w:rFonts w:ascii="Times New Roman" w:hAnsi="Times New Roman" w:cs="Times New Roman"/>
          <w:sz w:val="28"/>
          <w:szCs w:val="28"/>
        </w:rPr>
        <w:t xml:space="preserve">; </w:t>
      </w:r>
      <w:r w:rsidRPr="00904647">
        <w:rPr>
          <w:rFonts w:ascii="Times New Roman" w:hAnsi="Times New Roman" w:cs="Times New Roman"/>
          <w:sz w:val="28"/>
          <w:szCs w:val="28"/>
        </w:rPr>
        <w:t>внедрения скрытых сообщений в мультимедийные объекты.</w:t>
      </w:r>
    </w:p>
    <w:p w14:paraId="42A34F22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Система может применяться как в учебных курсах по криптографии, алгоритмам и программированию, так и в задачах, связанных с защитой информации или анализом данных.</w:t>
      </w:r>
    </w:p>
    <w:p w14:paraId="0E1FA86A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1.3. Термины и сокращения</w:t>
      </w:r>
    </w:p>
    <w:p w14:paraId="6F8CB4E9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Для удобства понимания ниже приведены определения основных терминов и сокращений, используемых в документе:</w:t>
      </w:r>
    </w:p>
    <w:p w14:paraId="040536A6" w14:textId="0117E331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SHA-384</w:t>
      </w:r>
      <w:r w:rsidRPr="00904647">
        <w:rPr>
          <w:rFonts w:ascii="Times New Roman" w:hAnsi="Times New Roman" w:cs="Times New Roman"/>
          <w:sz w:val="28"/>
          <w:szCs w:val="28"/>
        </w:rPr>
        <w:t xml:space="preserve"> (Secure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 xml:space="preserve"> 384) </w:t>
      </w: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криптографическая хеш-функция, формирующая уникальное 384-битное значение (48 байт) для заданных данных.</w:t>
      </w:r>
    </w:p>
    <w:p w14:paraId="570E3646" w14:textId="46868BF7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Метод хорд</w:t>
      </w: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 xml:space="preserve"> численный алгоритм, используемый для приближённого нахождения корней нелинейных уравнений, основанный на построении секущих (хорд).</w:t>
      </w:r>
    </w:p>
    <w:p w14:paraId="57450F91" w14:textId="623C353C" w:rsidR="00904647" w:rsidRPr="00904647" w:rsidRDefault="00904647" w:rsidP="0096032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GUI</w:t>
      </w:r>
      <w:r w:rsidRPr="009046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 xml:space="preserve"> User Interface)</w:t>
      </w: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 xml:space="preserve"> графический пользовательский интерфейс, обеспечивающий визуальное взаимодействие пользователя с программой.</w:t>
      </w:r>
    </w:p>
    <w:p w14:paraId="0F731C59" w14:textId="13FF9D80" w:rsidR="00904647" w:rsidRPr="00904647" w:rsidRDefault="00904647" w:rsidP="0096032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 xml:space="preserve"> база данных, в которой сохраняются пользовательские и системные данные.</w:t>
      </w:r>
    </w:p>
    <w:p w14:paraId="4E1340AC" w14:textId="1051E72D" w:rsidR="00904647" w:rsidRPr="00904647" w:rsidRDefault="00904647" w:rsidP="0096032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</w:t>
      </w:r>
      <w:r w:rsidRPr="0096032D">
        <w:rPr>
          <w:rFonts w:ascii="Times New Roman" w:hAnsi="Times New Roman" w:cs="Times New Roman"/>
          <w:sz w:val="28"/>
          <w:szCs w:val="28"/>
        </w:rPr>
        <w:t xml:space="preserve">- </w:t>
      </w:r>
      <w:r w:rsidRPr="00904647">
        <w:rPr>
          <w:rFonts w:ascii="Times New Roman" w:hAnsi="Times New Roman" w:cs="Times New Roman"/>
          <w:sz w:val="28"/>
          <w:szCs w:val="28"/>
        </w:rPr>
        <w:t>программное обеспечение.</w:t>
      </w:r>
    </w:p>
    <w:p w14:paraId="53A4E51E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1.4. Связанные документы</w:t>
      </w:r>
    </w:p>
    <w:p w14:paraId="77F6998B" w14:textId="77777777" w:rsidR="00904647" w:rsidRPr="00904647" w:rsidRDefault="00904647" w:rsidP="008A07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В рамках проекта дополнительно разработаны вспомогательные материалы, содержащие визуальное и техническое описание компонентов системы:</w:t>
      </w:r>
    </w:p>
    <w:p w14:paraId="4A6D6E0B" w14:textId="77777777" w:rsidR="00904647" w:rsidRPr="00904647" w:rsidRDefault="00904647" w:rsidP="008A07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Диаграмма классов, описывающая архитектуру клиентской и серверной части;</w:t>
      </w:r>
    </w:p>
    <w:p w14:paraId="63238245" w14:textId="77777777" w:rsidR="00904647" w:rsidRPr="00904647" w:rsidRDefault="00904647" w:rsidP="008A07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Диаграммы прецедентов использования (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 xml:space="preserve"> Case), отображающие сценарии взаимодействия пользователей с системой;</w:t>
      </w:r>
    </w:p>
    <w:p w14:paraId="64498EF2" w14:textId="77777777" w:rsidR="00904647" w:rsidRPr="00904647" w:rsidRDefault="00904647" w:rsidP="008A07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Документ, описывающий подходы и стратегию тестирования приложения.</w:t>
      </w:r>
    </w:p>
    <w:p w14:paraId="352B26A8" w14:textId="77777777" w:rsidR="00D15FC5" w:rsidRPr="0096032D" w:rsidRDefault="00D15FC5" w:rsidP="00960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37E82" w14:textId="77777777" w:rsidR="00904647" w:rsidRPr="00904647" w:rsidRDefault="00904647" w:rsidP="00960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2. Общее описание</w:t>
      </w:r>
    </w:p>
    <w:p w14:paraId="60E9142C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2.1. Назначение и архитектура</w:t>
      </w:r>
    </w:p>
    <w:p w14:paraId="68B7B8BE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Проектируемое приложение реализуется как клиент-серверная система с графическим интерфейсом. Пользователь взаимодействует с программой через клиентскую часть, которая направляет запросы на сервер. Сервер, в свою очередь, обрабатывает эти запросы, управляет базой данных и выполняет вычисления. Подобное распределение обеспечивает гибкость, масштабируемость и удобство сопровождения.</w:t>
      </w:r>
    </w:p>
    <w:p w14:paraId="6B374C47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2.2. Основной функционал</w:t>
      </w:r>
    </w:p>
    <w:p w14:paraId="43763847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Программный продукт предоставляет следующий набор функций:</w:t>
      </w:r>
    </w:p>
    <w:p w14:paraId="2959D8A1" w14:textId="5269F08B" w:rsidR="00904647" w:rsidRPr="00904647" w:rsidRDefault="00904647" w:rsidP="008A07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76D87459" w14:textId="453DF3B1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Хеширование текстовых данных с использованием криптографического алгоритма SHA-384.</w:t>
      </w:r>
    </w:p>
    <w:p w14:paraId="68F46EB2" w14:textId="74BA960E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Решение уравнений численным методом хорд.</w:t>
      </w:r>
    </w:p>
    <w:p w14:paraId="06E0DB73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Также система должна обеспечивать:</w:t>
      </w:r>
    </w:p>
    <w:p w14:paraId="7B4F8DFC" w14:textId="77777777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Сохранение истории действий пользователя (для внутренних целей и отладки).</w:t>
      </w:r>
    </w:p>
    <w:p w14:paraId="3606FA21" w14:textId="77777777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Интуитивно понятный интерфейс, подходящий для пользователей с минимальной подготовкой.</w:t>
      </w:r>
    </w:p>
    <w:p w14:paraId="44B687F3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2.3. Типы пользователей и их возможности</w:t>
      </w:r>
    </w:p>
    <w:p w14:paraId="298A4574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lastRenderedPageBreak/>
        <w:t>В рамках приложения предусмотрены три категории пользователей:</w:t>
      </w:r>
    </w:p>
    <w:p w14:paraId="38973441" w14:textId="5B276766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Гость– неавторизованный пользователь, ограниченный в действиях. Может пройти регистрацию или вой</w:t>
      </w:r>
      <w:r w:rsidRPr="0096032D">
        <w:rPr>
          <w:rFonts w:ascii="Times New Roman" w:hAnsi="Times New Roman" w:cs="Times New Roman"/>
          <w:sz w:val="28"/>
          <w:szCs w:val="28"/>
        </w:rPr>
        <w:t>т</w:t>
      </w:r>
      <w:r w:rsidRPr="00904647">
        <w:rPr>
          <w:rFonts w:ascii="Times New Roman" w:hAnsi="Times New Roman" w:cs="Times New Roman"/>
          <w:sz w:val="28"/>
          <w:szCs w:val="28"/>
        </w:rPr>
        <w:t>и в систему.</w:t>
      </w:r>
    </w:p>
    <w:p w14:paraId="1BBC7589" w14:textId="3BFF9A24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Обычный пользователь– после авторизации получает доступ к основным функциям, таким как шифрование, вычисления и работа с мультимедиа.</w:t>
      </w:r>
    </w:p>
    <w:p w14:paraId="27F5CD08" w14:textId="57C92899" w:rsidR="00904647" w:rsidRPr="00904647" w:rsidRDefault="00904647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Администратор– обладает дополнительными правами: управление пользовательскими учетными записями, просмотр статистики и техническое обслуживание базы данных.</w:t>
      </w:r>
    </w:p>
    <w:p w14:paraId="1BC77198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2.4. Технические ограничения</w:t>
      </w:r>
    </w:p>
    <w:p w14:paraId="4D5D84D9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 xml:space="preserve">Разработка осуществляется на языке C++ с использованием фреймворка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>.</w:t>
      </w:r>
    </w:p>
    <w:p w14:paraId="17BE4E41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 xml:space="preserve">Для хранения информации применяется СУБД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>.</w:t>
      </w:r>
    </w:p>
    <w:p w14:paraId="7ACCC9C8" w14:textId="7966699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Поддерживаются операционные системы Windows, Linux.</w:t>
      </w:r>
    </w:p>
    <w:p w14:paraId="1D660A60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Все пользовательские пароли должны храниться в зашифрованном виде.</w:t>
      </w:r>
    </w:p>
    <w:p w14:paraId="6EA8BD25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 xml:space="preserve"> для корректной работы с текстами на разных языках.</w:t>
      </w:r>
    </w:p>
    <w:p w14:paraId="5A6D1E17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2.5. Зависимости и предположения</w:t>
      </w:r>
    </w:p>
    <w:p w14:paraId="272836B1" w14:textId="4A836AE4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Предполагается, что конечный пользователь обладает базовыми навыками работы с ПК.</w:t>
      </w:r>
    </w:p>
    <w:p w14:paraId="4CC6F213" w14:textId="2EA87EA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 xml:space="preserve">Для корректной работы требуется наличие установленных библиотек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>.</w:t>
      </w:r>
    </w:p>
    <w:p w14:paraId="0741B193" w14:textId="110F8DA2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Функции, связанные с работой с музыкальными файлами, требуют поддержки соответствующих аудиоформатов.</w:t>
      </w:r>
    </w:p>
    <w:p w14:paraId="7E4612BD" w14:textId="1CB945D6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Подключение к интернету необходимо для работы клиент-серверной архитектуры (в режиме онлайн).</w:t>
      </w:r>
    </w:p>
    <w:p w14:paraId="1506DD1B" w14:textId="77777777" w:rsidR="00904647" w:rsidRPr="0096032D" w:rsidRDefault="00904647" w:rsidP="00960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C7F926" w14:textId="77777777" w:rsidR="00904647" w:rsidRPr="00904647" w:rsidRDefault="00904647" w:rsidP="009603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3. Требования к интерфейсам</w:t>
      </w:r>
    </w:p>
    <w:p w14:paraId="12ADD38A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3.1. Интерфейс взаимодействия с пользователем</w:t>
      </w:r>
    </w:p>
    <w:p w14:paraId="31991978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Приложение предоставляет несколько основных окон, каждое из которых предназначено для выполнения определённых задач.</w:t>
      </w:r>
    </w:p>
    <w:p w14:paraId="5972E8BF" w14:textId="0AC789E1" w:rsidR="00904647" w:rsidRPr="00904647" w:rsidRDefault="00904647" w:rsidP="008A07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Окно входа в систему включает в себя поля ввода логина и пароля, а также две кнопки: для авторизации и перехода к регистрации нового пользователя.</w:t>
      </w:r>
    </w:p>
    <w:p w14:paraId="2857C8E8" w14:textId="24013D07" w:rsidR="00904647" w:rsidRPr="00904647" w:rsidRDefault="00904647" w:rsidP="008A07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904647">
        <w:rPr>
          <w:rFonts w:ascii="Times New Roman" w:hAnsi="Times New Roman" w:cs="Times New Roman"/>
          <w:sz w:val="28"/>
          <w:szCs w:val="28"/>
        </w:rPr>
        <w:t>Окно регистрации позволяет ввести необходимые данные (имя пользователя и пароль) и содержит кнопку подтверждения создания аккаунта.</w:t>
      </w:r>
    </w:p>
    <w:p w14:paraId="4AC34273" w14:textId="7D2CB758" w:rsidR="00904647" w:rsidRPr="00904647" w:rsidRDefault="00904647" w:rsidP="008A07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Главный интерфейс приложения представляет собой рабочее пространство с вкладками, каждая из которых отвечает за конкретную функцию: например, хеширование с помощью SHA-384 или численное решение уравнений методом хорд. Пользователь вводит данные в соответствующие поля, запускает операции с помощью кнопок и видит результат в специальной зоне вывода.</w:t>
      </w:r>
    </w:p>
    <w:p w14:paraId="3FD90B45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Дизайн интерфейса ориентирован на простоту и понятность, предполагая, что пользователь сможет интуитивно разобраться в логике навигации.</w:t>
      </w:r>
    </w:p>
    <w:p w14:paraId="04923993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3.2. Аппаратные интерфейсы</w:t>
      </w:r>
    </w:p>
    <w:p w14:paraId="78B77844" w14:textId="3E9287C5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Программа не предъявляет особых требований к аппаратной части устройства. Для корректной работы достаточно стандартных периферийных средств</w:t>
      </w: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 xml:space="preserve"> клавиатуры, мыши и экрана. Дополнительное оборудование не требуется.</w:t>
      </w:r>
    </w:p>
    <w:p w14:paraId="318DCDED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3.3. Программные интерфейсы</w:t>
      </w:r>
    </w:p>
    <w:p w14:paraId="2821D571" w14:textId="7777777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Программное обеспечение взаимодействует с рядом внешних компонентов и системных ресурсов. В частности:</w:t>
      </w:r>
    </w:p>
    <w:p w14:paraId="35060972" w14:textId="6B3351EF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90464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04647">
        <w:rPr>
          <w:rFonts w:ascii="Times New Roman" w:hAnsi="Times New Roman" w:cs="Times New Roman"/>
          <w:sz w:val="28"/>
          <w:szCs w:val="28"/>
        </w:rPr>
        <w:t xml:space="preserve"> используется для хранения и обработки данных пользователей. Операции включают создание и изменение таблиц, выполнение SQL-запросов, добавление и удаление записей.</w:t>
      </w:r>
    </w:p>
    <w:p w14:paraId="43A53980" w14:textId="582393A7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Файловая система используется для чтения и сохранения различных файлов, включая изображения и аудиофайлы</w:t>
      </w:r>
      <w:r w:rsidR="000409DB">
        <w:rPr>
          <w:rFonts w:ascii="Times New Roman" w:hAnsi="Times New Roman" w:cs="Times New Roman"/>
          <w:sz w:val="28"/>
          <w:szCs w:val="28"/>
        </w:rPr>
        <w:t>.</w:t>
      </w:r>
    </w:p>
    <w:p w14:paraId="349BAA3C" w14:textId="51DD519B" w:rsidR="00904647" w:rsidRPr="00904647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</w:t>
      </w:r>
      <w:r w:rsidRPr="00904647">
        <w:rPr>
          <w:rFonts w:ascii="Times New Roman" w:hAnsi="Times New Roman" w:cs="Times New Roman"/>
          <w:sz w:val="28"/>
          <w:szCs w:val="28"/>
        </w:rPr>
        <w:t>Сетевое взаимодействие обеспечивается с использованием протокола TCP/IP, что позволяет клиентской и серверной частям приложения обмениваться информацией в реальном времени.</w:t>
      </w:r>
    </w:p>
    <w:p w14:paraId="52DE8541" w14:textId="77777777" w:rsidR="00904647" w:rsidRPr="00904647" w:rsidRDefault="00904647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47">
        <w:rPr>
          <w:rFonts w:ascii="Times New Roman" w:hAnsi="Times New Roman" w:cs="Times New Roman"/>
          <w:b/>
          <w:bCs/>
          <w:sz w:val="28"/>
          <w:szCs w:val="28"/>
        </w:rPr>
        <w:t>3.4. Коммуникационные интерфейсы</w:t>
      </w:r>
    </w:p>
    <w:p w14:paraId="3DAAF710" w14:textId="77777777" w:rsidR="00904647" w:rsidRPr="0096032D" w:rsidRDefault="00904647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647">
        <w:rPr>
          <w:rFonts w:ascii="Times New Roman" w:hAnsi="Times New Roman" w:cs="Times New Roman"/>
          <w:sz w:val="28"/>
          <w:szCs w:val="28"/>
        </w:rPr>
        <w:t>Передача данных между компонентами системы осуществляется по стандартным сетевым протоколам. В основе архитектуры лежит TCP/IP-соединение, обеспечивающее стабильную и безопасную коммуникацию между клиентом и сервером независимо от операционной системы.</w:t>
      </w:r>
    </w:p>
    <w:p w14:paraId="34F9261F" w14:textId="77777777" w:rsidR="00904647" w:rsidRPr="00904647" w:rsidRDefault="00904647" w:rsidP="00960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693DE" w14:textId="77777777" w:rsidR="0096032D" w:rsidRPr="0096032D" w:rsidRDefault="0096032D" w:rsidP="009603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4. Функциональные требования</w:t>
      </w:r>
    </w:p>
    <w:p w14:paraId="6F938509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4.1. Система регистрации и входа</w:t>
      </w:r>
    </w:p>
    <w:p w14:paraId="09639EDD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Пользователи, не обладающие учетной записью, могут зарегистрироваться в системе, указав уникальный логин и пароль. Программа обязана проверять, чтобы выбранное имя пользователя ещё не существовало в базе данных. При этом важно, чтобы информация о пароле сохранялась в зашифрованном виде с соблюдением современных стандартов безопасности.</w:t>
      </w:r>
    </w:p>
    <w:p w14:paraId="4DD229AD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После регистрации пользователь получает возможность входа в систему. При авторизации осуществляется проверка корректности введённых данных. Если логин и пароль соответствуют сохранённым в базе, пользователь получает доступ к функционалу приложения, согласно своей роли (обычный пользователь или администратор).</w:t>
      </w:r>
    </w:p>
    <w:p w14:paraId="12959DD4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4.2. Работа с хеш-функцией SHA-384</w:t>
      </w:r>
    </w:p>
    <w:p w14:paraId="10D4888A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 xml:space="preserve">Система предоставляет пользователям возможность 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 xml:space="preserve"> текстовые данные с использованием алгоритма SHA-384.</w:t>
      </w:r>
    </w:p>
    <w:p w14:paraId="4486C44A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Функции в этом разделе включают:</w:t>
      </w:r>
    </w:p>
    <w:p w14:paraId="01252088" w14:textId="331E1863" w:rsidR="0096032D" w:rsidRPr="0096032D" w:rsidRDefault="0096032D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-Ввод произвольного текста через интерфейс приложения.</w:t>
      </w:r>
    </w:p>
    <w:p w14:paraId="085DA620" w14:textId="249A6722" w:rsidR="0096032D" w:rsidRPr="0096032D" w:rsidRDefault="0096032D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-Генерация хеш-суммы по введённому тексту с использованием алгоритма SHA-384.</w:t>
      </w:r>
    </w:p>
    <w:p w14:paraId="0BBACD41" w14:textId="5C0C677A" w:rsidR="0096032D" w:rsidRPr="0096032D" w:rsidRDefault="0096032D" w:rsidP="008A0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-Вывод результата пользователю в удобочитаемой форме.</w:t>
      </w:r>
    </w:p>
    <w:p w14:paraId="1860FB5D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 xml:space="preserve">Кроме того, реализована возможность проверки 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 xml:space="preserve">. Пользователь вводит текст и предполагаемую хеш-сумму, после чего система сравнивает вычисленный 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 xml:space="preserve"> с введённым и сообщает, совпадают ли они. Это может использоваться, например, для проверки целостности данных.</w:t>
      </w:r>
    </w:p>
    <w:p w14:paraId="5B97D837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4.3. Численное решение уравнений методом хорд</w:t>
      </w:r>
    </w:p>
    <w:p w14:paraId="6B4EABBA" w14:textId="1B4A4240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В рамках математического модуля пользователь может вводить произвольное нелинейное уравнение, а также необходимые параметры: начальные приближения и требуемую точность результата. Интерфейс предусматривает понятный формат ввода, а система- автоматическую обработку введённых данных.</w:t>
      </w:r>
    </w:p>
    <w:p w14:paraId="441EFCC0" w14:textId="21B831D4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lastRenderedPageBreak/>
        <w:t>При запуске решения метод хорд применяется к заданной функции. Если удаётся найти корень, система отобразит результат. В случае, если метод не сходится, приложение должно отреагировать соответствующим сообщением, не вызывая сбоев в работе.</w:t>
      </w:r>
    </w:p>
    <w:p w14:paraId="7269ECF9" w14:textId="77777777" w:rsidR="0096032D" w:rsidRPr="0096032D" w:rsidRDefault="0096032D" w:rsidP="009603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E1500" w14:textId="77777777" w:rsidR="0096032D" w:rsidRPr="0096032D" w:rsidRDefault="0096032D" w:rsidP="009603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5. Нефункциональные требования</w:t>
      </w:r>
    </w:p>
    <w:p w14:paraId="7A486D80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5.1. Производительность</w:t>
      </w:r>
    </w:p>
    <w:p w14:paraId="479DB2CC" w14:textId="49F50B4A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Программа должна обеспечивать плавный отклик на действия пользователя- в идеале, не превышающий двух секунд при стандартной нагрузке. Система не ориентирована на масштабное многопользовательское использование, однако должна корректно работать в условиях параллельного доступа нескольких клиентов. Обрабатываемые объёмы данных предполагаются относительно небольшими, что упрощает требования к ресурсам. Следует учитывать, что общая производительность приложения зависит от характеристик компьютера пользователя и стабильности сетевого соединения, особенно в контексте клиент-серверного взаимодействия.</w:t>
      </w:r>
    </w:p>
    <w:p w14:paraId="07E11A26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5.2. Безопасность</w:t>
      </w:r>
    </w:p>
    <w:p w14:paraId="61B4D5B5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 xml:space="preserve">В целях базовой защиты данные пользователей сохраняются в базе данных в виде 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>. Во время входа система сверяет введённые логин и пароль с соответствующими хешированными значениями. Хотя приложение не реализует продвинутые меры защиты, такие как предотвращение SQL-инъекций или защита от сетевых атак, это объясняется его ориентацией на использование в учебных и локальных средах. При необходимости расширения или внедрения в более открытые среды, архитектура может быть доработана для включения соответствующих механизмов безопасности.</w:t>
      </w:r>
    </w:p>
    <w:p w14:paraId="7177598B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5.3. Надежность</w:t>
      </w:r>
    </w:p>
    <w:p w14:paraId="0AB30CB4" w14:textId="4ED1B97B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В нормальных условиях работы система обеспечивает сохранение пользовательской информации. Однако при неожиданном завершении работы могут возникнуть потери данных, поскольку отказоустойчивость на уровне транзакций и резервного копирования не реализована. Тем не менее, приложение должно быть устойчиво к большинству типичных ошибок- сбои не должны приводить к его аварийному завершению. Функции логирования действий и ошибок пока не предусмотрены, но их добавление возможно в рамках будущих улучшений.</w:t>
      </w:r>
    </w:p>
    <w:p w14:paraId="11FB1BC0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lastRenderedPageBreak/>
        <w:t>5.4. Удобство использования</w:t>
      </w:r>
    </w:p>
    <w:p w14:paraId="69645DBA" w14:textId="5D557E90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Интерфейс приложения спроектирован таким образом, чтобы быть интуитивно понятным для пользователей с базовыми навыками владения ПК. Управление осуществляется с помощью привычных устройств ввода- клавиатуры и мыши, без необходимости дополнительного обучения или изучения инструкций.</w:t>
      </w:r>
    </w:p>
    <w:p w14:paraId="4A6CA5A0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5.5. Сопровождаемость</w:t>
      </w:r>
    </w:p>
    <w:p w14:paraId="451ACB09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Структура проекта предельно проста, что позволяет вносить изменения в отдельные модули без полной переработки системы. Документация включает краткое описание ключевых компонентов и их функционала. Обновление приложения предполагается вручную, путём замены файлов, при этом сохранность данных при апдейтах не гарантируется. При наличии доступа к исходному коду возможна модернизация и расширение функциональности в соответствии с новыми требованиями.</w:t>
      </w:r>
    </w:p>
    <w:p w14:paraId="2FEBDEEE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5.6. Переносимость</w:t>
      </w:r>
    </w:p>
    <w:p w14:paraId="06D40EF4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Система разрабатывается с учётом кроссплатформенности и должна стабильно функционировать в популярных операционных системах, таких как Windows и Linux. Также предполагается возможность переноса данных между разными экземплярами программы, включая перенос между системами на различных ОС. Это обеспечивает гибкость и расширяет потенциальную область применения приложения.</w:t>
      </w:r>
    </w:p>
    <w:p w14:paraId="3F364599" w14:textId="77777777" w:rsidR="00D15FC5" w:rsidRDefault="00D15FC5" w:rsidP="00960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89577" w14:textId="77777777" w:rsidR="0096032D" w:rsidRPr="0096032D" w:rsidRDefault="0096032D" w:rsidP="00960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CA676E" w14:textId="77777777" w:rsidR="0096032D" w:rsidRPr="0096032D" w:rsidRDefault="0096032D" w:rsidP="009603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6. Прочие требования</w:t>
      </w:r>
    </w:p>
    <w:p w14:paraId="4FEEC512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6.1. Документационное сопровождение</w:t>
      </w:r>
    </w:p>
    <w:p w14:paraId="160B22C7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Для обеспечения доступности и понятности работы с программой, проект должен сопровождаться двумя основными видами документации. Во-первых, необходимо наличие руководства пользователя, которое поможет конечным пользователям освоить функционал приложения. Во-вторых, требуется техническая документация, описывающая архитектуру, основные модули и принципы работы системы, что особенно важно для сопровождения и возможной доработки проекта в будущем.</w:t>
      </w:r>
    </w:p>
    <w:p w14:paraId="4441DA99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6.2. Тестирование</w:t>
      </w:r>
    </w:p>
    <w:p w14:paraId="0802C1D8" w14:textId="6D42B522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lastRenderedPageBreak/>
        <w:t>Перед выпуском система должна пройти серию проверок, охватывающих как функциональную, так и нефункциональную часть требований. Это включает в себя: тестирование основных функций на корректность работы; проверку соответствия нефункциональным характеристикам, таким как производительность, устойчивость и удобство использования; анализ безопасности, включая проверку на возможные уязвимости. Этап тестирования должен быть документирован и, при необходимости, повторяем для новых версий системы.</w:t>
      </w:r>
    </w:p>
    <w:p w14:paraId="6CD327D3" w14:textId="77777777" w:rsidR="0096032D" w:rsidRPr="0096032D" w:rsidRDefault="0096032D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6.3. Развёртывание</w:t>
      </w:r>
    </w:p>
    <w:p w14:paraId="7BABB7DE" w14:textId="6E11436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>Разработка должна предусматривать удобную процедуру установки и настройки. Для этого система должна сопровождаться подробной инструкцией по развертыванию. Помимо этого, желательно реализовать возможность автоматизированной установки в различных окружениях. Это обеспечит гибкость в применении и ускорит процессы внедрения.</w:t>
      </w:r>
    </w:p>
    <w:p w14:paraId="10781C11" w14:textId="77777777" w:rsidR="0096032D" w:rsidRPr="0096032D" w:rsidRDefault="0096032D" w:rsidP="00960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D8289" w14:textId="2669D111" w:rsidR="00D15FC5" w:rsidRPr="0096032D" w:rsidRDefault="00D15FC5" w:rsidP="00960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2A157579" w14:textId="2149BACD" w:rsidR="00D15FC5" w:rsidRPr="0096032D" w:rsidRDefault="00D15FC5" w:rsidP="008A0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D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24251B64" w14:textId="73EB125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96032D">
        <w:rPr>
          <w:rFonts w:ascii="Times New Roman" w:hAnsi="Times New Roman" w:cs="Times New Roman"/>
          <w:sz w:val="28"/>
          <w:szCs w:val="28"/>
        </w:rPr>
        <w:t xml:space="preserve"> - база данных. </w:t>
      </w:r>
    </w:p>
    <w:p w14:paraId="6D451887" w14:textId="7B78D8B0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96032D">
        <w:rPr>
          <w:rFonts w:ascii="Times New Roman" w:hAnsi="Times New Roman" w:cs="Times New Roman"/>
          <w:sz w:val="28"/>
          <w:szCs w:val="28"/>
        </w:rPr>
        <w:t xml:space="preserve"> - программное обеспечение. </w:t>
      </w:r>
    </w:p>
    <w:p w14:paraId="7ADAEA8A" w14:textId="4115CA39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СУБД</w:t>
      </w:r>
      <w:r w:rsidRPr="0096032D">
        <w:rPr>
          <w:rFonts w:ascii="Times New Roman" w:hAnsi="Times New Roman" w:cs="Times New Roman"/>
          <w:sz w:val="28"/>
          <w:szCs w:val="28"/>
        </w:rPr>
        <w:t xml:space="preserve"> - система управления базами данных. </w:t>
      </w:r>
    </w:p>
    <w:p w14:paraId="57BB0FC9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GUI</w:t>
      </w:r>
      <w:r w:rsidRPr="009603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03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 xml:space="preserve"> User Interface) - графический пользовательский интерфейс. </w:t>
      </w:r>
    </w:p>
    <w:p w14:paraId="10A383AF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TCP/IP</w:t>
      </w:r>
      <w:r w:rsidRPr="0096032D">
        <w:rPr>
          <w:rFonts w:ascii="Times New Roman" w:hAnsi="Times New Roman" w:cs="Times New Roman"/>
          <w:sz w:val="28"/>
          <w:szCs w:val="28"/>
        </w:rPr>
        <w:t xml:space="preserve"> - набор протоколов передачи данных, используемых в сетях, включая Интернет. </w:t>
      </w:r>
    </w:p>
    <w:p w14:paraId="6BFF8925" w14:textId="7777777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9603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032D">
        <w:rPr>
          <w:rFonts w:ascii="Times New Roman" w:hAnsi="Times New Roman" w:cs="Times New Roman"/>
          <w:sz w:val="28"/>
          <w:szCs w:val="28"/>
        </w:rPr>
        <w:t xml:space="preserve">- язык структурированных запросов, используемый для работы с реляционными базами данных. </w:t>
      </w:r>
    </w:p>
    <w:p w14:paraId="69575DEC" w14:textId="52C68F07" w:rsidR="0096032D" w:rsidRPr="0096032D" w:rsidRDefault="0096032D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Метод хорд</w:t>
      </w:r>
      <w:r w:rsidRPr="0096032D">
        <w:rPr>
          <w:rFonts w:ascii="Times New Roman" w:hAnsi="Times New Roman" w:cs="Times New Roman"/>
          <w:sz w:val="28"/>
          <w:szCs w:val="28"/>
        </w:rPr>
        <w:t xml:space="preserve"> - численный метод решения нелинейных уравнений, основанный на аппроксимации функции хордой. </w:t>
      </w:r>
    </w:p>
    <w:p w14:paraId="6147E63D" w14:textId="7A1DB709" w:rsidR="00D15FC5" w:rsidRPr="0096032D" w:rsidRDefault="00D15FC5" w:rsidP="008A0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7B5">
        <w:rPr>
          <w:rFonts w:ascii="Times New Roman" w:hAnsi="Times New Roman" w:cs="Times New Roman"/>
          <w:b/>
          <w:bCs/>
          <w:sz w:val="28"/>
          <w:szCs w:val="28"/>
        </w:rPr>
        <w:t>SHA-384</w:t>
      </w:r>
      <w:r w:rsidRPr="0096032D">
        <w:rPr>
          <w:rFonts w:ascii="Times New Roman" w:hAnsi="Times New Roman" w:cs="Times New Roman"/>
          <w:sz w:val="28"/>
          <w:szCs w:val="28"/>
        </w:rPr>
        <w:t xml:space="preserve"> (Secure 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 xml:space="preserve"> 384) - криптографическая хеш-функция, которая генерирует 384-битное (48-байтное) значение </w:t>
      </w:r>
      <w:proofErr w:type="spellStart"/>
      <w:r w:rsidRPr="0096032D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603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191F55" w14:textId="77777777" w:rsidR="00C952F6" w:rsidRPr="0096032D" w:rsidRDefault="00C952F6" w:rsidP="00960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952F6" w:rsidRPr="0096032D" w:rsidSect="00D15FC5">
      <w:pgSz w:w="11911" w:h="17340"/>
      <w:pgMar w:top="933" w:right="576" w:bottom="475" w:left="5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1A9"/>
    <w:multiLevelType w:val="multilevel"/>
    <w:tmpl w:val="855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0026"/>
    <w:multiLevelType w:val="multilevel"/>
    <w:tmpl w:val="9C9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627B8"/>
    <w:multiLevelType w:val="multilevel"/>
    <w:tmpl w:val="E99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806B7"/>
    <w:multiLevelType w:val="multilevel"/>
    <w:tmpl w:val="AFB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0080D"/>
    <w:multiLevelType w:val="multilevel"/>
    <w:tmpl w:val="375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165E1"/>
    <w:multiLevelType w:val="multilevel"/>
    <w:tmpl w:val="70BA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10E66"/>
    <w:multiLevelType w:val="multilevel"/>
    <w:tmpl w:val="FD7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C722A"/>
    <w:multiLevelType w:val="multilevel"/>
    <w:tmpl w:val="E8D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F5D4C"/>
    <w:multiLevelType w:val="multilevel"/>
    <w:tmpl w:val="0888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534ED"/>
    <w:multiLevelType w:val="multilevel"/>
    <w:tmpl w:val="2F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37ACB"/>
    <w:multiLevelType w:val="multilevel"/>
    <w:tmpl w:val="378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1205C"/>
    <w:multiLevelType w:val="multilevel"/>
    <w:tmpl w:val="504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C5"/>
    <w:rsid w:val="000409DB"/>
    <w:rsid w:val="000E6E8B"/>
    <w:rsid w:val="0015370E"/>
    <w:rsid w:val="008A07B5"/>
    <w:rsid w:val="00904647"/>
    <w:rsid w:val="0091333C"/>
    <w:rsid w:val="0096032D"/>
    <w:rsid w:val="009908F5"/>
    <w:rsid w:val="00BB752E"/>
    <w:rsid w:val="00C952F6"/>
    <w:rsid w:val="00D06C7D"/>
    <w:rsid w:val="00D15FC5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F5C8"/>
  <w15:chartTrackingRefBased/>
  <w15:docId w15:val="{4EADFEBE-52D5-4FB6-B4AF-1D1AB036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F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F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F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F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F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F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F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F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F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F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microsoft12898</dc:creator>
  <cp:keywords/>
  <dc:description/>
  <cp:lastModifiedBy>MK</cp:lastModifiedBy>
  <cp:revision>6</cp:revision>
  <dcterms:created xsi:type="dcterms:W3CDTF">2025-06-25T08:16:00Z</dcterms:created>
  <dcterms:modified xsi:type="dcterms:W3CDTF">2025-06-25T09:57:00Z</dcterms:modified>
</cp:coreProperties>
</file>