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Hunger Crisis Matching Fund - Humanitarian Coalition 2022</w:t>
      </w:r>
    </w:p>
    <w:p/>
    <w:p>
      <w:r>
        <w:rPr>
          <w:b/>
        </w:rPr>
        <w:t xml:space="preserve">Organisme : </w:t>
      </w:r>
      <w:r>
        <w:t>Affaires Mondiales Canada</w:t>
      </w:r>
    </w:p>
    <w:p>
      <w:r>
        <w:rPr>
          <w:b/>
        </w:rPr>
        <w:t xml:space="preserve">Numero de projet : </w:t>
      </w:r>
      <w:r>
        <w:t>CA-3-P011858001</w:t>
      </w:r>
    </w:p>
    <w:p>
      <w:r>
        <w:rPr>
          <w:b/>
        </w:rPr>
        <w:t xml:space="preserve">Lieu : </w:t>
      </w:r>
      <w:r>
        <w:t>South of Sahara, regional</w:t>
      </w:r>
    </w:p>
    <w:p>
      <w:r>
        <w:rPr>
          <w:b/>
        </w:rPr>
        <w:t xml:space="preserve">Agence executive partenaire : </w:t>
      </w:r>
      <w:r>
        <w:t xml:space="preserve">Humanitarian Coalition </w:t>
      </w:r>
    </w:p>
    <w:p>
      <w:r>
        <w:rPr>
          <w:b/>
        </w:rPr>
        <w:t xml:space="preserve">Type de financement : </w:t>
      </w:r>
      <w:r>
        <w:t>Aid grant excluding debt reorganisation</w:t>
      </w:r>
    </w:p>
    <w:p>
      <w:r>
        <w:rPr>
          <w:b/>
        </w:rPr>
        <w:t xml:space="preserve">Dates : </w:t>
      </w:r>
      <w:r>
        <w:t>2022-08-08T00:00:00 au 2023-03-31T00:00:00</w:t>
      </w:r>
    </w:p>
    <w:p>
      <w:r>
        <w:rPr>
          <w:b/>
        </w:rPr>
        <w:t xml:space="preserve">Engagement : </w:t>
      </w:r>
      <w:r>
        <w:t>5000000.00</w:t>
      </w:r>
    </w:p>
    <w:p>
      <w:r>
        <w:rPr>
          <w:b/>
        </w:rPr>
        <w:t xml:space="preserve">Total envoye en $ : </w:t>
      </w:r>
      <w:r>
        <w:t>5000000.0</w:t>
      </w:r>
    </w:p>
    <w:p>
      <w:r>
        <w:rPr>
          <w:b/>
        </w:rPr>
        <w:t xml:space="preserve">Description : </w:t>
      </w:r>
      <w:r>
        <w:t>June 2022 – In 2022, Insecurity and climate change, compounded by disruptions in food, fertilizer and fuel supply chains, are exacerbating a humanitarian crisis that is leaving millions of people facing acute hunger. This includes populations in sub-Saharan Africa currently facing famine. In response to the unprecedented level of humanitarian needs, Global Affairs Canada has launched the Hunger Crisis Matching Fund in partnership with the Humanitarian Coalition and its members. Through this mechanism, the Government of Canada is matching eligible donations made to the Humanitarian Coalition and its members for hunger crisis relief in Sub-Saharan Africa up to a maximum of $5 million.  The funds are used by Humanitarian Coalition members to deliver life-saving assistance to those most in need. Project activities include emergency cash and voucher assistance, food assistance, as well as necessary activities to support food and nutrition outcomes.</w:t>
      </w:r>
    </w:p>
    <w:p>
      <w:pPr>
        <w:pStyle w:val="Heading2"/>
      </w:pPr>
      <w:r>
        <w:t>Transactions</w:t>
      </w:r>
    </w:p>
    <w:p>
      <w:r>
        <w:rPr>
          <w:b/>
        </w:rPr>
        <w:t xml:space="preserve">Date : </w:t>
      </w:r>
      <w:r>
        <w:t>2022-08-08T00:00:00</w:t>
      </w:r>
      <w:r>
        <w:rPr>
          <w:b/>
        </w:rPr>
        <w:t xml:space="preserve">Type : </w:t>
      </w:r>
      <w:r>
        <w:t>Commitment</w:t>
      </w:r>
      <w:r>
        <w:rPr>
          <w:b/>
        </w:rPr>
        <w:t xml:space="preserve"> Montant : </w:t>
      </w:r>
      <w:r>
        <w:t>5000000.00</w:t>
      </w:r>
    </w:p>
    <w:p>
      <w:r>
        <w:rPr>
          <w:b/>
        </w:rPr>
        <w:t xml:space="preserve">Date : </w:t>
      </w:r>
      <w:r>
        <w:t>2022-08-09T00:00:00</w:t>
      </w:r>
      <w:r>
        <w:rPr>
          <w:b/>
        </w:rPr>
        <w:t xml:space="preserve">Type : </w:t>
      </w:r>
      <w:r>
        <w:t>Disbursement</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